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ACC22D" w14:textId="77777777" w:rsidR="002265E0" w:rsidRPr="00E73077" w:rsidRDefault="002265E0" w:rsidP="002265E0">
      <w:pPr>
        <w:pStyle w:val="ReportHeading1"/>
        <w:framePr w:w="0" w:hRule="auto" w:hSpace="0" w:wrap="auto" w:vAnchor="margin" w:hAnchor="text" w:xAlign="left" w:yAlign="inline"/>
        <w:spacing w:line="240" w:lineRule="atLeast"/>
        <w:ind w:left="1701"/>
        <w:rPr>
          <w:rFonts w:ascii="Angsana New" w:hAnsi="Angsana New" w:cs="Angsana New"/>
          <w:sz w:val="32"/>
          <w:szCs w:val="32"/>
        </w:rPr>
      </w:pPr>
    </w:p>
    <w:p w14:paraId="28DF02C2" w14:textId="046D8E13" w:rsidR="002265E0" w:rsidRPr="00E73077" w:rsidRDefault="002265E0" w:rsidP="002265E0">
      <w:pPr>
        <w:pStyle w:val="ReportHeading1"/>
        <w:framePr w:w="0" w:hRule="auto" w:hSpace="0" w:wrap="auto" w:vAnchor="margin" w:hAnchor="text" w:xAlign="left" w:yAlign="inline"/>
        <w:spacing w:line="240" w:lineRule="atLeast"/>
        <w:ind w:left="1701"/>
        <w:rPr>
          <w:rFonts w:ascii="Angsana New" w:hAnsi="Angsana New" w:cs="Angsana New"/>
          <w:sz w:val="32"/>
          <w:szCs w:val="32"/>
        </w:rPr>
      </w:pPr>
    </w:p>
    <w:p w14:paraId="79F02260" w14:textId="77777777" w:rsidR="0022528B" w:rsidRPr="00E73077" w:rsidRDefault="0022528B" w:rsidP="002265E0">
      <w:pPr>
        <w:pStyle w:val="ReportHeading1"/>
        <w:framePr w:w="0" w:hRule="auto" w:hSpace="0" w:wrap="auto" w:vAnchor="margin" w:hAnchor="text" w:xAlign="left" w:yAlign="inline"/>
        <w:spacing w:line="240" w:lineRule="atLeast"/>
        <w:ind w:left="1701"/>
        <w:rPr>
          <w:rFonts w:ascii="Angsana New" w:hAnsi="Angsana New" w:cs="Angsana New"/>
          <w:sz w:val="32"/>
          <w:szCs w:val="32"/>
        </w:rPr>
      </w:pPr>
    </w:p>
    <w:p w14:paraId="7088F7DC" w14:textId="4964535D" w:rsidR="002265E0" w:rsidRPr="00E73077" w:rsidRDefault="002265E0" w:rsidP="002265E0">
      <w:pPr>
        <w:pStyle w:val="ReportHeading1"/>
        <w:framePr w:w="0" w:hRule="auto" w:hSpace="0" w:wrap="auto" w:vAnchor="margin" w:hAnchor="text" w:xAlign="left" w:yAlign="inline"/>
        <w:spacing w:line="240" w:lineRule="atLeast"/>
        <w:ind w:left="1701"/>
        <w:rPr>
          <w:rFonts w:ascii="Angsana New" w:hAnsi="Angsana New" w:cs="Angsana New"/>
          <w:sz w:val="32"/>
          <w:szCs w:val="32"/>
        </w:rPr>
      </w:pPr>
      <w:r w:rsidRPr="00E73077">
        <w:rPr>
          <w:rFonts w:ascii="Angsana New" w:hAnsi="Angsana New" w:cs="Angsana New"/>
          <w:sz w:val="32"/>
          <w:szCs w:val="32"/>
        </w:rPr>
        <w:t>BEGISTICS PUBLIC COMPANY LIMITED AND SUBSIDIARY</w:t>
      </w:r>
    </w:p>
    <w:p w14:paraId="5199B7EB" w14:textId="4F55AD0C" w:rsidR="002265E0" w:rsidRPr="00E73077" w:rsidRDefault="002265E0" w:rsidP="002265E0">
      <w:pPr>
        <w:pStyle w:val="ReportHeading1"/>
        <w:framePr w:w="0" w:hRule="auto" w:hSpace="0" w:wrap="auto" w:vAnchor="margin" w:hAnchor="text" w:xAlign="left" w:yAlign="inline"/>
        <w:spacing w:line="240" w:lineRule="atLeast"/>
        <w:ind w:left="1701"/>
        <w:rPr>
          <w:rFonts w:ascii="Angsana New" w:hAnsi="Angsana New" w:cs="Angsana New"/>
          <w:sz w:val="32"/>
          <w:szCs w:val="32"/>
        </w:rPr>
      </w:pPr>
      <w:r w:rsidRPr="00E73077">
        <w:rPr>
          <w:rFonts w:ascii="Angsana New" w:hAnsi="Angsana New" w:cs="Angsana New"/>
          <w:sz w:val="32"/>
          <w:szCs w:val="32"/>
        </w:rPr>
        <w:t>FINANCIAL STATEMENT</w:t>
      </w:r>
      <w:r w:rsidR="007D573B">
        <w:rPr>
          <w:rFonts w:ascii="Angsana New" w:hAnsi="Angsana New" w:cs="Angsana New"/>
          <w:sz w:val="32"/>
          <w:szCs w:val="32"/>
        </w:rPr>
        <w:t>S</w:t>
      </w:r>
    </w:p>
    <w:p w14:paraId="11319C19" w14:textId="77777777"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r w:rsidRPr="00E73077">
        <w:rPr>
          <w:rFonts w:ascii="Angsana New" w:hAnsi="Angsana New" w:cs="Angsana New"/>
          <w:sz w:val="32"/>
          <w:szCs w:val="32"/>
        </w:rPr>
        <w:t>DECEMBER 31, 2020</w:t>
      </w:r>
    </w:p>
    <w:p w14:paraId="373E29DF" w14:textId="30D276C6"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r w:rsidRPr="00E73077">
        <w:rPr>
          <w:rFonts w:ascii="Angsana New" w:hAnsi="Angsana New" w:cs="Angsana New"/>
          <w:sz w:val="32"/>
          <w:szCs w:val="32"/>
        </w:rPr>
        <w:t>AND</w:t>
      </w:r>
      <w:r w:rsidR="007D573B">
        <w:rPr>
          <w:rFonts w:ascii="Angsana New" w:hAnsi="Angsana New" w:cs="Angsana New"/>
          <w:sz w:val="32"/>
          <w:szCs w:val="32"/>
        </w:rPr>
        <w:t xml:space="preserve"> INDEPENDENT</w:t>
      </w:r>
      <w:r w:rsidRPr="00E73077">
        <w:rPr>
          <w:rFonts w:ascii="Angsana New" w:hAnsi="Angsana New" w:cs="Angsana New"/>
          <w:sz w:val="32"/>
          <w:szCs w:val="32"/>
        </w:rPr>
        <w:t xml:space="preserve"> AUDITOR’S REPORT</w:t>
      </w:r>
    </w:p>
    <w:p w14:paraId="6A75B409" w14:textId="4088BFCB"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5932B89E" w14:textId="09E1787E"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29D82D40" w14:textId="72215DB1"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05143A61" w14:textId="74103E14"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2E2A70DD" w14:textId="2D38A1D5"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70A53028" w14:textId="0C356F30"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78F73344" w14:textId="3E76A5B3"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68BF9061" w14:textId="1812B69A"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20F3F1DD" w14:textId="49925C70"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0EF11486" w14:textId="51AD185E"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788CB71F" w14:textId="495A0C75"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1E9CC96F" w14:textId="7FE8747F"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13CA2FCA" w14:textId="4E981167"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3AE07F06" w14:textId="5175E484"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32CC85E7" w14:textId="6B39C29C"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21EBD6C1" w14:textId="6F9A7C28"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149A06C4" w14:textId="740246F8"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16699A06" w14:textId="6C468A74"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693A7FC5" w14:textId="04449DAF"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5761F261" w14:textId="639C48BB"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7D9F116F" w14:textId="5A6CD7EB"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cs="Angsana New"/>
          <w:sz w:val="32"/>
          <w:szCs w:val="32"/>
        </w:rPr>
      </w:pPr>
    </w:p>
    <w:p w14:paraId="1CA4314F" w14:textId="77777777" w:rsidR="002265E0" w:rsidRPr="00E73077" w:rsidRDefault="002265E0" w:rsidP="002265E0">
      <w:pPr>
        <w:pStyle w:val="ReportHeading1"/>
        <w:framePr w:w="0" w:hRule="auto" w:hSpace="0" w:wrap="auto" w:vAnchor="margin" w:hAnchor="text" w:xAlign="left" w:yAlign="inline"/>
        <w:spacing w:line="400" w:lineRule="exact"/>
        <w:ind w:firstLine="1710"/>
        <w:rPr>
          <w:rFonts w:ascii="Angsana New" w:hAnsi="Angsana New"/>
          <w:sz w:val="28"/>
          <w:szCs w:val="28"/>
        </w:rPr>
      </w:pPr>
    </w:p>
    <w:p w14:paraId="31164BA2" w14:textId="77777777" w:rsidR="002265E0" w:rsidRPr="00E73077" w:rsidRDefault="002265E0" w:rsidP="00F4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rPr>
      </w:pPr>
    </w:p>
    <w:p w14:paraId="0AFF926D" w14:textId="77777777" w:rsidR="002265E0" w:rsidRPr="00E73077" w:rsidRDefault="002265E0" w:rsidP="00F4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sectPr w:rsidR="002265E0" w:rsidRPr="00E73077" w:rsidSect="002265E0">
          <w:headerReference w:type="default" r:id="rId8"/>
          <w:footerReference w:type="default" r:id="rId9"/>
          <w:headerReference w:type="first" r:id="rId10"/>
          <w:footerReference w:type="first" r:id="rId11"/>
          <w:pgSz w:w="11909" w:h="16834" w:code="9"/>
          <w:pgMar w:top="2268" w:right="1077" w:bottom="851" w:left="1588" w:header="850" w:footer="850" w:gutter="0"/>
          <w:pgNumType w:start="2"/>
          <w:cols w:space="720"/>
          <w:docGrid w:linePitch="245"/>
        </w:sectPr>
      </w:pPr>
    </w:p>
    <w:p w14:paraId="6B27CA4E" w14:textId="3B112FE2" w:rsidR="002265E0" w:rsidRPr="00E73077" w:rsidRDefault="002265E0" w:rsidP="00F4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1D66B9A2" w14:textId="08EC4F1A" w:rsidR="002265E0" w:rsidRPr="00E73077" w:rsidRDefault="002265E0" w:rsidP="00F4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6CA3445A" w14:textId="77777777" w:rsidR="002265E0" w:rsidRPr="00E73077" w:rsidRDefault="002265E0" w:rsidP="00F4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p>
    <w:p w14:paraId="0BAA6998" w14:textId="3F604444" w:rsidR="00F42504" w:rsidRPr="00E73077" w:rsidRDefault="00F42504" w:rsidP="00F4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b/>
          <w:bCs/>
          <w:sz w:val="28"/>
          <w:szCs w:val="28"/>
          <w:lang w:val="en-GB"/>
        </w:rPr>
      </w:pPr>
      <w:r w:rsidRPr="00E73077">
        <w:rPr>
          <w:rFonts w:ascii="Angsana New" w:hAnsi="Angsana New"/>
          <w:b/>
          <w:bCs/>
          <w:sz w:val="28"/>
          <w:szCs w:val="28"/>
          <w:lang w:val="en-GB"/>
        </w:rPr>
        <w:lastRenderedPageBreak/>
        <w:t>Independent Auditor’s Report</w:t>
      </w:r>
    </w:p>
    <w:p w14:paraId="3130B24D" w14:textId="34073FB4" w:rsidR="00E96A7F" w:rsidRPr="00E73077" w:rsidRDefault="00E96A7F" w:rsidP="00F4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29"/>
        <w:jc w:val="thaiDistribute"/>
        <w:rPr>
          <w:rFonts w:ascii="Angsana New" w:hAnsi="Angsana New"/>
          <w:b/>
          <w:bCs/>
          <w:sz w:val="28"/>
          <w:szCs w:val="28"/>
        </w:rPr>
      </w:pPr>
      <w:r w:rsidRPr="00E73077">
        <w:rPr>
          <w:rFonts w:ascii="Angsana New" w:hAnsi="Angsana New"/>
          <w:sz w:val="28"/>
          <w:szCs w:val="28"/>
          <w:lang w:val="en-GB"/>
        </w:rPr>
        <w:t xml:space="preserve">To </w:t>
      </w:r>
      <w:r w:rsidR="00F42504" w:rsidRPr="00E73077">
        <w:rPr>
          <w:rFonts w:ascii="Angsana New" w:hAnsi="Angsana New"/>
          <w:sz w:val="28"/>
          <w:szCs w:val="28"/>
          <w:lang w:val="en-GB"/>
        </w:rPr>
        <w:t>the Shareholders</w:t>
      </w:r>
      <w:r w:rsidRPr="00E73077">
        <w:rPr>
          <w:rFonts w:ascii="Angsana New" w:hAnsi="Angsana New"/>
          <w:sz w:val="28"/>
          <w:szCs w:val="28"/>
          <w:lang w:val="en-GB"/>
        </w:rPr>
        <w:t xml:space="preserve"> of </w:t>
      </w:r>
      <w:proofErr w:type="spellStart"/>
      <w:r w:rsidRPr="00E73077">
        <w:rPr>
          <w:rFonts w:ascii="Angsana New" w:hAnsi="Angsana New"/>
          <w:sz w:val="28"/>
          <w:szCs w:val="28"/>
          <w:lang w:val="en-GB"/>
        </w:rPr>
        <w:t>Begistics</w:t>
      </w:r>
      <w:proofErr w:type="spellEnd"/>
      <w:r w:rsidRPr="00E73077">
        <w:rPr>
          <w:rFonts w:ascii="Angsana New" w:hAnsi="Angsana New"/>
          <w:sz w:val="28"/>
          <w:szCs w:val="28"/>
          <w:lang w:val="en-GB"/>
        </w:rPr>
        <w:t xml:space="preserve"> Public Company Limited</w:t>
      </w:r>
      <w:r w:rsidRPr="00E73077">
        <w:rPr>
          <w:rFonts w:ascii="Angsana New" w:hAnsi="Angsana New"/>
          <w:b/>
          <w:bCs/>
          <w:sz w:val="28"/>
          <w:szCs w:val="28"/>
        </w:rPr>
        <w:t xml:space="preserve"> </w:t>
      </w:r>
    </w:p>
    <w:p w14:paraId="39CB1464" w14:textId="259CDE1A" w:rsidR="00F42504" w:rsidRPr="00E73077" w:rsidRDefault="00973297" w:rsidP="00EA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right="28"/>
        <w:jc w:val="thaiDistribute"/>
        <w:rPr>
          <w:rFonts w:ascii="Angsana New" w:hAnsi="Angsana New"/>
          <w:sz w:val="28"/>
          <w:szCs w:val="28"/>
          <w:lang w:val="en-GB"/>
        </w:rPr>
      </w:pPr>
      <w:r>
        <w:rPr>
          <w:rFonts w:ascii="Angsana New" w:hAnsi="Angsana New"/>
          <w:b/>
          <w:bCs/>
          <w:sz w:val="28"/>
          <w:szCs w:val="28"/>
        </w:rPr>
        <w:t xml:space="preserve">Qualified </w:t>
      </w:r>
      <w:r w:rsidR="00F42504" w:rsidRPr="00E73077">
        <w:rPr>
          <w:rFonts w:ascii="Angsana New" w:hAnsi="Angsana New"/>
          <w:b/>
          <w:bCs/>
          <w:sz w:val="28"/>
          <w:szCs w:val="28"/>
          <w:lang w:val="en-GB"/>
        </w:rPr>
        <w:t>Opinion</w:t>
      </w:r>
    </w:p>
    <w:p w14:paraId="50847C5B" w14:textId="351304B1" w:rsidR="00E96A7F" w:rsidRPr="00E73077" w:rsidRDefault="00F42504" w:rsidP="00F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both"/>
        <w:rPr>
          <w:rFonts w:ascii="Angsana New" w:hAnsi="Angsana New"/>
          <w:spacing w:val="-2"/>
          <w:sz w:val="28"/>
          <w:szCs w:val="28"/>
        </w:rPr>
      </w:pPr>
      <w:bookmarkStart w:id="0" w:name="OLE_LINK1"/>
      <w:bookmarkStart w:id="1" w:name="OLE_LINK2"/>
      <w:r w:rsidRPr="00E73077">
        <w:rPr>
          <w:rFonts w:ascii="Angsana New" w:hAnsi="Angsana New"/>
          <w:spacing w:val="-2"/>
          <w:sz w:val="28"/>
          <w:szCs w:val="28"/>
        </w:rPr>
        <w:t xml:space="preserve">I have audited the financial statement of </w:t>
      </w:r>
      <w:proofErr w:type="spellStart"/>
      <w:r w:rsidRPr="00E73077">
        <w:rPr>
          <w:rFonts w:ascii="Angsana New" w:hAnsi="Angsana New"/>
          <w:sz w:val="28"/>
          <w:szCs w:val="28"/>
          <w:lang w:val="en-GB"/>
        </w:rPr>
        <w:t>Begistics</w:t>
      </w:r>
      <w:proofErr w:type="spellEnd"/>
      <w:r w:rsidRPr="00E73077">
        <w:rPr>
          <w:rFonts w:ascii="Angsana New" w:hAnsi="Angsana New"/>
          <w:spacing w:val="-2"/>
          <w:sz w:val="28"/>
          <w:szCs w:val="28"/>
        </w:rPr>
        <w:t xml:space="preserve"> Public Company Limited and its subsidiary, which comprise the consolidated and separate statement of financial position as at</w:t>
      </w:r>
      <w:r w:rsidRPr="00E73077">
        <w:rPr>
          <w:rFonts w:ascii="Angsana New" w:hAnsi="Angsana New"/>
          <w:spacing w:val="-2"/>
          <w:sz w:val="28"/>
          <w:szCs w:val="28"/>
          <w:cs/>
        </w:rPr>
        <w:t xml:space="preserve"> </w:t>
      </w:r>
      <w:r w:rsidRPr="00E73077">
        <w:rPr>
          <w:rFonts w:ascii="Angsana New" w:hAnsi="Angsana New"/>
          <w:spacing w:val="-2"/>
          <w:sz w:val="28"/>
          <w:szCs w:val="28"/>
        </w:rPr>
        <w:t>December</w:t>
      </w:r>
      <w:r w:rsidRPr="00E73077">
        <w:rPr>
          <w:rFonts w:ascii="Angsana New" w:hAnsi="Angsana New"/>
          <w:spacing w:val="-2"/>
          <w:sz w:val="28"/>
          <w:szCs w:val="28"/>
          <w:cs/>
        </w:rPr>
        <w:t xml:space="preserve"> </w:t>
      </w:r>
      <w:r w:rsidRPr="00E73077">
        <w:rPr>
          <w:rFonts w:ascii="Angsana New" w:hAnsi="Angsana New"/>
          <w:spacing w:val="-2"/>
          <w:sz w:val="28"/>
          <w:szCs w:val="28"/>
        </w:rPr>
        <w:t>31,</w:t>
      </w:r>
      <w:r w:rsidR="00FD15C1" w:rsidRPr="00E73077">
        <w:rPr>
          <w:rFonts w:ascii="Angsana New" w:hAnsi="Angsana New" w:hint="cs"/>
          <w:spacing w:val="-2"/>
          <w:sz w:val="28"/>
          <w:szCs w:val="28"/>
          <w:cs/>
        </w:rPr>
        <w:t xml:space="preserve"> </w:t>
      </w:r>
      <w:r w:rsidRPr="00E73077">
        <w:rPr>
          <w:rFonts w:ascii="Angsana New" w:hAnsi="Angsana New"/>
          <w:spacing w:val="-2"/>
          <w:sz w:val="28"/>
          <w:szCs w:val="28"/>
        </w:rPr>
        <w:t>2020, the consolidated and separate statements of comprehensive income, changes in shareholders’ equity and cash flows for the year then ended, and notes to the</w:t>
      </w:r>
      <w:r w:rsidRPr="00E73077">
        <w:rPr>
          <w:rFonts w:ascii="Angsana New" w:hAnsi="Angsana New"/>
          <w:spacing w:val="-2"/>
          <w:sz w:val="28"/>
          <w:szCs w:val="28"/>
          <w:cs/>
        </w:rPr>
        <w:t xml:space="preserve"> </w:t>
      </w:r>
      <w:r w:rsidRPr="00E73077">
        <w:rPr>
          <w:rFonts w:ascii="Angsana New" w:hAnsi="Angsana New"/>
          <w:spacing w:val="-2"/>
          <w:sz w:val="28"/>
          <w:szCs w:val="28"/>
        </w:rPr>
        <w:t>financial statements, including a summary of significant accounting policies.</w:t>
      </w:r>
    </w:p>
    <w:p w14:paraId="59FB70D9" w14:textId="6B53DD8D" w:rsidR="00F42504" w:rsidRPr="00E73077" w:rsidRDefault="00F42504" w:rsidP="00F42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right="-45"/>
        <w:jc w:val="both"/>
        <w:rPr>
          <w:rFonts w:ascii="Angsana New" w:hAnsi="Angsana New"/>
          <w:spacing w:val="-2"/>
          <w:sz w:val="28"/>
          <w:szCs w:val="28"/>
        </w:rPr>
      </w:pPr>
      <w:r w:rsidRPr="00E73077">
        <w:rPr>
          <w:rFonts w:ascii="Angsana New" w:hAnsi="Angsana New"/>
          <w:spacing w:val="-2"/>
          <w:sz w:val="28"/>
          <w:szCs w:val="28"/>
        </w:rPr>
        <w:t xml:space="preserve">In my opinion, the consolidated financial statement referred to above present fairly, which comprise the financial position in of </w:t>
      </w:r>
      <w:proofErr w:type="spellStart"/>
      <w:r w:rsidRPr="00E73077">
        <w:rPr>
          <w:rFonts w:ascii="Angsana New" w:hAnsi="Angsana New"/>
          <w:sz w:val="28"/>
          <w:szCs w:val="28"/>
          <w:lang w:val="en-GB"/>
        </w:rPr>
        <w:t>Begistics</w:t>
      </w:r>
      <w:proofErr w:type="spellEnd"/>
      <w:r w:rsidRPr="00E73077">
        <w:rPr>
          <w:rFonts w:ascii="Angsana New" w:hAnsi="Angsana New"/>
          <w:spacing w:val="-2"/>
          <w:sz w:val="28"/>
          <w:szCs w:val="28"/>
        </w:rPr>
        <w:t xml:space="preserve"> Public Company Limited and is subsidiary financial position as at December 31, 2020, their financial performance in which the consolidated and separate and cash flows for the year then ended in accordance with Thai Financial Reporting Standards.</w:t>
      </w:r>
    </w:p>
    <w:p w14:paraId="6C140B4D" w14:textId="77777777" w:rsidR="00EA269A" w:rsidRPr="00E73077" w:rsidRDefault="00EA269A" w:rsidP="00EA269A">
      <w:pPr>
        <w:spacing w:before="240" w:after="240"/>
        <w:jc w:val="thaiDistribute"/>
        <w:rPr>
          <w:rFonts w:ascii="Angsana New" w:hAnsi="Angsana New"/>
          <w:b/>
          <w:bCs/>
          <w:spacing w:val="-2"/>
          <w:sz w:val="28"/>
          <w:szCs w:val="28"/>
          <w:cs/>
        </w:rPr>
      </w:pPr>
      <w:r w:rsidRPr="00E73077">
        <w:rPr>
          <w:rFonts w:ascii="Angsana New" w:hAnsi="Angsana New"/>
          <w:b/>
          <w:bCs/>
          <w:spacing w:val="-2"/>
          <w:sz w:val="28"/>
          <w:szCs w:val="28"/>
        </w:rPr>
        <w:t>Basis for Qualified Opinion</w:t>
      </w:r>
    </w:p>
    <w:p w14:paraId="4C6F3C58" w14:textId="60568787" w:rsidR="00125264" w:rsidRPr="00E73077" w:rsidRDefault="00C10AD3" w:rsidP="00125264">
      <w:pPr>
        <w:jc w:val="thaiDistribute"/>
        <w:rPr>
          <w:rFonts w:ascii="Angsana New" w:eastAsiaTheme="minorEastAsia" w:hAnsi="Angsana New"/>
          <w:sz w:val="28"/>
          <w:lang w:eastAsia="zh-CN"/>
        </w:rPr>
      </w:pPr>
      <w:r w:rsidRPr="00E73077">
        <w:rPr>
          <w:rFonts w:ascii="Angsana New" w:hAnsi="Angsana New"/>
          <w:sz w:val="28"/>
        </w:rPr>
        <w:t>The investment in an associate company in oversea which recognized by the equity method. This investment in associate balance presented in consolidated statement of financial position as of December 31,</w:t>
      </w:r>
      <w:r w:rsidRPr="00E73077">
        <w:rPr>
          <w:rFonts w:ascii="Angsana New" w:hAnsi="Angsana New" w:hint="cs"/>
          <w:sz w:val="28"/>
          <w:cs/>
        </w:rPr>
        <w:t xml:space="preserve"> </w:t>
      </w:r>
      <w:r w:rsidRPr="00E73077">
        <w:rPr>
          <w:rFonts w:ascii="Angsana New" w:hAnsi="Angsana New"/>
          <w:sz w:val="28"/>
        </w:rPr>
        <w:t>2020 amounting Baht 46.69 million and in consolidated statement of comprehensive income for the year then ended amounting Baht (10.29) million.</w:t>
      </w:r>
      <w:r w:rsidR="00125264" w:rsidRPr="00E73077">
        <w:rPr>
          <w:rFonts w:ascii="Angsana New" w:hAnsi="Angsana New"/>
          <w:sz w:val="28"/>
        </w:rPr>
        <w:t xml:space="preserve"> </w:t>
      </w:r>
      <w:r w:rsidR="00E811F2" w:rsidRPr="00E73077">
        <w:rPr>
          <w:rFonts w:ascii="Angsana New" w:eastAsiaTheme="minorEastAsia" w:hAnsi="Angsana New"/>
          <w:sz w:val="28"/>
          <w:lang w:eastAsia="zh-CN"/>
        </w:rPr>
        <w:t xml:space="preserve"> </w:t>
      </w:r>
      <w:r w:rsidR="00B00E35" w:rsidRPr="00E73077">
        <w:rPr>
          <w:rFonts w:ascii="Angsana New" w:eastAsiaTheme="minorEastAsia" w:hAnsi="Angsana New"/>
          <w:sz w:val="28"/>
          <w:lang w:eastAsia="zh-CN"/>
        </w:rPr>
        <w:t>Refer to Note 5 of notes to the financial statements, the Company and subsidiary gave loan to this associate company totally amount Baht 143.14 million (</w:t>
      </w:r>
      <w:proofErr w:type="gramStart"/>
      <w:r w:rsidR="00B00E35" w:rsidRPr="00E73077">
        <w:rPr>
          <w:rFonts w:ascii="Angsana New" w:eastAsiaTheme="minorEastAsia" w:hAnsi="Angsana New"/>
          <w:sz w:val="28"/>
          <w:lang w:eastAsia="zh-CN"/>
        </w:rPr>
        <w:t>Company :</w:t>
      </w:r>
      <w:proofErr w:type="gramEnd"/>
      <w:r w:rsidR="00B00E35" w:rsidRPr="00E73077">
        <w:rPr>
          <w:rFonts w:ascii="Angsana New" w:eastAsiaTheme="minorEastAsia" w:hAnsi="Angsana New"/>
          <w:sz w:val="28"/>
          <w:lang w:eastAsia="zh-CN"/>
        </w:rPr>
        <w:t xml:space="preserve"> Baht 97.65 million and Subsidiary : Baht 45.49 million) </w:t>
      </w:r>
      <w:r w:rsidR="00727B93" w:rsidRPr="00E73077">
        <w:rPr>
          <w:rFonts w:ascii="Angsana New" w:eastAsiaTheme="minorEastAsia" w:hAnsi="Angsana New"/>
          <w:sz w:val="28"/>
          <w:lang w:eastAsia="zh-CN"/>
        </w:rPr>
        <w:t>presented in the consolidated financial statements as ended. Therefore, when included amount of investment and loan to this associate company represented 20.26 percent of total assets</w:t>
      </w:r>
      <w:r w:rsidR="00E811F2" w:rsidRPr="00E73077">
        <w:rPr>
          <w:rFonts w:ascii="Angsana New" w:eastAsiaTheme="minorEastAsia" w:hAnsi="Angsana New"/>
          <w:sz w:val="28"/>
          <w:lang w:eastAsia="zh-CN"/>
        </w:rPr>
        <w:t>.</w:t>
      </w:r>
    </w:p>
    <w:p w14:paraId="2C8334F7" w14:textId="66B71E47" w:rsidR="00EA269A" w:rsidRPr="00E73077" w:rsidRDefault="00EA269A" w:rsidP="00A82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lang w:eastAsia="zh-CN"/>
        </w:rPr>
      </w:pPr>
      <w:r w:rsidRPr="00E73077">
        <w:rPr>
          <w:rFonts w:ascii="Angsana New" w:hAnsi="Angsana New"/>
          <w:sz w:val="28"/>
        </w:rPr>
        <w:t xml:space="preserve">I was unable to obtain sufficient appropriate audit evidence to verify the value of the mentioned </w:t>
      </w:r>
      <w:r w:rsidR="00DB7E1E" w:rsidRPr="00E73077">
        <w:rPr>
          <w:rFonts w:ascii="Angsana New" w:hAnsi="Angsana New"/>
          <w:sz w:val="28"/>
        </w:rPr>
        <w:t xml:space="preserve">and the Group did not estimate allowance for expected credit loss for loan to this associate </w:t>
      </w:r>
      <w:r w:rsidRPr="00E73077">
        <w:rPr>
          <w:rFonts w:ascii="Angsana New" w:hAnsi="Angsana New"/>
          <w:sz w:val="28"/>
        </w:rPr>
        <w:t>because I have not received the audited consolidated financial statements for obtain evidence and assess the reliability of</w:t>
      </w:r>
      <w:r w:rsidRPr="00E73077">
        <w:rPr>
          <w:rFonts w:ascii="Angsana New" w:hAnsi="Angsana New" w:hint="cs"/>
          <w:sz w:val="28"/>
          <w:cs/>
        </w:rPr>
        <w:t xml:space="preserve"> </w:t>
      </w:r>
      <w:r w:rsidRPr="00E73077">
        <w:rPr>
          <w:rFonts w:ascii="Angsana New" w:hAnsi="Angsana New"/>
          <w:sz w:val="28"/>
        </w:rPr>
        <w:t>the consolidated financial statements of associate company. According to the time constraints, the Company considered investment in associate company based on information that prepared by management of Group’s associates. Therefore, I am unable to verify the suitability and adequacy of share profit (loss) of this investment in associate</w:t>
      </w:r>
      <w:r w:rsidR="00DB7E1E" w:rsidRPr="00E73077">
        <w:rPr>
          <w:rFonts w:ascii="Angsana New" w:hAnsi="Angsana New"/>
          <w:sz w:val="28"/>
        </w:rPr>
        <w:t xml:space="preserve"> and assessment the model to calculate allowance</w:t>
      </w:r>
      <w:r w:rsidR="00DB7E1E" w:rsidRPr="00E73077">
        <w:rPr>
          <w:rFonts w:ascii="Angsana New" w:hAnsi="Angsana New" w:hint="cs"/>
          <w:sz w:val="28"/>
          <w:cs/>
        </w:rPr>
        <w:t xml:space="preserve"> </w:t>
      </w:r>
      <w:r w:rsidR="00DB7E1E" w:rsidRPr="00E73077">
        <w:rPr>
          <w:rFonts w:ascii="Angsana New" w:hAnsi="Angsana New"/>
          <w:sz w:val="28"/>
          <w:lang w:eastAsia="zh-CN"/>
        </w:rPr>
        <w:t xml:space="preserve">for expected credit losses include the </w:t>
      </w:r>
      <w:r w:rsidR="002B67C1" w:rsidRPr="00E73077">
        <w:rPr>
          <w:rFonts w:ascii="Angsana New" w:hAnsi="Angsana New"/>
          <w:sz w:val="28"/>
          <w:lang w:eastAsia="zh-CN"/>
        </w:rPr>
        <w:t>substance information or</w:t>
      </w:r>
      <w:r w:rsidR="00DB7E1E" w:rsidRPr="00E73077">
        <w:rPr>
          <w:rFonts w:ascii="Angsana New" w:hAnsi="Angsana New"/>
          <w:sz w:val="28"/>
          <w:lang w:eastAsia="zh-CN"/>
        </w:rPr>
        <w:t xml:space="preserve"> assumption</w:t>
      </w:r>
      <w:r w:rsidR="002B67C1" w:rsidRPr="00E73077">
        <w:rPr>
          <w:rFonts w:ascii="Angsana New" w:hAnsi="Angsana New"/>
          <w:sz w:val="28"/>
          <w:lang w:eastAsia="zh-CN"/>
        </w:rPr>
        <w:t>s effect to the allowance for expected credit losses that are significantly.</w:t>
      </w:r>
    </w:p>
    <w:p w14:paraId="36153EC1" w14:textId="77777777" w:rsidR="00EA269A" w:rsidRPr="00E73077" w:rsidRDefault="00EA269A" w:rsidP="00EA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pPr>
      <w:r w:rsidRPr="00E73077">
        <w:rPr>
          <w:rFonts w:ascii="Angsana New" w:hAnsi="Angsana New"/>
          <w:sz w:val="28"/>
        </w:rPr>
        <w:t>Thus, I expressed a qualified opinion to the financial statements for the year ended December 31, 2020 from this matter due to a limitation of scope imposed by circumstances, I was unable to give a conclusion whether it is necessary to adjust the impact related to the consolidated financial position, the consolidated financial performance and consolidated cash flows for the year then ended.</w:t>
      </w:r>
    </w:p>
    <w:p w14:paraId="06ACEACC" w14:textId="0094ADEA" w:rsidR="00EA269A" w:rsidRPr="00E73077" w:rsidRDefault="00EA269A" w:rsidP="00EA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ectPr w:rsidR="00EA269A" w:rsidRPr="00E73077" w:rsidSect="002265E0">
          <w:headerReference w:type="default" r:id="rId12"/>
          <w:footerReference w:type="default" r:id="rId13"/>
          <w:type w:val="continuous"/>
          <w:pgSz w:w="11909" w:h="16834" w:code="9"/>
          <w:pgMar w:top="2268" w:right="1077" w:bottom="851" w:left="1588" w:header="850" w:footer="850" w:gutter="0"/>
          <w:pgNumType w:start="2"/>
          <w:cols w:space="720"/>
          <w:docGrid w:linePitch="245"/>
        </w:sectPr>
      </w:pPr>
    </w:p>
    <w:p w14:paraId="5FE60F2D" w14:textId="72F27819" w:rsidR="00A6313B" w:rsidRPr="00A6313B" w:rsidRDefault="00A6313B" w:rsidP="00A6313B">
      <w:pPr>
        <w:pStyle w:val="ps-000-normal"/>
        <w:spacing w:before="120" w:after="0"/>
        <w:jc w:val="thaiDistribute"/>
        <w:rPr>
          <w:rFonts w:ascii="Angsana New" w:hAnsi="Angsana New" w:cs="Angsana New"/>
          <w:color w:val="0070C0"/>
          <w:spacing w:val="-2"/>
          <w:sz w:val="28"/>
          <w:szCs w:val="28"/>
        </w:rPr>
      </w:pPr>
      <w:r w:rsidRPr="00A6313B">
        <w:rPr>
          <w:rFonts w:ascii="Angsana New" w:hAnsi="Angsana New" w:cs="Angsana New"/>
          <w:color w:val="0070C0"/>
          <w:spacing w:val="-2"/>
          <w:sz w:val="28"/>
          <w:szCs w:val="28"/>
        </w:rPr>
        <w:lastRenderedPageBreak/>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14:paraId="5ACA23BD" w14:textId="3E1C5498" w:rsidR="00EA269A" w:rsidRPr="00E73077" w:rsidRDefault="00EA269A" w:rsidP="00EA269A">
      <w:pPr>
        <w:pStyle w:val="ps-000-normal"/>
        <w:spacing w:before="240"/>
        <w:jc w:val="both"/>
        <w:rPr>
          <w:rFonts w:ascii="Angsana New" w:hAnsi="Angsana New" w:cs="Angsana New"/>
          <w:b/>
          <w:bCs/>
          <w:color w:val="auto"/>
          <w:spacing w:val="-2"/>
          <w:sz w:val="28"/>
          <w:szCs w:val="28"/>
        </w:rPr>
      </w:pPr>
      <w:r w:rsidRPr="00E73077">
        <w:rPr>
          <w:rFonts w:ascii="Angsana New" w:hAnsi="Angsana New" w:cs="Angsana New"/>
          <w:b/>
          <w:bCs/>
          <w:color w:val="auto"/>
          <w:spacing w:val="-2"/>
          <w:sz w:val="28"/>
          <w:szCs w:val="28"/>
        </w:rPr>
        <w:t>Key Audit Matters</w:t>
      </w:r>
    </w:p>
    <w:p w14:paraId="17C9E90C" w14:textId="2B0EBEB4" w:rsidR="00EA269A" w:rsidRPr="00E73077" w:rsidRDefault="00EA269A" w:rsidP="00EA26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right="-45"/>
        <w:jc w:val="both"/>
        <w:rPr>
          <w:rFonts w:ascii="Angsana New" w:hAnsi="Angsana New"/>
          <w:spacing w:val="-2"/>
          <w:sz w:val="28"/>
          <w:szCs w:val="28"/>
        </w:rPr>
      </w:pPr>
      <w:r w:rsidRPr="00E73077">
        <w:rPr>
          <w:rFonts w:ascii="Angsana New" w:hAnsi="Angsana New"/>
          <w:spacing w:val="-2"/>
          <w:sz w:val="28"/>
          <w:szCs w:val="28"/>
        </w:rPr>
        <w:t>Key audit matters are those matters that, in my professional judgment, were of most significance in my audit of the consolidated financial statements of the current period. These matters were addressed in the context of my audit of the consolidated financial statements as a whole, and in forming my opinion thereon, and I do not provide a separate opinion on these matters.</w:t>
      </w:r>
    </w:p>
    <w:p w14:paraId="4657892D" w14:textId="154407C3" w:rsidR="004F6D47" w:rsidRPr="00E73077" w:rsidRDefault="004F6D47" w:rsidP="00A042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43"/>
        <w:jc w:val="both"/>
        <w:rPr>
          <w:rFonts w:ascii="Angsana New" w:hAnsi="Angsana New"/>
          <w:b/>
          <w:bCs/>
          <w:spacing w:val="-2"/>
          <w:sz w:val="28"/>
          <w:szCs w:val="28"/>
          <w:u w:val="single"/>
        </w:rPr>
      </w:pPr>
      <w:r w:rsidRPr="00E73077">
        <w:rPr>
          <w:rFonts w:ascii="Angsana New" w:hAnsi="Angsana New"/>
          <w:b/>
          <w:bCs/>
          <w:spacing w:val="-2"/>
          <w:sz w:val="28"/>
          <w:szCs w:val="28"/>
          <w:u w:val="single"/>
        </w:rPr>
        <w:t>Fair valuation of financial assets</w:t>
      </w:r>
    </w:p>
    <w:p w14:paraId="0B52F01A" w14:textId="77777777" w:rsidR="004F6D47" w:rsidRPr="00E73077" w:rsidRDefault="004F6D47" w:rsidP="00A04227">
      <w:pPr>
        <w:spacing w:line="240" w:lineRule="auto"/>
        <w:jc w:val="thaiDistribute"/>
        <w:rPr>
          <w:rFonts w:ascii="Angsana New" w:eastAsia="Arial" w:hAnsi="Angsana New"/>
          <w:sz w:val="28"/>
          <w:u w:val="single"/>
        </w:rPr>
      </w:pPr>
      <w:r w:rsidRPr="00E73077">
        <w:rPr>
          <w:rFonts w:ascii="Angsana New" w:eastAsia="Arial" w:hAnsi="Angsana New"/>
          <w:sz w:val="28"/>
          <w:u w:val="single"/>
        </w:rPr>
        <w:t>Risk</w:t>
      </w:r>
    </w:p>
    <w:p w14:paraId="07D1C614" w14:textId="67F4F1DE" w:rsidR="004F6D47" w:rsidRPr="00E73077" w:rsidRDefault="004F6D47" w:rsidP="0022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eastAsia="Calibri" w:hAnsi="Angsana New"/>
          <w:spacing w:val="-2"/>
          <w:sz w:val="28"/>
          <w:lang w:val="en-GB"/>
        </w:rPr>
      </w:pPr>
      <w:r w:rsidRPr="00E73077">
        <w:rPr>
          <w:rFonts w:ascii="Angsana New" w:eastAsia="Calibri" w:hAnsi="Angsana New"/>
          <w:spacing w:val="-2"/>
          <w:sz w:val="28"/>
          <w:lang w:val="en-GB"/>
        </w:rPr>
        <w:t>A</w:t>
      </w:r>
      <w:r w:rsidR="00A04227" w:rsidRPr="00E73077">
        <w:rPr>
          <w:rFonts w:ascii="Angsana New" w:eastAsia="Calibri" w:hAnsi="Angsana New"/>
          <w:spacing w:val="-2"/>
          <w:sz w:val="28"/>
          <w:lang w:val="en-GB"/>
        </w:rPr>
        <w:t xml:space="preserve">s at December </w:t>
      </w:r>
      <w:r w:rsidR="0086093B" w:rsidRPr="00E73077">
        <w:rPr>
          <w:rFonts w:ascii="Angsana New" w:eastAsia="Calibri" w:hAnsi="Angsana New"/>
          <w:spacing w:val="-2"/>
          <w:sz w:val="28"/>
          <w:lang w:val="en-GB"/>
        </w:rPr>
        <w:t xml:space="preserve">31, </w:t>
      </w:r>
      <w:r w:rsidR="00A04227" w:rsidRPr="00E73077">
        <w:rPr>
          <w:rFonts w:ascii="Angsana New" w:eastAsia="Calibri" w:hAnsi="Angsana New"/>
          <w:spacing w:val="-2"/>
          <w:sz w:val="28"/>
          <w:lang w:val="en-GB"/>
        </w:rPr>
        <w:t>2020</w:t>
      </w:r>
      <w:r w:rsidRPr="00E73077">
        <w:rPr>
          <w:rFonts w:ascii="Angsana New" w:eastAsia="Calibri" w:hAnsi="Angsana New"/>
          <w:spacing w:val="-2"/>
          <w:sz w:val="28"/>
          <w:lang w:val="en-GB"/>
        </w:rPr>
        <w:t xml:space="preserve">, the Company had financial assets that measured at fair value of total assets, as detailed in </w:t>
      </w:r>
      <w:r w:rsidR="001D04BB" w:rsidRPr="00E73077">
        <w:rPr>
          <w:rFonts w:ascii="Angsana New" w:eastAsia="Calibri" w:hAnsi="Angsana New"/>
          <w:spacing w:val="-2"/>
          <w:sz w:val="28"/>
          <w:lang w:val="en-GB"/>
        </w:rPr>
        <w:t xml:space="preserve">Note </w:t>
      </w:r>
      <w:r w:rsidR="00FD15C1" w:rsidRPr="00E73077">
        <w:rPr>
          <w:rFonts w:ascii="Angsana New" w:eastAsia="Calibri" w:hAnsi="Angsana New"/>
          <w:spacing w:val="-2"/>
          <w:sz w:val="28"/>
          <w:lang w:val="en-GB"/>
        </w:rPr>
        <w:t>10</w:t>
      </w:r>
      <w:r w:rsidRPr="00E73077">
        <w:rPr>
          <w:rFonts w:ascii="Angsana New" w:eastAsia="Calibri" w:hAnsi="Angsana New"/>
          <w:spacing w:val="-2"/>
          <w:sz w:val="28"/>
          <w:lang w:val="en-GB"/>
        </w:rPr>
        <w:t>.</w:t>
      </w:r>
    </w:p>
    <w:p w14:paraId="15A89C53" w14:textId="47477095" w:rsidR="004F6D47" w:rsidRPr="00E73077" w:rsidRDefault="004F6D47" w:rsidP="0022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eastAsia="Calibri" w:hAnsi="Angsana New"/>
          <w:spacing w:val="-6"/>
          <w:sz w:val="28"/>
          <w:lang w:val="en-GB"/>
        </w:rPr>
      </w:pPr>
      <w:r w:rsidRPr="00E73077">
        <w:rPr>
          <w:rFonts w:ascii="Angsana New" w:eastAsia="Calibri" w:hAnsi="Angsana New"/>
          <w:spacing w:val="-6"/>
          <w:sz w:val="28"/>
          <w:lang w:val="en-GB"/>
        </w:rPr>
        <w:t>The Company financial assets measured at fair value consisted long</w:t>
      </w:r>
      <w:r w:rsidR="005D0870" w:rsidRPr="00E73077">
        <w:rPr>
          <w:rFonts w:ascii="Angsana New" w:eastAsia="Calibri" w:hAnsi="Angsana New"/>
          <w:spacing w:val="-6"/>
          <w:sz w:val="28"/>
          <w:lang w:val="en-GB"/>
        </w:rPr>
        <w:t xml:space="preserve"> </w:t>
      </w:r>
      <w:r w:rsidRPr="00E73077">
        <w:rPr>
          <w:rFonts w:ascii="Angsana New" w:eastAsia="Calibri" w:hAnsi="Angsana New"/>
          <w:spacing w:val="-6"/>
          <w:sz w:val="28"/>
          <w:lang w:val="en-GB"/>
        </w:rPr>
        <w:t>-</w:t>
      </w:r>
      <w:r w:rsidR="005D0870" w:rsidRPr="00E73077">
        <w:rPr>
          <w:rFonts w:ascii="Angsana New" w:eastAsia="Calibri" w:hAnsi="Angsana New"/>
          <w:spacing w:val="-6"/>
          <w:sz w:val="28"/>
          <w:lang w:val="en-GB"/>
        </w:rPr>
        <w:t xml:space="preserve"> </w:t>
      </w:r>
      <w:r w:rsidRPr="00E73077">
        <w:rPr>
          <w:rFonts w:ascii="Angsana New" w:eastAsia="Calibri" w:hAnsi="Angsana New"/>
          <w:spacing w:val="-6"/>
          <w:sz w:val="28"/>
          <w:lang w:val="en-GB"/>
        </w:rPr>
        <w:t>term investment. The long</w:t>
      </w:r>
      <w:r w:rsidR="00FD15C1" w:rsidRPr="00E73077">
        <w:rPr>
          <w:rFonts w:ascii="Angsana New" w:eastAsia="Calibri" w:hAnsi="Angsana New"/>
          <w:spacing w:val="-6"/>
          <w:sz w:val="28"/>
          <w:lang w:val="en-GB"/>
        </w:rPr>
        <w:t xml:space="preserve"> </w:t>
      </w:r>
      <w:r w:rsidRPr="00E73077">
        <w:rPr>
          <w:rFonts w:ascii="Angsana New" w:eastAsia="Calibri" w:hAnsi="Angsana New"/>
          <w:spacing w:val="-6"/>
          <w:sz w:val="28"/>
          <w:lang w:val="en-GB"/>
        </w:rPr>
        <w:t>-</w:t>
      </w:r>
      <w:r w:rsidR="00FD15C1" w:rsidRPr="00E73077">
        <w:rPr>
          <w:rFonts w:ascii="Angsana New" w:eastAsia="Calibri" w:hAnsi="Angsana New"/>
          <w:spacing w:val="-6"/>
          <w:sz w:val="28"/>
          <w:lang w:val="en-GB"/>
        </w:rPr>
        <w:t xml:space="preserve"> </w:t>
      </w:r>
      <w:r w:rsidRPr="00E73077">
        <w:rPr>
          <w:rFonts w:ascii="Angsana New" w:eastAsia="Calibri" w:hAnsi="Angsana New"/>
          <w:spacing w:val="-6"/>
          <w:sz w:val="28"/>
          <w:lang w:val="en-GB"/>
        </w:rPr>
        <w:t xml:space="preserve">term investments are mostly </w:t>
      </w:r>
      <w:proofErr w:type="spellStart"/>
      <w:proofErr w:type="gramStart"/>
      <w:r w:rsidRPr="00E73077">
        <w:rPr>
          <w:rFonts w:ascii="Angsana New" w:eastAsia="Calibri" w:hAnsi="Angsana New"/>
          <w:spacing w:val="-6"/>
          <w:sz w:val="28"/>
          <w:lang w:val="en-GB"/>
        </w:rPr>
        <w:t>a</w:t>
      </w:r>
      <w:proofErr w:type="spellEnd"/>
      <w:proofErr w:type="gramEnd"/>
      <w:r w:rsidRPr="00E73077">
        <w:rPr>
          <w:rFonts w:ascii="Angsana New" w:eastAsia="Calibri" w:hAnsi="Angsana New"/>
          <w:spacing w:val="-6"/>
          <w:sz w:val="28"/>
          <w:lang w:val="en-GB"/>
        </w:rPr>
        <w:t xml:space="preserve"> </w:t>
      </w:r>
      <w:r w:rsidR="0068204F">
        <w:rPr>
          <w:rFonts w:ascii="Angsana New" w:eastAsia="Calibri" w:hAnsi="Angsana New"/>
          <w:spacing w:val="-6"/>
          <w:sz w:val="28"/>
          <w:lang w:val="en-GB"/>
        </w:rPr>
        <w:t>equity</w:t>
      </w:r>
      <w:r w:rsidRPr="00E73077">
        <w:rPr>
          <w:rFonts w:ascii="Angsana New" w:eastAsia="Calibri" w:hAnsi="Angsana New"/>
          <w:spacing w:val="-6"/>
          <w:sz w:val="28"/>
          <w:lang w:val="en-GB"/>
        </w:rPr>
        <w:t xml:space="preserve"> instrument, which was measured by using the significant input from unobservable market data (Level 3). The management also made adjustments to reflect the risk and nature of the </w:t>
      </w:r>
      <w:r w:rsidR="0068204F">
        <w:rPr>
          <w:rFonts w:ascii="Angsana New" w:eastAsia="Calibri" w:hAnsi="Angsana New"/>
          <w:spacing w:val="-6"/>
          <w:sz w:val="28"/>
          <w:lang w:val="en-GB"/>
        </w:rPr>
        <w:t>equity</w:t>
      </w:r>
      <w:r w:rsidRPr="00E73077">
        <w:rPr>
          <w:rFonts w:ascii="Angsana New" w:eastAsia="Calibri" w:hAnsi="Angsana New"/>
          <w:spacing w:val="-6"/>
          <w:sz w:val="28"/>
          <w:lang w:val="en-GB"/>
        </w:rPr>
        <w:t xml:space="preserve"> instrument.</w:t>
      </w:r>
    </w:p>
    <w:p w14:paraId="0081D254" w14:textId="45E61D0B" w:rsidR="004F6D47" w:rsidRPr="00E73077" w:rsidRDefault="004F6D47" w:rsidP="0022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eastAsia="Calibri" w:hAnsi="Angsana New"/>
          <w:sz w:val="28"/>
          <w:lang w:val="en-GB"/>
        </w:rPr>
      </w:pPr>
      <w:r w:rsidRPr="00E73077">
        <w:rPr>
          <w:rFonts w:ascii="Angsana New" w:eastAsia="Calibri" w:hAnsi="Angsana New"/>
          <w:sz w:val="28"/>
          <w:lang w:val="en-GB"/>
        </w:rPr>
        <w:t xml:space="preserve">I focussed on financial assets measured at fair value because of the significant balances in the separate financial statements and the complexity of their assessment. Using unobservable market data (Level 3) to measure fair value, management’s judgement is required to adjust the data to reflect the risk and nature of the </w:t>
      </w:r>
      <w:r w:rsidR="0068204F">
        <w:rPr>
          <w:rFonts w:ascii="Angsana New" w:eastAsia="Calibri" w:hAnsi="Angsana New"/>
          <w:sz w:val="28"/>
          <w:lang w:val="en-GB"/>
        </w:rPr>
        <w:t>equity</w:t>
      </w:r>
      <w:r w:rsidRPr="00E73077">
        <w:rPr>
          <w:rFonts w:ascii="Angsana New" w:eastAsia="Calibri" w:hAnsi="Angsana New"/>
          <w:sz w:val="28"/>
          <w:lang w:val="en-GB"/>
        </w:rPr>
        <w:t xml:space="preserve"> instrument, which affects the Company financial performance.</w:t>
      </w:r>
    </w:p>
    <w:p w14:paraId="0F6EA082" w14:textId="77777777" w:rsidR="004F6D47" w:rsidRPr="00E73077" w:rsidRDefault="004F6D47" w:rsidP="0022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eastAsia="Arial" w:hAnsi="Angsana New"/>
          <w:sz w:val="28"/>
          <w:u w:val="single"/>
        </w:rPr>
      </w:pPr>
      <w:r w:rsidRPr="00E73077">
        <w:rPr>
          <w:rFonts w:ascii="Angsana New" w:hAnsi="Angsana New"/>
          <w:sz w:val="28"/>
          <w:u w:val="single"/>
        </w:rPr>
        <w:t>Risk Responses of Auditor</w:t>
      </w:r>
    </w:p>
    <w:p w14:paraId="2210535A" w14:textId="1F029F13" w:rsidR="004F6D47" w:rsidRPr="00E73077" w:rsidRDefault="004F6D47" w:rsidP="0022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eastAsia="Calibri" w:hAnsi="Angsana New"/>
          <w:sz w:val="28"/>
          <w:lang w:val="en-GB"/>
        </w:rPr>
      </w:pPr>
      <w:r w:rsidRPr="00E73077">
        <w:rPr>
          <w:rFonts w:ascii="Angsana New" w:eastAsia="Calibri" w:hAnsi="Angsana New"/>
          <w:sz w:val="28"/>
          <w:lang w:val="en-GB"/>
        </w:rPr>
        <w:t xml:space="preserve">Assessing the reasonableness of the methodologies used and the assumptions made for the </w:t>
      </w:r>
      <w:r w:rsidR="0068204F">
        <w:rPr>
          <w:rFonts w:ascii="Angsana New" w:eastAsia="Calibri" w:hAnsi="Angsana New"/>
          <w:sz w:val="28"/>
          <w:lang w:val="en-GB"/>
        </w:rPr>
        <w:t>equity</w:t>
      </w:r>
      <w:r w:rsidRPr="00E73077">
        <w:rPr>
          <w:rFonts w:ascii="Angsana New" w:eastAsia="Calibri" w:hAnsi="Angsana New"/>
          <w:sz w:val="28"/>
          <w:lang w:val="en-GB"/>
        </w:rPr>
        <w:t xml:space="preserve"> instrument which rely on unobservable market data (Level 3)</w:t>
      </w:r>
    </w:p>
    <w:p w14:paraId="3960144B" w14:textId="7EFB0126" w:rsidR="004F6D47" w:rsidRDefault="004F6D47" w:rsidP="00A82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right="-43"/>
        <w:jc w:val="both"/>
        <w:rPr>
          <w:rFonts w:ascii="Angsana New" w:eastAsia="Calibri" w:hAnsi="Angsana New"/>
          <w:sz w:val="28"/>
          <w:lang w:val="en-GB"/>
        </w:rPr>
      </w:pPr>
      <w:r w:rsidRPr="00E73077">
        <w:rPr>
          <w:rFonts w:ascii="Angsana New" w:eastAsia="Calibri" w:hAnsi="Angsana New"/>
          <w:sz w:val="28"/>
          <w:lang w:val="en-GB"/>
        </w:rPr>
        <w:t xml:space="preserve">Based on my procedures, I considered the assumptions used in the fair valuation of the </w:t>
      </w:r>
      <w:r w:rsidR="0068204F">
        <w:rPr>
          <w:rFonts w:ascii="Angsana New" w:eastAsia="Calibri" w:hAnsi="Angsana New"/>
          <w:sz w:val="28"/>
          <w:lang w:val="en-GB"/>
        </w:rPr>
        <w:t>equity</w:t>
      </w:r>
      <w:r w:rsidRPr="00E73077">
        <w:rPr>
          <w:rFonts w:ascii="Angsana New" w:eastAsia="Calibri" w:hAnsi="Angsana New"/>
          <w:sz w:val="28"/>
          <w:lang w:val="en-GB"/>
        </w:rPr>
        <w:t xml:space="preserve"> instrument to be within a reasonable range.</w:t>
      </w:r>
    </w:p>
    <w:p w14:paraId="7E680EA1" w14:textId="79063D95" w:rsidR="00A6313B" w:rsidRDefault="00A6313B" w:rsidP="00A82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right="-43"/>
        <w:jc w:val="both"/>
        <w:rPr>
          <w:rFonts w:ascii="Angsana New" w:eastAsia="Calibri" w:hAnsi="Angsana New"/>
          <w:sz w:val="28"/>
          <w:lang w:val="en-GB"/>
        </w:rPr>
      </w:pPr>
    </w:p>
    <w:p w14:paraId="7F756A25" w14:textId="567618BB" w:rsidR="00A6313B" w:rsidRDefault="00A6313B" w:rsidP="00A82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right="-43"/>
        <w:jc w:val="both"/>
        <w:rPr>
          <w:rFonts w:ascii="Angsana New" w:eastAsia="Calibri" w:hAnsi="Angsana New"/>
          <w:sz w:val="28"/>
          <w:lang w:val="en-GB"/>
        </w:rPr>
      </w:pPr>
    </w:p>
    <w:p w14:paraId="0B9FB18D" w14:textId="086B2C1E" w:rsidR="00A6313B" w:rsidRDefault="00A6313B" w:rsidP="00A82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right="-43"/>
        <w:jc w:val="both"/>
        <w:rPr>
          <w:rFonts w:ascii="Angsana New" w:eastAsia="Calibri" w:hAnsi="Angsana New"/>
          <w:sz w:val="28"/>
          <w:lang w:val="en-GB"/>
        </w:rPr>
      </w:pPr>
    </w:p>
    <w:p w14:paraId="56024C60" w14:textId="77777777" w:rsidR="00A6313B" w:rsidRDefault="00A6313B" w:rsidP="00A82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right="-43"/>
        <w:jc w:val="both"/>
        <w:rPr>
          <w:rFonts w:ascii="Angsana New" w:eastAsia="Calibri" w:hAnsi="Angsana New"/>
          <w:sz w:val="28"/>
          <w:lang w:val="en-GB"/>
        </w:rPr>
        <w:sectPr w:rsidR="00A6313B" w:rsidSect="002265E0">
          <w:headerReference w:type="default" r:id="rId14"/>
          <w:footerReference w:type="default" r:id="rId15"/>
          <w:pgSz w:w="11909" w:h="16834" w:code="9"/>
          <w:pgMar w:top="2268" w:right="1077" w:bottom="851" w:left="1588" w:header="850" w:footer="850" w:gutter="0"/>
          <w:pgNumType w:start="2"/>
          <w:cols w:space="720"/>
          <w:docGrid w:linePitch="245"/>
        </w:sectPr>
      </w:pPr>
    </w:p>
    <w:p w14:paraId="12882FBA" w14:textId="348E6696" w:rsidR="00A6313B" w:rsidRPr="00E73077" w:rsidRDefault="00A6313B" w:rsidP="00A82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right="-43"/>
        <w:jc w:val="both"/>
        <w:rPr>
          <w:rFonts w:ascii="Angsana New" w:eastAsia="Calibri" w:hAnsi="Angsana New"/>
          <w:sz w:val="28"/>
          <w:lang w:val="en-GB"/>
        </w:rPr>
      </w:pPr>
    </w:p>
    <w:p w14:paraId="120BB467" w14:textId="7D445C1A" w:rsidR="00513752" w:rsidRPr="00E73077" w:rsidRDefault="00513752" w:rsidP="00980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29"/>
        <w:jc w:val="thaiDistribute"/>
        <w:rPr>
          <w:rFonts w:ascii="Angsana New" w:eastAsia="Calibri" w:hAnsi="Angsana New"/>
          <w:b/>
          <w:bCs/>
          <w:sz w:val="28"/>
          <w:szCs w:val="28"/>
          <w:u w:val="single"/>
        </w:rPr>
      </w:pPr>
      <w:r w:rsidRPr="00E73077">
        <w:rPr>
          <w:rFonts w:ascii="Angsana New" w:eastAsia="Calibri" w:hAnsi="Angsana New"/>
          <w:b/>
          <w:bCs/>
          <w:sz w:val="28"/>
          <w:szCs w:val="28"/>
          <w:u w:val="single"/>
        </w:rPr>
        <w:lastRenderedPageBreak/>
        <w:t>Impairment of right</w:t>
      </w:r>
      <w:r w:rsidR="00A82C7E" w:rsidRPr="00E73077">
        <w:rPr>
          <w:rFonts w:ascii="Angsana New" w:eastAsia="Calibri" w:hAnsi="Angsana New" w:hint="cs"/>
          <w:b/>
          <w:bCs/>
          <w:sz w:val="28"/>
          <w:szCs w:val="28"/>
          <w:u w:val="single"/>
          <w:cs/>
        </w:rPr>
        <w:t xml:space="preserve"> </w:t>
      </w:r>
      <w:r w:rsidR="00A82C7E" w:rsidRPr="00E73077">
        <w:rPr>
          <w:rFonts w:ascii="Angsana New" w:eastAsia="Calibri" w:hAnsi="Angsana New"/>
          <w:b/>
          <w:bCs/>
          <w:sz w:val="28"/>
          <w:szCs w:val="28"/>
          <w:u w:val="single"/>
        </w:rPr>
        <w:t>of use</w:t>
      </w:r>
    </w:p>
    <w:p w14:paraId="0DD83B53" w14:textId="663F24A9" w:rsidR="00980401" w:rsidRPr="00E73077" w:rsidRDefault="00980401" w:rsidP="00980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eastAsia="Arial" w:hAnsi="Angsana New"/>
          <w:sz w:val="28"/>
          <w:u w:val="single"/>
        </w:rPr>
      </w:pPr>
      <w:r w:rsidRPr="00E73077">
        <w:rPr>
          <w:rFonts w:ascii="Angsana New" w:eastAsia="Arial" w:hAnsi="Angsana New"/>
          <w:sz w:val="28"/>
          <w:u w:val="single"/>
        </w:rPr>
        <w:t>Risk</w:t>
      </w:r>
    </w:p>
    <w:p w14:paraId="61A707CB" w14:textId="49C302A1" w:rsidR="00980401" w:rsidRPr="00E73077" w:rsidRDefault="00513752" w:rsidP="0022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right="28"/>
        <w:jc w:val="thaiDistribute"/>
        <w:rPr>
          <w:rFonts w:ascii="Angsana New" w:hAnsi="Angsana New"/>
          <w:spacing w:val="-2"/>
          <w:sz w:val="28"/>
          <w:szCs w:val="28"/>
        </w:rPr>
      </w:pPr>
      <w:r w:rsidRPr="00E73077">
        <w:rPr>
          <w:rFonts w:ascii="Angsana New" w:hAnsi="Angsana New"/>
          <w:spacing w:val="-2"/>
          <w:sz w:val="28"/>
          <w:szCs w:val="28"/>
        </w:rPr>
        <w:t xml:space="preserve">The Company has to perform an impairment test of its </w:t>
      </w:r>
      <w:r w:rsidR="00A82C7E" w:rsidRPr="00E73077">
        <w:rPr>
          <w:rFonts w:ascii="Angsana New" w:hAnsi="Angsana New"/>
          <w:spacing w:val="-2"/>
          <w:sz w:val="28"/>
          <w:szCs w:val="28"/>
        </w:rPr>
        <w:t>r</w:t>
      </w:r>
      <w:r w:rsidR="00FD15C1" w:rsidRPr="00E73077">
        <w:rPr>
          <w:rFonts w:ascii="Angsana New" w:hAnsi="Angsana New"/>
          <w:spacing w:val="-2"/>
          <w:sz w:val="28"/>
          <w:szCs w:val="28"/>
        </w:rPr>
        <w:t xml:space="preserve">ight of use asset </w:t>
      </w:r>
      <w:r w:rsidRPr="00E73077">
        <w:rPr>
          <w:rFonts w:ascii="Angsana New" w:hAnsi="Angsana New"/>
          <w:spacing w:val="-2"/>
          <w:sz w:val="28"/>
          <w:szCs w:val="28"/>
        </w:rPr>
        <w:t>of operation a wharf business as described in the Note 16 to the financial statements if there is an indication of impairment in accordance with Thai Financial Reporting Standards.</w:t>
      </w:r>
      <w:r w:rsidRPr="00E73077">
        <w:rPr>
          <w:rFonts w:ascii="Angsana New" w:hAnsi="Angsana New" w:hint="cs"/>
          <w:spacing w:val="-2"/>
          <w:sz w:val="28"/>
          <w:szCs w:val="28"/>
          <w:cs/>
        </w:rPr>
        <w:t xml:space="preserve"> </w:t>
      </w:r>
      <w:r w:rsidRPr="00E73077">
        <w:rPr>
          <w:rFonts w:ascii="Angsana New" w:hAnsi="Angsana New"/>
          <w:spacing w:val="-2"/>
          <w:sz w:val="28"/>
          <w:szCs w:val="28"/>
        </w:rPr>
        <w:t>The impairment test is significant to the audit. As at December 31, 2020, the Company had their net book value before allowance for impairment of Baht</w:t>
      </w:r>
      <w:r w:rsidRPr="00E73077">
        <w:rPr>
          <w:rFonts w:ascii="Angsana New" w:hAnsi="Angsana New" w:hint="cs"/>
          <w:spacing w:val="-2"/>
          <w:sz w:val="28"/>
          <w:szCs w:val="28"/>
          <w:cs/>
        </w:rPr>
        <w:t xml:space="preserve"> </w:t>
      </w:r>
      <w:r w:rsidR="00FD15C1" w:rsidRPr="00E73077">
        <w:rPr>
          <w:rFonts w:ascii="Angsana New" w:hAnsi="Angsana New"/>
          <w:spacing w:val="-10"/>
          <w:sz w:val="28"/>
          <w:szCs w:val="28"/>
        </w:rPr>
        <w:t>141.29</w:t>
      </w:r>
      <w:r w:rsidRPr="00E73077">
        <w:rPr>
          <w:rFonts w:ascii="Angsana New" w:hAnsi="Angsana New"/>
          <w:spacing w:val="-2"/>
          <w:sz w:val="28"/>
          <w:szCs w:val="28"/>
        </w:rPr>
        <w:t xml:space="preserve"> million. The assessment process of </w:t>
      </w:r>
      <w:r w:rsidR="001801B4" w:rsidRPr="00E73077">
        <w:rPr>
          <w:rFonts w:ascii="Angsana New" w:eastAsia="Calibri" w:hAnsi="Angsana New"/>
          <w:sz w:val="28"/>
          <w:lang w:val="en-GB"/>
        </w:rPr>
        <w:t>Independent appraisers</w:t>
      </w:r>
      <w:r w:rsidRPr="00E73077">
        <w:rPr>
          <w:rFonts w:ascii="Angsana New" w:hAnsi="Angsana New"/>
          <w:spacing w:val="-2"/>
          <w:sz w:val="28"/>
          <w:szCs w:val="28"/>
        </w:rPr>
        <w:t xml:space="preserve"> needs to required more judgment, also, the assessment is subject to assumptions that may chance according to economic situation and future market conditions, included discount rate.</w:t>
      </w:r>
    </w:p>
    <w:p w14:paraId="66149E0B" w14:textId="319796D5" w:rsidR="00513752" w:rsidRPr="00E73077" w:rsidRDefault="00980401" w:rsidP="00980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rPr>
      </w:pPr>
      <w:r w:rsidRPr="00E73077">
        <w:rPr>
          <w:rFonts w:ascii="Angsana New" w:hAnsi="Angsana New"/>
          <w:sz w:val="28"/>
          <w:u w:val="single"/>
        </w:rPr>
        <w:t>Risk Responses of Auditor</w:t>
      </w:r>
      <w:r w:rsidR="00513752" w:rsidRPr="00E73077">
        <w:rPr>
          <w:rFonts w:ascii="Angsana New" w:hAnsi="Angsana New"/>
          <w:spacing w:val="-2"/>
          <w:sz w:val="28"/>
          <w:szCs w:val="28"/>
        </w:rPr>
        <w:t xml:space="preserve">  </w:t>
      </w:r>
    </w:p>
    <w:p w14:paraId="43BF0410" w14:textId="7856E3F3" w:rsidR="00513752" w:rsidRPr="00E73077" w:rsidRDefault="00513752" w:rsidP="00A82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right="-43"/>
        <w:jc w:val="both"/>
        <w:rPr>
          <w:rFonts w:ascii="Angsana New" w:hAnsi="Angsana New"/>
          <w:b/>
          <w:bCs/>
          <w:spacing w:val="-2"/>
          <w:sz w:val="28"/>
          <w:szCs w:val="28"/>
        </w:rPr>
      </w:pPr>
      <w:r w:rsidRPr="00E73077">
        <w:rPr>
          <w:rFonts w:ascii="Angsana New" w:hAnsi="Angsana New"/>
          <w:sz w:val="28"/>
          <w:szCs w:val="28"/>
        </w:rPr>
        <w:t xml:space="preserve">Thus, my key audit procedures included using </w:t>
      </w:r>
      <w:proofErr w:type="gramStart"/>
      <w:r w:rsidRPr="00E73077">
        <w:rPr>
          <w:rFonts w:ascii="Angsana New" w:hAnsi="Angsana New"/>
          <w:sz w:val="28"/>
          <w:szCs w:val="28"/>
        </w:rPr>
        <w:t>an</w:t>
      </w:r>
      <w:proofErr w:type="gramEnd"/>
      <w:r w:rsidRPr="00E73077">
        <w:rPr>
          <w:rFonts w:ascii="Angsana New" w:hAnsi="Angsana New"/>
          <w:sz w:val="28"/>
          <w:szCs w:val="28"/>
        </w:rPr>
        <w:t xml:space="preserve"> prepared by management assumptions and discount rate and review the possibility of receiving money from businesses. I focused on the sufficiency of data disclosure of the Company in relation to the assumptions that are the most important to sensitivity of impairment test and also have significant impact to recoverable amounts of rights</w:t>
      </w:r>
      <w:r w:rsidR="00A82C7E" w:rsidRPr="00E73077">
        <w:rPr>
          <w:rFonts w:ascii="Angsana New" w:hAnsi="Angsana New"/>
          <w:sz w:val="28"/>
          <w:szCs w:val="28"/>
        </w:rPr>
        <w:t xml:space="preserve"> of use</w:t>
      </w:r>
      <w:r w:rsidRPr="00E73077">
        <w:rPr>
          <w:rFonts w:ascii="Angsana New" w:hAnsi="Angsana New"/>
          <w:sz w:val="28"/>
          <w:szCs w:val="28"/>
        </w:rPr>
        <w:t>.</w:t>
      </w:r>
    </w:p>
    <w:p w14:paraId="34C77882" w14:textId="77777777" w:rsidR="00F84C27" w:rsidRPr="00E73077" w:rsidRDefault="00F84C27" w:rsidP="00225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240" w:lineRule="auto"/>
        <w:jc w:val="thaiDistribute"/>
        <w:textAlignment w:val="baseline"/>
        <w:rPr>
          <w:rFonts w:ascii="Angsana New" w:hAnsi="Angsana New"/>
          <w:b/>
          <w:bCs/>
          <w:sz w:val="28"/>
          <w:cs/>
        </w:rPr>
      </w:pPr>
      <w:r w:rsidRPr="00E73077">
        <w:rPr>
          <w:rFonts w:ascii="Angsana New" w:hAnsi="Angsana New"/>
          <w:b/>
          <w:bCs/>
          <w:sz w:val="28"/>
        </w:rPr>
        <w:t>Emphasis of matter</w:t>
      </w:r>
    </w:p>
    <w:p w14:paraId="3FA3E43B" w14:textId="333AEB4D" w:rsidR="00F75BD8" w:rsidRPr="00E73077" w:rsidRDefault="00F84C27" w:rsidP="005B3ED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rPr>
          <w:rFonts w:ascii="Angsana New" w:hAnsi="Angsana New"/>
          <w:spacing w:val="-2"/>
          <w:sz w:val="28"/>
          <w:szCs w:val="28"/>
        </w:rPr>
      </w:pPr>
      <w:r w:rsidRPr="00E73077">
        <w:rPr>
          <w:rFonts w:ascii="Angsana New" w:hAnsi="Angsana New"/>
          <w:spacing w:val="-2"/>
          <w:sz w:val="28"/>
          <w:szCs w:val="28"/>
        </w:rPr>
        <w:t>I draw attention to Note 2.1 to the interim consolidated financial statements. Due to the impact of the COVID - 19 outbreak, in preparing the</w:t>
      </w:r>
      <w:r w:rsidR="00A77EE8" w:rsidRPr="00E73077">
        <w:rPr>
          <w:rFonts w:ascii="Angsana New" w:hAnsi="Angsana New"/>
          <w:spacing w:val="-2"/>
          <w:sz w:val="28"/>
          <w:szCs w:val="28"/>
        </w:rPr>
        <w:t xml:space="preserve"> financial </w:t>
      </w:r>
      <w:r w:rsidR="0086093B" w:rsidRPr="00E73077">
        <w:rPr>
          <w:rFonts w:ascii="Angsana New" w:hAnsi="Angsana New"/>
          <w:spacing w:val="-2"/>
          <w:sz w:val="28"/>
          <w:szCs w:val="28"/>
        </w:rPr>
        <w:t xml:space="preserve">statements </w:t>
      </w:r>
      <w:r w:rsidR="00A77EE8" w:rsidRPr="00E73077">
        <w:rPr>
          <w:rFonts w:ascii="Angsana New" w:hAnsi="Angsana New"/>
          <w:spacing w:val="-2"/>
          <w:sz w:val="28"/>
          <w:szCs w:val="28"/>
        </w:rPr>
        <w:t xml:space="preserve">for the </w:t>
      </w:r>
      <w:r w:rsidR="0086093B" w:rsidRPr="00E73077">
        <w:rPr>
          <w:rFonts w:ascii="Angsana New" w:hAnsi="Angsana New"/>
          <w:spacing w:val="-2"/>
          <w:sz w:val="28"/>
          <w:szCs w:val="28"/>
        </w:rPr>
        <w:t xml:space="preserve">year </w:t>
      </w:r>
      <w:r w:rsidR="003F2F42" w:rsidRPr="00E73077">
        <w:rPr>
          <w:rFonts w:ascii="Angsana New" w:hAnsi="Angsana New"/>
          <w:spacing w:val="-2"/>
          <w:sz w:val="28"/>
          <w:szCs w:val="28"/>
        </w:rPr>
        <w:t xml:space="preserve">ended </w:t>
      </w:r>
      <w:r w:rsidR="0086093B" w:rsidRPr="00E73077">
        <w:rPr>
          <w:rFonts w:ascii="Angsana New" w:hAnsi="Angsana New"/>
          <w:spacing w:val="-2"/>
          <w:sz w:val="28"/>
          <w:szCs w:val="28"/>
        </w:rPr>
        <w:t>December</w:t>
      </w:r>
      <w:r w:rsidR="003F2F42" w:rsidRPr="00E73077">
        <w:rPr>
          <w:rFonts w:ascii="Angsana New" w:hAnsi="Angsana New"/>
          <w:spacing w:val="-2"/>
          <w:sz w:val="28"/>
          <w:szCs w:val="28"/>
        </w:rPr>
        <w:t xml:space="preserve"> 3</w:t>
      </w:r>
      <w:r w:rsidR="0086093B" w:rsidRPr="00E73077">
        <w:rPr>
          <w:rFonts w:ascii="Angsana New" w:hAnsi="Angsana New"/>
          <w:spacing w:val="-2"/>
          <w:sz w:val="28"/>
          <w:szCs w:val="28"/>
        </w:rPr>
        <w:t>1</w:t>
      </w:r>
      <w:r w:rsidRPr="00E73077">
        <w:rPr>
          <w:rFonts w:ascii="Angsana New" w:hAnsi="Angsana New"/>
          <w:spacing w:val="-2"/>
          <w:sz w:val="28"/>
          <w:szCs w:val="28"/>
        </w:rPr>
        <w:t>, 2020, the Group has adopted the Accounting Guidance on Temporary Relief Measures for Accounting Alternatives Dealing with The Impact of</w:t>
      </w:r>
      <w:r w:rsidR="003612DD" w:rsidRPr="00E73077">
        <w:rPr>
          <w:rFonts w:ascii="Angsana New" w:hAnsi="Angsana New" w:hint="cs"/>
          <w:spacing w:val="-2"/>
          <w:sz w:val="28"/>
          <w:szCs w:val="28"/>
          <w:cs/>
        </w:rPr>
        <w:t xml:space="preserve"> </w:t>
      </w:r>
      <w:r w:rsidRPr="00E73077">
        <w:rPr>
          <w:rFonts w:ascii="Angsana New" w:hAnsi="Angsana New"/>
          <w:spacing w:val="-2"/>
          <w:sz w:val="28"/>
          <w:szCs w:val="28"/>
        </w:rPr>
        <w:t xml:space="preserve"> COVID - 19 Pandemic issued by the Federation of Accounting Professions. </w:t>
      </w:r>
      <w:r w:rsidR="008C434D" w:rsidRPr="00E73077">
        <w:rPr>
          <w:rFonts w:ascii="Angsana New" w:hAnsi="Angsana New"/>
          <w:spacing w:val="-2"/>
          <w:sz w:val="28"/>
          <w:szCs w:val="28"/>
        </w:rPr>
        <w:t>My conclusion is not modified in respect of this matter.</w:t>
      </w:r>
    </w:p>
    <w:p w14:paraId="7661BCAA" w14:textId="7AD90E0E" w:rsidR="00E3394B" w:rsidRPr="00E73077" w:rsidRDefault="00E3394B" w:rsidP="005B3EDF">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rPr>
          <w:rFonts w:ascii="Angsana New" w:hAnsi="Angsana New"/>
          <w:spacing w:val="-2"/>
          <w:sz w:val="28"/>
          <w:szCs w:val="28"/>
        </w:rPr>
      </w:pPr>
      <w:r w:rsidRPr="00E73077">
        <w:rPr>
          <w:rFonts w:ascii="Angsana New" w:hAnsi="Angsana New"/>
          <w:spacing w:val="-2"/>
          <w:sz w:val="28"/>
          <w:szCs w:val="28"/>
        </w:rPr>
        <w:t xml:space="preserve">I draw attention to Note 5.4 As of December 31, </w:t>
      </w:r>
      <w:r w:rsidR="0009303E" w:rsidRPr="00E73077">
        <w:rPr>
          <w:rFonts w:ascii="Angsana New" w:hAnsi="Angsana New"/>
          <w:spacing w:val="-2"/>
          <w:sz w:val="28"/>
          <w:szCs w:val="28"/>
        </w:rPr>
        <w:t>2020, The</w:t>
      </w:r>
      <w:r w:rsidRPr="00E73077">
        <w:rPr>
          <w:rFonts w:ascii="Angsana New" w:hAnsi="Angsana New"/>
          <w:spacing w:val="-2"/>
          <w:sz w:val="28"/>
          <w:szCs w:val="28"/>
        </w:rPr>
        <w:t xml:space="preserve"> Company has loan to associate company amounting Baht 97.65 Million and the Company’s subsidiary has loan to this associate company amounting Baht 45.49 Million which totaled amounting Baht 143.14 Million, of loan that the associate company received based on portion of shareholders</w:t>
      </w:r>
      <w:r w:rsidR="00DD1C03">
        <w:rPr>
          <w:rFonts w:ascii="Angsana New" w:hAnsi="Angsana New"/>
          <w:spacing w:val="-2"/>
          <w:sz w:val="28"/>
          <w:szCs w:val="28"/>
        </w:rPr>
        <w:t>,</w:t>
      </w:r>
      <w:r w:rsidRPr="00E73077">
        <w:rPr>
          <w:rFonts w:ascii="Angsana New" w:hAnsi="Angsana New"/>
          <w:spacing w:val="-2"/>
          <w:sz w:val="28"/>
          <w:szCs w:val="28"/>
        </w:rPr>
        <w:t xml:space="preserve"> represented as 48 percentage</w:t>
      </w:r>
      <w:r w:rsidR="00AD470A" w:rsidRPr="00E73077">
        <w:rPr>
          <w:rFonts w:ascii="Angsana New" w:hAnsi="Angsana New"/>
          <w:spacing w:val="-2"/>
          <w:sz w:val="28"/>
          <w:szCs w:val="28"/>
        </w:rPr>
        <w:t xml:space="preserve"> in note 13</w:t>
      </w:r>
      <w:r w:rsidR="00B521FF" w:rsidRPr="00E73077">
        <w:rPr>
          <w:rFonts w:ascii="Angsana New" w:hAnsi="Angsana New"/>
          <w:spacing w:val="-2"/>
          <w:sz w:val="28"/>
          <w:szCs w:val="28"/>
        </w:rPr>
        <w:t>.</w:t>
      </w:r>
    </w:p>
    <w:p w14:paraId="46281D6A" w14:textId="520A138B" w:rsidR="008E5EEE" w:rsidRPr="00E73077" w:rsidRDefault="008E5EEE" w:rsidP="00FC7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rPr>
          <w:rFonts w:ascii="Angsana New" w:hAnsi="Angsana New"/>
          <w:b/>
          <w:bCs/>
          <w:sz w:val="28"/>
        </w:rPr>
      </w:pPr>
      <w:r w:rsidRPr="00E73077">
        <w:rPr>
          <w:rFonts w:ascii="Angsana New" w:hAnsi="Angsana New"/>
          <w:b/>
          <w:bCs/>
          <w:sz w:val="28"/>
        </w:rPr>
        <w:t>Other matters</w:t>
      </w:r>
    </w:p>
    <w:p w14:paraId="0BFACC7E" w14:textId="6616B157" w:rsidR="0036663E" w:rsidRDefault="0036663E" w:rsidP="00366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both"/>
        <w:rPr>
          <w:rFonts w:ascii="Angsana New" w:hAnsi="Angsana New"/>
          <w:sz w:val="28"/>
        </w:rPr>
      </w:pPr>
      <w:r w:rsidRPr="00E73077">
        <w:rPr>
          <w:rFonts w:ascii="Angsana New" w:hAnsi="Angsana New"/>
          <w:spacing w:val="-2"/>
          <w:sz w:val="28"/>
          <w:szCs w:val="28"/>
        </w:rPr>
        <w:t xml:space="preserve">The financial statement of </w:t>
      </w:r>
      <w:proofErr w:type="spellStart"/>
      <w:r w:rsidRPr="00E73077">
        <w:rPr>
          <w:rFonts w:ascii="Angsana New" w:hAnsi="Angsana New"/>
          <w:sz w:val="28"/>
          <w:szCs w:val="28"/>
          <w:lang w:val="en-GB"/>
        </w:rPr>
        <w:t>Begistics</w:t>
      </w:r>
      <w:proofErr w:type="spellEnd"/>
      <w:r w:rsidRPr="00E73077">
        <w:rPr>
          <w:rFonts w:ascii="Angsana New" w:hAnsi="Angsana New"/>
          <w:spacing w:val="-2"/>
          <w:sz w:val="28"/>
          <w:szCs w:val="28"/>
        </w:rPr>
        <w:t xml:space="preserve"> Public Company Limited, which comprise the consolidated and separate statement of financial position as at</w:t>
      </w:r>
      <w:r w:rsidRPr="00E73077">
        <w:rPr>
          <w:rFonts w:ascii="Angsana New" w:hAnsi="Angsana New"/>
          <w:spacing w:val="-2"/>
          <w:sz w:val="28"/>
          <w:szCs w:val="28"/>
          <w:cs/>
        </w:rPr>
        <w:t xml:space="preserve"> </w:t>
      </w:r>
      <w:r w:rsidRPr="00E73077">
        <w:rPr>
          <w:rFonts w:ascii="Angsana New" w:hAnsi="Angsana New"/>
          <w:spacing w:val="-2"/>
          <w:sz w:val="28"/>
          <w:szCs w:val="28"/>
        </w:rPr>
        <w:t>December</w:t>
      </w:r>
      <w:r w:rsidRPr="00E73077">
        <w:rPr>
          <w:rFonts w:ascii="Angsana New" w:hAnsi="Angsana New"/>
          <w:spacing w:val="-2"/>
          <w:sz w:val="28"/>
          <w:szCs w:val="28"/>
          <w:cs/>
        </w:rPr>
        <w:t xml:space="preserve"> </w:t>
      </w:r>
      <w:r w:rsidRPr="00E73077">
        <w:rPr>
          <w:rFonts w:ascii="Angsana New" w:hAnsi="Angsana New"/>
          <w:spacing w:val="-2"/>
          <w:sz w:val="28"/>
          <w:szCs w:val="28"/>
        </w:rPr>
        <w:t>31,</w:t>
      </w:r>
      <w:r w:rsidRPr="00E73077">
        <w:rPr>
          <w:rFonts w:ascii="Angsana New" w:hAnsi="Angsana New" w:hint="cs"/>
          <w:spacing w:val="-2"/>
          <w:sz w:val="28"/>
          <w:szCs w:val="28"/>
          <w:cs/>
        </w:rPr>
        <w:t xml:space="preserve"> </w:t>
      </w:r>
      <w:r w:rsidRPr="00E73077">
        <w:rPr>
          <w:rFonts w:ascii="Angsana New" w:hAnsi="Angsana New"/>
          <w:spacing w:val="-2"/>
          <w:sz w:val="28"/>
          <w:szCs w:val="28"/>
        </w:rPr>
        <w:t>2020, the consolidated and separate statements of comprehensive income, changes in shareholders’ equity and cash flows for the year then ended</w:t>
      </w:r>
      <w:r w:rsidRPr="00E73077">
        <w:rPr>
          <w:rFonts w:ascii="Angsana New" w:hAnsi="Angsana New"/>
          <w:sz w:val="28"/>
        </w:rPr>
        <w:t xml:space="preserve"> </w:t>
      </w:r>
      <w:r w:rsidR="00694E72" w:rsidRPr="00E73077">
        <w:rPr>
          <w:rFonts w:ascii="Angsana New" w:hAnsi="Angsana New"/>
          <w:sz w:val="28"/>
        </w:rPr>
        <w:t xml:space="preserve">of </w:t>
      </w:r>
      <w:proofErr w:type="spellStart"/>
      <w:r w:rsidR="00694E72" w:rsidRPr="00E73077">
        <w:rPr>
          <w:rFonts w:ascii="Angsana New" w:hAnsi="Angsana New"/>
          <w:sz w:val="28"/>
          <w:szCs w:val="28"/>
          <w:lang w:val="en-GB"/>
        </w:rPr>
        <w:t>Begistics</w:t>
      </w:r>
      <w:proofErr w:type="spellEnd"/>
      <w:r w:rsidR="00694E72" w:rsidRPr="00E73077">
        <w:rPr>
          <w:rFonts w:ascii="Angsana New" w:hAnsi="Angsana New"/>
          <w:sz w:val="28"/>
          <w:szCs w:val="28"/>
          <w:lang w:val="en-GB"/>
        </w:rPr>
        <w:t xml:space="preserve"> Public Company Limited,</w:t>
      </w:r>
      <w:r w:rsidR="00694E72" w:rsidRPr="00E73077">
        <w:rPr>
          <w:rFonts w:ascii="Angsana New" w:hAnsi="Angsana New"/>
          <w:sz w:val="28"/>
        </w:rPr>
        <w:t xml:space="preserve"> presented here as comparative information, were audited by another auditor in my firm, whose report thereon dated on March 2, 2020</w:t>
      </w:r>
      <w:r w:rsidR="009E4DAE" w:rsidRPr="00E73077">
        <w:rPr>
          <w:rFonts w:ascii="Angsana New" w:hAnsi="Angsana New"/>
          <w:sz w:val="28"/>
        </w:rPr>
        <w:t>.</w:t>
      </w:r>
    </w:p>
    <w:p w14:paraId="0F9E3817" w14:textId="545EB195" w:rsidR="00A6313B" w:rsidRDefault="00A6313B" w:rsidP="00366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both"/>
        <w:rPr>
          <w:rFonts w:ascii="Angsana New" w:hAnsi="Angsana New"/>
          <w:sz w:val="28"/>
        </w:rPr>
      </w:pPr>
    </w:p>
    <w:p w14:paraId="2B1D9F34" w14:textId="77777777" w:rsidR="00A6313B" w:rsidRDefault="00A6313B" w:rsidP="00366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both"/>
        <w:rPr>
          <w:rFonts w:ascii="Angsana New" w:hAnsi="Angsana New"/>
          <w:spacing w:val="-2"/>
          <w:sz w:val="28"/>
          <w:szCs w:val="28"/>
        </w:rPr>
        <w:sectPr w:rsidR="00A6313B" w:rsidSect="00A6313B">
          <w:headerReference w:type="default" r:id="rId16"/>
          <w:footerReference w:type="default" r:id="rId17"/>
          <w:type w:val="continuous"/>
          <w:pgSz w:w="11909" w:h="16834" w:code="9"/>
          <w:pgMar w:top="2268" w:right="1077" w:bottom="851" w:left="1588" w:header="850" w:footer="850" w:gutter="0"/>
          <w:pgNumType w:start="2"/>
          <w:cols w:space="720"/>
          <w:docGrid w:linePitch="245"/>
        </w:sectPr>
      </w:pPr>
    </w:p>
    <w:p w14:paraId="4FCF86A8" w14:textId="1E973D76" w:rsidR="00A6313B" w:rsidRPr="00E73077" w:rsidRDefault="00A6313B" w:rsidP="00366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both"/>
        <w:rPr>
          <w:rFonts w:ascii="Angsana New" w:hAnsi="Angsana New"/>
          <w:spacing w:val="-2"/>
          <w:sz w:val="28"/>
          <w:szCs w:val="28"/>
        </w:rPr>
      </w:pPr>
    </w:p>
    <w:p w14:paraId="3DD14AAC" w14:textId="77777777" w:rsidR="0047147D" w:rsidRPr="00E73077" w:rsidRDefault="0047147D" w:rsidP="0047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29"/>
        <w:jc w:val="thaiDistribute"/>
        <w:rPr>
          <w:rFonts w:ascii="Angsana New" w:eastAsia="NettoOT" w:hAnsi="Angsana New"/>
          <w:sz w:val="28"/>
          <w:szCs w:val="28"/>
        </w:rPr>
      </w:pPr>
      <w:r w:rsidRPr="00E73077">
        <w:rPr>
          <w:rFonts w:ascii="Angsana New" w:hAnsi="Angsana New"/>
          <w:b/>
          <w:bCs/>
          <w:sz w:val="28"/>
          <w:szCs w:val="28"/>
        </w:rPr>
        <w:lastRenderedPageBreak/>
        <w:t>Other Information</w:t>
      </w:r>
    </w:p>
    <w:p w14:paraId="212A8C84" w14:textId="77777777" w:rsidR="0047147D" w:rsidRPr="00E73077" w:rsidRDefault="0047147D" w:rsidP="0047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jc w:val="both"/>
        <w:rPr>
          <w:rFonts w:ascii="Angsana New" w:hAnsi="Angsana New"/>
          <w:sz w:val="28"/>
          <w:szCs w:val="28"/>
        </w:rPr>
      </w:pPr>
      <w:r w:rsidRPr="00E73077">
        <w:rPr>
          <w:rFonts w:ascii="Angsana New" w:hAnsi="Angsana New"/>
          <w:sz w:val="28"/>
          <w:szCs w:val="28"/>
        </w:rPr>
        <w:t>Management is responsible for the other information. The other information comprise the information included in annual report of the Company, but does not include the financial statements and my auditor’s report thereon. The annual report of the Company is expected to be made available to me after the date of this auditor’s report.</w:t>
      </w:r>
    </w:p>
    <w:p w14:paraId="2FCC8A39" w14:textId="77777777" w:rsidR="00E90E3A" w:rsidRPr="00E73077" w:rsidRDefault="0047147D" w:rsidP="0047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jc w:val="both"/>
        <w:rPr>
          <w:rFonts w:ascii="Angsana New" w:hAnsi="Angsana New"/>
          <w:sz w:val="28"/>
          <w:szCs w:val="28"/>
        </w:rPr>
      </w:pPr>
      <w:r w:rsidRPr="00E73077">
        <w:rPr>
          <w:rFonts w:ascii="Angsana New" w:hAnsi="Angsana New"/>
          <w:sz w:val="28"/>
          <w:szCs w:val="28"/>
        </w:rPr>
        <w:t xml:space="preserve">My opinion on the financial statements does not cover the other information and I do not express any form of assurance conclusion thereon. </w:t>
      </w:r>
    </w:p>
    <w:p w14:paraId="32C1682C" w14:textId="3A3462F9" w:rsidR="0047147D" w:rsidRPr="00E73077" w:rsidRDefault="0047147D" w:rsidP="0047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jc w:val="both"/>
        <w:rPr>
          <w:rFonts w:ascii="Angsana New" w:hAnsi="Angsana New"/>
          <w:sz w:val="28"/>
          <w:szCs w:val="28"/>
        </w:rPr>
      </w:pPr>
      <w:r w:rsidRPr="00E73077">
        <w:rPr>
          <w:rFonts w:ascii="Angsana New" w:hAnsi="Angsana New"/>
          <w:sz w:val="28"/>
          <w:szCs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r w:rsidR="00E90E3A" w:rsidRPr="00E73077">
        <w:rPr>
          <w:rFonts w:ascii="Angsana New" w:hAnsi="Angsana New"/>
          <w:sz w:val="28"/>
          <w:szCs w:val="28"/>
        </w:rPr>
        <w:t xml:space="preserve"> </w:t>
      </w:r>
      <w:r w:rsidRPr="00E73077">
        <w:rPr>
          <w:rFonts w:ascii="Angsana New" w:hAnsi="Angsana New"/>
          <w:sz w:val="28"/>
          <w:szCs w:val="28"/>
        </w:rPr>
        <w:t>When I read the annual report of the Company, if I conclude that there is a material misstatement therein, I am required to communicate the matter to those charged with governance for correction of the misstatement.</w:t>
      </w:r>
    </w:p>
    <w:p w14:paraId="2FA13905" w14:textId="77777777" w:rsidR="00A6313B" w:rsidRPr="00A33D97" w:rsidRDefault="00A6313B" w:rsidP="00A63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120" w:lineRule="atLeast"/>
        <w:jc w:val="both"/>
        <w:rPr>
          <w:rFonts w:ascii="Angsana New" w:hAnsi="Angsana New"/>
          <w:sz w:val="28"/>
          <w:szCs w:val="28"/>
        </w:rPr>
      </w:pPr>
      <w:r w:rsidRPr="00A33D97">
        <w:rPr>
          <w:rFonts w:ascii="Angsana New" w:hAnsi="Angsana New"/>
          <w:b/>
          <w:bCs/>
          <w:sz w:val="28"/>
          <w:szCs w:val="28"/>
        </w:rPr>
        <w:t>Responsibilities of Management and Those Charged with Governance for the Consolidated and Separate Financial Statements</w:t>
      </w:r>
    </w:p>
    <w:p w14:paraId="5715503A" w14:textId="77777777" w:rsidR="00A6313B" w:rsidRPr="00E73077" w:rsidRDefault="00A6313B" w:rsidP="00A6313B">
      <w:pPr>
        <w:pStyle w:val="ps-000-normal"/>
        <w:spacing w:before="120" w:line="120" w:lineRule="atLeast"/>
        <w:jc w:val="thaiDistribute"/>
        <w:rPr>
          <w:rFonts w:ascii="Angsana New" w:hAnsi="Angsana New" w:cs="Angsana New"/>
          <w:color w:val="auto"/>
          <w:spacing w:val="-4"/>
          <w:sz w:val="28"/>
          <w:szCs w:val="28"/>
        </w:rPr>
      </w:pPr>
      <w:r w:rsidRPr="00E73077">
        <w:rPr>
          <w:rFonts w:ascii="Angsana New" w:hAnsi="Angsana New" w:cs="Angsana New"/>
          <w:color w:val="auto"/>
          <w:spacing w:val="-4"/>
          <w:sz w:val="28"/>
          <w:szCs w:val="28"/>
        </w:rPr>
        <w:t>Management is responsible for the preparation and fair presentation of the</w:t>
      </w:r>
      <w:r w:rsidRPr="00E73077">
        <w:rPr>
          <w:rFonts w:ascii="Angsana New" w:hAnsi="Angsana New" w:cs="Angsana New"/>
          <w:color w:val="auto"/>
          <w:spacing w:val="-4"/>
          <w:sz w:val="28"/>
          <w:szCs w:val="28"/>
          <w:cs/>
        </w:rPr>
        <w:t xml:space="preserve"> </w:t>
      </w:r>
      <w:r w:rsidRPr="00E73077">
        <w:rPr>
          <w:rFonts w:ascii="Angsana New" w:hAnsi="Angsana New" w:cs="Angsana New"/>
          <w:color w:val="auto"/>
          <w:spacing w:val="-4"/>
          <w:sz w:val="28"/>
          <w:szCs w:val="28"/>
        </w:rPr>
        <w:t>consolidated financial statements in accordance with Thai Financial Reporting Standards, and for such internal control as management determines is necessary to enable the preparation of consolidated financial statements that are free from material misstatement, whether due to fraud or error.</w:t>
      </w:r>
    </w:p>
    <w:p w14:paraId="67B3B1FC" w14:textId="77777777" w:rsidR="00A6313B" w:rsidRPr="00E73077" w:rsidRDefault="00A6313B" w:rsidP="00A6313B">
      <w:pPr>
        <w:pStyle w:val="ps-000-normal"/>
        <w:spacing w:before="120" w:line="120" w:lineRule="atLeast"/>
        <w:jc w:val="thaiDistribute"/>
        <w:rPr>
          <w:rFonts w:ascii="Angsana New" w:hAnsi="Angsana New" w:cs="Angsana New"/>
          <w:color w:val="auto"/>
          <w:spacing w:val="-4"/>
          <w:sz w:val="28"/>
          <w:szCs w:val="28"/>
        </w:rPr>
      </w:pPr>
      <w:r w:rsidRPr="00E73077">
        <w:rPr>
          <w:rFonts w:ascii="Angsana New" w:hAnsi="Angsana New" w:cs="Angsana New"/>
          <w:color w:val="auto"/>
          <w:spacing w:val="-4"/>
          <w:sz w:val="28"/>
          <w:szCs w:val="28"/>
        </w:rPr>
        <w:t>In preparing the consolidated</w:t>
      </w:r>
      <w:r w:rsidRPr="00E73077">
        <w:rPr>
          <w:rFonts w:ascii="Angsana New" w:hAnsi="Angsana New" w:cs="Angsana New"/>
          <w:color w:val="auto"/>
          <w:spacing w:val="-4"/>
          <w:sz w:val="28"/>
          <w:szCs w:val="28"/>
          <w:cs/>
        </w:rPr>
        <w:t xml:space="preserve"> </w:t>
      </w:r>
      <w:r w:rsidRPr="00E73077">
        <w:rPr>
          <w:rFonts w:ascii="Angsana New" w:hAnsi="Angsana New" w:cs="Angsana New"/>
          <w:color w:val="auto"/>
          <w:spacing w:val="-4"/>
          <w:sz w:val="28"/>
          <w:szCs w:val="28"/>
        </w:rPr>
        <w:t>financial statements, management is responsible for assessing the Group’s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73C0067B" w14:textId="77777777" w:rsidR="00A6313B" w:rsidRPr="00E73077" w:rsidRDefault="00A6313B" w:rsidP="00A6313B">
      <w:pPr>
        <w:pStyle w:val="ps-000-normal"/>
        <w:spacing w:before="120" w:line="120" w:lineRule="atLeast"/>
        <w:jc w:val="thaiDistribute"/>
        <w:rPr>
          <w:rFonts w:ascii="Angsana New" w:hAnsi="Angsana New" w:cs="Angsana New"/>
          <w:color w:val="auto"/>
          <w:spacing w:val="-6"/>
          <w:sz w:val="28"/>
          <w:szCs w:val="28"/>
        </w:rPr>
      </w:pPr>
      <w:r w:rsidRPr="00E73077">
        <w:rPr>
          <w:rFonts w:ascii="Angsana New" w:hAnsi="Angsana New" w:cs="Angsana New"/>
          <w:color w:val="auto"/>
          <w:spacing w:val="-6"/>
          <w:sz w:val="28"/>
          <w:szCs w:val="28"/>
        </w:rPr>
        <w:t xml:space="preserve">Those charged with governance are responsible for overseeing the </w:t>
      </w:r>
      <w:r w:rsidRPr="00E73077">
        <w:rPr>
          <w:rFonts w:ascii="Angsana New" w:hAnsi="Angsana New" w:cs="Angsana New"/>
          <w:color w:val="auto"/>
          <w:spacing w:val="-4"/>
          <w:sz w:val="28"/>
          <w:szCs w:val="28"/>
        </w:rPr>
        <w:t>Group</w:t>
      </w:r>
      <w:r w:rsidRPr="00E73077">
        <w:rPr>
          <w:rFonts w:ascii="Angsana New" w:hAnsi="Angsana New" w:cs="Angsana New"/>
          <w:color w:val="auto"/>
          <w:spacing w:val="-6"/>
          <w:sz w:val="28"/>
          <w:szCs w:val="28"/>
        </w:rPr>
        <w:t>’s financial reporting process.</w:t>
      </w:r>
    </w:p>
    <w:p w14:paraId="53365849" w14:textId="77777777" w:rsidR="00A6313B" w:rsidRPr="00E73077" w:rsidRDefault="00A6313B" w:rsidP="00A6313B">
      <w:pPr>
        <w:pStyle w:val="ps-000-normal"/>
        <w:spacing w:before="240" w:line="120" w:lineRule="atLeast"/>
        <w:jc w:val="thaiDistribute"/>
        <w:rPr>
          <w:rFonts w:ascii="Angsana New" w:hAnsi="Angsana New" w:cs="Angsana New"/>
          <w:b/>
          <w:bCs/>
          <w:color w:val="auto"/>
          <w:spacing w:val="-4"/>
          <w:sz w:val="28"/>
          <w:szCs w:val="28"/>
        </w:rPr>
      </w:pPr>
      <w:r w:rsidRPr="00E73077">
        <w:rPr>
          <w:rFonts w:ascii="Angsana New" w:hAnsi="Angsana New" w:cs="Angsana New"/>
          <w:b/>
          <w:bCs/>
          <w:color w:val="auto"/>
          <w:spacing w:val="-4"/>
          <w:sz w:val="28"/>
          <w:szCs w:val="28"/>
        </w:rPr>
        <w:t>Auditor’s Responsibilities for the Audit of the</w:t>
      </w:r>
      <w:r w:rsidRPr="00E73077">
        <w:rPr>
          <w:rFonts w:ascii="Angsana New" w:hAnsi="Angsana New" w:cs="Angsana New"/>
          <w:b/>
          <w:bCs/>
          <w:color w:val="auto"/>
          <w:spacing w:val="-4"/>
          <w:sz w:val="28"/>
          <w:szCs w:val="28"/>
          <w:cs/>
        </w:rPr>
        <w:t xml:space="preserve"> </w:t>
      </w:r>
      <w:r w:rsidRPr="00E73077">
        <w:rPr>
          <w:rFonts w:ascii="Angsana New" w:hAnsi="Angsana New" w:cs="Angsana New"/>
          <w:b/>
          <w:bCs/>
          <w:color w:val="auto"/>
          <w:spacing w:val="-4"/>
          <w:sz w:val="28"/>
          <w:szCs w:val="28"/>
        </w:rPr>
        <w:t>Consolidated</w:t>
      </w:r>
      <w:r>
        <w:rPr>
          <w:rFonts w:ascii="Angsana New" w:hAnsi="Angsana New" w:cs="Angsana New"/>
          <w:b/>
          <w:bCs/>
          <w:color w:val="auto"/>
          <w:spacing w:val="-4"/>
          <w:sz w:val="28"/>
          <w:szCs w:val="28"/>
        </w:rPr>
        <w:t xml:space="preserve"> and Separate</w:t>
      </w:r>
      <w:r w:rsidRPr="00E73077">
        <w:rPr>
          <w:rFonts w:ascii="Angsana New" w:hAnsi="Angsana New" w:cs="Angsana New"/>
          <w:b/>
          <w:bCs/>
          <w:color w:val="auto"/>
          <w:spacing w:val="-4"/>
          <w:sz w:val="28"/>
          <w:szCs w:val="28"/>
        </w:rPr>
        <w:t xml:space="preserve"> Financial Statements</w:t>
      </w:r>
    </w:p>
    <w:p w14:paraId="66E5DBC2" w14:textId="77777777" w:rsidR="00A6313B" w:rsidRPr="00E73077" w:rsidRDefault="00A6313B" w:rsidP="00A6313B">
      <w:pPr>
        <w:pStyle w:val="ps-000-normal"/>
        <w:spacing w:before="120" w:line="120" w:lineRule="atLeast"/>
        <w:jc w:val="thaiDistribute"/>
        <w:rPr>
          <w:rFonts w:ascii="Angsana New" w:hAnsi="Angsana New"/>
          <w:color w:val="auto"/>
          <w:sz w:val="28"/>
          <w:szCs w:val="28"/>
        </w:rPr>
      </w:pPr>
      <w:r w:rsidRPr="00E73077">
        <w:rPr>
          <w:rFonts w:ascii="Angsana New" w:hAnsi="Angsana New" w:cs="Angsana New"/>
          <w:color w:val="auto"/>
          <w:spacing w:val="-4"/>
          <w:sz w:val="28"/>
          <w:szCs w:val="28"/>
        </w:rPr>
        <w:t>My objectives are to obtain reasonable assurance about whether the</w:t>
      </w:r>
      <w:r w:rsidRPr="00E73077">
        <w:rPr>
          <w:rFonts w:ascii="Angsana New" w:hAnsi="Angsana New" w:cs="Angsana New"/>
          <w:color w:val="auto"/>
          <w:spacing w:val="-4"/>
          <w:sz w:val="28"/>
          <w:szCs w:val="28"/>
          <w:cs/>
        </w:rPr>
        <w:t xml:space="preserve"> </w:t>
      </w:r>
      <w:r w:rsidRPr="00E73077">
        <w:rPr>
          <w:rFonts w:ascii="Angsana New" w:hAnsi="Angsana New" w:cs="Angsana New"/>
          <w:color w:val="auto"/>
          <w:spacing w:val="-4"/>
          <w:sz w:val="28"/>
          <w:szCs w:val="28"/>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sidRPr="00E73077">
        <w:rPr>
          <w:rFonts w:ascii="Angsana New" w:hAnsi="Angsana New" w:cs="Angsana New"/>
          <w:color w:val="auto"/>
          <w:spacing w:val="-4"/>
          <w:sz w:val="28"/>
          <w:szCs w:val="28"/>
          <w:cs/>
        </w:rPr>
        <w:t xml:space="preserve"> </w:t>
      </w:r>
      <w:r w:rsidRPr="00E73077">
        <w:rPr>
          <w:rFonts w:ascii="Angsana New" w:hAnsi="Angsana New" w:cs="Angsana New"/>
          <w:color w:val="auto"/>
          <w:spacing w:val="-4"/>
          <w:sz w:val="28"/>
          <w:szCs w:val="28"/>
        </w:rPr>
        <w:t>consolidated financial statements.</w:t>
      </w:r>
    </w:p>
    <w:p w14:paraId="7DC0B92F" w14:textId="7C2F08EB" w:rsidR="00A6313B" w:rsidRPr="00E73077" w:rsidRDefault="00A6313B" w:rsidP="0047147D">
      <w:pPr>
        <w:pStyle w:val="ps-000-normal"/>
        <w:spacing w:before="120" w:line="120" w:lineRule="atLeast"/>
        <w:jc w:val="thaiDistribute"/>
        <w:rPr>
          <w:rFonts w:ascii="Angsana New" w:hAnsi="Angsana New" w:cs="Angsana New"/>
          <w:color w:val="auto"/>
          <w:spacing w:val="-4"/>
          <w:sz w:val="28"/>
          <w:szCs w:val="28"/>
        </w:rPr>
        <w:sectPr w:rsidR="00A6313B" w:rsidRPr="00E73077" w:rsidSect="00A6313B">
          <w:headerReference w:type="default" r:id="rId18"/>
          <w:footerReference w:type="default" r:id="rId19"/>
          <w:type w:val="continuous"/>
          <w:pgSz w:w="11909" w:h="16834" w:code="9"/>
          <w:pgMar w:top="2268" w:right="1077" w:bottom="851" w:left="1588" w:header="850" w:footer="850" w:gutter="0"/>
          <w:pgNumType w:start="2"/>
          <w:cols w:space="720"/>
          <w:docGrid w:linePitch="245"/>
        </w:sectPr>
      </w:pPr>
    </w:p>
    <w:p w14:paraId="4B478C37" w14:textId="77777777" w:rsidR="0047147D" w:rsidRPr="00E73077" w:rsidRDefault="0047147D" w:rsidP="000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r w:rsidRPr="00E73077">
        <w:rPr>
          <w:rFonts w:ascii="Angsana New" w:hAnsi="Angsana New"/>
          <w:sz w:val="28"/>
          <w:szCs w:val="28"/>
        </w:rPr>
        <w:lastRenderedPageBreak/>
        <w:t xml:space="preserve">As part of an audit in accordance with Thai Standards on Auditing, I exercise professional judgment and maintain </w:t>
      </w:r>
      <w:r w:rsidRPr="00E73077">
        <w:rPr>
          <w:rFonts w:ascii="Angsana New" w:hAnsi="Angsana New"/>
          <w:spacing w:val="-6"/>
          <w:sz w:val="28"/>
          <w:szCs w:val="28"/>
        </w:rPr>
        <w:t>professional</w:t>
      </w:r>
      <w:r w:rsidRPr="00E73077">
        <w:rPr>
          <w:rFonts w:ascii="Angsana New" w:hAnsi="Angsana New"/>
          <w:sz w:val="28"/>
          <w:szCs w:val="28"/>
        </w:rPr>
        <w:t xml:space="preserve"> skepticism throughout the audit. I also: </w:t>
      </w:r>
    </w:p>
    <w:p w14:paraId="12DAF3BF" w14:textId="2ED48023" w:rsidR="0047147D" w:rsidRPr="00E73077" w:rsidRDefault="0047147D" w:rsidP="00421FA5">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ind w:left="357" w:hanging="357"/>
        <w:contextualSpacing/>
        <w:jc w:val="thaiDistribute"/>
        <w:rPr>
          <w:rFonts w:ascii="Angsana New" w:hAnsi="Angsana New"/>
          <w:sz w:val="28"/>
          <w:szCs w:val="28"/>
        </w:rPr>
      </w:pPr>
      <w:r w:rsidRPr="00E73077">
        <w:rPr>
          <w:rFonts w:ascii="Angsana New" w:hAnsi="Angsana New"/>
          <w:sz w:val="28"/>
          <w:szCs w:val="28"/>
        </w:rPr>
        <w:t>Identify and assess the risks of material misstatement of the</w:t>
      </w:r>
      <w:r w:rsidRPr="00E73077">
        <w:rPr>
          <w:rFonts w:ascii="Angsana New" w:hAnsi="Angsana New"/>
          <w:sz w:val="28"/>
          <w:szCs w:val="28"/>
          <w:cs/>
        </w:rPr>
        <w:t xml:space="preserve"> </w:t>
      </w:r>
      <w:r w:rsidRPr="00E73077">
        <w:rPr>
          <w:rFonts w:ascii="Angsana New" w:hAnsi="Angsana New"/>
          <w:spacing w:val="-4"/>
          <w:sz w:val="28"/>
          <w:szCs w:val="28"/>
        </w:rPr>
        <w:t>consolidated</w:t>
      </w:r>
      <w:r w:rsidR="006A6C7A">
        <w:rPr>
          <w:rFonts w:ascii="Angsana New" w:hAnsi="Angsana New"/>
          <w:spacing w:val="-4"/>
          <w:sz w:val="28"/>
          <w:szCs w:val="28"/>
        </w:rPr>
        <w:t xml:space="preserve"> and separate</w:t>
      </w:r>
      <w:r w:rsidRPr="00E73077">
        <w:rPr>
          <w:rFonts w:ascii="Angsana New" w:hAnsi="Angsana New"/>
          <w:sz w:val="28"/>
          <w:szCs w:val="28"/>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w:t>
      </w:r>
      <w:r w:rsidR="00421FA5">
        <w:rPr>
          <w:rFonts w:ascii="Angsana New" w:hAnsi="Angsana New"/>
          <w:sz w:val="28"/>
          <w:szCs w:val="28"/>
        </w:rPr>
        <w:t xml:space="preserve"> </w:t>
      </w:r>
      <w:r w:rsidRPr="00E73077">
        <w:rPr>
          <w:rFonts w:ascii="Angsana New" w:hAnsi="Angsana New"/>
          <w:sz w:val="28"/>
          <w:szCs w:val="28"/>
        </w:rPr>
        <w:t xml:space="preserve">misrepresentations, or the override of internal control. </w:t>
      </w:r>
    </w:p>
    <w:p w14:paraId="74C5B116" w14:textId="77777777" w:rsidR="0047147D" w:rsidRPr="00E73077" w:rsidRDefault="0047147D" w:rsidP="0047147D">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7" w:hanging="357"/>
        <w:contextualSpacing/>
        <w:jc w:val="thaiDistribute"/>
        <w:rPr>
          <w:rFonts w:ascii="Angsana New" w:hAnsi="Angsana New"/>
          <w:sz w:val="28"/>
          <w:szCs w:val="28"/>
        </w:rPr>
      </w:pPr>
      <w:r w:rsidRPr="00E73077">
        <w:rPr>
          <w:rFonts w:ascii="Angsana New" w:hAnsi="Angsana New"/>
          <w:sz w:val="28"/>
          <w:szCs w:val="28"/>
        </w:rPr>
        <w:t xml:space="preserve">Obtain an understanding of internal control relevant to the audit in order to design audit procedures that are appropriate in the circumstances, but not for the purpose of expressing an opinion on the effectiveness of the </w:t>
      </w:r>
      <w:r w:rsidRPr="00E73077">
        <w:rPr>
          <w:rFonts w:ascii="Angsana New" w:hAnsi="Angsana New"/>
          <w:spacing w:val="-4"/>
          <w:sz w:val="28"/>
          <w:szCs w:val="28"/>
        </w:rPr>
        <w:t>Group</w:t>
      </w:r>
      <w:r w:rsidRPr="00E73077">
        <w:rPr>
          <w:rFonts w:ascii="Angsana New" w:hAnsi="Angsana New"/>
          <w:sz w:val="28"/>
          <w:szCs w:val="28"/>
        </w:rPr>
        <w:t>’s internal control.</w:t>
      </w:r>
    </w:p>
    <w:p w14:paraId="3A8B5B47" w14:textId="24E7BD9A" w:rsidR="002265E0" w:rsidRPr="00A6313B" w:rsidRDefault="0047147D" w:rsidP="00D7060A">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thaiDistribute"/>
        <w:rPr>
          <w:rFonts w:ascii="Angsana New" w:hAnsi="Angsana New"/>
          <w:sz w:val="28"/>
          <w:szCs w:val="28"/>
        </w:rPr>
      </w:pPr>
      <w:r w:rsidRPr="00A6313B">
        <w:rPr>
          <w:rFonts w:ascii="Angsana New" w:hAnsi="Angsana New"/>
          <w:sz w:val="28"/>
          <w:szCs w:val="28"/>
        </w:rPr>
        <w:t>Evaluate the appropriateness of accounting policies used and the reasonableness of accounting estimates and related disclosures made by management.</w:t>
      </w:r>
    </w:p>
    <w:p w14:paraId="44ADE32F" w14:textId="2CB518F6" w:rsidR="00E73077" w:rsidRPr="00E73077" w:rsidRDefault="00E73077" w:rsidP="002265E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thaiDistribute"/>
        <w:rPr>
          <w:rFonts w:ascii="Angsana New" w:hAnsi="Angsana New"/>
          <w:sz w:val="28"/>
          <w:szCs w:val="28"/>
        </w:rPr>
        <w:sectPr w:rsidR="00E73077" w:rsidRPr="00E73077" w:rsidSect="002265E0">
          <w:headerReference w:type="default" r:id="rId20"/>
          <w:footerReference w:type="default" r:id="rId21"/>
          <w:pgSz w:w="11909" w:h="16834" w:code="9"/>
          <w:pgMar w:top="2268" w:right="1077" w:bottom="851" w:left="1588" w:header="850" w:footer="850" w:gutter="0"/>
          <w:pgNumType w:start="2"/>
          <w:cols w:space="720"/>
          <w:docGrid w:linePitch="245"/>
        </w:sectPr>
      </w:pPr>
    </w:p>
    <w:p w14:paraId="77121599" w14:textId="77777777" w:rsidR="002265E0" w:rsidRPr="00E73077" w:rsidRDefault="0047147D" w:rsidP="00131D0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thaiDistribute"/>
        <w:rPr>
          <w:rFonts w:ascii="Angsana New" w:hAnsi="Angsana New"/>
          <w:sz w:val="28"/>
          <w:szCs w:val="28"/>
        </w:rPr>
      </w:pPr>
      <w:r w:rsidRPr="00E73077">
        <w:rPr>
          <w:rFonts w:ascii="Angsana New" w:hAnsi="Angsana New"/>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E73077">
        <w:rPr>
          <w:rFonts w:ascii="Angsana New" w:hAnsi="Angsana New"/>
          <w:spacing w:val="-4"/>
          <w:sz w:val="28"/>
          <w:szCs w:val="28"/>
        </w:rPr>
        <w:t>Group</w:t>
      </w:r>
      <w:r w:rsidRPr="00E73077">
        <w:rPr>
          <w:rFonts w:ascii="Angsana New" w:hAnsi="Angsana New"/>
          <w:sz w:val="28"/>
          <w:szCs w:val="28"/>
        </w:rPr>
        <w:t xml:space="preserve">’s ability to continue as a going concern. If I conclude that a material uncertainty exists, I am required to draw attention in my auditor’s report to the related disclosures in the consolidated financial statements or, if such disclosures are inadequate, to modify my opinion. My conclusions are based on the audit evidence obtained up to the date of my auditor’s report. However, future events or conditions may cause the </w:t>
      </w:r>
      <w:r w:rsidRPr="00E73077">
        <w:rPr>
          <w:rFonts w:ascii="Angsana New" w:hAnsi="Angsana New"/>
          <w:spacing w:val="-4"/>
          <w:sz w:val="28"/>
          <w:szCs w:val="28"/>
        </w:rPr>
        <w:t>Company</w:t>
      </w:r>
      <w:r w:rsidRPr="00E73077">
        <w:rPr>
          <w:rFonts w:ascii="Angsana New" w:hAnsi="Angsana New"/>
          <w:sz w:val="28"/>
          <w:szCs w:val="28"/>
        </w:rPr>
        <w:t xml:space="preserve"> to cease to continue as a going concern.</w:t>
      </w:r>
    </w:p>
    <w:p w14:paraId="29CE03C7" w14:textId="2AF43E98" w:rsidR="0047147D" w:rsidRPr="00E73077" w:rsidRDefault="0047147D" w:rsidP="00131D0C">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contextualSpacing/>
        <w:jc w:val="thaiDistribute"/>
        <w:rPr>
          <w:rFonts w:ascii="Angsana New" w:hAnsi="Angsana New"/>
          <w:sz w:val="28"/>
          <w:szCs w:val="28"/>
        </w:rPr>
      </w:pPr>
      <w:r w:rsidRPr="00E73077">
        <w:rPr>
          <w:rFonts w:ascii="Angsana New" w:hAnsi="Angsana New"/>
          <w:sz w:val="28"/>
          <w:szCs w:val="28"/>
        </w:rPr>
        <w:t>Evaluate the overall presentation, structure and content of the consolidated financial statements, including the disclosures, and whether the</w:t>
      </w:r>
      <w:r w:rsidRPr="00E73077">
        <w:rPr>
          <w:rFonts w:ascii="Angsana New" w:hAnsi="Angsana New"/>
          <w:sz w:val="28"/>
          <w:szCs w:val="28"/>
          <w:cs/>
        </w:rPr>
        <w:t xml:space="preserve"> </w:t>
      </w:r>
      <w:r w:rsidRPr="00E73077">
        <w:rPr>
          <w:rFonts w:ascii="Angsana New" w:hAnsi="Angsana New"/>
          <w:sz w:val="28"/>
          <w:szCs w:val="28"/>
        </w:rPr>
        <w:t>financial statements represent the underlying transactions and events in a manner that achieves fair presentation.</w:t>
      </w:r>
    </w:p>
    <w:p w14:paraId="6342C72C" w14:textId="77777777" w:rsidR="0047147D" w:rsidRPr="00E73077" w:rsidRDefault="0047147D" w:rsidP="0047147D">
      <w:pPr>
        <w:pStyle w:val="ps-000-normal"/>
        <w:spacing w:before="120" w:line="120" w:lineRule="atLeast"/>
        <w:jc w:val="distribute"/>
        <w:rPr>
          <w:rFonts w:ascii="Angsana New" w:hAnsi="Angsana New" w:cs="Angsana New"/>
          <w:color w:val="auto"/>
          <w:sz w:val="28"/>
          <w:szCs w:val="28"/>
        </w:rPr>
      </w:pPr>
      <w:r w:rsidRPr="00E73077">
        <w:rPr>
          <w:rFonts w:ascii="Angsana New" w:hAnsi="Angsana New" w:cs="Angsana New"/>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13DFDE9E" w14:textId="15FAEFB7" w:rsidR="0047147D" w:rsidRDefault="0047147D" w:rsidP="00A6313B">
      <w:pPr>
        <w:pStyle w:val="ps-000-normal"/>
        <w:spacing w:before="120" w:line="120" w:lineRule="atLeast"/>
        <w:jc w:val="thaiDistribute"/>
        <w:rPr>
          <w:rFonts w:ascii="Angsana New" w:hAnsi="Angsana New" w:cs="Angsana New"/>
          <w:color w:val="auto"/>
          <w:sz w:val="28"/>
          <w:szCs w:val="28"/>
        </w:rPr>
      </w:pPr>
      <w:r w:rsidRPr="00E73077">
        <w:rPr>
          <w:rFonts w:ascii="Angsana New" w:hAnsi="Angsana New" w:cs="Angsana New"/>
          <w:color w:val="auto"/>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6CAF9D9" w14:textId="4CC9A0A2" w:rsidR="00A6313B" w:rsidRDefault="00A6313B" w:rsidP="00A6313B">
      <w:pPr>
        <w:pStyle w:val="ps-000-normal"/>
        <w:spacing w:before="120" w:line="120" w:lineRule="atLeast"/>
        <w:jc w:val="thaiDistribute"/>
        <w:rPr>
          <w:rFonts w:ascii="Angsana New" w:hAnsi="Angsana New" w:cs="Angsana New"/>
          <w:color w:val="auto"/>
          <w:sz w:val="28"/>
          <w:szCs w:val="28"/>
        </w:rPr>
      </w:pPr>
    </w:p>
    <w:p w14:paraId="6E24391F" w14:textId="7EB04508" w:rsidR="00A6313B" w:rsidRDefault="00A6313B" w:rsidP="00A6313B">
      <w:pPr>
        <w:pStyle w:val="ps-000-normal"/>
        <w:spacing w:before="120" w:line="120" w:lineRule="atLeast"/>
        <w:jc w:val="thaiDistribute"/>
        <w:rPr>
          <w:rFonts w:ascii="Angsana New" w:hAnsi="Angsana New" w:cs="Angsana New"/>
          <w:color w:val="auto"/>
          <w:sz w:val="28"/>
          <w:szCs w:val="28"/>
        </w:rPr>
      </w:pPr>
    </w:p>
    <w:p w14:paraId="4B553DF7" w14:textId="20370287" w:rsidR="00A6313B" w:rsidRDefault="00A6313B" w:rsidP="00A6313B">
      <w:pPr>
        <w:pStyle w:val="ps-000-normal"/>
        <w:spacing w:before="120" w:line="120" w:lineRule="atLeast"/>
        <w:jc w:val="thaiDistribute"/>
        <w:rPr>
          <w:rFonts w:ascii="Angsana New" w:hAnsi="Angsana New" w:cs="Angsana New"/>
          <w:color w:val="auto"/>
          <w:sz w:val="28"/>
          <w:szCs w:val="28"/>
        </w:rPr>
      </w:pPr>
    </w:p>
    <w:p w14:paraId="7968A7B1" w14:textId="77777777" w:rsidR="00A6313B" w:rsidRPr="00E73077" w:rsidRDefault="00A6313B" w:rsidP="00A6313B">
      <w:pPr>
        <w:pStyle w:val="ps-000-normal"/>
        <w:spacing w:before="120" w:line="120" w:lineRule="atLeast"/>
        <w:jc w:val="thaiDistribute"/>
        <w:rPr>
          <w:rFonts w:ascii="Angsana New" w:hAnsi="Angsana New"/>
          <w:color w:val="auto"/>
          <w:sz w:val="28"/>
          <w:szCs w:val="28"/>
        </w:rPr>
      </w:pPr>
    </w:p>
    <w:p w14:paraId="0E6C2200" w14:textId="77777777" w:rsidR="0047147D" w:rsidRPr="00E73077" w:rsidRDefault="0047147D" w:rsidP="0047147D">
      <w:pPr>
        <w:pStyle w:val="ps-000-normal"/>
        <w:spacing w:before="120" w:line="120" w:lineRule="atLeast"/>
        <w:jc w:val="thaiDistribute"/>
        <w:rPr>
          <w:rFonts w:ascii="Angsana New" w:hAnsi="Angsana New" w:cs="Angsana New"/>
          <w:color w:val="auto"/>
          <w:sz w:val="28"/>
          <w:szCs w:val="28"/>
        </w:rPr>
      </w:pPr>
      <w:r w:rsidRPr="00E73077">
        <w:rPr>
          <w:rFonts w:ascii="Angsana New" w:hAnsi="Angsana New"/>
          <w:color w:val="auto"/>
          <w:sz w:val="28"/>
          <w:szCs w:val="28"/>
        </w:rPr>
        <w:lastRenderedPageBreak/>
        <w:t>From the matters communicated with those charged with governance, I determine those matters that were of most significance in the audit of the</w:t>
      </w:r>
      <w:r w:rsidRPr="00E73077">
        <w:rPr>
          <w:rFonts w:ascii="Angsana New" w:hAnsi="Angsana New"/>
          <w:color w:val="auto"/>
          <w:sz w:val="28"/>
          <w:szCs w:val="28"/>
          <w:cs/>
        </w:rPr>
        <w:t xml:space="preserve"> </w:t>
      </w:r>
      <w:r w:rsidRPr="00E73077">
        <w:rPr>
          <w:rFonts w:ascii="Angsana New" w:hAnsi="Angsana New"/>
          <w:color w:val="auto"/>
          <w:sz w:val="28"/>
          <w:szCs w:val="28"/>
        </w:rPr>
        <w:t>consolidated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561223B" w14:textId="0FD54F85" w:rsidR="0047147D" w:rsidRPr="00E73077" w:rsidRDefault="0047147D" w:rsidP="00471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120" w:lineRule="atLeast"/>
        <w:jc w:val="both"/>
        <w:rPr>
          <w:rFonts w:ascii="Angsana New" w:hAnsi="Angsana New"/>
          <w:sz w:val="28"/>
          <w:szCs w:val="28"/>
        </w:rPr>
      </w:pPr>
      <w:r w:rsidRPr="00E73077">
        <w:rPr>
          <w:rFonts w:ascii="Angsana New" w:hAnsi="Angsana New"/>
          <w:sz w:val="28"/>
          <w:szCs w:val="28"/>
        </w:rPr>
        <w:t xml:space="preserve">The engagement partner on the audit resulting in this independent </w:t>
      </w:r>
      <w:r w:rsidR="00E90E3A" w:rsidRPr="00E73077">
        <w:rPr>
          <w:rFonts w:ascii="Angsana New" w:hAnsi="Angsana New"/>
          <w:sz w:val="28"/>
          <w:szCs w:val="28"/>
        </w:rPr>
        <w:t xml:space="preserve">auditor’s report is Ms. Sumana </w:t>
      </w:r>
      <w:proofErr w:type="spellStart"/>
      <w:r w:rsidR="00E90E3A" w:rsidRPr="00E73077">
        <w:rPr>
          <w:rFonts w:ascii="Angsana New" w:hAnsi="Angsana New"/>
          <w:sz w:val="28"/>
          <w:szCs w:val="28"/>
        </w:rPr>
        <w:t>Senivongse</w:t>
      </w:r>
      <w:proofErr w:type="spellEnd"/>
      <w:r w:rsidR="00E90E3A" w:rsidRPr="00E73077">
        <w:rPr>
          <w:rFonts w:ascii="Angsana New" w:hAnsi="Angsana New"/>
          <w:sz w:val="28"/>
          <w:szCs w:val="28"/>
        </w:rPr>
        <w:t>.</w:t>
      </w:r>
    </w:p>
    <w:p w14:paraId="3727D995" w14:textId="77777777" w:rsidR="0036663E" w:rsidRPr="00E73077" w:rsidRDefault="0036663E" w:rsidP="00280F0E">
      <w:pPr>
        <w:spacing w:before="120"/>
        <w:jc w:val="thaiDistribute"/>
        <w:rPr>
          <w:rFonts w:ascii="Angsana New" w:hAnsi="Angsana New"/>
          <w:sz w:val="28"/>
          <w:szCs w:val="28"/>
        </w:rPr>
      </w:pPr>
    </w:p>
    <w:p w14:paraId="02DEEAF9" w14:textId="1ADEC88F" w:rsidR="00F94D4C" w:rsidRPr="00E73077" w:rsidRDefault="00F94D4C"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6FC0CBD2" w14:textId="52582821" w:rsidR="00E73077" w:rsidRPr="00E73077" w:rsidRDefault="00E73077"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2CA79BF8" w14:textId="78C0CA97" w:rsidR="00AA1669" w:rsidRDefault="00AA1669"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p>
    <w:p w14:paraId="17290B9A" w14:textId="77777777" w:rsidR="0009303E" w:rsidRPr="00E73077" w:rsidRDefault="0009303E"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cs/>
        </w:rPr>
      </w:pPr>
    </w:p>
    <w:p w14:paraId="53646A30" w14:textId="0B22D033" w:rsidR="00F524DA" w:rsidRPr="00E73077" w:rsidRDefault="00C87E70"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hAnsi="Angsana New"/>
          <w:sz w:val="28"/>
          <w:szCs w:val="28"/>
        </w:rPr>
      </w:pPr>
      <w:r w:rsidRPr="00E73077">
        <w:rPr>
          <w:rFonts w:ascii="Angsana New" w:hAnsi="Angsana New"/>
          <w:sz w:val="28"/>
          <w:szCs w:val="28"/>
        </w:rPr>
        <w:t>(</w:t>
      </w:r>
      <w:r w:rsidR="004716B3" w:rsidRPr="00E73077">
        <w:rPr>
          <w:rFonts w:ascii="Angsana New" w:hAnsi="Angsana New"/>
          <w:sz w:val="28"/>
          <w:szCs w:val="28"/>
        </w:rPr>
        <w:t>M</w:t>
      </w:r>
      <w:r w:rsidR="00B141CD" w:rsidRPr="00E73077">
        <w:rPr>
          <w:rFonts w:ascii="Angsana New" w:hAnsi="Angsana New"/>
          <w:sz w:val="28"/>
          <w:szCs w:val="28"/>
        </w:rPr>
        <w:t>r</w:t>
      </w:r>
      <w:r w:rsidR="004716B3" w:rsidRPr="00E73077">
        <w:rPr>
          <w:rFonts w:ascii="Angsana New" w:hAnsi="Angsana New"/>
          <w:sz w:val="28"/>
          <w:szCs w:val="28"/>
        </w:rPr>
        <w:t xml:space="preserve">s. Sumana </w:t>
      </w:r>
      <w:proofErr w:type="spellStart"/>
      <w:r w:rsidR="004716B3" w:rsidRPr="00E73077">
        <w:rPr>
          <w:rFonts w:ascii="Angsana New" w:hAnsi="Angsana New"/>
          <w:sz w:val="28"/>
          <w:szCs w:val="28"/>
        </w:rPr>
        <w:t>Senivongse</w:t>
      </w:r>
      <w:proofErr w:type="spellEnd"/>
      <w:r w:rsidR="00F524DA" w:rsidRPr="00E73077">
        <w:rPr>
          <w:rFonts w:ascii="Angsana New" w:hAnsi="Angsana New"/>
          <w:sz w:val="28"/>
          <w:szCs w:val="28"/>
        </w:rPr>
        <w:t>)</w:t>
      </w:r>
    </w:p>
    <w:p w14:paraId="1C43182B" w14:textId="1BA81B30" w:rsidR="00F524DA" w:rsidRPr="00E73077"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cs/>
        </w:rPr>
      </w:pPr>
      <w:r w:rsidRPr="00E73077">
        <w:rPr>
          <w:rFonts w:ascii="Angsana New" w:hAnsi="Angsana New"/>
          <w:sz w:val="28"/>
          <w:szCs w:val="28"/>
        </w:rPr>
        <w:t xml:space="preserve">Certified Public Accountant Registration No. </w:t>
      </w:r>
      <w:r w:rsidR="00C87E70" w:rsidRPr="00E73077">
        <w:rPr>
          <w:rFonts w:ascii="Angsana New" w:hAnsi="Angsana New"/>
          <w:sz w:val="28"/>
          <w:szCs w:val="28"/>
        </w:rPr>
        <w:t>5897</w:t>
      </w:r>
    </w:p>
    <w:p w14:paraId="5502DED2" w14:textId="77777777" w:rsidR="00F524DA" w:rsidRPr="00E73077"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p>
    <w:p w14:paraId="6A2AF6C7" w14:textId="77777777" w:rsidR="00F524DA" w:rsidRPr="00E73077"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E73077">
        <w:rPr>
          <w:rFonts w:ascii="Angsana New" w:hAnsi="Angsana New"/>
          <w:sz w:val="28"/>
          <w:szCs w:val="28"/>
        </w:rPr>
        <w:t>Karin Audit Company Limited</w:t>
      </w:r>
    </w:p>
    <w:p w14:paraId="0D4A1DFE" w14:textId="77777777" w:rsidR="00F524DA" w:rsidRPr="00E73077" w:rsidRDefault="00F524DA" w:rsidP="00F52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thaiDistribute"/>
        <w:rPr>
          <w:rFonts w:ascii="Angsana New" w:hAnsi="Angsana New"/>
          <w:sz w:val="28"/>
          <w:szCs w:val="28"/>
        </w:rPr>
      </w:pPr>
      <w:r w:rsidRPr="00E73077">
        <w:rPr>
          <w:rFonts w:ascii="Angsana New" w:hAnsi="Angsana New"/>
          <w:sz w:val="28"/>
          <w:szCs w:val="28"/>
        </w:rPr>
        <w:t>Bangkok</w:t>
      </w:r>
    </w:p>
    <w:p w14:paraId="2061C837" w14:textId="1127565A" w:rsidR="005A48A7" w:rsidRPr="00E73077" w:rsidRDefault="003F6CCD" w:rsidP="00226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rPr>
          <w:rFonts w:ascii="Angsana New" w:hAnsi="Angsana New"/>
          <w:sz w:val="28"/>
          <w:szCs w:val="28"/>
        </w:rPr>
      </w:pPr>
      <w:r w:rsidRPr="00E73077">
        <w:rPr>
          <w:rFonts w:ascii="Angsana New" w:hAnsi="Angsana New"/>
          <w:sz w:val="28"/>
          <w:szCs w:val="28"/>
        </w:rPr>
        <w:t>March</w:t>
      </w:r>
      <w:r w:rsidR="00AA3C97" w:rsidRPr="00E73077">
        <w:rPr>
          <w:rFonts w:ascii="Angsana New" w:hAnsi="Angsana New"/>
          <w:sz w:val="28"/>
          <w:szCs w:val="28"/>
        </w:rPr>
        <w:t xml:space="preserve"> </w:t>
      </w:r>
      <w:r w:rsidRPr="00E73077">
        <w:rPr>
          <w:rFonts w:ascii="Angsana New" w:hAnsi="Angsana New"/>
          <w:sz w:val="28"/>
          <w:szCs w:val="28"/>
        </w:rPr>
        <w:t>1</w:t>
      </w:r>
      <w:r w:rsidR="0028356D" w:rsidRPr="00E73077">
        <w:rPr>
          <w:rFonts w:ascii="Angsana New" w:hAnsi="Angsana New"/>
          <w:sz w:val="28"/>
          <w:szCs w:val="28"/>
        </w:rPr>
        <w:t>,</w:t>
      </w:r>
      <w:r w:rsidR="00F524DA" w:rsidRPr="00E73077">
        <w:rPr>
          <w:rFonts w:ascii="Angsana New" w:hAnsi="Angsana New"/>
          <w:sz w:val="28"/>
          <w:szCs w:val="28"/>
        </w:rPr>
        <w:t xml:space="preserve"> 20</w:t>
      </w:r>
      <w:bookmarkEnd w:id="0"/>
      <w:bookmarkEnd w:id="1"/>
      <w:r w:rsidR="00E90E3A" w:rsidRPr="00E73077">
        <w:rPr>
          <w:rFonts w:ascii="Angsana New" w:hAnsi="Angsana New"/>
          <w:sz w:val="28"/>
          <w:szCs w:val="28"/>
        </w:rPr>
        <w:t>21</w:t>
      </w:r>
    </w:p>
    <w:sectPr w:rsidR="005A48A7" w:rsidRPr="00E73077" w:rsidSect="002265E0">
      <w:headerReference w:type="default" r:id="rId22"/>
      <w:footerReference w:type="default" r:id="rId23"/>
      <w:type w:val="continuous"/>
      <w:pgSz w:w="11909" w:h="16834" w:code="9"/>
      <w:pgMar w:top="2268" w:right="1077" w:bottom="851" w:left="1588" w:header="850" w:footer="850" w:gutter="0"/>
      <w:pgNumType w:start="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79B50" w14:textId="77777777" w:rsidR="006128FC" w:rsidRDefault="006128FC">
      <w:r>
        <w:separator/>
      </w:r>
    </w:p>
  </w:endnote>
  <w:endnote w:type="continuationSeparator" w:id="0">
    <w:p w14:paraId="6E7779E1" w14:textId="77777777" w:rsidR="006128FC" w:rsidRDefault="00612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NettoOT">
    <w:altName w:val="MS Gothic"/>
    <w:panose1 w:val="00000000000000000000"/>
    <w:charset w:val="80"/>
    <w:family w:val="swiss"/>
    <w:notTrueType/>
    <w:pitch w:val="default"/>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D3217" w14:textId="5AF18CC0" w:rsidR="0047147D" w:rsidRPr="002265E0" w:rsidRDefault="0047147D" w:rsidP="002265E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6E9B0" w14:textId="45018F70" w:rsidR="0021470F" w:rsidRPr="0021470F" w:rsidRDefault="0021470F" w:rsidP="0021470F">
    <w:pPr>
      <w:pStyle w:val="Footer"/>
      <w:jc w:val="right"/>
      <w:rPr>
        <w:rFonts w:ascii="Angsana New" w:hAnsi="Angsana New"/>
        <w:sz w:val="28"/>
        <w:szCs w:val="28"/>
        <w:lang w:val="en-US"/>
      </w:rPr>
    </w:pPr>
    <w:r w:rsidRPr="0021470F">
      <w:rPr>
        <w:rFonts w:ascii="Angsana New" w:hAnsi="Angsana New"/>
        <w:sz w:val="28"/>
        <w:szCs w:val="28"/>
        <w:lang w:val="en-US"/>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FB8E4" w14:textId="4BB3ABA5" w:rsidR="002265E0" w:rsidRPr="002265E0" w:rsidRDefault="002265E0" w:rsidP="002265E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jc w:val="right"/>
      <w:rPr>
        <w:rFonts w:ascii="Angsana New" w:hAnsi="Angsana New"/>
        <w:sz w:val="28"/>
        <w:szCs w:val="28"/>
        <w:lang w:val="en-US"/>
      </w:rPr>
    </w:pPr>
    <w:r>
      <w:rPr>
        <w:rFonts w:ascii="Angsana New" w:hAnsi="Angsana New"/>
        <w:sz w:val="28"/>
        <w:szCs w:val="28"/>
        <w:lang w:val="en-US"/>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8D93EC" w14:textId="443062D3" w:rsidR="0021470F" w:rsidRDefault="0021470F" w:rsidP="0047147D">
    <w:pPr>
      <w:pStyle w:val="ps-000-normal"/>
      <w:spacing w:before="120" w:line="120" w:lineRule="atLeast"/>
      <w:jc w:val="right"/>
      <w:rPr>
        <w:rFonts w:ascii="Angsana New" w:hAnsi="Angsana New" w:cs="Angsana New"/>
        <w:spacing w:val="-6"/>
        <w:sz w:val="28"/>
        <w:szCs w:val="28"/>
      </w:rPr>
    </w:pPr>
    <w:r w:rsidRPr="00F579A1">
      <w:rPr>
        <w:rFonts w:ascii="Angsana New" w:hAnsi="Angsana New" w:cs="Angsana New" w:hint="cs"/>
        <w:sz w:val="28"/>
        <w:szCs w:val="28"/>
        <w:cs/>
      </w:rPr>
      <w:t>***/</w:t>
    </w:r>
    <w:r w:rsidR="00A6313B">
      <w:rPr>
        <w:rFonts w:ascii="Angsana New" w:hAnsi="Angsana New" w:cs="Angsana New"/>
        <w:sz w:val="28"/>
        <w:szCs w:val="28"/>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63CD0" w14:textId="32865279" w:rsidR="00A6313B" w:rsidRDefault="00A6313B" w:rsidP="0047147D">
    <w:pPr>
      <w:pStyle w:val="ps-000-normal"/>
      <w:spacing w:before="120" w:line="120" w:lineRule="atLeast"/>
      <w:jc w:val="right"/>
      <w:rPr>
        <w:rFonts w:ascii="Angsana New" w:hAnsi="Angsana New" w:cs="Angsana New"/>
        <w:spacing w:val="-6"/>
        <w:sz w:val="28"/>
        <w:szCs w:val="28"/>
      </w:rPr>
    </w:pPr>
    <w:r w:rsidRPr="00F579A1">
      <w:rPr>
        <w:rFonts w:ascii="Angsana New" w:hAnsi="Angsana New" w:cs="Angsana New" w:hint="cs"/>
        <w:sz w:val="28"/>
        <w:szCs w:val="28"/>
        <w:cs/>
      </w:rPr>
      <w:t>***/</w:t>
    </w:r>
    <w:r>
      <w:rPr>
        <w:rFonts w:ascii="Angsana New" w:hAnsi="Angsana New" w:cs="Angsana New"/>
        <w:sz w:val="28"/>
        <w:szCs w:val="28"/>
      </w:rPr>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B076D2" w14:textId="3AF88F23" w:rsidR="00A6313B" w:rsidRDefault="00A6313B" w:rsidP="0047147D">
    <w:pPr>
      <w:pStyle w:val="ps-000-normal"/>
      <w:spacing w:before="120" w:line="120" w:lineRule="atLeast"/>
      <w:jc w:val="right"/>
      <w:rPr>
        <w:rFonts w:ascii="Angsana New" w:hAnsi="Angsana New" w:cs="Angsana New"/>
        <w:spacing w:val="-6"/>
        <w:sz w:val="28"/>
        <w:szCs w:val="28"/>
      </w:rPr>
    </w:pPr>
    <w:r w:rsidRPr="00F579A1">
      <w:rPr>
        <w:rFonts w:ascii="Angsana New" w:hAnsi="Angsana New" w:cs="Angsana New" w:hint="cs"/>
        <w:sz w:val="28"/>
        <w:szCs w:val="28"/>
        <w:cs/>
      </w:rPr>
      <w:t>***/</w:t>
    </w:r>
    <w:r>
      <w:rPr>
        <w:rFonts w:ascii="Angsana New" w:hAnsi="Angsana New" w:cs="Angsana New"/>
        <w:sz w:val="28"/>
        <w:szCs w:val="28"/>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F8BB4" w14:textId="789F157B" w:rsidR="002265E0" w:rsidRPr="0022528B" w:rsidRDefault="0022528B" w:rsidP="0022528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jc w:val="right"/>
      <w:rPr>
        <w:rFonts w:ascii="Angsana New" w:hAnsi="Angsana New"/>
        <w:sz w:val="28"/>
        <w:szCs w:val="28"/>
        <w:lang w:val="en-US"/>
      </w:rPr>
    </w:pPr>
    <w:r>
      <w:rPr>
        <w:rFonts w:ascii="Angsana New" w:hAnsi="Angsana New"/>
        <w:sz w:val="28"/>
        <w:szCs w:val="28"/>
        <w:lang w:val="en-US"/>
      </w:rPr>
      <w:t>***/</w:t>
    </w:r>
    <w:r w:rsidR="00A6313B">
      <w:rPr>
        <w:rFonts w:ascii="Angsana New" w:hAnsi="Angsana New"/>
        <w:sz w:val="28"/>
        <w:szCs w:val="28"/>
        <w:lang w:val="en-US"/>
      </w:rPr>
      <w:t>6</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B08E3" w14:textId="3020C050" w:rsidR="0022528B" w:rsidRPr="0022528B" w:rsidRDefault="0022528B" w:rsidP="0022528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FC944" w14:textId="77777777" w:rsidR="006128FC" w:rsidRDefault="006128FC">
      <w:r>
        <w:separator/>
      </w:r>
    </w:p>
  </w:footnote>
  <w:footnote w:type="continuationSeparator" w:id="0">
    <w:p w14:paraId="35E1EDEC" w14:textId="77777777" w:rsidR="006128FC" w:rsidRDefault="00612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4C06D" w14:textId="2D723A57" w:rsidR="00750573" w:rsidRDefault="00750573" w:rsidP="00E90E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left="1800"/>
      <w:jc w:val="left"/>
      <w:rPr>
        <w:rFonts w:ascii="Angsana New" w:hAnsi="Angsana New"/>
        <w:i w:val="0"/>
        <w:iCs/>
        <w:sz w:val="28"/>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FA6EF" w14:textId="0355AD70" w:rsidR="0021470F" w:rsidRDefault="0021470F" w:rsidP="0021470F">
    <w:pPr>
      <w:pStyle w:val="Header"/>
      <w:jc w:val="center"/>
      <w:rPr>
        <w:rFonts w:ascii="Angsana New" w:hAnsi="Angsana New"/>
        <w:sz w:val="28"/>
        <w:szCs w:val="28"/>
      </w:rPr>
    </w:pPr>
  </w:p>
  <w:p w14:paraId="08EB4F8C" w14:textId="0F913637" w:rsidR="0021470F" w:rsidRPr="0021470F" w:rsidRDefault="0021470F" w:rsidP="0021470F">
    <w:pPr>
      <w:pStyle w:val="Header"/>
      <w:jc w:val="center"/>
      <w:rPr>
        <w:rFonts w:ascii="Angsana New" w:hAnsi="Angsana New"/>
        <w:i w:val="0"/>
        <w:iCs/>
        <w:sz w:val="28"/>
        <w:szCs w:val="28"/>
      </w:rPr>
    </w:pPr>
    <w:r w:rsidRPr="0021470F">
      <w:rPr>
        <w:rFonts w:ascii="Angsana New" w:hAnsi="Angsana New"/>
        <w:i w:val="0"/>
        <w:iCs/>
        <w:sz w:val="28"/>
        <w:szCs w:val="28"/>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A0137" w14:textId="77777777" w:rsidR="0022528B" w:rsidRDefault="0022528B" w:rsidP="00E90E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left="1800"/>
      <w:jc w:val="left"/>
      <w:rPr>
        <w:rFonts w:ascii="Angsana New" w:hAnsi="Angsana New"/>
        <w:i w:val="0"/>
        <w:iCs/>
        <w:sz w:val="28"/>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7F093" w14:textId="29E988FC" w:rsidR="00A6313B" w:rsidRDefault="00A6313B" w:rsidP="00A631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rPr>
        <w:rFonts w:ascii="Angsana New" w:hAnsi="Angsana New"/>
        <w:i w:val="0"/>
        <w:iCs/>
        <w:sz w:val="28"/>
        <w:szCs w:val="32"/>
      </w:rPr>
    </w:pPr>
  </w:p>
  <w:p w14:paraId="7F390741" w14:textId="458F6379" w:rsidR="00A6313B" w:rsidRDefault="00A6313B" w:rsidP="00A631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rPr>
        <w:rFonts w:ascii="Angsana New" w:hAnsi="Angsana New"/>
        <w:i w:val="0"/>
        <w:iCs/>
        <w:sz w:val="28"/>
        <w:szCs w:val="32"/>
      </w:rPr>
    </w:pPr>
    <w:r>
      <w:rPr>
        <w:rFonts w:ascii="Angsana New" w:hAnsi="Angsana New"/>
        <w:i w:val="0"/>
        <w:iCs/>
        <w:sz w:val="28"/>
        <w:szCs w:val="32"/>
      </w:rPr>
      <w:t>-2-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70BCB" w14:textId="51600CE3" w:rsidR="00A6313B" w:rsidRDefault="00A6313B" w:rsidP="00A631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rPr>
        <w:rFonts w:ascii="Angsana New" w:hAnsi="Angsana New"/>
        <w:i w:val="0"/>
        <w:iCs/>
        <w:sz w:val="28"/>
        <w:szCs w:val="32"/>
      </w:rPr>
    </w:pPr>
  </w:p>
  <w:p w14:paraId="6CDB3FEC" w14:textId="69AAAE33" w:rsidR="00A6313B" w:rsidRDefault="00A6313B" w:rsidP="00A631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rPr>
        <w:rFonts w:ascii="Angsana New" w:hAnsi="Angsana New"/>
        <w:i w:val="0"/>
        <w:iCs/>
        <w:sz w:val="28"/>
        <w:szCs w:val="32"/>
      </w:rPr>
    </w:pPr>
    <w:r>
      <w:rPr>
        <w:rFonts w:ascii="Angsana New" w:hAnsi="Angsana New"/>
        <w:i w:val="0"/>
        <w:iCs/>
        <w:sz w:val="28"/>
        <w:szCs w:val="32"/>
      </w:rPr>
      <w:t>-3-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2C675" w14:textId="77777777" w:rsidR="00A6313B" w:rsidRDefault="00A6313B" w:rsidP="00A631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rPr>
        <w:rFonts w:ascii="Angsana New" w:hAnsi="Angsana New"/>
        <w:i w:val="0"/>
        <w:iCs/>
        <w:sz w:val="28"/>
        <w:szCs w:val="32"/>
      </w:rPr>
    </w:pPr>
  </w:p>
  <w:p w14:paraId="21444674" w14:textId="31220067" w:rsidR="00A6313B" w:rsidRDefault="00A6313B" w:rsidP="00A631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rPr>
        <w:rFonts w:ascii="Angsana New" w:hAnsi="Angsana New"/>
        <w:i w:val="0"/>
        <w:iCs/>
        <w:sz w:val="28"/>
        <w:szCs w:val="32"/>
      </w:rPr>
    </w:pPr>
    <w:r>
      <w:rPr>
        <w:rFonts w:ascii="Angsana New" w:hAnsi="Angsana New"/>
        <w:i w:val="0"/>
        <w:iCs/>
        <w:sz w:val="28"/>
        <w:szCs w:val="32"/>
      </w:rPr>
      <w:t>-4-</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5EA81" w14:textId="6F8207E4" w:rsidR="005B3EDF" w:rsidRDefault="005B3EDF" w:rsidP="007505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rPr>
        <w:rFonts w:ascii="Angsana New" w:hAnsi="Angsana New"/>
        <w:i w:val="0"/>
        <w:iCs/>
        <w:sz w:val="28"/>
        <w:szCs w:val="28"/>
      </w:rPr>
    </w:pPr>
  </w:p>
  <w:p w14:paraId="6A7596DC" w14:textId="21C923B2" w:rsidR="002265E0" w:rsidRPr="002265E0" w:rsidRDefault="00453591" w:rsidP="002265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rPr>
        <w:rFonts w:ascii="Angsana New" w:hAnsi="Angsana New"/>
        <w:i w:val="0"/>
        <w:iCs/>
        <w:sz w:val="28"/>
        <w:szCs w:val="28"/>
      </w:rPr>
    </w:pPr>
    <w:r>
      <w:rPr>
        <w:rFonts w:ascii="Angsana New" w:hAnsi="Angsana New"/>
        <w:i w:val="0"/>
        <w:iCs/>
        <w:sz w:val="28"/>
        <w:szCs w:val="28"/>
      </w:rPr>
      <w:t>-</w:t>
    </w:r>
    <w:r w:rsidR="00A6313B">
      <w:rPr>
        <w:rFonts w:ascii="Angsana New" w:hAnsi="Angsana New"/>
        <w:i w:val="0"/>
        <w:iCs/>
        <w:sz w:val="28"/>
        <w:szCs w:val="28"/>
      </w:rPr>
      <w:t>5</w:t>
    </w:r>
    <w:r>
      <w:rPr>
        <w:rFonts w:ascii="Angsana New" w:hAnsi="Angsana New"/>
        <w:i w:val="0"/>
        <w:iCs/>
        <w:sz w:val="28"/>
        <w:szCs w:val="2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3E801" w14:textId="77777777" w:rsidR="0022528B" w:rsidRDefault="0022528B" w:rsidP="007505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rPr>
        <w:rFonts w:ascii="Angsana New" w:hAnsi="Angsana New"/>
        <w:i w:val="0"/>
        <w:iCs/>
        <w:sz w:val="28"/>
        <w:szCs w:val="28"/>
      </w:rPr>
    </w:pPr>
  </w:p>
  <w:p w14:paraId="18B85FCF" w14:textId="71EECDDD" w:rsidR="0022528B" w:rsidRPr="002265E0" w:rsidRDefault="00453591" w:rsidP="002265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jc w:val="center"/>
      <w:rPr>
        <w:rFonts w:ascii="Angsana New" w:hAnsi="Angsana New"/>
        <w:i w:val="0"/>
        <w:iCs/>
        <w:sz w:val="28"/>
        <w:szCs w:val="28"/>
      </w:rPr>
    </w:pPr>
    <w:r>
      <w:rPr>
        <w:rFonts w:ascii="Angsana New" w:hAnsi="Angsana New"/>
        <w:i w:val="0"/>
        <w:iCs/>
        <w:sz w:val="28"/>
        <w:szCs w:val="28"/>
      </w:rPr>
      <w:t>-</w:t>
    </w:r>
    <w:r w:rsidR="00A6313B">
      <w:rPr>
        <w:rFonts w:ascii="Angsana New" w:hAnsi="Angsana New"/>
        <w:i w:val="0"/>
        <w:iCs/>
        <w:sz w:val="28"/>
        <w:szCs w:val="28"/>
      </w:rPr>
      <w:t>6</w:t>
    </w:r>
    <w:r>
      <w:rPr>
        <w:rFonts w:ascii="Angsana New" w:hAnsi="Angsana New"/>
        <w:i w:val="0"/>
        <w:iCs/>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E49E2DB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D1A5FD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857ADF"/>
    <w:multiLevelType w:val="hybridMultilevel"/>
    <w:tmpl w:val="2890AAF2"/>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02134"/>
    <w:multiLevelType w:val="singleLevel"/>
    <w:tmpl w:val="077EE98E"/>
    <w:lvl w:ilvl="0">
      <w:start w:val="27"/>
      <w:numFmt w:val="decimal"/>
      <w:lvlText w:val="%1"/>
      <w:lvlJc w:val="left"/>
      <w:pPr>
        <w:tabs>
          <w:tab w:val="num" w:pos="3690"/>
        </w:tabs>
        <w:ind w:left="3690" w:hanging="360"/>
      </w:pPr>
      <w:rPr>
        <w:rFonts w:hint="default"/>
        <w:cs w:val="0"/>
        <w:lang w:bidi="th-TH"/>
      </w:rPr>
    </w:lvl>
  </w:abstractNum>
  <w:abstractNum w:abstractNumId="5" w15:restartNumberingAfterBreak="0">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B880227"/>
    <w:multiLevelType w:val="hybridMultilevel"/>
    <w:tmpl w:val="3A0A1A68"/>
    <w:lvl w:ilvl="0" w:tplc="A858BD06">
      <w:start w:val="2"/>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BA4678"/>
    <w:multiLevelType w:val="hybridMultilevel"/>
    <w:tmpl w:val="8CB8D3B8"/>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82C03"/>
    <w:multiLevelType w:val="hybridMultilevel"/>
    <w:tmpl w:val="EB70C656"/>
    <w:lvl w:ilvl="0" w:tplc="6EB6B302">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461730"/>
    <w:multiLevelType w:val="hybridMultilevel"/>
    <w:tmpl w:val="8BBE9A08"/>
    <w:lvl w:ilvl="0" w:tplc="281AC9A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A67F5"/>
    <w:multiLevelType w:val="hybridMultilevel"/>
    <w:tmpl w:val="738889CA"/>
    <w:lvl w:ilvl="0" w:tplc="C78E1568">
      <w:numFmt w:val="bullet"/>
      <w:lvlText w:val="-"/>
      <w:lvlJc w:val="left"/>
      <w:pPr>
        <w:ind w:left="107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F078A"/>
    <w:multiLevelType w:val="hybridMultilevel"/>
    <w:tmpl w:val="3474945C"/>
    <w:lvl w:ilvl="0" w:tplc="917850F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C506EB"/>
    <w:multiLevelType w:val="hybridMultilevel"/>
    <w:tmpl w:val="2B84AC1C"/>
    <w:lvl w:ilvl="0" w:tplc="A35CA09C">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9F4039B"/>
    <w:multiLevelType w:val="hybridMultilevel"/>
    <w:tmpl w:val="F4028630"/>
    <w:lvl w:ilvl="0" w:tplc="EC16892C">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B47BB1"/>
    <w:multiLevelType w:val="hybridMultilevel"/>
    <w:tmpl w:val="438A8250"/>
    <w:lvl w:ilvl="0" w:tplc="CCFA42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EF29D7"/>
    <w:multiLevelType w:val="hybridMultilevel"/>
    <w:tmpl w:val="5CE4F40A"/>
    <w:lvl w:ilvl="0" w:tplc="3A0A09EE">
      <w:start w:val="3"/>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8" w15:restartNumberingAfterBreak="0">
    <w:nsid w:val="4CF756A0"/>
    <w:multiLevelType w:val="hybridMultilevel"/>
    <w:tmpl w:val="F702BD16"/>
    <w:lvl w:ilvl="0" w:tplc="6A080D8C">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47A18"/>
    <w:multiLevelType w:val="multilevel"/>
    <w:tmpl w:val="889A182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C04A47"/>
    <w:multiLevelType w:val="hybridMultilevel"/>
    <w:tmpl w:val="28D85340"/>
    <w:lvl w:ilvl="0" w:tplc="25C0A9D0">
      <w:start w:val="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77A234E"/>
    <w:multiLevelType w:val="hybridMultilevel"/>
    <w:tmpl w:val="108C4826"/>
    <w:lvl w:ilvl="0" w:tplc="8ADA792C">
      <w:start w:val="1"/>
      <w:numFmt w:val="lowerLetter"/>
      <w:lvlText w:val="(%1)"/>
      <w:lvlJc w:val="left"/>
      <w:pPr>
        <w:ind w:left="720" w:hanging="36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E4650E"/>
    <w:multiLevelType w:val="hybridMultilevel"/>
    <w:tmpl w:val="F7A86A7A"/>
    <w:lvl w:ilvl="0" w:tplc="D59A321E">
      <w:start w:val="2"/>
      <w:numFmt w:val="bullet"/>
      <w:lvlText w:val="-"/>
      <w:lvlJc w:val="left"/>
      <w:pPr>
        <w:ind w:left="3240" w:hanging="360"/>
      </w:pPr>
      <w:rPr>
        <w:rFonts w:ascii="Angsana New" w:eastAsia="Times New Roman" w:hAnsi="Angsana New" w:cs="Angsana New"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4" w15:restartNumberingAfterBreak="0">
    <w:nsid w:val="5FDB224E"/>
    <w:multiLevelType w:val="hybridMultilevel"/>
    <w:tmpl w:val="09D0DF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EE791C"/>
    <w:multiLevelType w:val="hybridMultilevel"/>
    <w:tmpl w:val="81AADD54"/>
    <w:lvl w:ilvl="0" w:tplc="4896F11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4929AE"/>
    <w:multiLevelType w:val="hybridMultilevel"/>
    <w:tmpl w:val="A7C231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8" w15:restartNumberingAfterBreak="0">
    <w:nsid w:val="64085DD1"/>
    <w:multiLevelType w:val="hybridMultilevel"/>
    <w:tmpl w:val="06AAE78C"/>
    <w:lvl w:ilvl="0" w:tplc="D098E7BE">
      <w:start w:val="2"/>
      <w:numFmt w:val="bullet"/>
      <w:lvlText w:val="-"/>
      <w:lvlJc w:val="left"/>
      <w:pPr>
        <w:ind w:left="510" w:hanging="360"/>
      </w:pPr>
      <w:rPr>
        <w:rFonts w:ascii="Times New Roman" w:eastAsia="Times New Roman" w:hAnsi="Times New Roman" w:cs="Times New Roman"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8195665"/>
    <w:multiLevelType w:val="hybridMultilevel"/>
    <w:tmpl w:val="28663642"/>
    <w:lvl w:ilvl="0" w:tplc="92F2F43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085EF5"/>
    <w:multiLevelType w:val="hybridMultilevel"/>
    <w:tmpl w:val="62EEC7F0"/>
    <w:lvl w:ilvl="0" w:tplc="D85CF80A">
      <w:start w:val="2"/>
      <w:numFmt w:val="bullet"/>
      <w:lvlText w:val="-"/>
      <w:lvlJc w:val="left"/>
      <w:pPr>
        <w:ind w:left="510" w:hanging="360"/>
      </w:pPr>
      <w:rPr>
        <w:rFonts w:ascii="Times New Roman" w:eastAsia="Times New Roman" w:hAnsi="Times New Roman" w:cs="Times New Roman"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32" w15:restartNumberingAfterBreak="0">
    <w:nsid w:val="6E0D365F"/>
    <w:multiLevelType w:val="hybridMultilevel"/>
    <w:tmpl w:val="01964EC8"/>
    <w:lvl w:ilvl="0" w:tplc="E97AA9C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893215"/>
    <w:multiLevelType w:val="hybridMultilevel"/>
    <w:tmpl w:val="582A96D6"/>
    <w:lvl w:ilvl="0" w:tplc="575E359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2C0B76"/>
    <w:multiLevelType w:val="multilevel"/>
    <w:tmpl w:val="9C329DDE"/>
    <w:lvl w:ilvl="0">
      <w:start w:val="3"/>
      <w:numFmt w:val="decimal"/>
      <w:lvlText w:val="%1."/>
      <w:lvlJc w:val="left"/>
      <w:pPr>
        <w:tabs>
          <w:tab w:val="num" w:pos="540"/>
        </w:tabs>
        <w:ind w:left="540" w:hanging="54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7D5B698C"/>
    <w:multiLevelType w:val="hybridMultilevel"/>
    <w:tmpl w:val="6C58DCA2"/>
    <w:lvl w:ilvl="0" w:tplc="411AF10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
  </w:num>
  <w:num w:numId="4">
    <w:abstractNumId w:val="27"/>
  </w:num>
  <w:num w:numId="5">
    <w:abstractNumId w:val="5"/>
  </w:num>
  <w:num w:numId="6">
    <w:abstractNumId w:val="4"/>
  </w:num>
  <w:num w:numId="7">
    <w:abstractNumId w:val="29"/>
  </w:num>
  <w:num w:numId="8">
    <w:abstractNumId w:val="19"/>
  </w:num>
  <w:num w:numId="9">
    <w:abstractNumId w:val="34"/>
  </w:num>
  <w:num w:numId="10">
    <w:abstractNumId w:val="29"/>
  </w:num>
  <w:num w:numId="11">
    <w:abstractNumId w:val="29"/>
  </w:num>
  <w:num w:numId="12">
    <w:abstractNumId w:val="29"/>
  </w:num>
  <w:num w:numId="13">
    <w:abstractNumId w:val="29"/>
  </w:num>
  <w:num w:numId="14">
    <w:abstractNumId w:val="29"/>
  </w:num>
  <w:num w:numId="15">
    <w:abstractNumId w:val="29"/>
  </w:num>
  <w:num w:numId="16">
    <w:abstractNumId w:val="29"/>
  </w:num>
  <w:num w:numId="17">
    <w:abstractNumId w:val="29"/>
  </w:num>
  <w:num w:numId="18">
    <w:abstractNumId w:val="29"/>
  </w:num>
  <w:num w:numId="19">
    <w:abstractNumId w:val="0"/>
  </w:num>
  <w:num w:numId="20">
    <w:abstractNumId w:val="12"/>
  </w:num>
  <w:num w:numId="21">
    <w:abstractNumId w:val="8"/>
  </w:num>
  <w:num w:numId="22">
    <w:abstractNumId w:val="17"/>
  </w:num>
  <w:num w:numId="23">
    <w:abstractNumId w:val="20"/>
  </w:num>
  <w:num w:numId="24">
    <w:abstractNumId w:val="24"/>
  </w:num>
  <w:num w:numId="25">
    <w:abstractNumId w:val="15"/>
  </w:num>
  <w:num w:numId="26">
    <w:abstractNumId w:val="22"/>
  </w:num>
  <w:num w:numId="27">
    <w:abstractNumId w:val="9"/>
  </w:num>
  <w:num w:numId="28">
    <w:abstractNumId w:val="18"/>
  </w:num>
  <w:num w:numId="29">
    <w:abstractNumId w:val="31"/>
  </w:num>
  <w:num w:numId="30">
    <w:abstractNumId w:val="28"/>
  </w:num>
  <w:num w:numId="31">
    <w:abstractNumId w:val="7"/>
  </w:num>
  <w:num w:numId="32">
    <w:abstractNumId w:val="11"/>
  </w:num>
  <w:num w:numId="33">
    <w:abstractNumId w:val="3"/>
  </w:num>
  <w:num w:numId="34">
    <w:abstractNumId w:val="26"/>
  </w:num>
  <w:num w:numId="35">
    <w:abstractNumId w:val="25"/>
  </w:num>
  <w:num w:numId="36">
    <w:abstractNumId w:val="21"/>
  </w:num>
  <w:num w:numId="37">
    <w:abstractNumId w:val="13"/>
  </w:num>
  <w:num w:numId="38">
    <w:abstractNumId w:val="6"/>
  </w:num>
  <w:num w:numId="39">
    <w:abstractNumId w:val="33"/>
  </w:num>
  <w:num w:numId="40">
    <w:abstractNumId w:val="10"/>
  </w:num>
  <w:num w:numId="41">
    <w:abstractNumId w:val="30"/>
  </w:num>
  <w:num w:numId="42">
    <w:abstractNumId w:val="23"/>
  </w:num>
  <w:num w:numId="43">
    <w:abstractNumId w:val="35"/>
  </w:num>
  <w:num w:numId="44">
    <w:abstractNumId w:val="32"/>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C07"/>
    <w:rsid w:val="000023FE"/>
    <w:rsid w:val="00002933"/>
    <w:rsid w:val="00004323"/>
    <w:rsid w:val="00005CC6"/>
    <w:rsid w:val="00005DC5"/>
    <w:rsid w:val="00010058"/>
    <w:rsid w:val="000116DA"/>
    <w:rsid w:val="00014A38"/>
    <w:rsid w:val="00014C35"/>
    <w:rsid w:val="000250BB"/>
    <w:rsid w:val="000256AE"/>
    <w:rsid w:val="000256EC"/>
    <w:rsid w:val="000262CD"/>
    <w:rsid w:val="00026B19"/>
    <w:rsid w:val="00026C63"/>
    <w:rsid w:val="000279A1"/>
    <w:rsid w:val="00030B05"/>
    <w:rsid w:val="00033E3A"/>
    <w:rsid w:val="00035167"/>
    <w:rsid w:val="00041217"/>
    <w:rsid w:val="00041239"/>
    <w:rsid w:val="00041EB9"/>
    <w:rsid w:val="00042037"/>
    <w:rsid w:val="00045679"/>
    <w:rsid w:val="00046CC4"/>
    <w:rsid w:val="00046F4A"/>
    <w:rsid w:val="00051F01"/>
    <w:rsid w:val="000525B4"/>
    <w:rsid w:val="00053916"/>
    <w:rsid w:val="00055A9C"/>
    <w:rsid w:val="00055AF7"/>
    <w:rsid w:val="000568D7"/>
    <w:rsid w:val="00056E1C"/>
    <w:rsid w:val="000575D4"/>
    <w:rsid w:val="00057B3C"/>
    <w:rsid w:val="00060480"/>
    <w:rsid w:val="0006191B"/>
    <w:rsid w:val="00062340"/>
    <w:rsid w:val="000666F4"/>
    <w:rsid w:val="0007028B"/>
    <w:rsid w:val="00075A27"/>
    <w:rsid w:val="00075D4D"/>
    <w:rsid w:val="000779A6"/>
    <w:rsid w:val="00077F40"/>
    <w:rsid w:val="00081AA3"/>
    <w:rsid w:val="000820B2"/>
    <w:rsid w:val="00082D82"/>
    <w:rsid w:val="00083784"/>
    <w:rsid w:val="00085A1B"/>
    <w:rsid w:val="00086A95"/>
    <w:rsid w:val="00086FA9"/>
    <w:rsid w:val="00087A62"/>
    <w:rsid w:val="00090CC9"/>
    <w:rsid w:val="00091CA0"/>
    <w:rsid w:val="0009303E"/>
    <w:rsid w:val="0009452A"/>
    <w:rsid w:val="00097A25"/>
    <w:rsid w:val="000A0269"/>
    <w:rsid w:val="000A0857"/>
    <w:rsid w:val="000A28B6"/>
    <w:rsid w:val="000A37A8"/>
    <w:rsid w:val="000A3F7E"/>
    <w:rsid w:val="000A41C6"/>
    <w:rsid w:val="000A78CA"/>
    <w:rsid w:val="000B09AA"/>
    <w:rsid w:val="000B1820"/>
    <w:rsid w:val="000B4980"/>
    <w:rsid w:val="000B639A"/>
    <w:rsid w:val="000C0798"/>
    <w:rsid w:val="000C0A04"/>
    <w:rsid w:val="000C268D"/>
    <w:rsid w:val="000C68B5"/>
    <w:rsid w:val="000C6EE5"/>
    <w:rsid w:val="000C775A"/>
    <w:rsid w:val="000C79FE"/>
    <w:rsid w:val="000C7C03"/>
    <w:rsid w:val="000D14DC"/>
    <w:rsid w:val="000D201A"/>
    <w:rsid w:val="000D2507"/>
    <w:rsid w:val="000D5255"/>
    <w:rsid w:val="000D7628"/>
    <w:rsid w:val="000D78E2"/>
    <w:rsid w:val="000E0188"/>
    <w:rsid w:val="000E1FBD"/>
    <w:rsid w:val="000E3946"/>
    <w:rsid w:val="000E4982"/>
    <w:rsid w:val="000E594C"/>
    <w:rsid w:val="000E6AA7"/>
    <w:rsid w:val="000E7E74"/>
    <w:rsid w:val="000F15AF"/>
    <w:rsid w:val="000F33EA"/>
    <w:rsid w:val="000F4888"/>
    <w:rsid w:val="000F4CDC"/>
    <w:rsid w:val="000F5F3A"/>
    <w:rsid w:val="000F6840"/>
    <w:rsid w:val="000F6CC7"/>
    <w:rsid w:val="00100F4E"/>
    <w:rsid w:val="001010EC"/>
    <w:rsid w:val="001032A4"/>
    <w:rsid w:val="0010412F"/>
    <w:rsid w:val="00104537"/>
    <w:rsid w:val="00106111"/>
    <w:rsid w:val="0010723B"/>
    <w:rsid w:val="00111EED"/>
    <w:rsid w:val="001122FF"/>
    <w:rsid w:val="001123BC"/>
    <w:rsid w:val="00112653"/>
    <w:rsid w:val="001146DC"/>
    <w:rsid w:val="0011569F"/>
    <w:rsid w:val="00120433"/>
    <w:rsid w:val="00120688"/>
    <w:rsid w:val="00124EF7"/>
    <w:rsid w:val="00125264"/>
    <w:rsid w:val="00125648"/>
    <w:rsid w:val="001258C3"/>
    <w:rsid w:val="00125E3A"/>
    <w:rsid w:val="00126AFA"/>
    <w:rsid w:val="001274FB"/>
    <w:rsid w:val="00135516"/>
    <w:rsid w:val="00136FCF"/>
    <w:rsid w:val="00137E59"/>
    <w:rsid w:val="00141C14"/>
    <w:rsid w:val="001429A9"/>
    <w:rsid w:val="0014588C"/>
    <w:rsid w:val="001478EA"/>
    <w:rsid w:val="00147FA3"/>
    <w:rsid w:val="0015063C"/>
    <w:rsid w:val="00152B52"/>
    <w:rsid w:val="0015703E"/>
    <w:rsid w:val="00157C84"/>
    <w:rsid w:val="0016059F"/>
    <w:rsid w:val="00160738"/>
    <w:rsid w:val="00163E07"/>
    <w:rsid w:val="00166C59"/>
    <w:rsid w:val="00166E11"/>
    <w:rsid w:val="00167312"/>
    <w:rsid w:val="001675AA"/>
    <w:rsid w:val="00170A76"/>
    <w:rsid w:val="0017289D"/>
    <w:rsid w:val="00172DE1"/>
    <w:rsid w:val="001742F7"/>
    <w:rsid w:val="0017491A"/>
    <w:rsid w:val="001760D1"/>
    <w:rsid w:val="00176A55"/>
    <w:rsid w:val="001801B4"/>
    <w:rsid w:val="00180D71"/>
    <w:rsid w:val="00180E30"/>
    <w:rsid w:val="001823CE"/>
    <w:rsid w:val="00182D13"/>
    <w:rsid w:val="00183C5E"/>
    <w:rsid w:val="001842E0"/>
    <w:rsid w:val="00184940"/>
    <w:rsid w:val="00190CE4"/>
    <w:rsid w:val="00194AB3"/>
    <w:rsid w:val="00197093"/>
    <w:rsid w:val="0019779C"/>
    <w:rsid w:val="001A0006"/>
    <w:rsid w:val="001A0942"/>
    <w:rsid w:val="001A2B5B"/>
    <w:rsid w:val="001A2C41"/>
    <w:rsid w:val="001A3736"/>
    <w:rsid w:val="001A51AA"/>
    <w:rsid w:val="001A7249"/>
    <w:rsid w:val="001B027E"/>
    <w:rsid w:val="001B464A"/>
    <w:rsid w:val="001B518D"/>
    <w:rsid w:val="001B5523"/>
    <w:rsid w:val="001B5A04"/>
    <w:rsid w:val="001B67CC"/>
    <w:rsid w:val="001C0A8E"/>
    <w:rsid w:val="001C3A17"/>
    <w:rsid w:val="001C4E1F"/>
    <w:rsid w:val="001D04BB"/>
    <w:rsid w:val="001D46DF"/>
    <w:rsid w:val="001D4E55"/>
    <w:rsid w:val="001D61A7"/>
    <w:rsid w:val="001D6A82"/>
    <w:rsid w:val="001D7959"/>
    <w:rsid w:val="001D7D57"/>
    <w:rsid w:val="001E2EF5"/>
    <w:rsid w:val="001E3D49"/>
    <w:rsid w:val="001E4E26"/>
    <w:rsid w:val="001F15C0"/>
    <w:rsid w:val="001F1E24"/>
    <w:rsid w:val="001F2031"/>
    <w:rsid w:val="001F220F"/>
    <w:rsid w:val="001F605D"/>
    <w:rsid w:val="002007EF"/>
    <w:rsid w:val="0020395E"/>
    <w:rsid w:val="0020583E"/>
    <w:rsid w:val="00205CD3"/>
    <w:rsid w:val="00206167"/>
    <w:rsid w:val="0020619E"/>
    <w:rsid w:val="002064B8"/>
    <w:rsid w:val="00207DE6"/>
    <w:rsid w:val="00211624"/>
    <w:rsid w:val="0021470F"/>
    <w:rsid w:val="00214E45"/>
    <w:rsid w:val="00215BB3"/>
    <w:rsid w:val="0021601C"/>
    <w:rsid w:val="00221FFF"/>
    <w:rsid w:val="0022451E"/>
    <w:rsid w:val="00224C05"/>
    <w:rsid w:val="00224C91"/>
    <w:rsid w:val="00224F38"/>
    <w:rsid w:val="0022528B"/>
    <w:rsid w:val="00225A2D"/>
    <w:rsid w:val="002265E0"/>
    <w:rsid w:val="00226BE3"/>
    <w:rsid w:val="00227C71"/>
    <w:rsid w:val="002330F6"/>
    <w:rsid w:val="00233430"/>
    <w:rsid w:val="00240584"/>
    <w:rsid w:val="00241143"/>
    <w:rsid w:val="00241197"/>
    <w:rsid w:val="00241C3D"/>
    <w:rsid w:val="00242461"/>
    <w:rsid w:val="00242980"/>
    <w:rsid w:val="00250271"/>
    <w:rsid w:val="0025222D"/>
    <w:rsid w:val="00253A2E"/>
    <w:rsid w:val="00253B13"/>
    <w:rsid w:val="00254C95"/>
    <w:rsid w:val="00254F87"/>
    <w:rsid w:val="00256EB3"/>
    <w:rsid w:val="0025718D"/>
    <w:rsid w:val="00257B6D"/>
    <w:rsid w:val="00257E0D"/>
    <w:rsid w:val="00261454"/>
    <w:rsid w:val="00262355"/>
    <w:rsid w:val="00263C4A"/>
    <w:rsid w:val="0026458C"/>
    <w:rsid w:val="00264D85"/>
    <w:rsid w:val="002654A5"/>
    <w:rsid w:val="00267306"/>
    <w:rsid w:val="00267521"/>
    <w:rsid w:val="0027031F"/>
    <w:rsid w:val="00270FFD"/>
    <w:rsid w:val="002718F4"/>
    <w:rsid w:val="002726B1"/>
    <w:rsid w:val="00272893"/>
    <w:rsid w:val="00276094"/>
    <w:rsid w:val="00276923"/>
    <w:rsid w:val="00277A9F"/>
    <w:rsid w:val="00277F79"/>
    <w:rsid w:val="00277F80"/>
    <w:rsid w:val="00280318"/>
    <w:rsid w:val="00280F0E"/>
    <w:rsid w:val="00281535"/>
    <w:rsid w:val="0028356D"/>
    <w:rsid w:val="002837D7"/>
    <w:rsid w:val="002868AF"/>
    <w:rsid w:val="00290430"/>
    <w:rsid w:val="002904AC"/>
    <w:rsid w:val="002933B3"/>
    <w:rsid w:val="002A02D7"/>
    <w:rsid w:val="002A089C"/>
    <w:rsid w:val="002A3842"/>
    <w:rsid w:val="002A39A9"/>
    <w:rsid w:val="002A42F3"/>
    <w:rsid w:val="002A5143"/>
    <w:rsid w:val="002A5778"/>
    <w:rsid w:val="002A7AEA"/>
    <w:rsid w:val="002B1C0E"/>
    <w:rsid w:val="002B1EB7"/>
    <w:rsid w:val="002B4B5E"/>
    <w:rsid w:val="002B5EFA"/>
    <w:rsid w:val="002B651F"/>
    <w:rsid w:val="002B67C1"/>
    <w:rsid w:val="002B6875"/>
    <w:rsid w:val="002C1247"/>
    <w:rsid w:val="002C1625"/>
    <w:rsid w:val="002C2A64"/>
    <w:rsid w:val="002C3036"/>
    <w:rsid w:val="002C38B8"/>
    <w:rsid w:val="002C3A93"/>
    <w:rsid w:val="002C51E6"/>
    <w:rsid w:val="002C5242"/>
    <w:rsid w:val="002C5875"/>
    <w:rsid w:val="002C6982"/>
    <w:rsid w:val="002D029C"/>
    <w:rsid w:val="002D0491"/>
    <w:rsid w:val="002D1168"/>
    <w:rsid w:val="002D30C8"/>
    <w:rsid w:val="002D4D4D"/>
    <w:rsid w:val="002D5A06"/>
    <w:rsid w:val="002D7246"/>
    <w:rsid w:val="002E0916"/>
    <w:rsid w:val="002E0E9E"/>
    <w:rsid w:val="002E18DE"/>
    <w:rsid w:val="002E21B3"/>
    <w:rsid w:val="002E2D77"/>
    <w:rsid w:val="002E3277"/>
    <w:rsid w:val="002E4636"/>
    <w:rsid w:val="002E606E"/>
    <w:rsid w:val="002F1003"/>
    <w:rsid w:val="002F40BF"/>
    <w:rsid w:val="002F4118"/>
    <w:rsid w:val="002F6BC4"/>
    <w:rsid w:val="00303025"/>
    <w:rsid w:val="00303B12"/>
    <w:rsid w:val="00303B3D"/>
    <w:rsid w:val="003061F1"/>
    <w:rsid w:val="003075F8"/>
    <w:rsid w:val="00307ED0"/>
    <w:rsid w:val="00312706"/>
    <w:rsid w:val="00314FA7"/>
    <w:rsid w:val="00316D4F"/>
    <w:rsid w:val="00317534"/>
    <w:rsid w:val="0031772F"/>
    <w:rsid w:val="00320198"/>
    <w:rsid w:val="003205D5"/>
    <w:rsid w:val="00320F62"/>
    <w:rsid w:val="003237F0"/>
    <w:rsid w:val="00325FE5"/>
    <w:rsid w:val="003268CE"/>
    <w:rsid w:val="00326CB9"/>
    <w:rsid w:val="00326FFD"/>
    <w:rsid w:val="003279CE"/>
    <w:rsid w:val="00330FFF"/>
    <w:rsid w:val="003315CD"/>
    <w:rsid w:val="003319DB"/>
    <w:rsid w:val="003322AE"/>
    <w:rsid w:val="003346B8"/>
    <w:rsid w:val="00334ABB"/>
    <w:rsid w:val="00335659"/>
    <w:rsid w:val="00335B1F"/>
    <w:rsid w:val="0033606C"/>
    <w:rsid w:val="0033607E"/>
    <w:rsid w:val="00336989"/>
    <w:rsid w:val="00337776"/>
    <w:rsid w:val="0034060E"/>
    <w:rsid w:val="00341430"/>
    <w:rsid w:val="00343F9C"/>
    <w:rsid w:val="00344DD0"/>
    <w:rsid w:val="003467EA"/>
    <w:rsid w:val="00346892"/>
    <w:rsid w:val="0034769D"/>
    <w:rsid w:val="00347ABA"/>
    <w:rsid w:val="00347CDC"/>
    <w:rsid w:val="00352FCD"/>
    <w:rsid w:val="0035344F"/>
    <w:rsid w:val="00353E37"/>
    <w:rsid w:val="0035491A"/>
    <w:rsid w:val="00355F0C"/>
    <w:rsid w:val="00356569"/>
    <w:rsid w:val="00356986"/>
    <w:rsid w:val="003612DD"/>
    <w:rsid w:val="003613E3"/>
    <w:rsid w:val="003623A9"/>
    <w:rsid w:val="00363732"/>
    <w:rsid w:val="0036663E"/>
    <w:rsid w:val="003700CB"/>
    <w:rsid w:val="00370390"/>
    <w:rsid w:val="00371694"/>
    <w:rsid w:val="00372034"/>
    <w:rsid w:val="003751A9"/>
    <w:rsid w:val="00376AA2"/>
    <w:rsid w:val="003775F0"/>
    <w:rsid w:val="00385239"/>
    <w:rsid w:val="003872BC"/>
    <w:rsid w:val="00392C4A"/>
    <w:rsid w:val="0039350B"/>
    <w:rsid w:val="00393DC7"/>
    <w:rsid w:val="003945DF"/>
    <w:rsid w:val="00394A42"/>
    <w:rsid w:val="00394DA9"/>
    <w:rsid w:val="00396E01"/>
    <w:rsid w:val="003979BE"/>
    <w:rsid w:val="003A02E6"/>
    <w:rsid w:val="003A7425"/>
    <w:rsid w:val="003B542E"/>
    <w:rsid w:val="003B5533"/>
    <w:rsid w:val="003C145C"/>
    <w:rsid w:val="003C3F24"/>
    <w:rsid w:val="003C4DB1"/>
    <w:rsid w:val="003C4FFE"/>
    <w:rsid w:val="003C59A9"/>
    <w:rsid w:val="003C6034"/>
    <w:rsid w:val="003C7397"/>
    <w:rsid w:val="003D3EE8"/>
    <w:rsid w:val="003D5ABC"/>
    <w:rsid w:val="003D6F78"/>
    <w:rsid w:val="003E49DE"/>
    <w:rsid w:val="003F0371"/>
    <w:rsid w:val="003F0DA5"/>
    <w:rsid w:val="003F2439"/>
    <w:rsid w:val="003F2AFB"/>
    <w:rsid w:val="003F2F42"/>
    <w:rsid w:val="003F2FE7"/>
    <w:rsid w:val="003F4B1E"/>
    <w:rsid w:val="003F5BF7"/>
    <w:rsid w:val="003F6CCD"/>
    <w:rsid w:val="0040184E"/>
    <w:rsid w:val="004019FA"/>
    <w:rsid w:val="00402101"/>
    <w:rsid w:val="00404411"/>
    <w:rsid w:val="004050F8"/>
    <w:rsid w:val="004108CB"/>
    <w:rsid w:val="00410905"/>
    <w:rsid w:val="00412294"/>
    <w:rsid w:val="00412CB3"/>
    <w:rsid w:val="00412E92"/>
    <w:rsid w:val="00413DC8"/>
    <w:rsid w:val="00414788"/>
    <w:rsid w:val="00416DC2"/>
    <w:rsid w:val="0041702D"/>
    <w:rsid w:val="00421205"/>
    <w:rsid w:val="00421FA5"/>
    <w:rsid w:val="00423C62"/>
    <w:rsid w:val="00424F54"/>
    <w:rsid w:val="00425584"/>
    <w:rsid w:val="004256A2"/>
    <w:rsid w:val="0042697D"/>
    <w:rsid w:val="00426F98"/>
    <w:rsid w:val="00430086"/>
    <w:rsid w:val="00430320"/>
    <w:rsid w:val="00430FF4"/>
    <w:rsid w:val="004312BE"/>
    <w:rsid w:val="0043174B"/>
    <w:rsid w:val="004343BA"/>
    <w:rsid w:val="004345EC"/>
    <w:rsid w:val="0043659A"/>
    <w:rsid w:val="00436ADB"/>
    <w:rsid w:val="00437D3C"/>
    <w:rsid w:val="00442E5B"/>
    <w:rsid w:val="0044411F"/>
    <w:rsid w:val="0044572D"/>
    <w:rsid w:val="004473FA"/>
    <w:rsid w:val="00451721"/>
    <w:rsid w:val="00453591"/>
    <w:rsid w:val="00454666"/>
    <w:rsid w:val="00455E9B"/>
    <w:rsid w:val="004560C1"/>
    <w:rsid w:val="004561ED"/>
    <w:rsid w:val="00462384"/>
    <w:rsid w:val="0046281F"/>
    <w:rsid w:val="00464BE4"/>
    <w:rsid w:val="0047147D"/>
    <w:rsid w:val="004716B3"/>
    <w:rsid w:val="00471F4A"/>
    <w:rsid w:val="00476862"/>
    <w:rsid w:val="00476AE7"/>
    <w:rsid w:val="00476D71"/>
    <w:rsid w:val="00476F96"/>
    <w:rsid w:val="0047762B"/>
    <w:rsid w:val="00477AD7"/>
    <w:rsid w:val="004805A9"/>
    <w:rsid w:val="00481A66"/>
    <w:rsid w:val="00482205"/>
    <w:rsid w:val="00482B29"/>
    <w:rsid w:val="004847C9"/>
    <w:rsid w:val="00485A9C"/>
    <w:rsid w:val="00486866"/>
    <w:rsid w:val="00487762"/>
    <w:rsid w:val="00490377"/>
    <w:rsid w:val="0049183F"/>
    <w:rsid w:val="00492867"/>
    <w:rsid w:val="00494000"/>
    <w:rsid w:val="004960E2"/>
    <w:rsid w:val="00497229"/>
    <w:rsid w:val="00497F28"/>
    <w:rsid w:val="004A1CF0"/>
    <w:rsid w:val="004A4AD8"/>
    <w:rsid w:val="004A5D34"/>
    <w:rsid w:val="004A6621"/>
    <w:rsid w:val="004A7291"/>
    <w:rsid w:val="004A7BEE"/>
    <w:rsid w:val="004A7FE9"/>
    <w:rsid w:val="004B0512"/>
    <w:rsid w:val="004B0E35"/>
    <w:rsid w:val="004B21C8"/>
    <w:rsid w:val="004B287B"/>
    <w:rsid w:val="004B4835"/>
    <w:rsid w:val="004B4D61"/>
    <w:rsid w:val="004B6B11"/>
    <w:rsid w:val="004C0273"/>
    <w:rsid w:val="004C0623"/>
    <w:rsid w:val="004C1FC0"/>
    <w:rsid w:val="004C28C6"/>
    <w:rsid w:val="004C2DB8"/>
    <w:rsid w:val="004C2E0C"/>
    <w:rsid w:val="004C4AF3"/>
    <w:rsid w:val="004C5B91"/>
    <w:rsid w:val="004D09E5"/>
    <w:rsid w:val="004D0B8F"/>
    <w:rsid w:val="004D0F3E"/>
    <w:rsid w:val="004D10B6"/>
    <w:rsid w:val="004D3003"/>
    <w:rsid w:val="004D4C6F"/>
    <w:rsid w:val="004D5447"/>
    <w:rsid w:val="004D57BC"/>
    <w:rsid w:val="004E1480"/>
    <w:rsid w:val="004E27B7"/>
    <w:rsid w:val="004E4EB3"/>
    <w:rsid w:val="004E544D"/>
    <w:rsid w:val="004E6146"/>
    <w:rsid w:val="004E7BD9"/>
    <w:rsid w:val="004E7EF7"/>
    <w:rsid w:val="004F0EC2"/>
    <w:rsid w:val="004F1026"/>
    <w:rsid w:val="004F1275"/>
    <w:rsid w:val="004F3D08"/>
    <w:rsid w:val="004F6D47"/>
    <w:rsid w:val="004F738D"/>
    <w:rsid w:val="004F7451"/>
    <w:rsid w:val="005017A5"/>
    <w:rsid w:val="005029FF"/>
    <w:rsid w:val="005035CC"/>
    <w:rsid w:val="005047F2"/>
    <w:rsid w:val="00504B3F"/>
    <w:rsid w:val="00507D7C"/>
    <w:rsid w:val="00511373"/>
    <w:rsid w:val="005116D4"/>
    <w:rsid w:val="005126FA"/>
    <w:rsid w:val="00513752"/>
    <w:rsid w:val="005141C8"/>
    <w:rsid w:val="00516D46"/>
    <w:rsid w:val="005172F3"/>
    <w:rsid w:val="00520969"/>
    <w:rsid w:val="00521C92"/>
    <w:rsid w:val="0052222B"/>
    <w:rsid w:val="00524B2C"/>
    <w:rsid w:val="00530791"/>
    <w:rsid w:val="00530B8D"/>
    <w:rsid w:val="0053252B"/>
    <w:rsid w:val="005325C1"/>
    <w:rsid w:val="00535C31"/>
    <w:rsid w:val="00536619"/>
    <w:rsid w:val="00536936"/>
    <w:rsid w:val="00536E5F"/>
    <w:rsid w:val="0054036C"/>
    <w:rsid w:val="005435A8"/>
    <w:rsid w:val="005446C3"/>
    <w:rsid w:val="0054553D"/>
    <w:rsid w:val="00545A24"/>
    <w:rsid w:val="00545EEE"/>
    <w:rsid w:val="005465C2"/>
    <w:rsid w:val="00546C7A"/>
    <w:rsid w:val="00551208"/>
    <w:rsid w:val="00556E2C"/>
    <w:rsid w:val="005616EF"/>
    <w:rsid w:val="00562C51"/>
    <w:rsid w:val="00562C53"/>
    <w:rsid w:val="00562E9C"/>
    <w:rsid w:val="00565EE4"/>
    <w:rsid w:val="00566044"/>
    <w:rsid w:val="0056654B"/>
    <w:rsid w:val="00566E31"/>
    <w:rsid w:val="00567C2E"/>
    <w:rsid w:val="00573B0D"/>
    <w:rsid w:val="0057560B"/>
    <w:rsid w:val="0058173F"/>
    <w:rsid w:val="00584B1C"/>
    <w:rsid w:val="0058780F"/>
    <w:rsid w:val="00590D95"/>
    <w:rsid w:val="0059422C"/>
    <w:rsid w:val="005A112E"/>
    <w:rsid w:val="005A48A7"/>
    <w:rsid w:val="005A72D8"/>
    <w:rsid w:val="005B20FE"/>
    <w:rsid w:val="005B234B"/>
    <w:rsid w:val="005B2F3F"/>
    <w:rsid w:val="005B3EDF"/>
    <w:rsid w:val="005B4284"/>
    <w:rsid w:val="005B61D8"/>
    <w:rsid w:val="005B6F57"/>
    <w:rsid w:val="005C47C5"/>
    <w:rsid w:val="005C4BF6"/>
    <w:rsid w:val="005C7407"/>
    <w:rsid w:val="005D0275"/>
    <w:rsid w:val="005D0870"/>
    <w:rsid w:val="005D5B96"/>
    <w:rsid w:val="005E207D"/>
    <w:rsid w:val="005E2D48"/>
    <w:rsid w:val="005E3D2B"/>
    <w:rsid w:val="005E3F21"/>
    <w:rsid w:val="005E473C"/>
    <w:rsid w:val="005E53FD"/>
    <w:rsid w:val="005E56D9"/>
    <w:rsid w:val="005E60F9"/>
    <w:rsid w:val="005E793E"/>
    <w:rsid w:val="005F091F"/>
    <w:rsid w:val="005F2ADC"/>
    <w:rsid w:val="005F6B71"/>
    <w:rsid w:val="00600792"/>
    <w:rsid w:val="00601DEA"/>
    <w:rsid w:val="006029E2"/>
    <w:rsid w:val="00604279"/>
    <w:rsid w:val="00604536"/>
    <w:rsid w:val="006046C5"/>
    <w:rsid w:val="0060496E"/>
    <w:rsid w:val="00605EAE"/>
    <w:rsid w:val="00611181"/>
    <w:rsid w:val="006114A6"/>
    <w:rsid w:val="006128FC"/>
    <w:rsid w:val="00616B2C"/>
    <w:rsid w:val="00620C25"/>
    <w:rsid w:val="006215CA"/>
    <w:rsid w:val="00624C9D"/>
    <w:rsid w:val="006250D6"/>
    <w:rsid w:val="00625434"/>
    <w:rsid w:val="00626AFF"/>
    <w:rsid w:val="006271B8"/>
    <w:rsid w:val="0063298A"/>
    <w:rsid w:val="0063456D"/>
    <w:rsid w:val="00635793"/>
    <w:rsid w:val="00635C84"/>
    <w:rsid w:val="00641BC4"/>
    <w:rsid w:val="00644B75"/>
    <w:rsid w:val="006527C2"/>
    <w:rsid w:val="006544FA"/>
    <w:rsid w:val="00654AC3"/>
    <w:rsid w:val="006550E4"/>
    <w:rsid w:val="0065633E"/>
    <w:rsid w:val="00656A9F"/>
    <w:rsid w:val="00656D03"/>
    <w:rsid w:val="006572C5"/>
    <w:rsid w:val="00660575"/>
    <w:rsid w:val="006618E5"/>
    <w:rsid w:val="006626F1"/>
    <w:rsid w:val="006638D6"/>
    <w:rsid w:val="00663D4C"/>
    <w:rsid w:val="00664957"/>
    <w:rsid w:val="00666B17"/>
    <w:rsid w:val="00666E61"/>
    <w:rsid w:val="00667FFE"/>
    <w:rsid w:val="00670F5A"/>
    <w:rsid w:val="006713DC"/>
    <w:rsid w:val="00672900"/>
    <w:rsid w:val="00672AD1"/>
    <w:rsid w:val="00673A19"/>
    <w:rsid w:val="00674D7C"/>
    <w:rsid w:val="00674E9C"/>
    <w:rsid w:val="006766ED"/>
    <w:rsid w:val="00680C5F"/>
    <w:rsid w:val="00681D7F"/>
    <w:rsid w:val="0068204F"/>
    <w:rsid w:val="006824C1"/>
    <w:rsid w:val="00687D92"/>
    <w:rsid w:val="00690BA9"/>
    <w:rsid w:val="0069331C"/>
    <w:rsid w:val="00694578"/>
    <w:rsid w:val="006947B9"/>
    <w:rsid w:val="00694E72"/>
    <w:rsid w:val="006A135E"/>
    <w:rsid w:val="006A4633"/>
    <w:rsid w:val="006A6B43"/>
    <w:rsid w:val="006A6C7A"/>
    <w:rsid w:val="006A79BC"/>
    <w:rsid w:val="006A7A1D"/>
    <w:rsid w:val="006A7E31"/>
    <w:rsid w:val="006B0771"/>
    <w:rsid w:val="006B2E2E"/>
    <w:rsid w:val="006B2F79"/>
    <w:rsid w:val="006B5ED8"/>
    <w:rsid w:val="006B6140"/>
    <w:rsid w:val="006B7A80"/>
    <w:rsid w:val="006B7BF0"/>
    <w:rsid w:val="006C13AA"/>
    <w:rsid w:val="006C15AB"/>
    <w:rsid w:val="006C3469"/>
    <w:rsid w:val="006C43FF"/>
    <w:rsid w:val="006C703E"/>
    <w:rsid w:val="006D1941"/>
    <w:rsid w:val="006D1AA5"/>
    <w:rsid w:val="006D6F6A"/>
    <w:rsid w:val="006D70B7"/>
    <w:rsid w:val="006E16A9"/>
    <w:rsid w:val="006E18BF"/>
    <w:rsid w:val="006E293C"/>
    <w:rsid w:val="006E342A"/>
    <w:rsid w:val="006E48A7"/>
    <w:rsid w:val="006E4A27"/>
    <w:rsid w:val="006E4CFE"/>
    <w:rsid w:val="006E4EED"/>
    <w:rsid w:val="006E58D3"/>
    <w:rsid w:val="006F1C63"/>
    <w:rsid w:val="006F3583"/>
    <w:rsid w:val="006F4D33"/>
    <w:rsid w:val="006F5B59"/>
    <w:rsid w:val="006F6F9E"/>
    <w:rsid w:val="0070030B"/>
    <w:rsid w:val="007040B6"/>
    <w:rsid w:val="0070580C"/>
    <w:rsid w:val="007069DC"/>
    <w:rsid w:val="00707B75"/>
    <w:rsid w:val="00711B88"/>
    <w:rsid w:val="00711F86"/>
    <w:rsid w:val="00712D62"/>
    <w:rsid w:val="0071312A"/>
    <w:rsid w:val="007139FE"/>
    <w:rsid w:val="0071682D"/>
    <w:rsid w:val="007177D6"/>
    <w:rsid w:val="00717933"/>
    <w:rsid w:val="007210E0"/>
    <w:rsid w:val="0072265F"/>
    <w:rsid w:val="00722793"/>
    <w:rsid w:val="007240A4"/>
    <w:rsid w:val="00725234"/>
    <w:rsid w:val="007266BD"/>
    <w:rsid w:val="00727B93"/>
    <w:rsid w:val="00727EE5"/>
    <w:rsid w:val="00730935"/>
    <w:rsid w:val="007319C0"/>
    <w:rsid w:val="00732A35"/>
    <w:rsid w:val="00733677"/>
    <w:rsid w:val="00735B7A"/>
    <w:rsid w:val="00736BC9"/>
    <w:rsid w:val="007371E6"/>
    <w:rsid w:val="00737396"/>
    <w:rsid w:val="0074014C"/>
    <w:rsid w:val="00746120"/>
    <w:rsid w:val="007479A4"/>
    <w:rsid w:val="007502BB"/>
    <w:rsid w:val="00750573"/>
    <w:rsid w:val="00751F21"/>
    <w:rsid w:val="00752A1A"/>
    <w:rsid w:val="00752F14"/>
    <w:rsid w:val="0075447D"/>
    <w:rsid w:val="00755756"/>
    <w:rsid w:val="00756CC1"/>
    <w:rsid w:val="00760244"/>
    <w:rsid w:val="007616BF"/>
    <w:rsid w:val="00761E50"/>
    <w:rsid w:val="00762512"/>
    <w:rsid w:val="00762990"/>
    <w:rsid w:val="0076397B"/>
    <w:rsid w:val="0076508E"/>
    <w:rsid w:val="0076734B"/>
    <w:rsid w:val="0076748A"/>
    <w:rsid w:val="007676D6"/>
    <w:rsid w:val="007701DA"/>
    <w:rsid w:val="007705BD"/>
    <w:rsid w:val="00771A3A"/>
    <w:rsid w:val="00771F9C"/>
    <w:rsid w:val="0077242C"/>
    <w:rsid w:val="0077256C"/>
    <w:rsid w:val="00772E5F"/>
    <w:rsid w:val="007740E7"/>
    <w:rsid w:val="00774D52"/>
    <w:rsid w:val="00774DDA"/>
    <w:rsid w:val="00776B9F"/>
    <w:rsid w:val="00777831"/>
    <w:rsid w:val="00782AF9"/>
    <w:rsid w:val="00790B18"/>
    <w:rsid w:val="00791822"/>
    <w:rsid w:val="00791A5D"/>
    <w:rsid w:val="00793DD4"/>
    <w:rsid w:val="00794AD8"/>
    <w:rsid w:val="00795604"/>
    <w:rsid w:val="00796EA9"/>
    <w:rsid w:val="007974FE"/>
    <w:rsid w:val="007A0E18"/>
    <w:rsid w:val="007A2942"/>
    <w:rsid w:val="007A585D"/>
    <w:rsid w:val="007A65B1"/>
    <w:rsid w:val="007B5752"/>
    <w:rsid w:val="007B6C6B"/>
    <w:rsid w:val="007B757A"/>
    <w:rsid w:val="007C0AF3"/>
    <w:rsid w:val="007C1F4A"/>
    <w:rsid w:val="007C254A"/>
    <w:rsid w:val="007C3938"/>
    <w:rsid w:val="007C3959"/>
    <w:rsid w:val="007C5667"/>
    <w:rsid w:val="007C6C92"/>
    <w:rsid w:val="007C702C"/>
    <w:rsid w:val="007C7D6C"/>
    <w:rsid w:val="007D03BC"/>
    <w:rsid w:val="007D3585"/>
    <w:rsid w:val="007D3D31"/>
    <w:rsid w:val="007D42A6"/>
    <w:rsid w:val="007D46AA"/>
    <w:rsid w:val="007D573B"/>
    <w:rsid w:val="007D688B"/>
    <w:rsid w:val="007E0358"/>
    <w:rsid w:val="007E07B3"/>
    <w:rsid w:val="007E0B3C"/>
    <w:rsid w:val="007E0FC9"/>
    <w:rsid w:val="007E1748"/>
    <w:rsid w:val="007E2A13"/>
    <w:rsid w:val="007E2F0D"/>
    <w:rsid w:val="007E3944"/>
    <w:rsid w:val="007E459D"/>
    <w:rsid w:val="007E45BF"/>
    <w:rsid w:val="007E6AA2"/>
    <w:rsid w:val="007E7309"/>
    <w:rsid w:val="007E7404"/>
    <w:rsid w:val="007F108C"/>
    <w:rsid w:val="007F2E20"/>
    <w:rsid w:val="007F5B88"/>
    <w:rsid w:val="008002DE"/>
    <w:rsid w:val="00801819"/>
    <w:rsid w:val="00801CCB"/>
    <w:rsid w:val="00802831"/>
    <w:rsid w:val="00803B5F"/>
    <w:rsid w:val="00804BBF"/>
    <w:rsid w:val="00804BD4"/>
    <w:rsid w:val="0080532D"/>
    <w:rsid w:val="00805E51"/>
    <w:rsid w:val="00807B81"/>
    <w:rsid w:val="00810309"/>
    <w:rsid w:val="0081225A"/>
    <w:rsid w:val="0081272E"/>
    <w:rsid w:val="00814164"/>
    <w:rsid w:val="008145E7"/>
    <w:rsid w:val="00814BD6"/>
    <w:rsid w:val="00816D8C"/>
    <w:rsid w:val="008209E6"/>
    <w:rsid w:val="00820DFF"/>
    <w:rsid w:val="008217CE"/>
    <w:rsid w:val="008244D1"/>
    <w:rsid w:val="00825D72"/>
    <w:rsid w:val="00827AA5"/>
    <w:rsid w:val="00831B85"/>
    <w:rsid w:val="00831D45"/>
    <w:rsid w:val="00834472"/>
    <w:rsid w:val="00834707"/>
    <w:rsid w:val="008352D3"/>
    <w:rsid w:val="008400CC"/>
    <w:rsid w:val="008415E7"/>
    <w:rsid w:val="00842515"/>
    <w:rsid w:val="00842642"/>
    <w:rsid w:val="008447C0"/>
    <w:rsid w:val="008452BF"/>
    <w:rsid w:val="0085107F"/>
    <w:rsid w:val="00852C56"/>
    <w:rsid w:val="008532C3"/>
    <w:rsid w:val="00855453"/>
    <w:rsid w:val="00856AD5"/>
    <w:rsid w:val="0086093B"/>
    <w:rsid w:val="00860ED4"/>
    <w:rsid w:val="00863151"/>
    <w:rsid w:val="00864B20"/>
    <w:rsid w:val="00865DFD"/>
    <w:rsid w:val="00873091"/>
    <w:rsid w:val="00873576"/>
    <w:rsid w:val="00873710"/>
    <w:rsid w:val="0087396E"/>
    <w:rsid w:val="008740FD"/>
    <w:rsid w:val="00874274"/>
    <w:rsid w:val="00875656"/>
    <w:rsid w:val="00883D44"/>
    <w:rsid w:val="008850BD"/>
    <w:rsid w:val="00885CE1"/>
    <w:rsid w:val="00886335"/>
    <w:rsid w:val="00886EB8"/>
    <w:rsid w:val="00890801"/>
    <w:rsid w:val="0089308D"/>
    <w:rsid w:val="00893495"/>
    <w:rsid w:val="00893ADB"/>
    <w:rsid w:val="00893F46"/>
    <w:rsid w:val="00895D55"/>
    <w:rsid w:val="008969BC"/>
    <w:rsid w:val="00897D92"/>
    <w:rsid w:val="008A0A7E"/>
    <w:rsid w:val="008A0FBE"/>
    <w:rsid w:val="008A1B8C"/>
    <w:rsid w:val="008A4006"/>
    <w:rsid w:val="008A4257"/>
    <w:rsid w:val="008A488C"/>
    <w:rsid w:val="008A55F9"/>
    <w:rsid w:val="008A62D2"/>
    <w:rsid w:val="008A77D7"/>
    <w:rsid w:val="008B0ACB"/>
    <w:rsid w:val="008B0ADA"/>
    <w:rsid w:val="008B25D7"/>
    <w:rsid w:val="008B373A"/>
    <w:rsid w:val="008B44C1"/>
    <w:rsid w:val="008B5A04"/>
    <w:rsid w:val="008B7FC5"/>
    <w:rsid w:val="008C0E51"/>
    <w:rsid w:val="008C0F30"/>
    <w:rsid w:val="008C2D76"/>
    <w:rsid w:val="008C2F77"/>
    <w:rsid w:val="008C434D"/>
    <w:rsid w:val="008C5285"/>
    <w:rsid w:val="008C5850"/>
    <w:rsid w:val="008C7663"/>
    <w:rsid w:val="008D052B"/>
    <w:rsid w:val="008D189B"/>
    <w:rsid w:val="008D1F56"/>
    <w:rsid w:val="008D2EFD"/>
    <w:rsid w:val="008D3E7A"/>
    <w:rsid w:val="008D40E8"/>
    <w:rsid w:val="008D4243"/>
    <w:rsid w:val="008D4641"/>
    <w:rsid w:val="008D4F13"/>
    <w:rsid w:val="008D565F"/>
    <w:rsid w:val="008E1050"/>
    <w:rsid w:val="008E1961"/>
    <w:rsid w:val="008E1AD2"/>
    <w:rsid w:val="008E2E08"/>
    <w:rsid w:val="008E359E"/>
    <w:rsid w:val="008E3BE6"/>
    <w:rsid w:val="008E5C17"/>
    <w:rsid w:val="008E5EEE"/>
    <w:rsid w:val="008E70E2"/>
    <w:rsid w:val="008E77B5"/>
    <w:rsid w:val="008F0F14"/>
    <w:rsid w:val="008F1138"/>
    <w:rsid w:val="008F11B9"/>
    <w:rsid w:val="008F4430"/>
    <w:rsid w:val="008F53AE"/>
    <w:rsid w:val="008F5E74"/>
    <w:rsid w:val="0090068A"/>
    <w:rsid w:val="0090091A"/>
    <w:rsid w:val="009016F8"/>
    <w:rsid w:val="00901BD0"/>
    <w:rsid w:val="00902478"/>
    <w:rsid w:val="00902798"/>
    <w:rsid w:val="00906DE5"/>
    <w:rsid w:val="009076BE"/>
    <w:rsid w:val="009109B5"/>
    <w:rsid w:val="00911686"/>
    <w:rsid w:val="009147F8"/>
    <w:rsid w:val="009206A2"/>
    <w:rsid w:val="00921BF5"/>
    <w:rsid w:val="009232B9"/>
    <w:rsid w:val="00924389"/>
    <w:rsid w:val="00924D73"/>
    <w:rsid w:val="00927464"/>
    <w:rsid w:val="00930AD7"/>
    <w:rsid w:val="009319D1"/>
    <w:rsid w:val="009332D8"/>
    <w:rsid w:val="00934688"/>
    <w:rsid w:val="00935DEF"/>
    <w:rsid w:val="0093656F"/>
    <w:rsid w:val="009368C5"/>
    <w:rsid w:val="00937AD7"/>
    <w:rsid w:val="0094054F"/>
    <w:rsid w:val="00941B82"/>
    <w:rsid w:val="00942646"/>
    <w:rsid w:val="00942666"/>
    <w:rsid w:val="00942C31"/>
    <w:rsid w:val="009446B9"/>
    <w:rsid w:val="0094586C"/>
    <w:rsid w:val="00945AF5"/>
    <w:rsid w:val="00946A8B"/>
    <w:rsid w:val="0095203A"/>
    <w:rsid w:val="009524EC"/>
    <w:rsid w:val="009552F5"/>
    <w:rsid w:val="00955F4A"/>
    <w:rsid w:val="0095649B"/>
    <w:rsid w:val="009610AB"/>
    <w:rsid w:val="00963603"/>
    <w:rsid w:val="009639E1"/>
    <w:rsid w:val="00965EA3"/>
    <w:rsid w:val="00970981"/>
    <w:rsid w:val="009723AA"/>
    <w:rsid w:val="00973297"/>
    <w:rsid w:val="00975624"/>
    <w:rsid w:val="00980401"/>
    <w:rsid w:val="00981F73"/>
    <w:rsid w:val="00983629"/>
    <w:rsid w:val="00987CB4"/>
    <w:rsid w:val="009910DB"/>
    <w:rsid w:val="00992E4B"/>
    <w:rsid w:val="00994E8D"/>
    <w:rsid w:val="00995667"/>
    <w:rsid w:val="009A2954"/>
    <w:rsid w:val="009A35CA"/>
    <w:rsid w:val="009A73FC"/>
    <w:rsid w:val="009B1EA0"/>
    <w:rsid w:val="009B20C7"/>
    <w:rsid w:val="009B39A6"/>
    <w:rsid w:val="009B4F01"/>
    <w:rsid w:val="009B4FAB"/>
    <w:rsid w:val="009B7CA5"/>
    <w:rsid w:val="009B7D16"/>
    <w:rsid w:val="009C0A24"/>
    <w:rsid w:val="009C3027"/>
    <w:rsid w:val="009C36D4"/>
    <w:rsid w:val="009C3EB0"/>
    <w:rsid w:val="009C532E"/>
    <w:rsid w:val="009C7CD7"/>
    <w:rsid w:val="009D13B0"/>
    <w:rsid w:val="009D16E2"/>
    <w:rsid w:val="009D1714"/>
    <w:rsid w:val="009D216B"/>
    <w:rsid w:val="009D250C"/>
    <w:rsid w:val="009D400C"/>
    <w:rsid w:val="009D5765"/>
    <w:rsid w:val="009D693A"/>
    <w:rsid w:val="009E0218"/>
    <w:rsid w:val="009E1325"/>
    <w:rsid w:val="009E35B0"/>
    <w:rsid w:val="009E48CB"/>
    <w:rsid w:val="009E4DAE"/>
    <w:rsid w:val="009E61C8"/>
    <w:rsid w:val="009E621E"/>
    <w:rsid w:val="009F02D0"/>
    <w:rsid w:val="009F1F59"/>
    <w:rsid w:val="009F3B24"/>
    <w:rsid w:val="009F513D"/>
    <w:rsid w:val="009F521E"/>
    <w:rsid w:val="009F5E44"/>
    <w:rsid w:val="00A04227"/>
    <w:rsid w:val="00A0569F"/>
    <w:rsid w:val="00A06E9E"/>
    <w:rsid w:val="00A07102"/>
    <w:rsid w:val="00A104AC"/>
    <w:rsid w:val="00A11048"/>
    <w:rsid w:val="00A12EDC"/>
    <w:rsid w:val="00A130EA"/>
    <w:rsid w:val="00A13A0C"/>
    <w:rsid w:val="00A13E97"/>
    <w:rsid w:val="00A14201"/>
    <w:rsid w:val="00A20244"/>
    <w:rsid w:val="00A21776"/>
    <w:rsid w:val="00A22068"/>
    <w:rsid w:val="00A2224F"/>
    <w:rsid w:val="00A23CA6"/>
    <w:rsid w:val="00A24205"/>
    <w:rsid w:val="00A24273"/>
    <w:rsid w:val="00A24950"/>
    <w:rsid w:val="00A25486"/>
    <w:rsid w:val="00A26117"/>
    <w:rsid w:val="00A33D97"/>
    <w:rsid w:val="00A3460D"/>
    <w:rsid w:val="00A347BB"/>
    <w:rsid w:val="00A35F66"/>
    <w:rsid w:val="00A37BF6"/>
    <w:rsid w:val="00A4100A"/>
    <w:rsid w:val="00A41F33"/>
    <w:rsid w:val="00A42745"/>
    <w:rsid w:val="00A44640"/>
    <w:rsid w:val="00A46D09"/>
    <w:rsid w:val="00A478D2"/>
    <w:rsid w:val="00A51346"/>
    <w:rsid w:val="00A52214"/>
    <w:rsid w:val="00A544D6"/>
    <w:rsid w:val="00A551D7"/>
    <w:rsid w:val="00A565F2"/>
    <w:rsid w:val="00A57B8B"/>
    <w:rsid w:val="00A60150"/>
    <w:rsid w:val="00A609B8"/>
    <w:rsid w:val="00A60E4F"/>
    <w:rsid w:val="00A617BC"/>
    <w:rsid w:val="00A6313B"/>
    <w:rsid w:val="00A650CA"/>
    <w:rsid w:val="00A656F9"/>
    <w:rsid w:val="00A65D9E"/>
    <w:rsid w:val="00A66173"/>
    <w:rsid w:val="00A66F90"/>
    <w:rsid w:val="00A673B4"/>
    <w:rsid w:val="00A67BC3"/>
    <w:rsid w:val="00A72420"/>
    <w:rsid w:val="00A73FCE"/>
    <w:rsid w:val="00A759BF"/>
    <w:rsid w:val="00A75AED"/>
    <w:rsid w:val="00A76096"/>
    <w:rsid w:val="00A764F2"/>
    <w:rsid w:val="00A77EE8"/>
    <w:rsid w:val="00A815AE"/>
    <w:rsid w:val="00A8234A"/>
    <w:rsid w:val="00A82C7E"/>
    <w:rsid w:val="00A90607"/>
    <w:rsid w:val="00A911D1"/>
    <w:rsid w:val="00A9176A"/>
    <w:rsid w:val="00A9210A"/>
    <w:rsid w:val="00A9497C"/>
    <w:rsid w:val="00A954D6"/>
    <w:rsid w:val="00A95FA2"/>
    <w:rsid w:val="00AA1669"/>
    <w:rsid w:val="00AA3C97"/>
    <w:rsid w:val="00AA436D"/>
    <w:rsid w:val="00AA472F"/>
    <w:rsid w:val="00AA5E79"/>
    <w:rsid w:val="00AA63F3"/>
    <w:rsid w:val="00AB100C"/>
    <w:rsid w:val="00AB1A7A"/>
    <w:rsid w:val="00AB296B"/>
    <w:rsid w:val="00AB3439"/>
    <w:rsid w:val="00AB673A"/>
    <w:rsid w:val="00AB7525"/>
    <w:rsid w:val="00AB76EF"/>
    <w:rsid w:val="00AB7EB0"/>
    <w:rsid w:val="00AC0F2A"/>
    <w:rsid w:val="00AC2732"/>
    <w:rsid w:val="00AC2E31"/>
    <w:rsid w:val="00AC5C45"/>
    <w:rsid w:val="00AD2529"/>
    <w:rsid w:val="00AD470A"/>
    <w:rsid w:val="00AD57E2"/>
    <w:rsid w:val="00AE0559"/>
    <w:rsid w:val="00AE073F"/>
    <w:rsid w:val="00AE09FD"/>
    <w:rsid w:val="00AE323A"/>
    <w:rsid w:val="00AE4481"/>
    <w:rsid w:val="00AE4943"/>
    <w:rsid w:val="00AF0E5C"/>
    <w:rsid w:val="00AF1035"/>
    <w:rsid w:val="00AF2EE4"/>
    <w:rsid w:val="00AF4C68"/>
    <w:rsid w:val="00AF7CBD"/>
    <w:rsid w:val="00AF7DAA"/>
    <w:rsid w:val="00B00E35"/>
    <w:rsid w:val="00B023AA"/>
    <w:rsid w:val="00B034FE"/>
    <w:rsid w:val="00B07915"/>
    <w:rsid w:val="00B10457"/>
    <w:rsid w:val="00B10C22"/>
    <w:rsid w:val="00B11440"/>
    <w:rsid w:val="00B1248A"/>
    <w:rsid w:val="00B141CD"/>
    <w:rsid w:val="00B15D19"/>
    <w:rsid w:val="00B1633B"/>
    <w:rsid w:val="00B1750A"/>
    <w:rsid w:val="00B224BF"/>
    <w:rsid w:val="00B22C2E"/>
    <w:rsid w:val="00B23397"/>
    <w:rsid w:val="00B23E69"/>
    <w:rsid w:val="00B24B5E"/>
    <w:rsid w:val="00B2605D"/>
    <w:rsid w:val="00B308F7"/>
    <w:rsid w:val="00B30A51"/>
    <w:rsid w:val="00B31623"/>
    <w:rsid w:val="00B31FFE"/>
    <w:rsid w:val="00B3213F"/>
    <w:rsid w:val="00B333A0"/>
    <w:rsid w:val="00B35439"/>
    <w:rsid w:val="00B3585A"/>
    <w:rsid w:val="00B40671"/>
    <w:rsid w:val="00B41501"/>
    <w:rsid w:val="00B4256A"/>
    <w:rsid w:val="00B45D00"/>
    <w:rsid w:val="00B461F2"/>
    <w:rsid w:val="00B4782C"/>
    <w:rsid w:val="00B504D5"/>
    <w:rsid w:val="00B51066"/>
    <w:rsid w:val="00B5170C"/>
    <w:rsid w:val="00B521FF"/>
    <w:rsid w:val="00B53841"/>
    <w:rsid w:val="00B5453A"/>
    <w:rsid w:val="00B54726"/>
    <w:rsid w:val="00B54F5B"/>
    <w:rsid w:val="00B55469"/>
    <w:rsid w:val="00B56DCD"/>
    <w:rsid w:val="00B57E1A"/>
    <w:rsid w:val="00B601BC"/>
    <w:rsid w:val="00B60310"/>
    <w:rsid w:val="00B61278"/>
    <w:rsid w:val="00B622A7"/>
    <w:rsid w:val="00B633BF"/>
    <w:rsid w:val="00B63C28"/>
    <w:rsid w:val="00B63D69"/>
    <w:rsid w:val="00B655AD"/>
    <w:rsid w:val="00B7088A"/>
    <w:rsid w:val="00B70CCA"/>
    <w:rsid w:val="00B714B9"/>
    <w:rsid w:val="00B74CFA"/>
    <w:rsid w:val="00B74D3F"/>
    <w:rsid w:val="00B9410E"/>
    <w:rsid w:val="00B94D59"/>
    <w:rsid w:val="00B95211"/>
    <w:rsid w:val="00BA0B5F"/>
    <w:rsid w:val="00BA0C47"/>
    <w:rsid w:val="00BA1F32"/>
    <w:rsid w:val="00BA420E"/>
    <w:rsid w:val="00BA53E6"/>
    <w:rsid w:val="00BA54EA"/>
    <w:rsid w:val="00BA639E"/>
    <w:rsid w:val="00BA7D29"/>
    <w:rsid w:val="00BB0636"/>
    <w:rsid w:val="00BB1D1F"/>
    <w:rsid w:val="00BB1ED4"/>
    <w:rsid w:val="00BB20EB"/>
    <w:rsid w:val="00BB33DA"/>
    <w:rsid w:val="00BB3B07"/>
    <w:rsid w:val="00BB4244"/>
    <w:rsid w:val="00BB7E2A"/>
    <w:rsid w:val="00BC121D"/>
    <w:rsid w:val="00BC13F8"/>
    <w:rsid w:val="00BC1621"/>
    <w:rsid w:val="00BC25B0"/>
    <w:rsid w:val="00BC300A"/>
    <w:rsid w:val="00BC46D4"/>
    <w:rsid w:val="00BC492C"/>
    <w:rsid w:val="00BC6131"/>
    <w:rsid w:val="00BC630D"/>
    <w:rsid w:val="00BC7656"/>
    <w:rsid w:val="00BD01AC"/>
    <w:rsid w:val="00BD18BA"/>
    <w:rsid w:val="00BD2DBC"/>
    <w:rsid w:val="00BD4C44"/>
    <w:rsid w:val="00BD50E2"/>
    <w:rsid w:val="00BD5A5E"/>
    <w:rsid w:val="00BD768F"/>
    <w:rsid w:val="00BE15B3"/>
    <w:rsid w:val="00BE1CD3"/>
    <w:rsid w:val="00BF32BD"/>
    <w:rsid w:val="00BF3E29"/>
    <w:rsid w:val="00C008A1"/>
    <w:rsid w:val="00C03CC4"/>
    <w:rsid w:val="00C06625"/>
    <w:rsid w:val="00C078EF"/>
    <w:rsid w:val="00C10AD3"/>
    <w:rsid w:val="00C11914"/>
    <w:rsid w:val="00C1233A"/>
    <w:rsid w:val="00C143BB"/>
    <w:rsid w:val="00C143D0"/>
    <w:rsid w:val="00C16505"/>
    <w:rsid w:val="00C167F2"/>
    <w:rsid w:val="00C16DA3"/>
    <w:rsid w:val="00C17205"/>
    <w:rsid w:val="00C179C7"/>
    <w:rsid w:val="00C20EBE"/>
    <w:rsid w:val="00C22216"/>
    <w:rsid w:val="00C239FE"/>
    <w:rsid w:val="00C24940"/>
    <w:rsid w:val="00C24F78"/>
    <w:rsid w:val="00C27237"/>
    <w:rsid w:val="00C27A9C"/>
    <w:rsid w:val="00C30B54"/>
    <w:rsid w:val="00C31014"/>
    <w:rsid w:val="00C31035"/>
    <w:rsid w:val="00C31436"/>
    <w:rsid w:val="00C3268B"/>
    <w:rsid w:val="00C33143"/>
    <w:rsid w:val="00C33D81"/>
    <w:rsid w:val="00C3421D"/>
    <w:rsid w:val="00C34B39"/>
    <w:rsid w:val="00C354B9"/>
    <w:rsid w:val="00C401E6"/>
    <w:rsid w:val="00C403D0"/>
    <w:rsid w:val="00C422B4"/>
    <w:rsid w:val="00C424FB"/>
    <w:rsid w:val="00C435F6"/>
    <w:rsid w:val="00C436EB"/>
    <w:rsid w:val="00C4440B"/>
    <w:rsid w:val="00C47110"/>
    <w:rsid w:val="00C47210"/>
    <w:rsid w:val="00C503AA"/>
    <w:rsid w:val="00C53A44"/>
    <w:rsid w:val="00C54660"/>
    <w:rsid w:val="00C566D2"/>
    <w:rsid w:val="00C57CCE"/>
    <w:rsid w:val="00C60510"/>
    <w:rsid w:val="00C6155A"/>
    <w:rsid w:val="00C62B49"/>
    <w:rsid w:val="00C62F47"/>
    <w:rsid w:val="00C6432D"/>
    <w:rsid w:val="00C659CB"/>
    <w:rsid w:val="00C667AC"/>
    <w:rsid w:val="00C67E6F"/>
    <w:rsid w:val="00C70546"/>
    <w:rsid w:val="00C7282B"/>
    <w:rsid w:val="00C72F7E"/>
    <w:rsid w:val="00C7312C"/>
    <w:rsid w:val="00C73BBC"/>
    <w:rsid w:val="00C759CE"/>
    <w:rsid w:val="00C76670"/>
    <w:rsid w:val="00C81761"/>
    <w:rsid w:val="00C81E0C"/>
    <w:rsid w:val="00C8306D"/>
    <w:rsid w:val="00C87640"/>
    <w:rsid w:val="00C87E70"/>
    <w:rsid w:val="00C905F9"/>
    <w:rsid w:val="00C90724"/>
    <w:rsid w:val="00C91388"/>
    <w:rsid w:val="00C922E7"/>
    <w:rsid w:val="00C92C07"/>
    <w:rsid w:val="00C9328D"/>
    <w:rsid w:val="00C936C3"/>
    <w:rsid w:val="00C9421B"/>
    <w:rsid w:val="00C95066"/>
    <w:rsid w:val="00CA27DE"/>
    <w:rsid w:val="00CA468A"/>
    <w:rsid w:val="00CA6A85"/>
    <w:rsid w:val="00CA6B96"/>
    <w:rsid w:val="00CA6E40"/>
    <w:rsid w:val="00CB05D4"/>
    <w:rsid w:val="00CB064E"/>
    <w:rsid w:val="00CB14DE"/>
    <w:rsid w:val="00CB2984"/>
    <w:rsid w:val="00CB304E"/>
    <w:rsid w:val="00CB3622"/>
    <w:rsid w:val="00CB3653"/>
    <w:rsid w:val="00CB43FB"/>
    <w:rsid w:val="00CB51D4"/>
    <w:rsid w:val="00CB648B"/>
    <w:rsid w:val="00CB6617"/>
    <w:rsid w:val="00CB6777"/>
    <w:rsid w:val="00CB7C98"/>
    <w:rsid w:val="00CC040F"/>
    <w:rsid w:val="00CC0955"/>
    <w:rsid w:val="00CC1651"/>
    <w:rsid w:val="00CC2149"/>
    <w:rsid w:val="00CC2B73"/>
    <w:rsid w:val="00CC2D85"/>
    <w:rsid w:val="00CC4321"/>
    <w:rsid w:val="00CC4503"/>
    <w:rsid w:val="00CC5BC1"/>
    <w:rsid w:val="00CC6546"/>
    <w:rsid w:val="00CD0747"/>
    <w:rsid w:val="00CD1647"/>
    <w:rsid w:val="00CD2658"/>
    <w:rsid w:val="00CD2907"/>
    <w:rsid w:val="00CD4051"/>
    <w:rsid w:val="00CD6C17"/>
    <w:rsid w:val="00CE05A2"/>
    <w:rsid w:val="00CE1D4A"/>
    <w:rsid w:val="00CE2196"/>
    <w:rsid w:val="00CE480F"/>
    <w:rsid w:val="00CE6B17"/>
    <w:rsid w:val="00CE719B"/>
    <w:rsid w:val="00CF1B94"/>
    <w:rsid w:val="00CF690B"/>
    <w:rsid w:val="00D0664C"/>
    <w:rsid w:val="00D06D81"/>
    <w:rsid w:val="00D10ADE"/>
    <w:rsid w:val="00D10BCF"/>
    <w:rsid w:val="00D12128"/>
    <w:rsid w:val="00D13A97"/>
    <w:rsid w:val="00D14892"/>
    <w:rsid w:val="00D151D8"/>
    <w:rsid w:val="00D154F9"/>
    <w:rsid w:val="00D1722D"/>
    <w:rsid w:val="00D216C2"/>
    <w:rsid w:val="00D243B1"/>
    <w:rsid w:val="00D26508"/>
    <w:rsid w:val="00D327F1"/>
    <w:rsid w:val="00D3474F"/>
    <w:rsid w:val="00D361C8"/>
    <w:rsid w:val="00D36553"/>
    <w:rsid w:val="00D44A0C"/>
    <w:rsid w:val="00D46EE4"/>
    <w:rsid w:val="00D473F1"/>
    <w:rsid w:val="00D50515"/>
    <w:rsid w:val="00D51C1D"/>
    <w:rsid w:val="00D54178"/>
    <w:rsid w:val="00D54770"/>
    <w:rsid w:val="00D54F6F"/>
    <w:rsid w:val="00D554D6"/>
    <w:rsid w:val="00D57A53"/>
    <w:rsid w:val="00D6099D"/>
    <w:rsid w:val="00D66705"/>
    <w:rsid w:val="00D667FA"/>
    <w:rsid w:val="00D66883"/>
    <w:rsid w:val="00D6708B"/>
    <w:rsid w:val="00D7101D"/>
    <w:rsid w:val="00D71C0E"/>
    <w:rsid w:val="00D72450"/>
    <w:rsid w:val="00D726B7"/>
    <w:rsid w:val="00D72CCD"/>
    <w:rsid w:val="00D75CFC"/>
    <w:rsid w:val="00D7710A"/>
    <w:rsid w:val="00D7795E"/>
    <w:rsid w:val="00D779FE"/>
    <w:rsid w:val="00D810D5"/>
    <w:rsid w:val="00D81EE2"/>
    <w:rsid w:val="00D86D30"/>
    <w:rsid w:val="00D87351"/>
    <w:rsid w:val="00D95D28"/>
    <w:rsid w:val="00D97742"/>
    <w:rsid w:val="00DA085D"/>
    <w:rsid w:val="00DA1708"/>
    <w:rsid w:val="00DA29F8"/>
    <w:rsid w:val="00DA2FD4"/>
    <w:rsid w:val="00DA4D89"/>
    <w:rsid w:val="00DA4F71"/>
    <w:rsid w:val="00DA5E8E"/>
    <w:rsid w:val="00DA7E5C"/>
    <w:rsid w:val="00DB00F4"/>
    <w:rsid w:val="00DB1B43"/>
    <w:rsid w:val="00DB446E"/>
    <w:rsid w:val="00DB75FE"/>
    <w:rsid w:val="00DB7E1E"/>
    <w:rsid w:val="00DC044F"/>
    <w:rsid w:val="00DC50D2"/>
    <w:rsid w:val="00DC6BC3"/>
    <w:rsid w:val="00DC788E"/>
    <w:rsid w:val="00DD07E6"/>
    <w:rsid w:val="00DD15B5"/>
    <w:rsid w:val="00DD1ABC"/>
    <w:rsid w:val="00DD1C03"/>
    <w:rsid w:val="00DD607B"/>
    <w:rsid w:val="00DD69E3"/>
    <w:rsid w:val="00DD6E2D"/>
    <w:rsid w:val="00DD755F"/>
    <w:rsid w:val="00DE0663"/>
    <w:rsid w:val="00DE211D"/>
    <w:rsid w:val="00DE5BDD"/>
    <w:rsid w:val="00DE6113"/>
    <w:rsid w:val="00DE6A91"/>
    <w:rsid w:val="00DF00F7"/>
    <w:rsid w:val="00DF312F"/>
    <w:rsid w:val="00DF3C47"/>
    <w:rsid w:val="00DF419A"/>
    <w:rsid w:val="00DF4FED"/>
    <w:rsid w:val="00DF5FD6"/>
    <w:rsid w:val="00E015CE"/>
    <w:rsid w:val="00E01912"/>
    <w:rsid w:val="00E03EC0"/>
    <w:rsid w:val="00E059A7"/>
    <w:rsid w:val="00E05D49"/>
    <w:rsid w:val="00E061B5"/>
    <w:rsid w:val="00E119BB"/>
    <w:rsid w:val="00E11CDA"/>
    <w:rsid w:val="00E12DB0"/>
    <w:rsid w:val="00E16BFE"/>
    <w:rsid w:val="00E1720D"/>
    <w:rsid w:val="00E21EF7"/>
    <w:rsid w:val="00E2224D"/>
    <w:rsid w:val="00E22CF4"/>
    <w:rsid w:val="00E230F9"/>
    <w:rsid w:val="00E25039"/>
    <w:rsid w:val="00E30E76"/>
    <w:rsid w:val="00E33652"/>
    <w:rsid w:val="00E3394B"/>
    <w:rsid w:val="00E34FD2"/>
    <w:rsid w:val="00E36F6F"/>
    <w:rsid w:val="00E3797A"/>
    <w:rsid w:val="00E414AB"/>
    <w:rsid w:val="00E42611"/>
    <w:rsid w:val="00E43C72"/>
    <w:rsid w:val="00E43D26"/>
    <w:rsid w:val="00E444BF"/>
    <w:rsid w:val="00E4477E"/>
    <w:rsid w:val="00E454BA"/>
    <w:rsid w:val="00E45F7C"/>
    <w:rsid w:val="00E5112D"/>
    <w:rsid w:val="00E5158B"/>
    <w:rsid w:val="00E52A08"/>
    <w:rsid w:val="00E52A4C"/>
    <w:rsid w:val="00E544F5"/>
    <w:rsid w:val="00E54E2B"/>
    <w:rsid w:val="00E54F2D"/>
    <w:rsid w:val="00E55DDB"/>
    <w:rsid w:val="00E56370"/>
    <w:rsid w:val="00E57368"/>
    <w:rsid w:val="00E612A1"/>
    <w:rsid w:val="00E638A3"/>
    <w:rsid w:val="00E66B5C"/>
    <w:rsid w:val="00E66F24"/>
    <w:rsid w:val="00E676AA"/>
    <w:rsid w:val="00E70365"/>
    <w:rsid w:val="00E719D1"/>
    <w:rsid w:val="00E7272B"/>
    <w:rsid w:val="00E73077"/>
    <w:rsid w:val="00E74C85"/>
    <w:rsid w:val="00E74C9E"/>
    <w:rsid w:val="00E75CE4"/>
    <w:rsid w:val="00E7733D"/>
    <w:rsid w:val="00E811F2"/>
    <w:rsid w:val="00E85C57"/>
    <w:rsid w:val="00E86BD1"/>
    <w:rsid w:val="00E90E3A"/>
    <w:rsid w:val="00E914AE"/>
    <w:rsid w:val="00E922BF"/>
    <w:rsid w:val="00E928EA"/>
    <w:rsid w:val="00E92A57"/>
    <w:rsid w:val="00E96A7F"/>
    <w:rsid w:val="00E97417"/>
    <w:rsid w:val="00EA04B5"/>
    <w:rsid w:val="00EA269A"/>
    <w:rsid w:val="00EA384A"/>
    <w:rsid w:val="00EA6720"/>
    <w:rsid w:val="00EA755F"/>
    <w:rsid w:val="00EB0567"/>
    <w:rsid w:val="00EB1B05"/>
    <w:rsid w:val="00EB2915"/>
    <w:rsid w:val="00EB54F0"/>
    <w:rsid w:val="00EB65AE"/>
    <w:rsid w:val="00EC23D9"/>
    <w:rsid w:val="00EC3159"/>
    <w:rsid w:val="00EC351F"/>
    <w:rsid w:val="00EC4BF5"/>
    <w:rsid w:val="00EC5A51"/>
    <w:rsid w:val="00EC75F9"/>
    <w:rsid w:val="00EC7C4F"/>
    <w:rsid w:val="00ED001A"/>
    <w:rsid w:val="00ED3ACB"/>
    <w:rsid w:val="00ED5B95"/>
    <w:rsid w:val="00ED604A"/>
    <w:rsid w:val="00ED625D"/>
    <w:rsid w:val="00ED63FD"/>
    <w:rsid w:val="00ED708A"/>
    <w:rsid w:val="00ED70BF"/>
    <w:rsid w:val="00EE1C41"/>
    <w:rsid w:val="00EE3C37"/>
    <w:rsid w:val="00EE50CA"/>
    <w:rsid w:val="00EE75C5"/>
    <w:rsid w:val="00EE7E4F"/>
    <w:rsid w:val="00EF0E5A"/>
    <w:rsid w:val="00EF601E"/>
    <w:rsid w:val="00EF64A4"/>
    <w:rsid w:val="00EF69B0"/>
    <w:rsid w:val="00F002EE"/>
    <w:rsid w:val="00F008BE"/>
    <w:rsid w:val="00F01135"/>
    <w:rsid w:val="00F052EC"/>
    <w:rsid w:val="00F106B5"/>
    <w:rsid w:val="00F11F0C"/>
    <w:rsid w:val="00F123F8"/>
    <w:rsid w:val="00F14B9F"/>
    <w:rsid w:val="00F14BDE"/>
    <w:rsid w:val="00F16914"/>
    <w:rsid w:val="00F170E2"/>
    <w:rsid w:val="00F21D00"/>
    <w:rsid w:val="00F2287C"/>
    <w:rsid w:val="00F22913"/>
    <w:rsid w:val="00F23574"/>
    <w:rsid w:val="00F251BE"/>
    <w:rsid w:val="00F3149A"/>
    <w:rsid w:val="00F31580"/>
    <w:rsid w:val="00F315D5"/>
    <w:rsid w:val="00F329E5"/>
    <w:rsid w:val="00F33750"/>
    <w:rsid w:val="00F339D7"/>
    <w:rsid w:val="00F34A80"/>
    <w:rsid w:val="00F35305"/>
    <w:rsid w:val="00F37955"/>
    <w:rsid w:val="00F4008D"/>
    <w:rsid w:val="00F4169C"/>
    <w:rsid w:val="00F4249F"/>
    <w:rsid w:val="00F42504"/>
    <w:rsid w:val="00F42CB5"/>
    <w:rsid w:val="00F43B91"/>
    <w:rsid w:val="00F44D59"/>
    <w:rsid w:val="00F46530"/>
    <w:rsid w:val="00F524DA"/>
    <w:rsid w:val="00F53182"/>
    <w:rsid w:val="00F53320"/>
    <w:rsid w:val="00F54AB5"/>
    <w:rsid w:val="00F55161"/>
    <w:rsid w:val="00F57FCC"/>
    <w:rsid w:val="00F63B05"/>
    <w:rsid w:val="00F655B4"/>
    <w:rsid w:val="00F71489"/>
    <w:rsid w:val="00F726FB"/>
    <w:rsid w:val="00F736DC"/>
    <w:rsid w:val="00F745CF"/>
    <w:rsid w:val="00F7544B"/>
    <w:rsid w:val="00F75B4A"/>
    <w:rsid w:val="00F75BD8"/>
    <w:rsid w:val="00F77A03"/>
    <w:rsid w:val="00F77A44"/>
    <w:rsid w:val="00F77F9D"/>
    <w:rsid w:val="00F8227C"/>
    <w:rsid w:val="00F8343E"/>
    <w:rsid w:val="00F84C27"/>
    <w:rsid w:val="00F85876"/>
    <w:rsid w:val="00F8673D"/>
    <w:rsid w:val="00F868F1"/>
    <w:rsid w:val="00F87555"/>
    <w:rsid w:val="00F90B5D"/>
    <w:rsid w:val="00F93C7C"/>
    <w:rsid w:val="00F94D4C"/>
    <w:rsid w:val="00F95606"/>
    <w:rsid w:val="00F96209"/>
    <w:rsid w:val="00F97F32"/>
    <w:rsid w:val="00FA0F20"/>
    <w:rsid w:val="00FA1030"/>
    <w:rsid w:val="00FA1D21"/>
    <w:rsid w:val="00FA2291"/>
    <w:rsid w:val="00FB19B6"/>
    <w:rsid w:val="00FB262A"/>
    <w:rsid w:val="00FB41EC"/>
    <w:rsid w:val="00FB7B21"/>
    <w:rsid w:val="00FB7BA0"/>
    <w:rsid w:val="00FC26DF"/>
    <w:rsid w:val="00FC45F0"/>
    <w:rsid w:val="00FC5D52"/>
    <w:rsid w:val="00FC5FAA"/>
    <w:rsid w:val="00FC74BE"/>
    <w:rsid w:val="00FD15C1"/>
    <w:rsid w:val="00FD2124"/>
    <w:rsid w:val="00FD26D7"/>
    <w:rsid w:val="00FE05B3"/>
    <w:rsid w:val="00FE0C83"/>
    <w:rsid w:val="00FE1D47"/>
    <w:rsid w:val="00FE242E"/>
    <w:rsid w:val="00FE2A26"/>
    <w:rsid w:val="00FE340A"/>
    <w:rsid w:val="00FE4F65"/>
    <w:rsid w:val="00FE521C"/>
    <w:rsid w:val="00FE5945"/>
    <w:rsid w:val="00FE63D9"/>
    <w:rsid w:val="00FE79AE"/>
    <w:rsid w:val="00FF0EBA"/>
    <w:rsid w:val="00FF106B"/>
    <w:rsid w:val="00FF126E"/>
    <w:rsid w:val="00FF3E68"/>
    <w:rsid w:val="00FF5EF0"/>
    <w:rsid w:val="00FF7BC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A6FF1"/>
  <w15:docId w15:val="{E11B6A73-EC49-4CEE-A958-E153D5FB3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2"/>
      </w:numPr>
    </w:pPr>
  </w:style>
  <w:style w:type="paragraph" w:styleId="ListBullet2">
    <w:name w:val="List Bullet 2"/>
    <w:basedOn w:val="ListBullet"/>
    <w:pPr>
      <w:numPr>
        <w:numId w:val="4"/>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uiPriority w:val="99"/>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rPr>
      <w:lang w:val="x-none" w:eastAsia="x-none"/>
    </w:r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7"/>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19"/>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lang w:val="x-none" w:eastAsia="x-none"/>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FooterChar">
    <w:name w:val="Footer Char"/>
    <w:link w:val="Footer"/>
    <w:uiPriority w:val="99"/>
    <w:rsid w:val="000116DA"/>
    <w:rPr>
      <w:rFonts w:ascii="Arial" w:hAnsi="Arial"/>
      <w:sz w:val="18"/>
      <w:szCs w:val="18"/>
    </w:rPr>
  </w:style>
  <w:style w:type="paragraph" w:styleId="BalloonText">
    <w:name w:val="Balloon Text"/>
    <w:basedOn w:val="Normal"/>
    <w:link w:val="BalloonTextChar"/>
    <w:rsid w:val="00D216C2"/>
    <w:pPr>
      <w:spacing w:line="240" w:lineRule="auto"/>
    </w:pPr>
    <w:rPr>
      <w:rFonts w:ascii="Tahoma" w:hAnsi="Tahoma"/>
      <w:sz w:val="16"/>
      <w:szCs w:val="20"/>
      <w:lang w:val="x-none" w:eastAsia="x-none"/>
    </w:rPr>
  </w:style>
  <w:style w:type="character" w:customStyle="1" w:styleId="BalloonTextChar">
    <w:name w:val="Balloon Text Char"/>
    <w:link w:val="BalloonText"/>
    <w:rsid w:val="00D216C2"/>
    <w:rPr>
      <w:rFonts w:ascii="Tahoma" w:hAnsi="Tahoma"/>
      <w:sz w:val="16"/>
    </w:rPr>
  </w:style>
  <w:style w:type="paragraph" w:customStyle="1" w:styleId="ps-000-normal">
    <w:name w:val="ps-000-normal"/>
    <w:basedOn w:val="Normal"/>
    <w:rsid w:val="008F5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customStyle="1" w:styleId="Default">
    <w:name w:val="Default"/>
    <w:rsid w:val="00711B88"/>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5B3EDF"/>
    <w:rPr>
      <w:rFonts w:ascii="Arial" w:hAnsi="Arial"/>
      <w:i/>
      <w:sz w:val="18"/>
      <w:szCs w:val="18"/>
    </w:rPr>
  </w:style>
  <w:style w:type="character" w:styleId="PlaceholderText">
    <w:name w:val="Placeholder Text"/>
    <w:basedOn w:val="DefaultParagraphFont"/>
    <w:uiPriority w:val="99"/>
    <w:semiHidden/>
    <w:rsid w:val="005B3E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512446599">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83E8C-472D-497D-8BEE-15ACEF1CF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2110</Words>
  <Characters>12032</Characters>
  <Application>Microsoft Office Word</Application>
  <DocSecurity>0</DocSecurity>
  <Lines>100</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14114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Matumid Chanthon</cp:lastModifiedBy>
  <cp:revision>20</cp:revision>
  <cp:lastPrinted>2021-03-01T10:26:00Z</cp:lastPrinted>
  <dcterms:created xsi:type="dcterms:W3CDTF">2021-02-27T04:31:00Z</dcterms:created>
  <dcterms:modified xsi:type="dcterms:W3CDTF">2021-03-04T07:06:00Z</dcterms:modified>
</cp:coreProperties>
</file>