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D20" w:rsidRPr="002206F1" w:rsidRDefault="000E2D20" w:rsidP="000E2D20">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84594D" w:rsidRPr="003F0514" w:rsidTr="0084594D">
        <w:trPr>
          <w:trHeight w:val="386"/>
        </w:trPr>
        <w:tc>
          <w:tcPr>
            <w:tcW w:w="9450" w:type="dxa"/>
            <w:shd w:val="clear" w:color="auto" w:fill="FFA543"/>
            <w:vAlign w:val="center"/>
          </w:tcPr>
          <w:p w:rsidR="0084594D" w:rsidRPr="003F0514" w:rsidRDefault="001934D9" w:rsidP="001934D9">
            <w:pPr>
              <w:ind w:left="432" w:hanging="432"/>
              <w:jc w:val="both"/>
              <w:rPr>
                <w:rFonts w:ascii="Arial" w:eastAsia="Arial Unicode MS" w:hAnsi="Arial" w:cs="Arial"/>
                <w:b/>
                <w:bCs/>
                <w:color w:val="FFFFFF"/>
                <w:sz w:val="18"/>
                <w:szCs w:val="18"/>
              </w:rPr>
            </w:pPr>
            <w:bookmarkStart w:id="0" w:name="_Hlk29305670"/>
            <w:r w:rsidRPr="003F0514">
              <w:rPr>
                <w:rFonts w:ascii="Arial" w:eastAsia="Arial Unicode MS" w:hAnsi="Arial" w:cs="Arial"/>
                <w:b/>
                <w:bCs/>
                <w:color w:val="FFFFFF"/>
                <w:sz w:val="18"/>
                <w:szCs w:val="18"/>
              </w:rPr>
              <w:t>1</w:t>
            </w:r>
            <w:r w:rsidRPr="003F0514">
              <w:rPr>
                <w:rFonts w:ascii="Arial" w:eastAsia="Arial Unicode MS" w:hAnsi="Arial" w:cs="Arial"/>
                <w:b/>
                <w:bCs/>
                <w:color w:val="FFFFFF"/>
                <w:sz w:val="18"/>
                <w:szCs w:val="18"/>
              </w:rPr>
              <w:tab/>
              <w:t>General information</w:t>
            </w:r>
          </w:p>
        </w:tc>
      </w:tr>
      <w:bookmarkEnd w:id="0"/>
    </w:tbl>
    <w:p w:rsidR="00E138FF" w:rsidRPr="003F0514" w:rsidRDefault="00E138FF" w:rsidP="003A2BE6">
      <w:pPr>
        <w:jc w:val="thaiDistribute"/>
        <w:rPr>
          <w:rFonts w:ascii="Arial" w:hAnsi="Arial" w:cs="Arial"/>
          <w:color w:val="auto"/>
          <w:sz w:val="18"/>
          <w:szCs w:val="18"/>
          <w:cs/>
        </w:rPr>
      </w:pPr>
    </w:p>
    <w:p w:rsidR="00AF7615" w:rsidRPr="003F0514" w:rsidRDefault="00BF7310" w:rsidP="003A2BE6">
      <w:pPr>
        <w:jc w:val="thaiDistribute"/>
        <w:rPr>
          <w:rFonts w:ascii="Arial" w:hAnsi="Arial" w:cs="Arial"/>
          <w:color w:val="auto"/>
          <w:spacing w:val="-2"/>
          <w:sz w:val="18"/>
          <w:szCs w:val="18"/>
        </w:rPr>
      </w:pPr>
      <w:r w:rsidRPr="003F0514">
        <w:rPr>
          <w:rFonts w:ascii="Arial" w:hAnsi="Arial" w:cs="Arial"/>
          <w:color w:val="auto"/>
          <w:spacing w:val="-2"/>
          <w:sz w:val="18"/>
          <w:szCs w:val="18"/>
        </w:rPr>
        <w:t>Tata Steel (Thailand)</w:t>
      </w:r>
      <w:r w:rsidR="00C04141" w:rsidRPr="003F0514">
        <w:rPr>
          <w:rFonts w:ascii="Arial" w:hAnsi="Arial" w:cs="Arial"/>
          <w:color w:val="auto"/>
          <w:spacing w:val="-2"/>
          <w:sz w:val="18"/>
          <w:szCs w:val="18"/>
        </w:rPr>
        <w:t xml:space="preserve"> </w:t>
      </w:r>
      <w:r w:rsidR="00AC4611" w:rsidRPr="003F0514">
        <w:rPr>
          <w:rFonts w:ascii="Arial" w:hAnsi="Arial" w:cs="Arial"/>
          <w:color w:val="auto"/>
          <w:spacing w:val="-2"/>
          <w:sz w:val="18"/>
          <w:szCs w:val="18"/>
        </w:rPr>
        <w:t>Public</w:t>
      </w:r>
      <w:r w:rsidR="00C04141" w:rsidRPr="003F0514">
        <w:rPr>
          <w:rFonts w:ascii="Arial" w:hAnsi="Arial" w:cs="Arial"/>
          <w:color w:val="auto"/>
          <w:spacing w:val="-2"/>
          <w:sz w:val="18"/>
          <w:szCs w:val="18"/>
        </w:rPr>
        <w:t xml:space="preserve"> Company Limited</w:t>
      </w:r>
      <w:r w:rsidR="00C04141" w:rsidRPr="003F0514">
        <w:rPr>
          <w:rFonts w:ascii="Arial" w:hAnsi="Arial" w:cs="Arial"/>
          <w:color w:val="auto"/>
          <w:spacing w:val="-2"/>
          <w:sz w:val="18"/>
          <w:szCs w:val="18"/>
          <w:cs/>
        </w:rPr>
        <w:t xml:space="preserve"> </w:t>
      </w:r>
      <w:r w:rsidR="00BD332A" w:rsidRPr="003F0514">
        <w:rPr>
          <w:rFonts w:ascii="Arial" w:hAnsi="Arial" w:cs="Arial"/>
          <w:color w:val="auto"/>
          <w:spacing w:val="-2"/>
          <w:sz w:val="18"/>
          <w:szCs w:val="18"/>
        </w:rPr>
        <w:t>(</w:t>
      </w:r>
      <w:r w:rsidR="00801587" w:rsidRPr="003F0514">
        <w:rPr>
          <w:rFonts w:ascii="Arial" w:hAnsi="Arial" w:cs="Arial"/>
          <w:color w:val="auto"/>
          <w:spacing w:val="-2"/>
          <w:sz w:val="18"/>
          <w:szCs w:val="18"/>
        </w:rPr>
        <w:t>“</w:t>
      </w:r>
      <w:r w:rsidR="00BD332A" w:rsidRPr="003F0514">
        <w:rPr>
          <w:rFonts w:ascii="Arial" w:hAnsi="Arial" w:cs="Arial"/>
          <w:color w:val="auto"/>
          <w:spacing w:val="-2"/>
          <w:sz w:val="18"/>
          <w:szCs w:val="18"/>
        </w:rPr>
        <w:t>the Company</w:t>
      </w:r>
      <w:r w:rsidR="00801587" w:rsidRPr="003F0514">
        <w:rPr>
          <w:rFonts w:ascii="Arial" w:hAnsi="Arial" w:cs="Arial"/>
          <w:color w:val="auto"/>
          <w:spacing w:val="-2"/>
          <w:sz w:val="18"/>
          <w:szCs w:val="18"/>
        </w:rPr>
        <w:t>”</w:t>
      </w:r>
      <w:r w:rsidR="00BD332A" w:rsidRPr="003F0514">
        <w:rPr>
          <w:rFonts w:ascii="Arial" w:hAnsi="Arial" w:cs="Arial"/>
          <w:color w:val="auto"/>
          <w:spacing w:val="-2"/>
          <w:sz w:val="18"/>
          <w:szCs w:val="18"/>
        </w:rPr>
        <w:t>) is a</w:t>
      </w:r>
      <w:r w:rsidR="00AF7615" w:rsidRPr="003F0514">
        <w:rPr>
          <w:rFonts w:ascii="Arial" w:hAnsi="Arial" w:cs="Arial"/>
          <w:color w:val="auto"/>
          <w:spacing w:val="-2"/>
          <w:sz w:val="18"/>
          <w:szCs w:val="18"/>
        </w:rPr>
        <w:t xml:space="preserve"> </w:t>
      </w:r>
      <w:r w:rsidR="00AC4611" w:rsidRPr="003F0514">
        <w:rPr>
          <w:rFonts w:ascii="Arial" w:hAnsi="Arial" w:cs="Arial"/>
          <w:color w:val="auto"/>
          <w:spacing w:val="-2"/>
          <w:sz w:val="18"/>
          <w:szCs w:val="18"/>
        </w:rPr>
        <w:t xml:space="preserve">public </w:t>
      </w:r>
      <w:r w:rsidR="00AF7615" w:rsidRPr="003F0514">
        <w:rPr>
          <w:rFonts w:ascii="Arial" w:hAnsi="Arial" w:cs="Arial"/>
          <w:color w:val="auto"/>
          <w:spacing w:val="-2"/>
          <w:sz w:val="18"/>
          <w:szCs w:val="18"/>
        </w:rPr>
        <w:t xml:space="preserve">limited company </w:t>
      </w:r>
      <w:r w:rsidR="00F75DCA" w:rsidRPr="003F0514">
        <w:rPr>
          <w:rFonts w:ascii="Arial" w:hAnsi="Arial" w:cs="Arial"/>
          <w:color w:val="auto"/>
          <w:spacing w:val="-2"/>
          <w:sz w:val="18"/>
          <w:szCs w:val="18"/>
        </w:rPr>
        <w:t>which</w:t>
      </w:r>
      <w:r w:rsidR="00231183" w:rsidRPr="003F0514">
        <w:rPr>
          <w:rFonts w:ascii="Arial" w:hAnsi="Arial" w:cs="Arial"/>
          <w:color w:val="auto"/>
          <w:spacing w:val="-2"/>
          <w:sz w:val="18"/>
          <w:szCs w:val="18"/>
        </w:rPr>
        <w:t xml:space="preserve"> is incorporated and domiciled in Thailand</w:t>
      </w:r>
      <w:r w:rsidR="007A6843" w:rsidRPr="003F0514">
        <w:rPr>
          <w:rFonts w:ascii="Arial" w:hAnsi="Arial" w:cs="Arial"/>
          <w:color w:val="auto"/>
          <w:spacing w:val="-2"/>
          <w:sz w:val="18"/>
          <w:szCs w:val="18"/>
        </w:rPr>
        <w:t xml:space="preserve"> and</w:t>
      </w:r>
      <w:r w:rsidR="00F75DCA" w:rsidRPr="003F0514">
        <w:rPr>
          <w:rFonts w:ascii="Arial" w:hAnsi="Arial" w:cs="Arial"/>
          <w:color w:val="auto"/>
          <w:spacing w:val="-2"/>
          <w:sz w:val="18"/>
          <w:szCs w:val="18"/>
        </w:rPr>
        <w:t xml:space="preserve"> is listed on th</w:t>
      </w:r>
      <w:r w:rsidR="00231183" w:rsidRPr="003F0514">
        <w:rPr>
          <w:rFonts w:ascii="Arial" w:hAnsi="Arial" w:cs="Arial"/>
          <w:color w:val="auto"/>
          <w:spacing w:val="-2"/>
          <w:sz w:val="18"/>
          <w:szCs w:val="18"/>
        </w:rPr>
        <w:t>e Stock Exchange of Thailand</w:t>
      </w:r>
      <w:r w:rsidR="00F75DCA" w:rsidRPr="003F0514">
        <w:rPr>
          <w:rFonts w:ascii="Arial" w:hAnsi="Arial" w:cs="Arial"/>
          <w:color w:val="auto"/>
          <w:spacing w:val="-2"/>
          <w:sz w:val="18"/>
          <w:szCs w:val="18"/>
        </w:rPr>
        <w:t xml:space="preserve"> </w:t>
      </w:r>
      <w:r w:rsidR="00F61FA2" w:rsidRPr="003F0514">
        <w:rPr>
          <w:rFonts w:ascii="Arial" w:hAnsi="Arial" w:cs="Arial"/>
          <w:color w:val="auto"/>
          <w:spacing w:val="-2"/>
          <w:sz w:val="18"/>
          <w:szCs w:val="18"/>
        </w:rPr>
        <w:t xml:space="preserve">since November 2002 </w:t>
      </w:r>
      <w:r w:rsidR="001F1513" w:rsidRPr="003F0514">
        <w:rPr>
          <w:rFonts w:ascii="Arial" w:hAnsi="Arial" w:cs="Arial"/>
          <w:color w:val="auto"/>
          <w:spacing w:val="-2"/>
          <w:sz w:val="18"/>
          <w:szCs w:val="18"/>
        </w:rPr>
        <w:t xml:space="preserve">with the objective to invest in other companies and provide management services. </w:t>
      </w:r>
      <w:r w:rsidR="00F75DCA" w:rsidRPr="003F0514">
        <w:rPr>
          <w:rFonts w:ascii="Arial" w:hAnsi="Arial" w:cs="Arial"/>
          <w:color w:val="auto"/>
          <w:spacing w:val="-2"/>
          <w:sz w:val="18"/>
          <w:szCs w:val="18"/>
        </w:rPr>
        <w:t>The address of the Company’s registered office is a</w:t>
      </w:r>
      <w:r w:rsidR="00DD66C7" w:rsidRPr="003F0514">
        <w:rPr>
          <w:rFonts w:ascii="Arial" w:hAnsi="Arial" w:cs="Arial"/>
          <w:color w:val="auto"/>
          <w:spacing w:val="-2"/>
          <w:sz w:val="18"/>
          <w:szCs w:val="18"/>
        </w:rPr>
        <w:t>s</w:t>
      </w:r>
      <w:r w:rsidR="00F75DCA" w:rsidRPr="003F0514">
        <w:rPr>
          <w:rFonts w:ascii="Arial" w:hAnsi="Arial" w:cs="Arial"/>
          <w:color w:val="auto"/>
          <w:spacing w:val="-2"/>
          <w:sz w:val="18"/>
          <w:szCs w:val="18"/>
        </w:rPr>
        <w:t xml:space="preserve"> follows</w:t>
      </w:r>
      <w:r w:rsidR="00AF7615" w:rsidRPr="003F0514">
        <w:rPr>
          <w:rFonts w:ascii="Arial" w:hAnsi="Arial" w:cs="Arial"/>
          <w:color w:val="auto"/>
          <w:spacing w:val="-2"/>
          <w:sz w:val="18"/>
          <w:szCs w:val="18"/>
        </w:rPr>
        <w:t>:</w:t>
      </w:r>
    </w:p>
    <w:p w:rsidR="00AF7615" w:rsidRPr="003F0514" w:rsidRDefault="00AF7615" w:rsidP="003A2BE6">
      <w:pPr>
        <w:jc w:val="thaiDistribute"/>
        <w:rPr>
          <w:rFonts w:ascii="Arial" w:hAnsi="Arial" w:cs="Arial"/>
          <w:color w:val="auto"/>
          <w:sz w:val="18"/>
          <w:szCs w:val="18"/>
        </w:rPr>
      </w:pPr>
    </w:p>
    <w:p w:rsidR="00B259F0" w:rsidRPr="003F0514" w:rsidRDefault="00BF7310" w:rsidP="003A2BE6">
      <w:pPr>
        <w:jc w:val="thaiDistribute"/>
        <w:rPr>
          <w:rFonts w:ascii="Arial" w:hAnsi="Arial" w:cs="Arial"/>
          <w:color w:val="auto"/>
          <w:sz w:val="18"/>
          <w:szCs w:val="18"/>
        </w:rPr>
      </w:pPr>
      <w:r w:rsidRPr="003F0514">
        <w:rPr>
          <w:rFonts w:ascii="Arial" w:hAnsi="Arial" w:cs="Arial"/>
          <w:color w:val="auto"/>
          <w:sz w:val="18"/>
          <w:szCs w:val="18"/>
        </w:rPr>
        <w:t xml:space="preserve">Rasa Tower </w:t>
      </w:r>
      <w:r w:rsidR="006550C5" w:rsidRPr="003F0514">
        <w:rPr>
          <w:rFonts w:ascii="Arial" w:hAnsi="Arial" w:cs="Arial"/>
          <w:color w:val="auto"/>
          <w:sz w:val="18"/>
          <w:szCs w:val="18"/>
          <w:lang w:val="en-GB"/>
        </w:rPr>
        <w:t>2</w:t>
      </w:r>
      <w:r w:rsidRPr="003F0514">
        <w:rPr>
          <w:rFonts w:ascii="Arial" w:hAnsi="Arial" w:cs="Arial"/>
          <w:color w:val="auto"/>
          <w:sz w:val="18"/>
          <w:szCs w:val="18"/>
        </w:rPr>
        <w:t xml:space="preserve">, </w:t>
      </w:r>
      <w:r w:rsidR="006550C5" w:rsidRPr="003F0514">
        <w:rPr>
          <w:rFonts w:ascii="Arial" w:hAnsi="Arial" w:cs="Arial"/>
          <w:color w:val="auto"/>
          <w:sz w:val="18"/>
          <w:szCs w:val="18"/>
          <w:lang w:val="en-GB"/>
        </w:rPr>
        <w:t>20</w:t>
      </w:r>
      <w:proofErr w:type="spellStart"/>
      <w:r w:rsidRPr="003F0514">
        <w:rPr>
          <w:rFonts w:ascii="Arial" w:hAnsi="Arial" w:cs="Arial"/>
          <w:color w:val="auto"/>
          <w:sz w:val="18"/>
          <w:szCs w:val="18"/>
          <w:vertAlign w:val="superscript"/>
        </w:rPr>
        <w:t>th</w:t>
      </w:r>
      <w:proofErr w:type="spellEnd"/>
      <w:r w:rsidRPr="003F0514">
        <w:rPr>
          <w:rFonts w:ascii="Arial" w:hAnsi="Arial" w:cs="Arial"/>
          <w:color w:val="auto"/>
          <w:sz w:val="18"/>
          <w:szCs w:val="18"/>
        </w:rPr>
        <w:t xml:space="preserve"> Floor, </w:t>
      </w:r>
      <w:r w:rsidR="006550C5" w:rsidRPr="003F0514">
        <w:rPr>
          <w:rFonts w:ascii="Arial" w:hAnsi="Arial" w:cs="Arial"/>
          <w:color w:val="auto"/>
          <w:sz w:val="18"/>
          <w:szCs w:val="18"/>
          <w:lang w:val="en-GB"/>
        </w:rPr>
        <w:t>555</w:t>
      </w:r>
      <w:r w:rsidRPr="003F0514">
        <w:rPr>
          <w:rFonts w:ascii="Arial" w:hAnsi="Arial" w:cs="Arial"/>
          <w:color w:val="auto"/>
          <w:sz w:val="18"/>
          <w:szCs w:val="18"/>
        </w:rPr>
        <w:t xml:space="preserve"> </w:t>
      </w:r>
      <w:proofErr w:type="spellStart"/>
      <w:r w:rsidRPr="003F0514">
        <w:rPr>
          <w:rFonts w:ascii="Arial" w:hAnsi="Arial" w:cs="Arial"/>
          <w:color w:val="auto"/>
          <w:sz w:val="18"/>
          <w:szCs w:val="18"/>
        </w:rPr>
        <w:t>Phaholyothin</w:t>
      </w:r>
      <w:proofErr w:type="spellEnd"/>
      <w:r w:rsidRPr="003F0514">
        <w:rPr>
          <w:rFonts w:ascii="Arial" w:hAnsi="Arial" w:cs="Arial"/>
          <w:color w:val="auto"/>
          <w:sz w:val="18"/>
          <w:szCs w:val="18"/>
        </w:rPr>
        <w:t xml:space="preserve"> Road, </w:t>
      </w:r>
      <w:proofErr w:type="spellStart"/>
      <w:r w:rsidRPr="003F0514">
        <w:rPr>
          <w:rFonts w:ascii="Arial" w:hAnsi="Arial" w:cs="Arial"/>
          <w:color w:val="auto"/>
          <w:sz w:val="18"/>
          <w:szCs w:val="18"/>
        </w:rPr>
        <w:t>Chatuchak</w:t>
      </w:r>
      <w:proofErr w:type="spellEnd"/>
      <w:r w:rsidRPr="003F0514">
        <w:rPr>
          <w:rFonts w:ascii="Arial" w:hAnsi="Arial" w:cs="Arial"/>
          <w:color w:val="auto"/>
          <w:sz w:val="18"/>
          <w:szCs w:val="18"/>
        </w:rPr>
        <w:t xml:space="preserve"> Sub-district</w:t>
      </w:r>
      <w:r w:rsidR="0075636F" w:rsidRPr="003F0514">
        <w:rPr>
          <w:rFonts w:ascii="Arial" w:hAnsi="Arial" w:cs="Arial"/>
          <w:color w:val="auto"/>
          <w:sz w:val="18"/>
          <w:szCs w:val="18"/>
        </w:rPr>
        <w:t xml:space="preserve">, </w:t>
      </w:r>
      <w:proofErr w:type="spellStart"/>
      <w:r w:rsidR="0075636F" w:rsidRPr="003F0514">
        <w:rPr>
          <w:rFonts w:ascii="Arial" w:hAnsi="Arial" w:cs="Arial"/>
          <w:color w:val="auto"/>
          <w:sz w:val="18"/>
          <w:szCs w:val="18"/>
        </w:rPr>
        <w:t>Chatuchak</w:t>
      </w:r>
      <w:proofErr w:type="spellEnd"/>
      <w:r w:rsidR="0075636F" w:rsidRPr="003F0514">
        <w:rPr>
          <w:rFonts w:ascii="Arial" w:hAnsi="Arial" w:cs="Arial"/>
          <w:color w:val="auto"/>
          <w:sz w:val="18"/>
          <w:szCs w:val="18"/>
        </w:rPr>
        <w:t xml:space="preserve"> District</w:t>
      </w:r>
      <w:r w:rsidRPr="003F0514">
        <w:rPr>
          <w:rFonts w:ascii="Arial" w:hAnsi="Arial" w:cs="Arial"/>
          <w:color w:val="auto"/>
          <w:sz w:val="18"/>
          <w:szCs w:val="18"/>
        </w:rPr>
        <w:t>, Bangkok</w:t>
      </w:r>
      <w:r w:rsidR="00F61FA2" w:rsidRPr="003F0514">
        <w:rPr>
          <w:rFonts w:ascii="Arial" w:hAnsi="Arial" w:cs="Arial"/>
          <w:color w:val="auto"/>
          <w:sz w:val="18"/>
          <w:szCs w:val="18"/>
        </w:rPr>
        <w:t xml:space="preserve"> 10900.</w:t>
      </w:r>
    </w:p>
    <w:p w:rsidR="00AC4611" w:rsidRPr="003F0514" w:rsidRDefault="00AC4611" w:rsidP="003A2BE6">
      <w:pPr>
        <w:jc w:val="thaiDistribute"/>
        <w:rPr>
          <w:rFonts w:ascii="Arial" w:hAnsi="Arial" w:cs="Arial"/>
          <w:color w:val="auto"/>
          <w:sz w:val="18"/>
          <w:szCs w:val="18"/>
        </w:rPr>
      </w:pPr>
    </w:p>
    <w:p w:rsidR="00AC4611" w:rsidRPr="003F0514" w:rsidRDefault="00AC4611" w:rsidP="003A2BE6">
      <w:pPr>
        <w:jc w:val="thaiDistribute"/>
        <w:rPr>
          <w:rFonts w:ascii="Arial" w:hAnsi="Arial" w:cs="Arial"/>
          <w:color w:val="auto"/>
          <w:sz w:val="18"/>
          <w:szCs w:val="18"/>
        </w:rPr>
      </w:pPr>
      <w:r w:rsidRPr="003F0514">
        <w:rPr>
          <w:rFonts w:ascii="Arial" w:hAnsi="Arial" w:cs="Arial"/>
          <w:color w:val="auto"/>
          <w:sz w:val="18"/>
          <w:szCs w:val="18"/>
        </w:rPr>
        <w:t xml:space="preserve">For reporting purposes, the Company and its subsidiaries are referred to as </w:t>
      </w:r>
      <w:r w:rsidR="004C7C47" w:rsidRPr="003F0514">
        <w:rPr>
          <w:rFonts w:ascii="Arial" w:hAnsi="Arial" w:cs="Arial"/>
          <w:color w:val="auto"/>
          <w:sz w:val="18"/>
          <w:szCs w:val="18"/>
        </w:rPr>
        <w:t>“</w:t>
      </w:r>
      <w:r w:rsidRPr="003F0514">
        <w:rPr>
          <w:rFonts w:ascii="Arial" w:hAnsi="Arial" w:cs="Arial"/>
          <w:color w:val="auto"/>
          <w:sz w:val="18"/>
          <w:szCs w:val="18"/>
        </w:rPr>
        <w:t>the Group</w:t>
      </w:r>
      <w:r w:rsidR="004C7C47" w:rsidRPr="003F0514">
        <w:rPr>
          <w:rFonts w:ascii="Arial" w:hAnsi="Arial" w:cs="Arial"/>
          <w:color w:val="auto"/>
          <w:sz w:val="18"/>
          <w:szCs w:val="18"/>
        </w:rPr>
        <w:t>”</w:t>
      </w:r>
      <w:r w:rsidRPr="003F0514">
        <w:rPr>
          <w:rFonts w:ascii="Arial" w:hAnsi="Arial" w:cs="Arial"/>
          <w:color w:val="auto"/>
          <w:sz w:val="18"/>
          <w:szCs w:val="18"/>
        </w:rPr>
        <w:t>.</w:t>
      </w:r>
    </w:p>
    <w:p w:rsidR="00AF7615" w:rsidRPr="003F0514" w:rsidRDefault="00AF7615" w:rsidP="003A2BE6">
      <w:pPr>
        <w:jc w:val="thaiDistribute"/>
        <w:rPr>
          <w:rFonts w:ascii="Arial" w:hAnsi="Arial"/>
          <w:color w:val="auto"/>
          <w:sz w:val="18"/>
          <w:szCs w:val="18"/>
        </w:rPr>
      </w:pPr>
    </w:p>
    <w:p w:rsidR="000B10CE" w:rsidRPr="003F0514" w:rsidRDefault="000B10CE" w:rsidP="000B10CE">
      <w:pPr>
        <w:jc w:val="thaiDistribute"/>
        <w:rPr>
          <w:rFonts w:ascii="Arial" w:hAnsi="Arial" w:cs="Arial"/>
          <w:color w:val="auto"/>
          <w:sz w:val="18"/>
          <w:szCs w:val="18"/>
        </w:rPr>
      </w:pPr>
      <w:r w:rsidRPr="003F0514">
        <w:rPr>
          <w:rFonts w:ascii="Arial" w:hAnsi="Arial" w:cs="Arial"/>
          <w:color w:val="auto"/>
          <w:sz w:val="18"/>
          <w:szCs w:val="18"/>
        </w:rPr>
        <w:t>The principal business operation of the Group is manufacturing, rendering manufacturing services, distributing and trading of steel bars, wire rods and small section products.</w:t>
      </w:r>
    </w:p>
    <w:p w:rsidR="000B10CE" w:rsidRPr="003F0514" w:rsidRDefault="000B10CE" w:rsidP="000B10CE">
      <w:pPr>
        <w:jc w:val="thaiDistribute"/>
        <w:rPr>
          <w:rFonts w:ascii="Arial" w:hAnsi="Arial" w:cs="Arial"/>
          <w:color w:val="auto"/>
          <w:spacing w:val="-4"/>
          <w:sz w:val="18"/>
          <w:szCs w:val="18"/>
        </w:rPr>
      </w:pPr>
    </w:p>
    <w:p w:rsidR="00E83EFE" w:rsidRPr="003F0514" w:rsidRDefault="00E83EFE" w:rsidP="003A2BE6">
      <w:pPr>
        <w:jc w:val="thaiDistribute"/>
        <w:rPr>
          <w:rFonts w:ascii="Arial" w:hAnsi="Arial" w:cs="Arial"/>
          <w:color w:val="auto"/>
          <w:spacing w:val="-6"/>
          <w:sz w:val="18"/>
          <w:szCs w:val="18"/>
        </w:rPr>
      </w:pPr>
      <w:r w:rsidRPr="003F0514">
        <w:rPr>
          <w:rFonts w:ascii="Arial" w:hAnsi="Arial" w:cs="Arial"/>
          <w:color w:val="auto"/>
          <w:spacing w:val="-6"/>
          <w:sz w:val="18"/>
          <w:szCs w:val="18"/>
        </w:rPr>
        <w:t>The major shareholder is T S Global Holdings Pte. Ltd. (</w:t>
      </w:r>
      <w:r w:rsidR="00D7603F" w:rsidRPr="003F0514">
        <w:rPr>
          <w:rFonts w:ascii="Arial" w:hAnsi="Arial" w:cs="Arial"/>
          <w:color w:val="auto"/>
          <w:spacing w:val="-6"/>
          <w:sz w:val="18"/>
          <w:szCs w:val="18"/>
          <w:lang w:val="en-GB"/>
        </w:rPr>
        <w:t>“</w:t>
      </w:r>
      <w:proofErr w:type="spellStart"/>
      <w:r w:rsidRPr="003F0514">
        <w:rPr>
          <w:rFonts w:ascii="Arial" w:hAnsi="Arial" w:cs="Arial"/>
          <w:color w:val="auto"/>
          <w:spacing w:val="-6"/>
          <w:sz w:val="18"/>
          <w:szCs w:val="18"/>
        </w:rPr>
        <w:t>TSGH</w:t>
      </w:r>
      <w:proofErr w:type="spellEnd"/>
      <w:r w:rsidR="00D7603F" w:rsidRPr="003F0514">
        <w:rPr>
          <w:rFonts w:ascii="Arial" w:hAnsi="Arial" w:cs="Arial"/>
          <w:color w:val="auto"/>
          <w:spacing w:val="-6"/>
          <w:sz w:val="18"/>
          <w:szCs w:val="18"/>
        </w:rPr>
        <w:t>”</w:t>
      </w:r>
      <w:r w:rsidRPr="003F0514">
        <w:rPr>
          <w:rFonts w:ascii="Arial" w:hAnsi="Arial" w:cs="Arial"/>
          <w:color w:val="auto"/>
          <w:spacing w:val="-6"/>
          <w:sz w:val="18"/>
          <w:szCs w:val="18"/>
        </w:rPr>
        <w:t>), which is inco</w:t>
      </w:r>
      <w:r w:rsidR="00D7603F" w:rsidRPr="003F0514">
        <w:rPr>
          <w:rFonts w:ascii="Arial" w:hAnsi="Arial" w:cs="Arial"/>
          <w:color w:val="auto"/>
          <w:spacing w:val="-6"/>
          <w:sz w:val="18"/>
          <w:szCs w:val="18"/>
        </w:rPr>
        <w:t xml:space="preserve">rporated in Singapore and holds </w:t>
      </w:r>
      <w:r w:rsidRPr="003F0514">
        <w:rPr>
          <w:rFonts w:ascii="Arial" w:hAnsi="Arial" w:cs="Arial"/>
          <w:color w:val="auto"/>
          <w:spacing w:val="-6"/>
          <w:sz w:val="18"/>
          <w:szCs w:val="18"/>
        </w:rPr>
        <w:t>67.90% of the Company’s shares, and is an affiliate of Tata Steel Limited, a listed company incorporated under the law of India.</w:t>
      </w:r>
    </w:p>
    <w:p w:rsidR="00E83EFE" w:rsidRPr="003F0514" w:rsidRDefault="00E83EFE" w:rsidP="003A2BE6">
      <w:pPr>
        <w:jc w:val="thaiDistribute"/>
        <w:rPr>
          <w:rFonts w:ascii="Arial" w:hAnsi="Arial" w:cs="Arial"/>
          <w:color w:val="auto"/>
          <w:sz w:val="18"/>
          <w:szCs w:val="18"/>
        </w:rPr>
      </w:pPr>
    </w:p>
    <w:p w:rsidR="00721B30" w:rsidRPr="003F0514" w:rsidRDefault="00377A32" w:rsidP="00377A32">
      <w:pPr>
        <w:jc w:val="thaiDistribute"/>
        <w:rPr>
          <w:rFonts w:ascii="Arial" w:hAnsi="Arial" w:cs="Arial"/>
          <w:color w:val="auto"/>
          <w:sz w:val="18"/>
          <w:szCs w:val="18"/>
        </w:rPr>
      </w:pPr>
      <w:proofErr w:type="spellStart"/>
      <w:r w:rsidRPr="003F0514">
        <w:rPr>
          <w:rFonts w:ascii="Arial" w:hAnsi="Arial" w:cs="Arial"/>
          <w:color w:val="auto"/>
          <w:sz w:val="18"/>
          <w:szCs w:val="18"/>
        </w:rPr>
        <w:t>TSGH</w:t>
      </w:r>
      <w:proofErr w:type="spellEnd"/>
      <w:r w:rsidRPr="003F0514">
        <w:rPr>
          <w:rFonts w:ascii="Arial" w:hAnsi="Arial" w:cs="Arial"/>
          <w:color w:val="auto"/>
          <w:sz w:val="18"/>
          <w:szCs w:val="18"/>
        </w:rPr>
        <w:t>, the major shareholder of the Company, informed the Company that it is continuing its engagement with potential investors in continuation of its strategy to find a partner for the Group’s business.</w:t>
      </w:r>
    </w:p>
    <w:p w:rsidR="00721B30" w:rsidRPr="003F0514" w:rsidRDefault="00721B30" w:rsidP="00377A32">
      <w:pPr>
        <w:jc w:val="thaiDistribute"/>
        <w:rPr>
          <w:rFonts w:ascii="Arial" w:hAnsi="Arial" w:cs="Arial"/>
          <w:color w:val="auto"/>
          <w:sz w:val="18"/>
          <w:szCs w:val="18"/>
        </w:rPr>
      </w:pPr>
    </w:p>
    <w:p w:rsidR="00272A54" w:rsidRPr="00272A54" w:rsidRDefault="00DC26BF" w:rsidP="00272A54">
      <w:pPr>
        <w:jc w:val="thaiDistribute"/>
        <w:rPr>
          <w:rStyle w:val="PageNumber"/>
          <w:rFonts w:ascii="Arial" w:hAnsi="Arial" w:cs="Arial"/>
          <w:snapToGrid w:val="0"/>
          <w:color w:val="auto"/>
          <w:spacing w:val="-5"/>
          <w:sz w:val="18"/>
          <w:szCs w:val="18"/>
          <w:lang w:val="en-GB" w:eastAsia="th-TH"/>
        </w:rPr>
      </w:pPr>
      <w:r w:rsidRPr="003F0514">
        <w:rPr>
          <w:rStyle w:val="PageNumber"/>
          <w:rFonts w:ascii="Arial" w:hAnsi="Arial" w:cs="Arial"/>
          <w:snapToGrid w:val="0"/>
          <w:color w:val="auto"/>
          <w:spacing w:val="-5"/>
          <w:sz w:val="18"/>
          <w:szCs w:val="18"/>
          <w:lang w:val="x-none" w:eastAsia="th-TH"/>
        </w:rPr>
        <w:t>The Annual General Meeting of the Shareholders</w:t>
      </w:r>
      <w:r w:rsidRPr="003F0514">
        <w:rPr>
          <w:rStyle w:val="PageNumber"/>
          <w:rFonts w:ascii="Arial" w:hAnsi="Arial"/>
          <w:snapToGrid w:val="0"/>
          <w:color w:val="auto"/>
          <w:spacing w:val="-5"/>
          <w:sz w:val="18"/>
          <w:szCs w:val="18"/>
          <w:lang w:val="x-none" w:eastAsia="th-TH"/>
        </w:rPr>
        <w:t xml:space="preserve"> </w:t>
      </w:r>
      <w:r w:rsidRPr="003F0514">
        <w:rPr>
          <w:rStyle w:val="PageNumber"/>
          <w:rFonts w:ascii="Arial" w:hAnsi="Arial"/>
          <w:snapToGrid w:val="0"/>
          <w:color w:val="auto"/>
          <w:spacing w:val="-5"/>
          <w:sz w:val="18"/>
          <w:szCs w:val="18"/>
          <w:lang w:val="en-GB" w:eastAsia="th-TH"/>
        </w:rPr>
        <w:t>held on 30 July 2020</w:t>
      </w:r>
      <w:r w:rsidRPr="003F0514">
        <w:rPr>
          <w:rStyle w:val="PageNumber"/>
          <w:rFonts w:ascii="Arial" w:hAnsi="Arial" w:cs="Arial"/>
          <w:snapToGrid w:val="0"/>
          <w:color w:val="auto"/>
          <w:spacing w:val="-5"/>
          <w:sz w:val="18"/>
          <w:szCs w:val="18"/>
          <w:lang w:val="x-none" w:eastAsia="th-TH"/>
        </w:rPr>
        <w:t xml:space="preserve"> of  </w:t>
      </w:r>
      <w:proofErr w:type="spellStart"/>
      <w:r w:rsidRPr="003F0514">
        <w:rPr>
          <w:rStyle w:val="PageNumber"/>
          <w:rFonts w:ascii="Arial" w:hAnsi="Arial" w:cs="Arial"/>
          <w:snapToGrid w:val="0"/>
          <w:color w:val="auto"/>
          <w:spacing w:val="-5"/>
          <w:sz w:val="18"/>
          <w:szCs w:val="18"/>
          <w:lang w:val="x-none" w:eastAsia="th-TH"/>
        </w:rPr>
        <w:t>N.T.S</w:t>
      </w:r>
      <w:proofErr w:type="spellEnd"/>
      <w:r w:rsidRPr="003F0514">
        <w:rPr>
          <w:rStyle w:val="PageNumber"/>
          <w:rFonts w:ascii="Arial" w:hAnsi="Arial" w:cs="Arial"/>
          <w:snapToGrid w:val="0"/>
          <w:color w:val="auto"/>
          <w:spacing w:val="-5"/>
          <w:sz w:val="18"/>
          <w:szCs w:val="18"/>
          <w:lang w:val="x-none" w:eastAsia="th-TH"/>
        </w:rPr>
        <w:t>. Steel Group Public Company Limited, a subsidiary of the Company, approved the change</w:t>
      </w:r>
      <w:r w:rsidR="000B10CE" w:rsidRPr="003F0514">
        <w:rPr>
          <w:rStyle w:val="PageNumber"/>
          <w:rFonts w:ascii="Arial" w:hAnsi="Arial" w:cs="Browallia New"/>
          <w:snapToGrid w:val="0"/>
          <w:color w:val="auto"/>
          <w:spacing w:val="-5"/>
          <w:sz w:val="18"/>
          <w:szCs w:val="22"/>
          <w:lang w:val="en-GB" w:eastAsia="th-TH"/>
        </w:rPr>
        <w:t xml:space="preserve"> of its </w:t>
      </w:r>
      <w:r w:rsidRPr="003F0514">
        <w:rPr>
          <w:rStyle w:val="PageNumber"/>
          <w:rFonts w:ascii="Arial" w:hAnsi="Arial" w:cs="Arial"/>
          <w:snapToGrid w:val="0"/>
          <w:color w:val="auto"/>
          <w:spacing w:val="-5"/>
          <w:sz w:val="18"/>
          <w:szCs w:val="18"/>
          <w:lang w:val="x-none" w:eastAsia="th-TH"/>
        </w:rPr>
        <w:t xml:space="preserve">name </w:t>
      </w:r>
      <w:r w:rsidR="000B10CE" w:rsidRPr="003F0514">
        <w:rPr>
          <w:rStyle w:val="PageNumber"/>
          <w:rFonts w:ascii="Arial" w:hAnsi="Arial" w:cs="Arial"/>
          <w:snapToGrid w:val="0"/>
          <w:color w:val="auto"/>
          <w:spacing w:val="-5"/>
          <w:sz w:val="18"/>
          <w:szCs w:val="18"/>
          <w:lang w:val="en-GB" w:eastAsia="th-TH"/>
        </w:rPr>
        <w:t xml:space="preserve">from </w:t>
      </w:r>
      <w:proofErr w:type="spellStart"/>
      <w:r w:rsidR="000B10CE" w:rsidRPr="003F0514">
        <w:rPr>
          <w:rStyle w:val="PageNumber"/>
          <w:rFonts w:ascii="Arial" w:hAnsi="Arial" w:cs="Arial"/>
          <w:snapToGrid w:val="0"/>
          <w:color w:val="auto"/>
          <w:spacing w:val="-5"/>
          <w:sz w:val="18"/>
          <w:szCs w:val="18"/>
          <w:lang w:val="x-none" w:eastAsia="th-TH"/>
        </w:rPr>
        <w:t>N.T.S</w:t>
      </w:r>
      <w:proofErr w:type="spellEnd"/>
      <w:r w:rsidR="000B10CE" w:rsidRPr="003F0514">
        <w:rPr>
          <w:rStyle w:val="PageNumber"/>
          <w:rFonts w:ascii="Arial" w:hAnsi="Arial" w:cs="Arial"/>
          <w:snapToGrid w:val="0"/>
          <w:color w:val="auto"/>
          <w:spacing w:val="-5"/>
          <w:sz w:val="18"/>
          <w:szCs w:val="18"/>
          <w:lang w:val="x-none" w:eastAsia="th-TH"/>
        </w:rPr>
        <w:t xml:space="preserve">. Steel Group Public Company Limited </w:t>
      </w:r>
      <w:r w:rsidR="000B10CE" w:rsidRPr="003F0514">
        <w:rPr>
          <w:rStyle w:val="PageNumber"/>
          <w:rFonts w:ascii="Arial" w:hAnsi="Arial" w:cs="Arial"/>
          <w:snapToGrid w:val="0"/>
          <w:color w:val="auto"/>
          <w:spacing w:val="-5"/>
          <w:sz w:val="18"/>
          <w:szCs w:val="18"/>
          <w:lang w:val="en-GB" w:eastAsia="th-TH"/>
        </w:rPr>
        <w:t xml:space="preserve">to </w:t>
      </w:r>
      <w:r w:rsidR="000B10CE" w:rsidRPr="003F0514">
        <w:rPr>
          <w:rStyle w:val="PageNumber"/>
          <w:rFonts w:ascii="Arial" w:hAnsi="Arial" w:cs="Arial"/>
          <w:snapToGrid w:val="0"/>
          <w:color w:val="auto"/>
          <w:spacing w:val="-5"/>
          <w:sz w:val="18"/>
          <w:szCs w:val="18"/>
          <w:lang w:val="x-none" w:eastAsia="th-TH"/>
        </w:rPr>
        <w:t>Tata Steel Manufacturing (Thailand) Public Company Limited</w:t>
      </w:r>
      <w:r w:rsidR="000B10CE" w:rsidRPr="003F0514">
        <w:rPr>
          <w:rStyle w:val="PageNumber"/>
          <w:rFonts w:ascii="Arial" w:hAnsi="Arial" w:cs="Arial"/>
          <w:snapToGrid w:val="0"/>
          <w:color w:val="auto"/>
          <w:spacing w:val="-5"/>
          <w:sz w:val="18"/>
          <w:szCs w:val="18"/>
          <w:lang w:val="en-GB" w:eastAsia="th-TH"/>
        </w:rPr>
        <w:t>. The Company registered the change</w:t>
      </w:r>
      <w:r w:rsidR="002E6068" w:rsidRPr="003F0514">
        <w:rPr>
          <w:rStyle w:val="PageNumber"/>
          <w:rFonts w:ascii="Arial" w:hAnsi="Arial" w:cs="Arial"/>
          <w:snapToGrid w:val="0"/>
          <w:color w:val="auto"/>
          <w:spacing w:val="-5"/>
          <w:sz w:val="18"/>
          <w:szCs w:val="18"/>
          <w:lang w:val="en-GB" w:eastAsia="th-TH"/>
        </w:rPr>
        <w:t xml:space="preserve"> of name</w:t>
      </w:r>
      <w:r w:rsidR="000B10CE" w:rsidRPr="003F0514">
        <w:rPr>
          <w:rStyle w:val="PageNumber"/>
          <w:rFonts w:ascii="Arial" w:hAnsi="Arial" w:cs="Arial"/>
          <w:snapToGrid w:val="0"/>
          <w:color w:val="auto"/>
          <w:spacing w:val="-5"/>
          <w:sz w:val="18"/>
          <w:szCs w:val="18"/>
          <w:lang w:val="en-GB" w:eastAsia="th-TH"/>
        </w:rPr>
        <w:t xml:space="preserve"> </w:t>
      </w:r>
      <w:r w:rsidRPr="003F0514">
        <w:rPr>
          <w:rStyle w:val="PageNumber"/>
          <w:rFonts w:ascii="Arial" w:hAnsi="Arial" w:cs="Arial"/>
          <w:snapToGrid w:val="0"/>
          <w:color w:val="auto"/>
          <w:spacing w:val="-5"/>
          <w:sz w:val="18"/>
          <w:szCs w:val="18"/>
          <w:lang w:val="x-none" w:eastAsia="th-TH"/>
        </w:rPr>
        <w:t xml:space="preserve">with the Department of </w:t>
      </w:r>
      <w:r w:rsidRPr="00272A54">
        <w:rPr>
          <w:rStyle w:val="PageNumber"/>
          <w:rFonts w:ascii="Arial" w:hAnsi="Arial" w:cs="Arial"/>
          <w:snapToGrid w:val="0"/>
          <w:color w:val="auto"/>
          <w:spacing w:val="-5"/>
          <w:sz w:val="18"/>
          <w:szCs w:val="18"/>
          <w:lang w:val="x-none" w:eastAsia="th-TH"/>
        </w:rPr>
        <w:t>Business Development,</w:t>
      </w:r>
      <w:r w:rsidRPr="00272A54">
        <w:rPr>
          <w:rStyle w:val="PageNumber"/>
          <w:rFonts w:ascii="Arial" w:hAnsi="Arial" w:cs="Arial"/>
          <w:snapToGrid w:val="0"/>
          <w:color w:val="auto"/>
          <w:spacing w:val="-5"/>
          <w:sz w:val="18"/>
          <w:szCs w:val="18"/>
          <w:lang w:val="en-GB" w:eastAsia="th-TH"/>
        </w:rPr>
        <w:t xml:space="preserve"> </w:t>
      </w:r>
      <w:proofErr w:type="spellStart"/>
      <w:r w:rsidR="002E6068" w:rsidRPr="00272A54">
        <w:rPr>
          <w:rStyle w:val="PageNumber"/>
          <w:rFonts w:ascii="Arial" w:hAnsi="Arial" w:cs="Arial"/>
          <w:snapToGrid w:val="0"/>
          <w:color w:val="auto"/>
          <w:spacing w:val="-5"/>
          <w:sz w:val="18"/>
          <w:szCs w:val="18"/>
          <w:lang w:val="en-GB" w:eastAsia="th-TH"/>
        </w:rPr>
        <w:t>t</w:t>
      </w:r>
      <w:r w:rsidR="002E6068" w:rsidRPr="00272A54">
        <w:rPr>
          <w:rStyle w:val="PageNumber"/>
          <w:rFonts w:ascii="Arial" w:hAnsi="Arial" w:cs="Arial"/>
          <w:snapToGrid w:val="0"/>
          <w:color w:val="auto"/>
          <w:spacing w:val="-5"/>
          <w:sz w:val="18"/>
          <w:szCs w:val="18"/>
          <w:lang w:val="x-none" w:eastAsia="th-TH"/>
        </w:rPr>
        <w:t>he</w:t>
      </w:r>
      <w:proofErr w:type="spellEnd"/>
      <w:r w:rsidRPr="00272A54">
        <w:rPr>
          <w:rStyle w:val="PageNumber"/>
          <w:rFonts w:ascii="Arial" w:hAnsi="Arial" w:cs="Arial"/>
          <w:snapToGrid w:val="0"/>
          <w:color w:val="auto"/>
          <w:spacing w:val="-5"/>
          <w:sz w:val="18"/>
          <w:szCs w:val="18"/>
          <w:lang w:val="x-none" w:eastAsia="th-TH"/>
        </w:rPr>
        <w:t xml:space="preserve"> Ministry of Commerce</w:t>
      </w:r>
      <w:r w:rsidRPr="00272A54">
        <w:rPr>
          <w:rStyle w:val="PageNumber"/>
          <w:rFonts w:ascii="Arial" w:hAnsi="Arial" w:cs="Arial"/>
          <w:snapToGrid w:val="0"/>
          <w:color w:val="auto"/>
          <w:spacing w:val="-5"/>
          <w:sz w:val="18"/>
          <w:szCs w:val="18"/>
          <w:lang w:val="en-GB" w:eastAsia="th-TH"/>
        </w:rPr>
        <w:t>,</w:t>
      </w:r>
      <w:r w:rsidRPr="00272A54">
        <w:rPr>
          <w:rStyle w:val="PageNumber"/>
          <w:rFonts w:ascii="Arial" w:hAnsi="Arial" w:cs="Arial"/>
          <w:snapToGrid w:val="0"/>
          <w:color w:val="auto"/>
          <w:spacing w:val="-5"/>
          <w:sz w:val="18"/>
          <w:szCs w:val="18"/>
          <w:lang w:val="x-none" w:eastAsia="th-TH"/>
        </w:rPr>
        <w:t xml:space="preserve"> </w:t>
      </w:r>
      <w:r w:rsidR="000B10CE" w:rsidRPr="00272A54">
        <w:rPr>
          <w:rStyle w:val="PageNumber"/>
          <w:rFonts w:ascii="Arial" w:hAnsi="Arial" w:cs="Arial"/>
          <w:snapToGrid w:val="0"/>
          <w:color w:val="auto"/>
          <w:spacing w:val="-5"/>
          <w:sz w:val="18"/>
          <w:szCs w:val="18"/>
          <w:lang w:val="en-GB" w:eastAsia="th-TH"/>
        </w:rPr>
        <w:t>on 27 August 2020</w:t>
      </w:r>
      <w:r w:rsidRPr="00272A54">
        <w:rPr>
          <w:rStyle w:val="PageNumber"/>
          <w:rFonts w:ascii="Arial" w:hAnsi="Arial" w:cs="Arial"/>
          <w:snapToGrid w:val="0"/>
          <w:color w:val="auto"/>
          <w:spacing w:val="-5"/>
          <w:sz w:val="18"/>
          <w:szCs w:val="18"/>
          <w:lang w:val="en-GB" w:eastAsia="th-TH"/>
        </w:rPr>
        <w:t>.</w:t>
      </w:r>
      <w:r w:rsidR="00272A54" w:rsidRPr="00272A54">
        <w:rPr>
          <w:rStyle w:val="PageNumber"/>
          <w:rFonts w:ascii="Arial" w:hAnsi="Arial" w:cs="Arial"/>
          <w:snapToGrid w:val="0"/>
          <w:color w:val="auto"/>
          <w:spacing w:val="-5"/>
          <w:sz w:val="18"/>
          <w:szCs w:val="18"/>
          <w:lang w:val="en-GB" w:eastAsia="th-TH"/>
        </w:rPr>
        <w:t xml:space="preserve"> In the same meeting, the Shareholders of </w:t>
      </w:r>
      <w:proofErr w:type="spellStart"/>
      <w:r w:rsidR="00272A54" w:rsidRPr="00272A54">
        <w:rPr>
          <w:rStyle w:val="PageNumber"/>
          <w:rFonts w:ascii="Arial" w:hAnsi="Arial" w:cs="Arial"/>
          <w:snapToGrid w:val="0"/>
          <w:color w:val="auto"/>
          <w:spacing w:val="-5"/>
          <w:sz w:val="18"/>
          <w:szCs w:val="18"/>
          <w:lang w:val="en-GB" w:eastAsia="th-TH"/>
        </w:rPr>
        <w:t>N.T.S</w:t>
      </w:r>
      <w:proofErr w:type="spellEnd"/>
      <w:r w:rsidR="00272A54" w:rsidRPr="00272A54">
        <w:rPr>
          <w:rStyle w:val="PageNumber"/>
          <w:rFonts w:ascii="Arial" w:hAnsi="Arial" w:cs="Arial"/>
          <w:snapToGrid w:val="0"/>
          <w:color w:val="auto"/>
          <w:spacing w:val="-5"/>
          <w:sz w:val="18"/>
          <w:szCs w:val="18"/>
          <w:lang w:val="en-GB" w:eastAsia="th-TH"/>
        </w:rPr>
        <w:t xml:space="preserve">. Steel Group Public Company Limited, approved the acquisition of entire businesses from The Siam Steel (2001) Company Limited and The Siam Construction Steel Company Limited, both being subsidiaries of the Company. </w:t>
      </w:r>
    </w:p>
    <w:p w:rsidR="00272A54" w:rsidRPr="00272A54" w:rsidRDefault="00272A54" w:rsidP="00272A54">
      <w:pPr>
        <w:jc w:val="thaiDistribute"/>
        <w:rPr>
          <w:rStyle w:val="PageNumber"/>
          <w:rFonts w:ascii="Arial" w:hAnsi="Arial" w:cs="Arial"/>
          <w:snapToGrid w:val="0"/>
          <w:color w:val="auto"/>
          <w:spacing w:val="-5"/>
          <w:sz w:val="18"/>
          <w:szCs w:val="18"/>
          <w:lang w:val="en-GB" w:eastAsia="th-TH"/>
        </w:rPr>
      </w:pPr>
    </w:p>
    <w:p w:rsidR="00272A54" w:rsidRPr="003F0514" w:rsidRDefault="00272A54" w:rsidP="00272A54">
      <w:pPr>
        <w:jc w:val="thaiDistribute"/>
        <w:rPr>
          <w:rStyle w:val="PageNumber"/>
          <w:rFonts w:ascii="Arial" w:hAnsi="Arial"/>
          <w:snapToGrid w:val="0"/>
          <w:color w:val="auto"/>
          <w:spacing w:val="-5"/>
          <w:sz w:val="18"/>
          <w:szCs w:val="18"/>
          <w:lang w:val="en-GB" w:eastAsia="th-TH"/>
        </w:rPr>
      </w:pPr>
      <w:r w:rsidRPr="00272A54">
        <w:rPr>
          <w:rStyle w:val="PageNumber"/>
          <w:rFonts w:ascii="Arial" w:hAnsi="Arial" w:cs="Arial"/>
          <w:snapToGrid w:val="0"/>
          <w:color w:val="auto"/>
          <w:spacing w:val="-5"/>
          <w:sz w:val="18"/>
          <w:szCs w:val="18"/>
          <w:lang w:val="en-GB" w:eastAsia="th-TH"/>
        </w:rPr>
        <w:t>Accordingly, on 19 November 2020, Tata Steel Manufacturing (Thailand) Public Company Limited entered into the Entire Business Transfer Agreement with The Siam Iron and Steel (2001) Company Limited and The Siam Construction Steel Company Limited. The process has completed at the close of 31 December 2020 with the entire business transfer being effective on 1 January 2021 (Note 37).</w:t>
      </w:r>
    </w:p>
    <w:p w:rsidR="00DC26BF" w:rsidRPr="003F0514" w:rsidRDefault="00DC26BF" w:rsidP="003A2BE6">
      <w:pPr>
        <w:jc w:val="thaiDistribute"/>
        <w:rPr>
          <w:rFonts w:ascii="Arial" w:hAnsi="Arial"/>
          <w:color w:val="auto"/>
          <w:sz w:val="18"/>
          <w:szCs w:val="18"/>
        </w:rPr>
      </w:pPr>
    </w:p>
    <w:p w:rsidR="00E138FF" w:rsidRPr="003F0514" w:rsidRDefault="00491130" w:rsidP="003A2BE6">
      <w:pPr>
        <w:jc w:val="thaiDistribute"/>
        <w:rPr>
          <w:rFonts w:ascii="Arial" w:hAnsi="Arial" w:cs="Arial"/>
          <w:color w:val="auto"/>
          <w:sz w:val="18"/>
          <w:szCs w:val="18"/>
        </w:rPr>
      </w:pPr>
      <w:r w:rsidRPr="003F0514">
        <w:rPr>
          <w:rFonts w:ascii="Arial" w:hAnsi="Arial" w:cs="Arial"/>
          <w:color w:val="auto"/>
          <w:spacing w:val="-4"/>
          <w:sz w:val="18"/>
          <w:szCs w:val="18"/>
        </w:rPr>
        <w:t xml:space="preserve">As at </w:t>
      </w:r>
      <w:r w:rsidR="006550C5" w:rsidRPr="003F0514">
        <w:rPr>
          <w:rFonts w:ascii="Arial" w:hAnsi="Arial" w:cs="Arial"/>
          <w:color w:val="auto"/>
          <w:spacing w:val="-4"/>
          <w:sz w:val="18"/>
          <w:szCs w:val="18"/>
          <w:lang w:val="en-GB"/>
        </w:rPr>
        <w:t>31</w:t>
      </w:r>
      <w:r w:rsidR="00994917" w:rsidRPr="003F0514">
        <w:rPr>
          <w:rFonts w:ascii="Arial" w:hAnsi="Arial" w:cs="Arial"/>
          <w:color w:val="auto"/>
          <w:spacing w:val="-4"/>
          <w:sz w:val="18"/>
          <w:szCs w:val="18"/>
        </w:rPr>
        <w:t xml:space="preserve"> March </w:t>
      </w:r>
      <w:r w:rsidR="00D668BD" w:rsidRPr="003F0514">
        <w:rPr>
          <w:rFonts w:ascii="Arial" w:hAnsi="Arial" w:cs="Arial"/>
          <w:color w:val="auto"/>
          <w:spacing w:val="-4"/>
          <w:sz w:val="18"/>
          <w:szCs w:val="18"/>
          <w:lang w:val="en-GB"/>
        </w:rPr>
        <w:t>202</w:t>
      </w:r>
      <w:r w:rsidR="002E6D2C" w:rsidRPr="003F0514">
        <w:rPr>
          <w:rFonts w:ascii="Arial" w:hAnsi="Arial" w:cs="Arial"/>
          <w:color w:val="auto"/>
          <w:spacing w:val="-4"/>
          <w:sz w:val="18"/>
          <w:szCs w:val="18"/>
          <w:lang w:val="en-GB"/>
        </w:rPr>
        <w:t>1</w:t>
      </w:r>
      <w:r w:rsidR="00994917" w:rsidRPr="003F0514">
        <w:rPr>
          <w:rFonts w:ascii="Arial" w:hAnsi="Arial" w:cs="Arial"/>
          <w:color w:val="auto"/>
          <w:spacing w:val="-4"/>
          <w:sz w:val="18"/>
          <w:szCs w:val="18"/>
        </w:rPr>
        <w:t xml:space="preserve"> and</w:t>
      </w:r>
      <w:r w:rsidRPr="003F0514">
        <w:rPr>
          <w:rFonts w:ascii="Arial" w:hAnsi="Arial" w:cs="Arial"/>
          <w:color w:val="auto"/>
          <w:spacing w:val="-4"/>
          <w:sz w:val="18"/>
          <w:szCs w:val="18"/>
        </w:rPr>
        <w:t xml:space="preserve"> </w:t>
      </w:r>
      <w:r w:rsidR="00D668BD" w:rsidRPr="003F0514">
        <w:rPr>
          <w:rFonts w:ascii="Arial" w:hAnsi="Arial" w:cs="Arial"/>
          <w:color w:val="auto"/>
          <w:spacing w:val="-4"/>
          <w:sz w:val="18"/>
          <w:szCs w:val="18"/>
          <w:lang w:val="en-GB"/>
        </w:rPr>
        <w:t>20</w:t>
      </w:r>
      <w:r w:rsidR="002E6D2C" w:rsidRPr="003F0514">
        <w:rPr>
          <w:rFonts w:ascii="Arial" w:hAnsi="Arial" w:cs="Arial"/>
          <w:color w:val="auto"/>
          <w:spacing w:val="-4"/>
          <w:sz w:val="18"/>
          <w:szCs w:val="18"/>
          <w:lang w:val="en-GB"/>
        </w:rPr>
        <w:t>20</w:t>
      </w:r>
      <w:r w:rsidRPr="003F0514">
        <w:rPr>
          <w:rFonts w:ascii="Arial" w:hAnsi="Arial" w:cs="Arial"/>
          <w:color w:val="auto"/>
          <w:spacing w:val="-4"/>
          <w:sz w:val="18"/>
          <w:szCs w:val="18"/>
        </w:rPr>
        <w:t xml:space="preserve">, </w:t>
      </w:r>
      <w:r w:rsidR="004731CF" w:rsidRPr="003F0514">
        <w:rPr>
          <w:rFonts w:ascii="Arial" w:hAnsi="Arial" w:cs="Arial"/>
          <w:color w:val="auto"/>
          <w:spacing w:val="-4"/>
          <w:sz w:val="18"/>
          <w:szCs w:val="18"/>
        </w:rPr>
        <w:t>Tata Steel Manufacturing (Thailand) Public Company Limited (“Tata Steel Manufacturing”</w:t>
      </w:r>
      <w:proofErr w:type="gramStart"/>
      <w:r w:rsidR="004731CF" w:rsidRPr="003F0514">
        <w:rPr>
          <w:rFonts w:ascii="Arial" w:hAnsi="Arial" w:cs="Arial"/>
          <w:color w:val="auto"/>
          <w:spacing w:val="-4"/>
          <w:sz w:val="18"/>
          <w:szCs w:val="18"/>
        </w:rPr>
        <w:t>)</w:t>
      </w:r>
      <w:r w:rsidR="00377A97">
        <w:rPr>
          <w:rFonts w:ascii="Arial" w:hAnsi="Arial" w:cs="Arial"/>
          <w:color w:val="auto"/>
          <w:sz w:val="18"/>
          <w:szCs w:val="18"/>
        </w:rPr>
        <w:t xml:space="preserve">,  </w:t>
      </w:r>
      <w:r w:rsidR="00231183" w:rsidRPr="003F0514">
        <w:rPr>
          <w:rFonts w:ascii="Arial" w:hAnsi="Arial" w:cs="Arial"/>
          <w:color w:val="auto"/>
          <w:sz w:val="18"/>
          <w:szCs w:val="18"/>
        </w:rPr>
        <w:t>a</w:t>
      </w:r>
      <w:proofErr w:type="gramEnd"/>
      <w:r w:rsidR="00231183" w:rsidRPr="003F0514">
        <w:rPr>
          <w:rFonts w:ascii="Arial" w:hAnsi="Arial" w:cs="Arial"/>
          <w:color w:val="auto"/>
          <w:sz w:val="18"/>
          <w:szCs w:val="18"/>
        </w:rPr>
        <w:t xml:space="preserve"> subsidiary</w:t>
      </w:r>
      <w:r w:rsidRPr="003F0514">
        <w:rPr>
          <w:rFonts w:ascii="Arial" w:hAnsi="Arial" w:cs="Arial"/>
          <w:color w:val="auto"/>
          <w:sz w:val="18"/>
          <w:szCs w:val="18"/>
        </w:rPr>
        <w:t xml:space="preserve"> </w:t>
      </w:r>
      <w:r w:rsidRPr="003F0514">
        <w:rPr>
          <w:rFonts w:ascii="Arial" w:hAnsi="Arial" w:cs="Arial"/>
          <w:color w:val="auto"/>
          <w:spacing w:val="-2"/>
          <w:sz w:val="18"/>
          <w:szCs w:val="18"/>
        </w:rPr>
        <w:t>has total current liabilities exceeding total current assets by Baht</w:t>
      </w:r>
      <w:r w:rsidR="00CD06BE" w:rsidRPr="003F0514">
        <w:rPr>
          <w:rFonts w:ascii="Arial" w:hAnsi="Arial" w:cs="Arial"/>
          <w:color w:val="auto"/>
          <w:spacing w:val="-2"/>
          <w:sz w:val="18"/>
          <w:szCs w:val="18"/>
          <w:lang w:val="en-GB"/>
        </w:rPr>
        <w:t xml:space="preserve"> </w:t>
      </w:r>
      <w:r w:rsidR="00703C73" w:rsidRPr="003F0514">
        <w:rPr>
          <w:rFonts w:ascii="Arial" w:hAnsi="Arial" w:cs="Arial"/>
          <w:color w:val="auto"/>
          <w:spacing w:val="-2"/>
          <w:sz w:val="18"/>
          <w:szCs w:val="18"/>
          <w:lang w:val="en-GB"/>
        </w:rPr>
        <w:t>4,129</w:t>
      </w:r>
      <w:r w:rsidRPr="003F0514">
        <w:rPr>
          <w:rFonts w:ascii="Arial" w:hAnsi="Arial" w:cs="Arial"/>
          <w:color w:val="auto"/>
          <w:spacing w:val="-2"/>
          <w:sz w:val="18"/>
          <w:szCs w:val="18"/>
        </w:rPr>
        <w:t xml:space="preserve"> million and Baht </w:t>
      </w:r>
      <w:r w:rsidR="00721B30" w:rsidRPr="003F0514">
        <w:rPr>
          <w:rFonts w:ascii="Arial" w:hAnsi="Arial" w:cs="Arial"/>
          <w:color w:val="auto"/>
          <w:spacing w:val="-2"/>
          <w:sz w:val="18"/>
          <w:szCs w:val="18"/>
        </w:rPr>
        <w:t>2,439</w:t>
      </w:r>
      <w:r w:rsidR="002511DF" w:rsidRPr="003F0514">
        <w:rPr>
          <w:rFonts w:ascii="Arial" w:hAnsi="Arial" w:cs="Arial"/>
          <w:color w:val="auto"/>
          <w:spacing w:val="-2"/>
          <w:sz w:val="18"/>
          <w:szCs w:val="18"/>
        </w:rPr>
        <w:t xml:space="preserve"> </w:t>
      </w:r>
      <w:r w:rsidRPr="003F0514">
        <w:rPr>
          <w:rFonts w:ascii="Arial" w:hAnsi="Arial" w:cs="Arial"/>
          <w:color w:val="auto"/>
          <w:spacing w:val="-2"/>
          <w:sz w:val="18"/>
          <w:szCs w:val="18"/>
        </w:rPr>
        <w:t>million, respectively</w:t>
      </w:r>
      <w:r w:rsidRPr="003F0514">
        <w:rPr>
          <w:rFonts w:ascii="Arial" w:hAnsi="Arial" w:cs="Arial"/>
          <w:color w:val="auto"/>
          <w:sz w:val="18"/>
          <w:szCs w:val="18"/>
        </w:rPr>
        <w:t>. However, the amount of current liabilities</w:t>
      </w:r>
      <w:r w:rsidR="009643B6" w:rsidRPr="003F0514">
        <w:rPr>
          <w:rFonts w:ascii="Arial" w:hAnsi="Arial" w:cs="Arial"/>
          <w:color w:val="auto"/>
          <w:sz w:val="18"/>
          <w:szCs w:val="18"/>
        </w:rPr>
        <w:t xml:space="preserve"> includ</w:t>
      </w:r>
      <w:r w:rsidR="00727428">
        <w:rPr>
          <w:rFonts w:ascii="Arial" w:hAnsi="Arial" w:cs="Arial"/>
          <w:color w:val="auto"/>
          <w:sz w:val="18"/>
          <w:szCs w:val="18"/>
        </w:rPr>
        <w:t>ed</w:t>
      </w:r>
      <w:r w:rsidR="009643B6" w:rsidRPr="003F0514">
        <w:rPr>
          <w:rFonts w:ascii="Arial" w:hAnsi="Arial" w:cs="Arial"/>
          <w:color w:val="auto"/>
          <w:sz w:val="18"/>
          <w:szCs w:val="18"/>
        </w:rPr>
        <w:t xml:space="preserve"> </w:t>
      </w:r>
      <w:r w:rsidRPr="003F0514">
        <w:rPr>
          <w:rFonts w:ascii="Arial" w:hAnsi="Arial" w:cs="Arial"/>
          <w:color w:val="auto"/>
          <w:sz w:val="18"/>
          <w:szCs w:val="18"/>
        </w:rPr>
        <w:t>short-term borrowing</w:t>
      </w:r>
      <w:r w:rsidR="00D811B7" w:rsidRPr="003F0514">
        <w:rPr>
          <w:rFonts w:ascii="Arial" w:hAnsi="Arial" w:cs="Arial"/>
          <w:color w:val="auto"/>
          <w:sz w:val="18"/>
          <w:szCs w:val="18"/>
        </w:rPr>
        <w:t>s</w:t>
      </w:r>
      <w:r w:rsidRPr="003F0514">
        <w:rPr>
          <w:rFonts w:ascii="Arial" w:hAnsi="Arial" w:cs="Arial"/>
          <w:color w:val="auto"/>
          <w:sz w:val="18"/>
          <w:szCs w:val="18"/>
        </w:rPr>
        <w:t xml:space="preserve"> f</w:t>
      </w:r>
      <w:r w:rsidR="00DE71C7" w:rsidRPr="003F0514">
        <w:rPr>
          <w:rFonts w:ascii="Arial" w:hAnsi="Arial" w:cs="Arial"/>
          <w:color w:val="auto"/>
          <w:sz w:val="18"/>
          <w:szCs w:val="18"/>
        </w:rPr>
        <w:t xml:space="preserve">rom the parent company of Baht </w:t>
      </w:r>
      <w:r w:rsidR="00703C73" w:rsidRPr="003F0514">
        <w:rPr>
          <w:rFonts w:ascii="Arial" w:hAnsi="Arial" w:cs="Arial"/>
          <w:color w:val="auto"/>
          <w:sz w:val="18"/>
          <w:szCs w:val="18"/>
        </w:rPr>
        <w:t>6,868</w:t>
      </w:r>
      <w:r w:rsidR="00385280" w:rsidRPr="003F0514">
        <w:rPr>
          <w:rFonts w:ascii="Arial" w:hAnsi="Arial" w:cs="Arial"/>
          <w:color w:val="auto"/>
          <w:sz w:val="18"/>
          <w:szCs w:val="18"/>
        </w:rPr>
        <w:t xml:space="preserve"> </w:t>
      </w:r>
      <w:r w:rsidRPr="003F0514">
        <w:rPr>
          <w:rFonts w:ascii="Arial" w:hAnsi="Arial" w:cs="Arial"/>
          <w:color w:val="auto"/>
          <w:sz w:val="18"/>
          <w:szCs w:val="18"/>
        </w:rPr>
        <w:t xml:space="preserve">million and Baht </w:t>
      </w:r>
      <w:r w:rsidR="00721B30" w:rsidRPr="003F0514">
        <w:rPr>
          <w:rFonts w:ascii="Arial" w:hAnsi="Arial" w:cs="Arial"/>
          <w:color w:val="auto"/>
          <w:sz w:val="18"/>
          <w:szCs w:val="18"/>
        </w:rPr>
        <w:t>3,092</w:t>
      </w:r>
      <w:r w:rsidR="002511DF" w:rsidRPr="003F0514">
        <w:rPr>
          <w:rFonts w:ascii="Arial" w:hAnsi="Arial" w:cs="Arial"/>
          <w:color w:val="auto"/>
          <w:sz w:val="18"/>
          <w:szCs w:val="18"/>
        </w:rPr>
        <w:t xml:space="preserve"> </w:t>
      </w:r>
      <w:r w:rsidRPr="003F0514">
        <w:rPr>
          <w:rFonts w:ascii="Arial" w:hAnsi="Arial" w:cs="Arial"/>
          <w:color w:val="auto"/>
          <w:sz w:val="18"/>
          <w:szCs w:val="18"/>
        </w:rPr>
        <w:t>million, respe</w:t>
      </w:r>
      <w:r w:rsidR="002D29EA" w:rsidRPr="003F0514">
        <w:rPr>
          <w:rFonts w:ascii="Arial" w:hAnsi="Arial" w:cs="Arial"/>
          <w:color w:val="auto"/>
          <w:sz w:val="18"/>
          <w:szCs w:val="18"/>
        </w:rPr>
        <w:t xml:space="preserve">ctively. </w:t>
      </w:r>
      <w:r w:rsidR="00DC26BF" w:rsidRPr="003F0514">
        <w:rPr>
          <w:rFonts w:ascii="Arial" w:hAnsi="Arial" w:cs="Arial"/>
          <w:color w:val="auto"/>
          <w:sz w:val="18"/>
          <w:szCs w:val="18"/>
        </w:rPr>
        <w:t xml:space="preserve">The parent company has confirmed it will continue its financial support to </w:t>
      </w:r>
      <w:r w:rsidR="00DC26BF" w:rsidRPr="003F0514">
        <w:rPr>
          <w:rFonts w:ascii="Arial" w:hAnsi="Arial" w:cs="Arial"/>
          <w:color w:val="auto"/>
          <w:spacing w:val="-2"/>
          <w:sz w:val="18"/>
          <w:szCs w:val="18"/>
        </w:rPr>
        <w:t>Tata Steel Manufacturing</w:t>
      </w:r>
      <w:r w:rsidR="00DC26BF" w:rsidRPr="003F0514">
        <w:rPr>
          <w:rFonts w:ascii="Arial" w:hAnsi="Arial" w:cs="Arial"/>
          <w:color w:val="auto"/>
          <w:sz w:val="18"/>
          <w:szCs w:val="18"/>
        </w:rPr>
        <w:t xml:space="preserve"> to enable </w:t>
      </w:r>
      <w:r w:rsidR="00DC26BF" w:rsidRPr="003F0514">
        <w:rPr>
          <w:rFonts w:ascii="Arial" w:hAnsi="Arial" w:cs="Arial"/>
          <w:color w:val="auto"/>
          <w:spacing w:val="-2"/>
          <w:sz w:val="18"/>
          <w:szCs w:val="18"/>
        </w:rPr>
        <w:t>Tata Steel Manufacturing</w:t>
      </w:r>
      <w:r w:rsidR="00DC26BF" w:rsidRPr="003F0514">
        <w:rPr>
          <w:rFonts w:ascii="Arial" w:hAnsi="Arial" w:cs="Arial"/>
          <w:color w:val="auto"/>
          <w:sz w:val="18"/>
          <w:szCs w:val="18"/>
        </w:rPr>
        <w:t xml:space="preserve"> to continue its operations satisfactorily </w:t>
      </w:r>
      <w:r w:rsidR="00DC26BF" w:rsidRPr="003F0514">
        <w:rPr>
          <w:rFonts w:ascii="Arial" w:hAnsi="Arial" w:cs="Arial"/>
          <w:color w:val="auto"/>
          <w:spacing w:val="-2"/>
          <w:sz w:val="18"/>
          <w:szCs w:val="18"/>
        </w:rPr>
        <w:t>at least for the next 12 months from the statement of financial position date and the Group’s management has prepared the business plan including initiatives to improve operation and financial results of Tata Steel Manufacturing. In addition, the Company manages the liquidity based on a group basis.</w:t>
      </w:r>
    </w:p>
    <w:p w:rsidR="00491130" w:rsidRPr="003F0514" w:rsidRDefault="00491130" w:rsidP="003A2BE6">
      <w:pPr>
        <w:jc w:val="thaiDistribute"/>
        <w:rPr>
          <w:rFonts w:ascii="Arial" w:hAnsi="Arial" w:cs="Arial"/>
          <w:color w:val="auto"/>
          <w:sz w:val="18"/>
          <w:szCs w:val="18"/>
        </w:rPr>
      </w:pPr>
    </w:p>
    <w:p w:rsidR="007E200B" w:rsidRPr="003F0514" w:rsidRDefault="00994917" w:rsidP="003A2BE6">
      <w:pPr>
        <w:jc w:val="thaiDistribute"/>
        <w:rPr>
          <w:rFonts w:ascii="Arial" w:hAnsi="Arial" w:cs="Arial"/>
          <w:color w:val="auto"/>
          <w:spacing w:val="-4"/>
          <w:sz w:val="18"/>
          <w:szCs w:val="18"/>
        </w:rPr>
      </w:pPr>
      <w:r w:rsidRPr="003F0514">
        <w:rPr>
          <w:rFonts w:ascii="Arial" w:hAnsi="Arial" w:cs="Arial"/>
          <w:color w:val="auto"/>
          <w:spacing w:val="-4"/>
          <w:sz w:val="18"/>
          <w:szCs w:val="18"/>
        </w:rPr>
        <w:t>These consolidated</w:t>
      </w:r>
      <w:r w:rsidR="0075636F" w:rsidRPr="003F0514">
        <w:rPr>
          <w:rFonts w:ascii="Arial" w:hAnsi="Arial" w:cs="Arial"/>
          <w:color w:val="auto"/>
          <w:spacing w:val="-4"/>
          <w:sz w:val="18"/>
          <w:szCs w:val="18"/>
        </w:rPr>
        <w:t xml:space="preserve"> and separate</w:t>
      </w:r>
      <w:r w:rsidRPr="003F0514">
        <w:rPr>
          <w:rFonts w:ascii="Arial" w:hAnsi="Arial" w:cs="Arial"/>
          <w:color w:val="auto"/>
          <w:spacing w:val="-4"/>
          <w:sz w:val="18"/>
          <w:szCs w:val="18"/>
        </w:rPr>
        <w:t xml:space="preserve"> financial statements were </w:t>
      </w:r>
      <w:r w:rsidR="00275F0C" w:rsidRPr="003F0514">
        <w:rPr>
          <w:rFonts w:ascii="Arial" w:hAnsi="Arial" w:cs="Arial"/>
          <w:color w:val="auto"/>
          <w:spacing w:val="-4"/>
          <w:sz w:val="18"/>
          <w:szCs w:val="18"/>
        </w:rPr>
        <w:t>authorized</w:t>
      </w:r>
      <w:r w:rsidRPr="003F0514">
        <w:rPr>
          <w:rFonts w:ascii="Arial" w:hAnsi="Arial" w:cs="Arial"/>
          <w:color w:val="auto"/>
          <w:spacing w:val="-4"/>
          <w:sz w:val="18"/>
          <w:szCs w:val="18"/>
        </w:rPr>
        <w:t xml:space="preserve"> for issue by the Board of Directors on </w:t>
      </w:r>
      <w:r w:rsidR="00DC7A08" w:rsidRPr="003F0514">
        <w:rPr>
          <w:rFonts w:ascii="Arial" w:hAnsi="Arial" w:cs="Arial"/>
          <w:color w:val="auto"/>
          <w:spacing w:val="-4"/>
          <w:sz w:val="18"/>
          <w:szCs w:val="18"/>
        </w:rPr>
        <w:t>20</w:t>
      </w:r>
      <w:r w:rsidR="00FC1645" w:rsidRPr="003F0514">
        <w:rPr>
          <w:rFonts w:ascii="Arial" w:hAnsi="Arial" w:hint="cs"/>
          <w:color w:val="auto"/>
          <w:spacing w:val="-4"/>
          <w:sz w:val="18"/>
          <w:szCs w:val="18"/>
          <w:cs/>
        </w:rPr>
        <w:t xml:space="preserve"> </w:t>
      </w:r>
      <w:r w:rsidR="00FC1645" w:rsidRPr="003F0514">
        <w:rPr>
          <w:rFonts w:ascii="Arial" w:hAnsi="Arial"/>
          <w:color w:val="auto"/>
          <w:spacing w:val="-4"/>
          <w:sz w:val="18"/>
          <w:szCs w:val="18"/>
          <w:lang w:val="en-GB"/>
        </w:rPr>
        <w:t>April</w:t>
      </w:r>
      <w:r w:rsidRPr="003F0514">
        <w:rPr>
          <w:rFonts w:ascii="Arial" w:hAnsi="Arial" w:cs="Arial"/>
          <w:color w:val="auto"/>
          <w:spacing w:val="-4"/>
          <w:sz w:val="18"/>
          <w:szCs w:val="18"/>
        </w:rPr>
        <w:t xml:space="preserve"> </w:t>
      </w:r>
      <w:r w:rsidR="00D668BD" w:rsidRPr="003F0514">
        <w:rPr>
          <w:rFonts w:ascii="Arial" w:hAnsi="Arial" w:cs="Arial"/>
          <w:color w:val="auto"/>
          <w:spacing w:val="-4"/>
          <w:sz w:val="18"/>
          <w:szCs w:val="18"/>
          <w:lang w:val="en-GB"/>
        </w:rPr>
        <w:t>202</w:t>
      </w:r>
      <w:r w:rsidR="001C4380" w:rsidRPr="003F0514">
        <w:rPr>
          <w:rFonts w:ascii="Arial" w:hAnsi="Arial" w:cs="Arial"/>
          <w:color w:val="auto"/>
          <w:spacing w:val="-4"/>
          <w:sz w:val="18"/>
          <w:szCs w:val="18"/>
          <w:lang w:val="en-GB"/>
        </w:rPr>
        <w:t>1</w:t>
      </w:r>
      <w:r w:rsidRPr="003F0514">
        <w:rPr>
          <w:rFonts w:ascii="Arial" w:hAnsi="Arial" w:cs="Arial"/>
          <w:color w:val="auto"/>
          <w:spacing w:val="-4"/>
          <w:sz w:val="18"/>
          <w:szCs w:val="18"/>
        </w:rPr>
        <w:t>.</w:t>
      </w:r>
    </w:p>
    <w:p w:rsidR="00096AAF" w:rsidRPr="003F0514" w:rsidRDefault="00096AAF" w:rsidP="003A2BE6">
      <w:pPr>
        <w:jc w:val="thaiDistribute"/>
        <w:rPr>
          <w:rFonts w:ascii="Arial" w:hAnsi="Arial" w:cs="Arial"/>
          <w:color w:val="auto"/>
          <w:spacing w:val="-4"/>
          <w:sz w:val="18"/>
          <w:szCs w:val="18"/>
        </w:rPr>
      </w:pPr>
    </w:p>
    <w:p w:rsidR="002206F1" w:rsidRPr="003F0514" w:rsidRDefault="002206F1" w:rsidP="003A2BE6">
      <w:pPr>
        <w:jc w:val="thaiDistribute"/>
        <w:rPr>
          <w:rFonts w:ascii="Arial" w:hAnsi="Arial" w:cs="Arial"/>
          <w:color w:val="auto"/>
          <w:spacing w:val="-4"/>
          <w:sz w:val="18"/>
          <w:szCs w:val="18"/>
        </w:rPr>
      </w:pPr>
    </w:p>
    <w:p w:rsidR="002A23EA" w:rsidRPr="003F0514" w:rsidRDefault="002206F1" w:rsidP="003A2BE6">
      <w:pPr>
        <w:jc w:val="thaiDistribute"/>
        <w:rPr>
          <w:rFonts w:ascii="Arial" w:hAnsi="Arial" w:cs="Arial"/>
          <w:color w:val="auto"/>
          <w:spacing w:val="-4"/>
          <w:sz w:val="18"/>
          <w:szCs w:val="18"/>
        </w:rPr>
      </w:pPr>
      <w:r w:rsidRPr="003F0514">
        <w:rPr>
          <w:rFonts w:ascii="Arial" w:hAnsi="Arial" w:cs="Arial"/>
          <w:color w:val="auto"/>
          <w:spacing w:val="-4"/>
          <w:sz w:val="18"/>
          <w:szCs w:val="18"/>
        </w:rPr>
        <w:br w:type="page"/>
      </w:r>
    </w:p>
    <w:tbl>
      <w:tblPr>
        <w:tblW w:w="9450" w:type="dxa"/>
        <w:tblInd w:w="108" w:type="dxa"/>
        <w:shd w:val="clear" w:color="auto" w:fill="D04A02"/>
        <w:tblLook w:val="04A0" w:firstRow="1" w:lastRow="0" w:firstColumn="1" w:lastColumn="0" w:noHBand="0" w:noVBand="1"/>
      </w:tblPr>
      <w:tblGrid>
        <w:gridCol w:w="9450"/>
      </w:tblGrid>
      <w:tr w:rsidR="002A23EA" w:rsidRPr="003F0514" w:rsidTr="00ED5772">
        <w:trPr>
          <w:trHeight w:val="386"/>
        </w:trPr>
        <w:tc>
          <w:tcPr>
            <w:tcW w:w="9450" w:type="dxa"/>
            <w:shd w:val="clear" w:color="auto" w:fill="FFA543"/>
            <w:vAlign w:val="center"/>
          </w:tcPr>
          <w:p w:rsidR="002A23EA" w:rsidRPr="003F0514" w:rsidRDefault="002A23EA" w:rsidP="00ED5772">
            <w:pPr>
              <w:ind w:left="475" w:hanging="475"/>
              <w:rPr>
                <w:rFonts w:ascii="Arial" w:eastAsia="Arial Unicode MS" w:hAnsi="Arial" w:cs="Arial"/>
                <w:b/>
                <w:bCs/>
                <w:color w:val="FFFFFF"/>
                <w:sz w:val="18"/>
                <w:szCs w:val="18"/>
                <w:cs/>
              </w:rPr>
            </w:pPr>
            <w:r w:rsidRPr="003F0514">
              <w:rPr>
                <w:rFonts w:ascii="Arial" w:eastAsia="Arial Unicode MS" w:hAnsi="Arial" w:cs="Arial"/>
                <w:b/>
                <w:bCs/>
                <w:color w:val="FFFFFF"/>
                <w:sz w:val="18"/>
                <w:szCs w:val="18"/>
              </w:rPr>
              <w:t>2</w:t>
            </w:r>
            <w:r w:rsidRPr="003F0514">
              <w:rPr>
                <w:rFonts w:ascii="Arial" w:eastAsia="Arial Unicode MS" w:hAnsi="Arial" w:cs="Arial"/>
                <w:b/>
                <w:bCs/>
                <w:color w:val="FFFFFF"/>
                <w:sz w:val="18"/>
                <w:szCs w:val="18"/>
              </w:rPr>
              <w:tab/>
              <w:t xml:space="preserve">Significant events during the current period </w:t>
            </w:r>
          </w:p>
        </w:tc>
      </w:tr>
    </w:tbl>
    <w:p w:rsidR="002A23EA" w:rsidRPr="003F0514" w:rsidRDefault="002A23EA" w:rsidP="002A23EA">
      <w:pPr>
        <w:widowControl w:val="0"/>
        <w:tabs>
          <w:tab w:val="left" w:pos="1350"/>
          <w:tab w:val="left" w:pos="1530"/>
        </w:tabs>
        <w:rPr>
          <w:rFonts w:ascii="Arial" w:hAnsi="Arial" w:cs="Arial"/>
          <w:sz w:val="18"/>
          <w:szCs w:val="18"/>
          <w:lang w:eastAsia="zh-CN"/>
        </w:rPr>
      </w:pPr>
    </w:p>
    <w:p w:rsidR="00E944E9" w:rsidRPr="003F0514" w:rsidRDefault="00E944E9" w:rsidP="00E944E9">
      <w:pPr>
        <w:tabs>
          <w:tab w:val="left" w:pos="540"/>
        </w:tabs>
        <w:jc w:val="both"/>
        <w:rPr>
          <w:rFonts w:ascii="Arial" w:hAnsi="Arial" w:cs="Arial"/>
          <w:color w:val="CF4A02"/>
          <w:sz w:val="18"/>
          <w:szCs w:val="18"/>
          <w:lang w:val="en-GB"/>
        </w:rPr>
      </w:pPr>
      <w:r w:rsidRPr="003F0514">
        <w:rPr>
          <w:rFonts w:ascii="Arial" w:hAnsi="Arial" w:cs="Arial"/>
          <w:color w:val="CF4A02"/>
          <w:sz w:val="18"/>
          <w:szCs w:val="18"/>
          <w:lang w:val="en-GB"/>
        </w:rPr>
        <w:t>Coronavirus Disease 2019 outbreak</w:t>
      </w:r>
    </w:p>
    <w:p w:rsidR="00E944E9" w:rsidRPr="003F0514" w:rsidRDefault="00E944E9" w:rsidP="00E944E9">
      <w:pPr>
        <w:widowControl w:val="0"/>
        <w:tabs>
          <w:tab w:val="left" w:pos="1350"/>
          <w:tab w:val="left" w:pos="1530"/>
        </w:tabs>
        <w:jc w:val="both"/>
        <w:rPr>
          <w:rFonts w:ascii="Arial" w:hAnsi="Arial" w:cs="Arial"/>
          <w:spacing w:val="-4"/>
          <w:sz w:val="18"/>
          <w:szCs w:val="18"/>
          <w:lang w:eastAsia="zh-CN"/>
        </w:rPr>
      </w:pPr>
    </w:p>
    <w:p w:rsidR="00272A54" w:rsidRPr="003F0514" w:rsidRDefault="00CE3D6A" w:rsidP="00272A54">
      <w:pPr>
        <w:widowControl w:val="0"/>
        <w:tabs>
          <w:tab w:val="left" w:pos="1350"/>
          <w:tab w:val="left" w:pos="1530"/>
        </w:tabs>
        <w:jc w:val="both"/>
        <w:rPr>
          <w:rFonts w:ascii="Arial" w:hAnsi="Arial" w:cs="Arial"/>
          <w:spacing w:val="-4"/>
          <w:sz w:val="18"/>
          <w:szCs w:val="18"/>
          <w:lang w:eastAsia="zh-CN"/>
        </w:rPr>
      </w:pPr>
      <w:r>
        <w:rPr>
          <w:rFonts w:ascii="Arial" w:hAnsi="Arial" w:cs="Arial"/>
          <w:spacing w:val="-4"/>
          <w:sz w:val="18"/>
          <w:szCs w:val="18"/>
          <w:lang w:eastAsia="zh-CN"/>
        </w:rPr>
        <w:t>T</w:t>
      </w:r>
      <w:r w:rsidR="00272A54" w:rsidRPr="00272A54">
        <w:rPr>
          <w:rFonts w:ascii="Arial" w:hAnsi="Arial" w:cs="Arial"/>
          <w:spacing w:val="-4"/>
          <w:sz w:val="18"/>
          <w:szCs w:val="18"/>
          <w:lang w:eastAsia="zh-CN"/>
        </w:rPr>
        <w:t xml:space="preserve">he outbreak of Coronavirus Disease 2019 (“COVID-19 outbreak”) in early 2020, has not resulted in </w:t>
      </w:r>
      <w:r w:rsidR="00272A54" w:rsidRPr="00272A54">
        <w:rPr>
          <w:rFonts w:ascii="Arial" w:hAnsi="Arial"/>
          <w:spacing w:val="-4"/>
          <w:sz w:val="18"/>
          <w:szCs w:val="22"/>
          <w:lang w:eastAsia="zh-CN"/>
        </w:rPr>
        <w:t xml:space="preserve">any significant </w:t>
      </w:r>
      <w:r w:rsidR="00272A54" w:rsidRPr="00272A54">
        <w:rPr>
          <w:rFonts w:ascii="Arial" w:hAnsi="Arial" w:cs="Arial"/>
          <w:spacing w:val="-4"/>
          <w:sz w:val="18"/>
          <w:szCs w:val="18"/>
          <w:lang w:eastAsia="zh-CN"/>
        </w:rPr>
        <w:t>adverse effects on the operating results for the year ended 31 March 2021. The Group continues to pay close attention to the development of the COVID-19 situation, evaluating its impact on the operation while strategizing effective solutions.</w:t>
      </w:r>
    </w:p>
    <w:p w:rsidR="00D61805" w:rsidRDefault="00D61805" w:rsidP="003A2BE6">
      <w:pPr>
        <w:jc w:val="thaiDistribute"/>
        <w:rPr>
          <w:rFonts w:ascii="Arial" w:hAnsi="Arial"/>
          <w:color w:val="auto"/>
          <w:spacing w:val="-4"/>
          <w:sz w:val="18"/>
          <w:szCs w:val="18"/>
        </w:rPr>
      </w:pPr>
    </w:p>
    <w:p w:rsidR="004D4769" w:rsidRPr="003F0514" w:rsidRDefault="004D4769" w:rsidP="003A2BE6">
      <w:pPr>
        <w:jc w:val="thaiDistribute"/>
        <w:rPr>
          <w:rFonts w:ascii="Arial" w:hAnsi="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0E2D20" w:rsidRPr="003F0514" w:rsidTr="00570A5C">
        <w:trPr>
          <w:trHeight w:val="386"/>
        </w:trPr>
        <w:tc>
          <w:tcPr>
            <w:tcW w:w="9450" w:type="dxa"/>
            <w:shd w:val="clear" w:color="auto" w:fill="FFA543"/>
            <w:vAlign w:val="center"/>
          </w:tcPr>
          <w:p w:rsidR="000E2D20" w:rsidRPr="003F0514" w:rsidRDefault="000E2D20" w:rsidP="004D4769">
            <w:pPr>
              <w:ind w:left="475" w:hanging="475"/>
              <w:rPr>
                <w:rFonts w:ascii="Arial" w:eastAsia="Arial Unicode MS" w:hAnsi="Arial" w:cs="Arial"/>
                <w:b/>
                <w:bCs/>
                <w:color w:val="FFFFFF"/>
                <w:sz w:val="18"/>
                <w:szCs w:val="18"/>
              </w:rPr>
            </w:pPr>
            <w:bookmarkStart w:id="1" w:name="_Hlk59455661"/>
            <w:r w:rsidRPr="003F0514">
              <w:rPr>
                <w:rFonts w:ascii="Arial" w:hAnsi="Arial" w:cs="Arial"/>
                <w:color w:val="auto"/>
                <w:sz w:val="18"/>
                <w:szCs w:val="18"/>
              </w:rPr>
              <w:br w:type="page"/>
            </w:r>
            <w:r w:rsidRPr="003F0514">
              <w:rPr>
                <w:rFonts w:ascii="Arial" w:hAnsi="Arial" w:cs="Arial"/>
                <w:color w:val="auto"/>
                <w:sz w:val="18"/>
                <w:szCs w:val="18"/>
              </w:rPr>
              <w:br w:type="page"/>
            </w:r>
            <w:r w:rsidR="00C40B83" w:rsidRPr="003F0514">
              <w:rPr>
                <w:rFonts w:ascii="Arial" w:eastAsia="Arial Unicode MS" w:hAnsi="Arial" w:cs="Arial"/>
                <w:b/>
                <w:bCs/>
                <w:color w:val="FFFFFF"/>
                <w:sz w:val="18"/>
                <w:szCs w:val="18"/>
              </w:rPr>
              <w:t>3</w:t>
            </w:r>
            <w:r w:rsidRPr="003F0514">
              <w:rPr>
                <w:rFonts w:ascii="Arial" w:eastAsia="Arial Unicode MS" w:hAnsi="Arial" w:cs="Arial"/>
                <w:b/>
                <w:bCs/>
                <w:color w:val="FFFFFF"/>
                <w:sz w:val="18"/>
                <w:szCs w:val="18"/>
              </w:rPr>
              <w:br w:type="page"/>
            </w:r>
            <w:r w:rsidRPr="003F0514">
              <w:rPr>
                <w:rFonts w:ascii="Arial" w:eastAsia="Arial Unicode MS" w:hAnsi="Arial" w:cs="Arial"/>
                <w:b/>
                <w:bCs/>
                <w:color w:val="FFFFFF"/>
                <w:sz w:val="18"/>
                <w:szCs w:val="18"/>
              </w:rPr>
              <w:tab/>
            </w:r>
            <w:r w:rsidR="000A35BA" w:rsidRPr="003F0514">
              <w:rPr>
                <w:rFonts w:ascii="Arial" w:eastAsia="Arial Unicode MS" w:hAnsi="Arial" w:cs="Arial"/>
                <w:b/>
                <w:bCs/>
                <w:color w:val="FFFFFF"/>
                <w:sz w:val="18"/>
                <w:szCs w:val="18"/>
              </w:rPr>
              <w:t>Basis of preparation</w:t>
            </w:r>
          </w:p>
        </w:tc>
      </w:tr>
      <w:bookmarkEnd w:id="1"/>
    </w:tbl>
    <w:p w:rsidR="000E2D20" w:rsidRPr="003F0514" w:rsidRDefault="000E2D20" w:rsidP="000A35BA">
      <w:pPr>
        <w:pStyle w:val="BodyText"/>
        <w:jc w:val="thaiDistribute"/>
        <w:rPr>
          <w:rFonts w:ascii="Arial" w:hAnsi="Arial" w:cs="Arial"/>
          <w:b w:val="0"/>
          <w:bCs w:val="0"/>
          <w:color w:val="auto"/>
          <w:sz w:val="18"/>
          <w:szCs w:val="18"/>
        </w:rPr>
      </w:pPr>
    </w:p>
    <w:p w:rsidR="000E2D20" w:rsidRPr="003F0514" w:rsidRDefault="000E2D20" w:rsidP="004307C0">
      <w:pPr>
        <w:widowControl w:val="0"/>
        <w:tabs>
          <w:tab w:val="left" w:pos="1350"/>
          <w:tab w:val="left" w:pos="1530"/>
        </w:tabs>
        <w:jc w:val="both"/>
        <w:rPr>
          <w:rFonts w:ascii="Arial" w:hAnsi="Arial" w:cs="Arial"/>
          <w:spacing w:val="-7"/>
          <w:sz w:val="18"/>
          <w:szCs w:val="18"/>
          <w:lang w:eastAsia="zh-CN"/>
        </w:rPr>
      </w:pPr>
      <w:r w:rsidRPr="003F0514">
        <w:rPr>
          <w:rFonts w:ascii="Arial" w:hAnsi="Arial" w:cs="Arial"/>
          <w:spacing w:val="-7"/>
          <w:sz w:val="18"/>
          <w:szCs w:val="18"/>
          <w:lang w:eastAsia="zh-CN"/>
        </w:rPr>
        <w:t>The consolidated and separate financial statements have been prepared in accordance with Thai Financial Reporting Standards (“</w:t>
      </w:r>
      <w:proofErr w:type="spellStart"/>
      <w:r w:rsidRPr="003F0514">
        <w:rPr>
          <w:rFonts w:ascii="Arial" w:hAnsi="Arial" w:cs="Arial"/>
          <w:spacing w:val="-7"/>
          <w:sz w:val="18"/>
          <w:szCs w:val="18"/>
          <w:lang w:eastAsia="zh-CN"/>
        </w:rPr>
        <w:t>TFRS</w:t>
      </w:r>
      <w:proofErr w:type="spellEnd"/>
      <w:r w:rsidRPr="003F0514">
        <w:rPr>
          <w:rFonts w:ascii="Arial" w:hAnsi="Arial" w:cs="Arial"/>
          <w:spacing w:val="-7"/>
          <w:sz w:val="18"/>
          <w:szCs w:val="18"/>
          <w:lang w:eastAsia="zh-CN"/>
        </w:rPr>
        <w:t>”) and the financial reporting requirements under the Securities and Exchange Act.</w:t>
      </w:r>
    </w:p>
    <w:p w:rsidR="000E2D20" w:rsidRPr="003F0514" w:rsidRDefault="000E2D20" w:rsidP="004307C0">
      <w:pPr>
        <w:widowControl w:val="0"/>
        <w:tabs>
          <w:tab w:val="left" w:pos="1350"/>
          <w:tab w:val="left" w:pos="1530"/>
        </w:tabs>
        <w:jc w:val="both"/>
        <w:rPr>
          <w:rFonts w:ascii="Arial" w:hAnsi="Arial" w:cs="Arial"/>
          <w:spacing w:val="-4"/>
          <w:sz w:val="18"/>
          <w:szCs w:val="18"/>
          <w:lang w:eastAsia="zh-CN"/>
        </w:rPr>
      </w:pPr>
    </w:p>
    <w:p w:rsidR="000E2D20" w:rsidRPr="003F0514" w:rsidRDefault="000E2D20" w:rsidP="004307C0">
      <w:pPr>
        <w:widowControl w:val="0"/>
        <w:tabs>
          <w:tab w:val="left" w:pos="1350"/>
          <w:tab w:val="left" w:pos="1530"/>
        </w:tabs>
        <w:jc w:val="both"/>
        <w:rPr>
          <w:rFonts w:ascii="Arial" w:hAnsi="Arial" w:cs="Arial"/>
          <w:spacing w:val="-6"/>
          <w:sz w:val="18"/>
          <w:szCs w:val="18"/>
          <w:lang w:eastAsia="zh-CN"/>
        </w:rPr>
      </w:pPr>
      <w:r w:rsidRPr="003F0514">
        <w:rPr>
          <w:rFonts w:ascii="Arial" w:hAnsi="Arial" w:cs="Arial"/>
          <w:spacing w:val="-6"/>
          <w:sz w:val="18"/>
          <w:szCs w:val="18"/>
          <w:lang w:eastAsia="zh-CN"/>
        </w:rPr>
        <w:t>The consolidated and separate financial statements have been prepared under the historical cost convention except as disclosed in accounting policies</w:t>
      </w:r>
      <w:r w:rsidR="00997405" w:rsidRPr="003F0514">
        <w:rPr>
          <w:rFonts w:ascii="Arial" w:hAnsi="Arial" w:cs="Arial"/>
          <w:spacing w:val="-6"/>
          <w:sz w:val="18"/>
          <w:szCs w:val="18"/>
          <w:lang w:eastAsia="zh-CN"/>
        </w:rPr>
        <w:t xml:space="preserve"> for certain</w:t>
      </w:r>
      <w:r w:rsidRPr="003F0514">
        <w:rPr>
          <w:rFonts w:ascii="Arial" w:hAnsi="Arial" w:cs="Arial"/>
          <w:spacing w:val="-6"/>
          <w:sz w:val="18"/>
          <w:szCs w:val="18"/>
          <w:lang w:eastAsia="zh-CN"/>
        </w:rPr>
        <w:t xml:space="preserve"> </w:t>
      </w:r>
      <w:r w:rsidR="0012398E" w:rsidRPr="003F0514">
        <w:rPr>
          <w:rFonts w:ascii="Arial" w:hAnsi="Arial" w:cs="Arial"/>
          <w:spacing w:val="-6"/>
          <w:sz w:val="18"/>
          <w:szCs w:val="18"/>
          <w:lang w:eastAsia="zh-CN"/>
        </w:rPr>
        <w:t>financial assets</w:t>
      </w:r>
      <w:r w:rsidRPr="003F0514">
        <w:rPr>
          <w:rFonts w:ascii="Arial" w:hAnsi="Arial" w:cs="Arial"/>
          <w:spacing w:val="-6"/>
          <w:sz w:val="18"/>
          <w:szCs w:val="18"/>
          <w:lang w:eastAsia="zh-CN"/>
        </w:rPr>
        <w:t xml:space="preserve"> </w:t>
      </w:r>
      <w:r w:rsidR="004307C0" w:rsidRPr="003F0514">
        <w:rPr>
          <w:rFonts w:ascii="Arial" w:hAnsi="Arial" w:cs="Arial"/>
          <w:spacing w:val="-6"/>
          <w:sz w:val="18"/>
          <w:szCs w:val="18"/>
          <w:lang w:eastAsia="zh-CN"/>
        </w:rPr>
        <w:t xml:space="preserve">(including derivative instrument) </w:t>
      </w:r>
      <w:r w:rsidRPr="003F0514">
        <w:rPr>
          <w:rFonts w:ascii="Arial" w:hAnsi="Arial" w:cs="Arial"/>
          <w:spacing w:val="-6"/>
          <w:sz w:val="18"/>
          <w:szCs w:val="18"/>
          <w:lang w:eastAsia="zh-CN"/>
        </w:rPr>
        <w:t>as described in Note</w:t>
      </w:r>
      <w:r w:rsidR="00997405" w:rsidRPr="003F0514">
        <w:rPr>
          <w:rFonts w:ascii="Arial" w:hAnsi="Arial" w:cs="Arial"/>
          <w:spacing w:val="-6"/>
          <w:sz w:val="18"/>
          <w:szCs w:val="18"/>
          <w:lang w:eastAsia="zh-CN"/>
        </w:rPr>
        <w:t xml:space="preserve"> 6.7</w:t>
      </w:r>
      <w:r w:rsidR="0012398E" w:rsidRPr="003F0514">
        <w:rPr>
          <w:rFonts w:ascii="Arial" w:hAnsi="Arial" w:cs="Arial"/>
          <w:spacing w:val="-6"/>
          <w:sz w:val="18"/>
          <w:szCs w:val="18"/>
          <w:lang w:eastAsia="zh-CN"/>
        </w:rPr>
        <w:t xml:space="preserve">, </w:t>
      </w:r>
      <w:r w:rsidR="00997405" w:rsidRPr="003F0514">
        <w:rPr>
          <w:rFonts w:ascii="Arial" w:hAnsi="Arial" w:cs="Arial"/>
          <w:spacing w:val="-6"/>
          <w:sz w:val="18"/>
          <w:szCs w:val="18"/>
          <w:lang w:eastAsia="zh-CN"/>
        </w:rPr>
        <w:t xml:space="preserve">certain </w:t>
      </w:r>
      <w:r w:rsidR="0012398E" w:rsidRPr="003F0514">
        <w:rPr>
          <w:rFonts w:ascii="Arial" w:hAnsi="Arial" w:cs="Arial"/>
          <w:spacing w:val="-6"/>
          <w:sz w:val="18"/>
          <w:szCs w:val="18"/>
          <w:lang w:eastAsia="zh-CN"/>
        </w:rPr>
        <w:t xml:space="preserve">financial liabilities as described in Notes </w:t>
      </w:r>
      <w:r w:rsidR="00997405" w:rsidRPr="003F0514">
        <w:rPr>
          <w:rFonts w:ascii="Arial" w:hAnsi="Arial" w:cs="Arial"/>
          <w:spacing w:val="-6"/>
          <w:sz w:val="18"/>
          <w:szCs w:val="18"/>
          <w:lang w:eastAsia="zh-CN"/>
        </w:rPr>
        <w:t>6.14</w:t>
      </w:r>
      <w:r w:rsidR="0012398E" w:rsidRPr="003F0514">
        <w:rPr>
          <w:rFonts w:ascii="Arial" w:hAnsi="Arial" w:cs="Arial"/>
          <w:spacing w:val="-6"/>
          <w:sz w:val="18"/>
          <w:szCs w:val="18"/>
          <w:lang w:eastAsia="zh-CN"/>
        </w:rPr>
        <w:t xml:space="preserve"> and</w:t>
      </w:r>
      <w:r w:rsidRPr="003F0514">
        <w:rPr>
          <w:rFonts w:ascii="Arial" w:hAnsi="Arial" w:cs="Arial"/>
          <w:spacing w:val="-6"/>
          <w:sz w:val="18"/>
          <w:szCs w:val="18"/>
          <w:lang w:eastAsia="zh-CN"/>
        </w:rPr>
        <w:t xml:space="preserve"> non-current assets (or disposal groups) held-for-sale as described in Note </w:t>
      </w:r>
      <w:r w:rsidR="00997405" w:rsidRPr="003F0514">
        <w:rPr>
          <w:rFonts w:ascii="Arial" w:hAnsi="Arial" w:cs="Arial"/>
          <w:spacing w:val="-6"/>
          <w:sz w:val="18"/>
          <w:szCs w:val="18"/>
          <w:lang w:eastAsia="zh-CN"/>
        </w:rPr>
        <w:t>6.8</w:t>
      </w:r>
      <w:r w:rsidRPr="003F0514">
        <w:rPr>
          <w:rFonts w:ascii="Arial" w:hAnsi="Arial" w:cs="Arial"/>
          <w:spacing w:val="-6"/>
          <w:sz w:val="18"/>
          <w:szCs w:val="18"/>
          <w:lang w:eastAsia="zh-CN"/>
        </w:rPr>
        <w:t>.</w:t>
      </w:r>
    </w:p>
    <w:p w:rsidR="000E2D20" w:rsidRPr="003F0514" w:rsidRDefault="000E2D20" w:rsidP="004307C0">
      <w:pPr>
        <w:widowControl w:val="0"/>
        <w:tabs>
          <w:tab w:val="left" w:pos="1350"/>
          <w:tab w:val="left" w:pos="1530"/>
        </w:tabs>
        <w:jc w:val="both"/>
        <w:rPr>
          <w:rFonts w:ascii="Arial" w:hAnsi="Arial" w:cs="Arial"/>
          <w:spacing w:val="-4"/>
          <w:sz w:val="18"/>
          <w:szCs w:val="18"/>
          <w:lang w:eastAsia="zh-CN"/>
        </w:rPr>
      </w:pPr>
    </w:p>
    <w:p w:rsidR="000E2D20" w:rsidRPr="003F0514" w:rsidRDefault="001C0C63" w:rsidP="004307C0">
      <w:pPr>
        <w:widowControl w:val="0"/>
        <w:tabs>
          <w:tab w:val="left" w:pos="1350"/>
          <w:tab w:val="left" w:pos="1530"/>
        </w:tabs>
        <w:jc w:val="both"/>
        <w:rPr>
          <w:rFonts w:ascii="Arial" w:hAnsi="Arial" w:cs="Arial"/>
          <w:spacing w:val="-4"/>
          <w:sz w:val="18"/>
          <w:szCs w:val="18"/>
          <w:lang w:eastAsia="zh-CN"/>
        </w:rPr>
      </w:pPr>
      <w:r w:rsidRPr="003F0514">
        <w:rPr>
          <w:rFonts w:ascii="Arial" w:hAnsi="Arial" w:cs="Arial"/>
          <w:spacing w:val="-4"/>
          <w:sz w:val="18"/>
          <w:szCs w:val="18"/>
          <w:lang w:eastAsia="zh-CN"/>
        </w:rPr>
        <w:t xml:space="preserve">The preparation of financial statements </w:t>
      </w:r>
      <w:r w:rsidR="00272A54">
        <w:rPr>
          <w:rFonts w:ascii="Arial" w:hAnsi="Arial" w:cs="Arial"/>
          <w:spacing w:val="-4"/>
          <w:sz w:val="18"/>
          <w:szCs w:val="18"/>
          <w:lang w:eastAsia="zh-CN"/>
        </w:rPr>
        <w:t xml:space="preserve">is </w:t>
      </w:r>
      <w:r w:rsidRPr="003F0514">
        <w:rPr>
          <w:rFonts w:ascii="Arial" w:hAnsi="Arial" w:cs="Arial"/>
          <w:spacing w:val="-4"/>
          <w:sz w:val="18"/>
          <w:szCs w:val="18"/>
          <w:lang w:eastAsia="zh-CN"/>
        </w:rPr>
        <w:t xml:space="preserve">in conformity with </w:t>
      </w:r>
      <w:proofErr w:type="spellStart"/>
      <w:r w:rsidRPr="003F0514">
        <w:rPr>
          <w:rFonts w:ascii="Arial" w:hAnsi="Arial" w:cs="Arial"/>
          <w:spacing w:val="-4"/>
          <w:sz w:val="18"/>
          <w:szCs w:val="18"/>
          <w:lang w:eastAsia="zh-CN"/>
        </w:rPr>
        <w:t>TFRS</w:t>
      </w:r>
      <w:proofErr w:type="spellEnd"/>
      <w:r w:rsidRPr="003F0514">
        <w:rPr>
          <w:rFonts w:ascii="Arial" w:hAnsi="Arial" w:cs="Arial"/>
          <w:spacing w:val="-4"/>
          <w:sz w:val="18"/>
          <w:szCs w:val="18"/>
          <w:lang w:eastAsia="zh-CN"/>
        </w:rPr>
        <w:t xml:space="preserve"> requires management to use certain critical accounting </w:t>
      </w:r>
      <w:r w:rsidRPr="003F0514">
        <w:rPr>
          <w:rFonts w:ascii="Arial" w:hAnsi="Arial" w:cs="Arial"/>
          <w:spacing w:val="-5"/>
          <w:sz w:val="18"/>
          <w:szCs w:val="18"/>
          <w:lang w:eastAsia="zh-CN"/>
        </w:rPr>
        <w:t>estimates and to exercise its judgement in applying the Group’s accounting policies. The areas involving a higher degree of judgement or complexity, or areas that are more likely to be materially adjusted due to changes in estimates and assumptions are disclosed in Note 9.</w:t>
      </w:r>
    </w:p>
    <w:p w:rsidR="001C0C63" w:rsidRPr="003F0514" w:rsidRDefault="001C0C63" w:rsidP="004307C0">
      <w:pPr>
        <w:widowControl w:val="0"/>
        <w:tabs>
          <w:tab w:val="left" w:pos="1350"/>
          <w:tab w:val="left" w:pos="1530"/>
        </w:tabs>
        <w:jc w:val="both"/>
        <w:rPr>
          <w:rFonts w:ascii="Arial" w:hAnsi="Arial" w:cs="Arial"/>
          <w:spacing w:val="-4"/>
          <w:sz w:val="18"/>
          <w:szCs w:val="18"/>
          <w:lang w:eastAsia="zh-CN"/>
        </w:rPr>
      </w:pPr>
    </w:p>
    <w:p w:rsidR="000E2D20" w:rsidRPr="003F0514" w:rsidRDefault="000E2D20" w:rsidP="004307C0">
      <w:pPr>
        <w:widowControl w:val="0"/>
        <w:tabs>
          <w:tab w:val="left" w:pos="1350"/>
          <w:tab w:val="left" w:pos="1530"/>
        </w:tabs>
        <w:jc w:val="both"/>
        <w:rPr>
          <w:rFonts w:ascii="Arial" w:hAnsi="Arial" w:cs="Arial"/>
          <w:spacing w:val="-4"/>
          <w:sz w:val="18"/>
          <w:szCs w:val="18"/>
          <w:cs/>
          <w:lang w:eastAsia="zh-CN"/>
        </w:rPr>
      </w:pPr>
      <w:r w:rsidRPr="003F0514">
        <w:rPr>
          <w:rFonts w:ascii="Arial" w:hAnsi="Arial" w:cs="Arial"/>
          <w:spacing w:val="-6"/>
          <w:sz w:val="18"/>
          <w:szCs w:val="18"/>
          <w:lang w:eastAsia="zh-CN"/>
        </w:rPr>
        <w:t>The consolidated financial statements for the year ended 31 March 20</w:t>
      </w:r>
      <w:r w:rsidR="0034310F" w:rsidRPr="003F0514">
        <w:rPr>
          <w:rFonts w:ascii="Arial" w:hAnsi="Arial" w:cs="Arial"/>
          <w:spacing w:val="-6"/>
          <w:sz w:val="18"/>
          <w:szCs w:val="18"/>
          <w:lang w:eastAsia="zh-CN"/>
        </w:rPr>
        <w:t>2</w:t>
      </w:r>
      <w:r w:rsidR="000E66B4" w:rsidRPr="003F0514">
        <w:rPr>
          <w:rFonts w:ascii="Arial" w:hAnsi="Arial" w:cs="Arial"/>
          <w:spacing w:val="-6"/>
          <w:sz w:val="18"/>
          <w:szCs w:val="18"/>
          <w:lang w:eastAsia="zh-CN"/>
        </w:rPr>
        <w:t>1</w:t>
      </w:r>
      <w:r w:rsidR="00D0083B" w:rsidRPr="003F0514">
        <w:rPr>
          <w:rFonts w:ascii="Arial" w:hAnsi="Arial" w:cs="Arial"/>
          <w:spacing w:val="-6"/>
          <w:sz w:val="18"/>
          <w:szCs w:val="18"/>
          <w:lang w:eastAsia="zh-CN"/>
        </w:rPr>
        <w:t xml:space="preserve"> and 20</w:t>
      </w:r>
      <w:r w:rsidR="000E66B4" w:rsidRPr="003F0514">
        <w:rPr>
          <w:rFonts w:ascii="Arial" w:hAnsi="Arial" w:cs="Arial"/>
          <w:spacing w:val="-6"/>
          <w:sz w:val="18"/>
          <w:szCs w:val="18"/>
          <w:lang w:eastAsia="zh-CN"/>
        </w:rPr>
        <w:t>20</w:t>
      </w:r>
      <w:r w:rsidRPr="003F0514">
        <w:rPr>
          <w:rFonts w:ascii="Arial" w:hAnsi="Arial" w:cs="Arial"/>
          <w:spacing w:val="-6"/>
          <w:sz w:val="18"/>
          <w:szCs w:val="18"/>
          <w:lang w:eastAsia="zh-CN"/>
        </w:rPr>
        <w:t xml:space="preserve"> d</w:t>
      </w:r>
      <w:r w:rsidR="00F56534">
        <w:rPr>
          <w:rFonts w:ascii="Arial" w:hAnsi="Arial" w:cs="Arial"/>
          <w:spacing w:val="-6"/>
          <w:sz w:val="18"/>
          <w:szCs w:val="18"/>
          <w:lang w:eastAsia="zh-CN"/>
        </w:rPr>
        <w:t>o</w:t>
      </w:r>
      <w:r w:rsidRPr="003F0514">
        <w:rPr>
          <w:rFonts w:ascii="Arial" w:hAnsi="Arial" w:cs="Arial"/>
          <w:spacing w:val="-6"/>
          <w:sz w:val="18"/>
          <w:szCs w:val="18"/>
          <w:lang w:eastAsia="zh-CN"/>
        </w:rPr>
        <w:t xml:space="preserve"> not include </w:t>
      </w:r>
      <w:r w:rsidR="00F56534">
        <w:rPr>
          <w:rFonts w:ascii="Arial" w:hAnsi="Arial" w:cs="Arial"/>
          <w:spacing w:val="-6"/>
          <w:sz w:val="18"/>
          <w:szCs w:val="18"/>
          <w:lang w:eastAsia="zh-CN"/>
        </w:rPr>
        <w:t xml:space="preserve">an </w:t>
      </w:r>
      <w:r w:rsidRPr="003F0514">
        <w:rPr>
          <w:rFonts w:ascii="Arial" w:hAnsi="Arial" w:cs="Arial"/>
          <w:spacing w:val="-6"/>
          <w:sz w:val="18"/>
          <w:szCs w:val="18"/>
          <w:lang w:eastAsia="zh-CN"/>
        </w:rPr>
        <w:t>investment in Siam Steel Mill Services Company Limited which is held by The Siam Construction Steel Company Limited</w:t>
      </w:r>
      <w:r w:rsidR="00D0083B" w:rsidRPr="003F0514">
        <w:rPr>
          <w:rFonts w:ascii="Arial" w:hAnsi="Arial" w:cs="Arial"/>
          <w:spacing w:val="-6"/>
          <w:sz w:val="18"/>
          <w:szCs w:val="18"/>
          <w:lang w:eastAsia="zh-CN"/>
        </w:rPr>
        <w:t xml:space="preserve">, and transferred to </w:t>
      </w:r>
      <w:r w:rsidR="00D0083B" w:rsidRPr="003F0514">
        <w:rPr>
          <w:rStyle w:val="PageNumber"/>
          <w:rFonts w:ascii="Arial" w:hAnsi="Arial" w:cs="Arial"/>
          <w:snapToGrid w:val="0"/>
          <w:color w:val="auto"/>
          <w:spacing w:val="-5"/>
          <w:sz w:val="18"/>
          <w:szCs w:val="18"/>
          <w:lang w:val="x-none" w:eastAsia="th-TH"/>
        </w:rPr>
        <w:t>Tata Steel Manufacturing (Thailand) Public Company Limited</w:t>
      </w:r>
      <w:r w:rsidR="00D0083B" w:rsidRPr="003F0514">
        <w:rPr>
          <w:rStyle w:val="PageNumber"/>
          <w:rFonts w:ascii="Arial" w:hAnsi="Arial" w:cs="Arial"/>
          <w:snapToGrid w:val="0"/>
          <w:color w:val="auto"/>
          <w:spacing w:val="-5"/>
          <w:sz w:val="18"/>
          <w:szCs w:val="18"/>
          <w:lang w:val="en-GB" w:eastAsia="th-TH"/>
        </w:rPr>
        <w:t xml:space="preserve"> on 1 January 2021</w:t>
      </w:r>
      <w:r w:rsidR="00857565" w:rsidRPr="003F0514">
        <w:rPr>
          <w:rStyle w:val="PageNumber"/>
          <w:rFonts w:ascii="Arial" w:hAnsi="Arial" w:cs="Arial"/>
          <w:snapToGrid w:val="0"/>
          <w:color w:val="auto"/>
          <w:spacing w:val="-5"/>
          <w:sz w:val="18"/>
          <w:szCs w:val="18"/>
          <w:lang w:val="en-GB" w:eastAsia="th-TH"/>
        </w:rPr>
        <w:t xml:space="preserve"> </w:t>
      </w:r>
      <w:r w:rsidR="00F56534">
        <w:rPr>
          <w:rStyle w:val="PageNumber"/>
          <w:rFonts w:ascii="Arial" w:hAnsi="Arial" w:cs="Arial"/>
          <w:snapToGrid w:val="0"/>
          <w:color w:val="auto"/>
          <w:spacing w:val="-5"/>
          <w:sz w:val="18"/>
          <w:szCs w:val="18"/>
          <w:lang w:val="en-GB" w:eastAsia="th-TH"/>
        </w:rPr>
        <w:t>due to a</w:t>
      </w:r>
      <w:r w:rsidR="00857565" w:rsidRPr="003F0514">
        <w:rPr>
          <w:rStyle w:val="PageNumber"/>
          <w:rFonts w:ascii="Arial" w:hAnsi="Arial" w:cs="Arial"/>
          <w:snapToGrid w:val="0"/>
          <w:color w:val="auto"/>
          <w:spacing w:val="-5"/>
          <w:sz w:val="18"/>
          <w:szCs w:val="18"/>
          <w:lang w:val="en-GB" w:eastAsia="th-TH"/>
        </w:rPr>
        <w:t xml:space="preserve"> transfer of business under common control</w:t>
      </w:r>
      <w:r w:rsidR="00D0083B" w:rsidRPr="003F0514">
        <w:rPr>
          <w:rStyle w:val="PageNumber"/>
          <w:rFonts w:ascii="Arial" w:hAnsi="Arial" w:cs="Arial"/>
          <w:snapToGrid w:val="0"/>
          <w:color w:val="auto"/>
          <w:spacing w:val="-5"/>
          <w:sz w:val="18"/>
          <w:szCs w:val="18"/>
          <w:lang w:val="en-GB" w:eastAsia="th-TH"/>
        </w:rPr>
        <w:t>,</w:t>
      </w:r>
      <w:r w:rsidRPr="003F0514">
        <w:rPr>
          <w:rFonts w:ascii="Arial" w:hAnsi="Arial" w:cs="Arial"/>
          <w:spacing w:val="-6"/>
          <w:sz w:val="18"/>
          <w:szCs w:val="18"/>
          <w:lang w:eastAsia="zh-CN"/>
        </w:rPr>
        <w:t xml:space="preserve"> at 24% of share capital on an equity method because the Company has no significant influence to govern the financial and operating policies of and does not have any </w:t>
      </w:r>
      <w:proofErr w:type="spellStart"/>
      <w:r w:rsidRPr="003F0514">
        <w:rPr>
          <w:rFonts w:ascii="Arial" w:hAnsi="Arial" w:cs="Arial"/>
          <w:spacing w:val="-6"/>
          <w:sz w:val="18"/>
          <w:szCs w:val="18"/>
          <w:lang w:eastAsia="zh-CN"/>
        </w:rPr>
        <w:t>authorised</w:t>
      </w:r>
      <w:proofErr w:type="spellEnd"/>
      <w:r w:rsidRPr="003F0514">
        <w:rPr>
          <w:rFonts w:ascii="Arial" w:hAnsi="Arial" w:cs="Arial"/>
          <w:spacing w:val="-6"/>
          <w:sz w:val="18"/>
          <w:szCs w:val="18"/>
          <w:lang w:eastAsia="zh-CN"/>
        </w:rPr>
        <w:t xml:space="preserve"> director to sign on behalf of Siam Steel Mill Services Company Limited. </w:t>
      </w:r>
      <w:r w:rsidR="007701A2">
        <w:rPr>
          <w:rFonts w:ascii="Arial" w:hAnsi="Arial" w:cs="Arial"/>
          <w:spacing w:val="-6"/>
          <w:sz w:val="18"/>
          <w:szCs w:val="18"/>
          <w:lang w:eastAsia="zh-CN"/>
        </w:rPr>
        <w:t>Therefore, before 1 April 202</w:t>
      </w:r>
      <w:r w:rsidR="006C543E">
        <w:rPr>
          <w:rFonts w:ascii="Arial" w:hAnsi="Arial" w:cs="Arial"/>
          <w:spacing w:val="-6"/>
          <w:sz w:val="18"/>
          <w:szCs w:val="18"/>
          <w:lang w:eastAsia="zh-CN"/>
        </w:rPr>
        <w:t>0</w:t>
      </w:r>
      <w:r w:rsidR="007701A2">
        <w:rPr>
          <w:rFonts w:ascii="Arial" w:hAnsi="Arial" w:cs="Arial"/>
          <w:spacing w:val="-6"/>
          <w:sz w:val="18"/>
          <w:szCs w:val="18"/>
          <w:lang w:eastAsia="zh-CN"/>
        </w:rPr>
        <w:t xml:space="preserve">, </w:t>
      </w:r>
      <w:r w:rsidR="007701A2">
        <w:rPr>
          <w:rFonts w:ascii="Arial" w:hAnsi="Arial" w:cs="Arial"/>
          <w:spacing w:val="-4"/>
          <w:sz w:val="18"/>
          <w:szCs w:val="18"/>
          <w:lang w:eastAsia="zh-CN"/>
        </w:rPr>
        <w:t>t</w:t>
      </w:r>
      <w:r w:rsidR="000E66B4" w:rsidRPr="003F0514">
        <w:rPr>
          <w:rFonts w:ascii="Arial" w:hAnsi="Arial" w:cs="Arial"/>
          <w:spacing w:val="-4"/>
          <w:sz w:val="18"/>
          <w:szCs w:val="18"/>
          <w:lang w:eastAsia="zh-CN"/>
        </w:rPr>
        <w:t>he Group and the subsidiary recorded such investment as other long-term investment at cost of Baht 1,241 (Note 13)</w:t>
      </w:r>
      <w:r w:rsidR="007701A2">
        <w:rPr>
          <w:rFonts w:ascii="Arial" w:hAnsi="Arial" w:cs="Arial"/>
          <w:spacing w:val="-4"/>
          <w:sz w:val="18"/>
          <w:szCs w:val="18"/>
          <w:lang w:eastAsia="zh-CN"/>
        </w:rPr>
        <w:t>.</w:t>
      </w:r>
    </w:p>
    <w:p w:rsidR="000E2D20" w:rsidRPr="003F0514" w:rsidRDefault="000E2D20" w:rsidP="004307C0">
      <w:pPr>
        <w:widowControl w:val="0"/>
        <w:tabs>
          <w:tab w:val="left" w:pos="1350"/>
          <w:tab w:val="left" w:pos="1530"/>
        </w:tabs>
        <w:jc w:val="both"/>
        <w:rPr>
          <w:rFonts w:ascii="Arial" w:hAnsi="Arial" w:cs="Arial"/>
          <w:spacing w:val="-4"/>
          <w:sz w:val="18"/>
          <w:szCs w:val="18"/>
          <w:lang w:eastAsia="zh-CN"/>
        </w:rPr>
      </w:pPr>
    </w:p>
    <w:p w:rsidR="00096AAF" w:rsidRPr="003F0514" w:rsidRDefault="000E2D20" w:rsidP="004307C0">
      <w:pPr>
        <w:widowControl w:val="0"/>
        <w:tabs>
          <w:tab w:val="left" w:pos="1350"/>
          <w:tab w:val="left" w:pos="1530"/>
        </w:tabs>
        <w:jc w:val="both"/>
        <w:rPr>
          <w:rFonts w:ascii="Arial" w:hAnsi="Arial" w:cs="Arial"/>
          <w:spacing w:val="-4"/>
          <w:sz w:val="18"/>
          <w:szCs w:val="18"/>
          <w:lang w:eastAsia="zh-CN"/>
        </w:rPr>
      </w:pPr>
      <w:r w:rsidRPr="003F0514">
        <w:rPr>
          <w:rFonts w:ascii="Arial" w:hAnsi="Arial" w:cs="Arial"/>
          <w:spacing w:val="-4"/>
          <w:sz w:val="18"/>
          <w:szCs w:val="18"/>
          <w:lang w:eastAsia="zh-CN"/>
        </w:rPr>
        <w:t xml:space="preserve">An English version of the consolidated and separate financial statements have been prepared from the statutory financial </w:t>
      </w:r>
      <w:r w:rsidRPr="003F0514">
        <w:rPr>
          <w:rFonts w:ascii="Arial" w:hAnsi="Arial" w:cs="Arial"/>
          <w:spacing w:val="-6"/>
          <w:sz w:val="18"/>
          <w:szCs w:val="18"/>
          <w:lang w:eastAsia="zh-CN"/>
        </w:rPr>
        <w:t>statements that are in the Thai language. In the event of a conflict or a difference in interpretation between the two languages, the Thai language statutory financial statements shall prevail.</w:t>
      </w:r>
    </w:p>
    <w:p w:rsidR="000A35BA" w:rsidRPr="003F0514" w:rsidRDefault="0014640D" w:rsidP="002206F1">
      <w:pPr>
        <w:pStyle w:val="BodyText"/>
        <w:ind w:left="540"/>
        <w:jc w:val="thaiDistribute"/>
        <w:rPr>
          <w:rFonts w:ascii="Arial" w:hAnsi="Arial" w:cs="Arial"/>
          <w:b w:val="0"/>
          <w:bCs w:val="0"/>
          <w:color w:val="auto"/>
          <w:sz w:val="18"/>
          <w:szCs w:val="18"/>
        </w:rPr>
      </w:pPr>
      <w:r w:rsidRPr="003F0514">
        <w:rPr>
          <w:rFonts w:ascii="Arial" w:hAnsi="Arial" w:cs="Arial"/>
          <w:b w:val="0"/>
          <w:bCs w:val="0"/>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0A35BA" w:rsidRPr="003F0514" w:rsidTr="00ED5772">
        <w:trPr>
          <w:trHeight w:val="386"/>
        </w:trPr>
        <w:tc>
          <w:tcPr>
            <w:tcW w:w="9450" w:type="dxa"/>
            <w:shd w:val="clear" w:color="auto" w:fill="FFA543"/>
            <w:vAlign w:val="center"/>
          </w:tcPr>
          <w:p w:rsidR="000A35BA" w:rsidRPr="003F0514" w:rsidRDefault="000A35BA" w:rsidP="00ED5772">
            <w:pPr>
              <w:ind w:left="432" w:hanging="432"/>
              <w:jc w:val="both"/>
              <w:rPr>
                <w:rFonts w:ascii="Arial" w:eastAsia="Arial Unicode MS" w:hAnsi="Arial" w:cs="Arial"/>
                <w:b/>
                <w:bCs/>
                <w:color w:val="FFFFFF"/>
                <w:sz w:val="18"/>
                <w:szCs w:val="18"/>
              </w:rPr>
            </w:pPr>
            <w:r w:rsidRPr="003F0514">
              <w:rPr>
                <w:rFonts w:ascii="Arial" w:hAnsi="Arial" w:cs="Arial"/>
                <w:color w:val="auto"/>
                <w:sz w:val="18"/>
                <w:szCs w:val="18"/>
              </w:rPr>
              <w:br w:type="page"/>
            </w:r>
            <w:r w:rsidRPr="003F0514">
              <w:rPr>
                <w:rFonts w:ascii="Arial" w:hAnsi="Arial" w:cs="Arial"/>
                <w:color w:val="auto"/>
                <w:sz w:val="18"/>
                <w:szCs w:val="18"/>
              </w:rPr>
              <w:br w:type="page"/>
            </w:r>
            <w:r w:rsidRPr="003F0514">
              <w:rPr>
                <w:rFonts w:ascii="Arial" w:hAnsi="Arial" w:cs="Arial"/>
              </w:rPr>
              <w:br w:type="page"/>
            </w:r>
            <w:r w:rsidR="00C40B83" w:rsidRPr="003F0514">
              <w:rPr>
                <w:rFonts w:ascii="Arial" w:eastAsia="Arial Unicode MS" w:hAnsi="Arial" w:cs="Arial"/>
                <w:b/>
                <w:bCs/>
                <w:color w:val="FFFFFF"/>
                <w:sz w:val="18"/>
                <w:szCs w:val="18"/>
              </w:rPr>
              <w:t>4</w:t>
            </w:r>
            <w:r w:rsidRPr="003F0514">
              <w:rPr>
                <w:rFonts w:ascii="Arial" w:eastAsia="Arial Unicode MS" w:hAnsi="Arial" w:cs="Arial"/>
                <w:b/>
                <w:bCs/>
                <w:color w:val="FFFFFF"/>
                <w:sz w:val="18"/>
                <w:szCs w:val="18"/>
              </w:rPr>
              <w:tab/>
              <w:t>New and amended financial reporting standards</w:t>
            </w:r>
          </w:p>
        </w:tc>
      </w:tr>
    </w:tbl>
    <w:p w:rsidR="002206F1" w:rsidRPr="003F0514" w:rsidRDefault="002206F1" w:rsidP="002206F1">
      <w:pPr>
        <w:pStyle w:val="BodyText"/>
        <w:ind w:left="540"/>
        <w:jc w:val="thaiDistribute"/>
        <w:rPr>
          <w:rFonts w:ascii="Arial" w:hAnsi="Arial" w:cs="Arial"/>
          <w:b w:val="0"/>
          <w:bCs w:val="0"/>
          <w:color w:val="auto"/>
          <w:sz w:val="18"/>
          <w:szCs w:val="18"/>
        </w:rPr>
      </w:pPr>
    </w:p>
    <w:p w:rsidR="002206F1" w:rsidRPr="003F0514" w:rsidRDefault="00C40B83" w:rsidP="000A35BA">
      <w:pPr>
        <w:pStyle w:val="BodyText"/>
        <w:ind w:left="540" w:hanging="540"/>
        <w:jc w:val="thaiDistribute"/>
        <w:rPr>
          <w:rFonts w:ascii="Arial" w:eastAsia="Arial Unicode MS" w:hAnsi="Arial" w:cs="Arial"/>
          <w:b w:val="0"/>
          <w:bCs w:val="0"/>
          <w:color w:val="CF4A02"/>
          <w:sz w:val="18"/>
          <w:szCs w:val="18"/>
        </w:rPr>
      </w:pPr>
      <w:r w:rsidRPr="003F0514">
        <w:rPr>
          <w:rFonts w:ascii="Arial" w:hAnsi="Arial" w:cs="Arial"/>
          <w:color w:val="CF4A02"/>
          <w:sz w:val="18"/>
          <w:szCs w:val="18"/>
          <w:lang w:val="en-GB"/>
        </w:rPr>
        <w:t>4</w:t>
      </w:r>
      <w:r w:rsidR="002206F1" w:rsidRPr="003F0514">
        <w:rPr>
          <w:rFonts w:ascii="Arial" w:hAnsi="Arial" w:cs="Arial"/>
          <w:color w:val="CF4A02"/>
          <w:sz w:val="18"/>
          <w:szCs w:val="18"/>
        </w:rPr>
        <w:t>.</w:t>
      </w:r>
      <w:r w:rsidR="000A35BA" w:rsidRPr="003F0514">
        <w:rPr>
          <w:rFonts w:ascii="Arial" w:hAnsi="Arial" w:cs="Arial"/>
          <w:color w:val="CF4A02"/>
          <w:sz w:val="18"/>
          <w:szCs w:val="18"/>
          <w:lang w:val="en-GB"/>
        </w:rPr>
        <w:t>1</w:t>
      </w:r>
      <w:r w:rsidR="002206F1" w:rsidRPr="003F0514">
        <w:rPr>
          <w:rFonts w:ascii="Arial" w:hAnsi="Arial" w:cs="Arial"/>
          <w:color w:val="CF4A02"/>
          <w:sz w:val="18"/>
          <w:szCs w:val="18"/>
        </w:rPr>
        <w:tab/>
      </w:r>
      <w:r w:rsidR="00A6136A" w:rsidRPr="003F0514">
        <w:rPr>
          <w:rFonts w:ascii="Arial" w:eastAsia="Arial Unicode MS" w:hAnsi="Arial" w:cs="Arial"/>
          <w:color w:val="CF4A02"/>
          <w:sz w:val="18"/>
          <w:szCs w:val="18"/>
        </w:rPr>
        <w:t>New and amended financial reporting standards that are effective for accounting period beginning on or after 1 January 2020 and have significant impacts to the Group</w:t>
      </w:r>
    </w:p>
    <w:p w:rsidR="002206F1" w:rsidRPr="003F0514" w:rsidRDefault="002206F1" w:rsidP="002206F1">
      <w:pPr>
        <w:ind w:left="540"/>
        <w:jc w:val="both"/>
        <w:rPr>
          <w:rFonts w:ascii="Arial" w:eastAsia="Arial Unicode MS" w:hAnsi="Arial" w:cs="Arial"/>
          <w:b/>
          <w:bCs/>
          <w:sz w:val="18"/>
          <w:szCs w:val="18"/>
        </w:rPr>
      </w:pPr>
    </w:p>
    <w:p w:rsidR="0012404E" w:rsidRPr="003F0514" w:rsidRDefault="002206F1" w:rsidP="0012404E">
      <w:pPr>
        <w:ind w:left="1080" w:hanging="540"/>
        <w:jc w:val="both"/>
        <w:rPr>
          <w:rFonts w:ascii="Arial" w:eastAsia="Arial Unicode MS" w:hAnsi="Arial" w:cs="Arial"/>
          <w:b/>
          <w:bCs/>
          <w:color w:val="CF4A02"/>
          <w:spacing w:val="-2"/>
          <w:sz w:val="18"/>
          <w:szCs w:val="18"/>
        </w:rPr>
      </w:pPr>
      <w:bookmarkStart w:id="2" w:name="_Hlk28604319"/>
      <w:r w:rsidRPr="003F0514">
        <w:rPr>
          <w:rFonts w:ascii="Arial" w:eastAsia="Arial Unicode MS" w:hAnsi="Arial" w:cs="Arial"/>
          <w:b/>
          <w:bCs/>
          <w:color w:val="CF4A02"/>
          <w:sz w:val="18"/>
          <w:szCs w:val="18"/>
        </w:rPr>
        <w:t>a)</w:t>
      </w:r>
      <w:r w:rsidRPr="003F0514">
        <w:rPr>
          <w:rFonts w:ascii="Arial" w:eastAsia="Arial Unicode MS" w:hAnsi="Arial" w:cs="Arial"/>
          <w:b/>
          <w:bCs/>
          <w:color w:val="CF4A02"/>
          <w:sz w:val="18"/>
          <w:szCs w:val="18"/>
        </w:rPr>
        <w:tab/>
      </w:r>
      <w:bookmarkEnd w:id="2"/>
      <w:r w:rsidR="0012404E" w:rsidRPr="003F0514">
        <w:rPr>
          <w:rFonts w:ascii="Arial" w:eastAsia="Arial Unicode MS" w:hAnsi="Arial" w:cs="Arial"/>
          <w:b/>
          <w:bCs/>
          <w:color w:val="CF4A02"/>
          <w:spacing w:val="-2"/>
          <w:sz w:val="18"/>
          <w:szCs w:val="18"/>
        </w:rPr>
        <w:t>Financial instruments</w:t>
      </w:r>
    </w:p>
    <w:p w:rsidR="0012404E" w:rsidRPr="003F0514" w:rsidRDefault="0012404E" w:rsidP="0012404E">
      <w:pPr>
        <w:ind w:left="1080"/>
        <w:jc w:val="both"/>
        <w:rPr>
          <w:rFonts w:ascii="Arial" w:eastAsia="Arial Unicode MS" w:hAnsi="Arial" w:cs="Arial"/>
          <w:sz w:val="18"/>
          <w:szCs w:val="18"/>
        </w:rPr>
      </w:pPr>
    </w:p>
    <w:p w:rsidR="0012404E" w:rsidRPr="003F0514" w:rsidRDefault="0012404E" w:rsidP="0012404E">
      <w:pPr>
        <w:ind w:left="1080"/>
        <w:jc w:val="both"/>
        <w:rPr>
          <w:rFonts w:ascii="Arial" w:eastAsia="Arial Unicode MS" w:hAnsi="Arial" w:cs="Arial"/>
          <w:sz w:val="18"/>
          <w:szCs w:val="18"/>
        </w:rPr>
      </w:pPr>
      <w:r w:rsidRPr="003F0514">
        <w:rPr>
          <w:rFonts w:ascii="Arial" w:eastAsia="Arial Unicode MS" w:hAnsi="Arial" w:cs="Arial"/>
          <w:sz w:val="18"/>
          <w:szCs w:val="18"/>
        </w:rPr>
        <w:t>The new financial standards relate to financial instruments are:</w:t>
      </w:r>
    </w:p>
    <w:p w:rsidR="0012404E" w:rsidRPr="003F0514" w:rsidRDefault="0012404E" w:rsidP="0012404E">
      <w:pPr>
        <w:ind w:left="1080"/>
        <w:jc w:val="both"/>
        <w:rPr>
          <w:rFonts w:ascii="Arial" w:eastAsia="Arial Unicode MS" w:hAnsi="Arial" w:cs="Arial"/>
          <w:sz w:val="18"/>
          <w:szCs w:val="18"/>
        </w:rPr>
      </w:pPr>
    </w:p>
    <w:p w:rsidR="0012404E" w:rsidRPr="003F0514" w:rsidRDefault="0012404E" w:rsidP="0012404E">
      <w:pPr>
        <w:tabs>
          <w:tab w:val="left" w:pos="2070"/>
        </w:tabs>
        <w:ind w:left="1080"/>
        <w:jc w:val="both"/>
        <w:rPr>
          <w:rFonts w:ascii="Arial" w:eastAsia="Arial Unicode MS" w:hAnsi="Arial" w:cs="Arial"/>
          <w:sz w:val="18"/>
          <w:szCs w:val="18"/>
        </w:rPr>
      </w:pPr>
      <w:r w:rsidRPr="003F0514">
        <w:rPr>
          <w:rFonts w:ascii="Arial" w:eastAsia="Arial Unicode MS" w:hAnsi="Arial" w:cs="Arial"/>
          <w:sz w:val="18"/>
          <w:szCs w:val="18"/>
        </w:rPr>
        <w:t>TAS 32</w:t>
      </w:r>
      <w:r w:rsidRPr="003F0514">
        <w:rPr>
          <w:rFonts w:ascii="Arial" w:eastAsia="Arial Unicode MS" w:hAnsi="Arial" w:cs="Arial"/>
          <w:sz w:val="18"/>
          <w:szCs w:val="18"/>
        </w:rPr>
        <w:tab/>
        <w:t>Financial instruments: Presentation</w:t>
      </w:r>
    </w:p>
    <w:p w:rsidR="0012404E" w:rsidRPr="003F0514" w:rsidRDefault="0012404E" w:rsidP="0012404E">
      <w:pPr>
        <w:tabs>
          <w:tab w:val="left" w:pos="2070"/>
        </w:tabs>
        <w:ind w:left="1080"/>
        <w:jc w:val="both"/>
        <w:rPr>
          <w:rFonts w:ascii="Arial" w:eastAsia="Arial Unicode MS" w:hAnsi="Arial" w:cs="Arial"/>
          <w:sz w:val="18"/>
          <w:szCs w:val="18"/>
        </w:rPr>
      </w:pPr>
      <w:proofErr w:type="spellStart"/>
      <w:r w:rsidRPr="003F0514">
        <w:rPr>
          <w:rFonts w:ascii="Arial" w:eastAsia="Arial Unicode MS" w:hAnsi="Arial" w:cs="Arial"/>
          <w:sz w:val="18"/>
          <w:szCs w:val="18"/>
        </w:rPr>
        <w:t>TFRS</w:t>
      </w:r>
      <w:proofErr w:type="spellEnd"/>
      <w:r w:rsidRPr="003F0514">
        <w:rPr>
          <w:rFonts w:ascii="Arial" w:eastAsia="Arial Unicode MS" w:hAnsi="Arial" w:cs="Arial"/>
          <w:sz w:val="18"/>
          <w:szCs w:val="18"/>
        </w:rPr>
        <w:t xml:space="preserve"> 7</w:t>
      </w:r>
      <w:r w:rsidRPr="003F0514">
        <w:rPr>
          <w:rFonts w:ascii="Arial" w:eastAsia="Arial Unicode MS" w:hAnsi="Arial" w:cs="Arial"/>
          <w:sz w:val="18"/>
          <w:szCs w:val="18"/>
        </w:rPr>
        <w:tab/>
        <w:t>Financial Instruments: Disclosures</w:t>
      </w:r>
    </w:p>
    <w:p w:rsidR="0012404E" w:rsidRPr="003F0514" w:rsidRDefault="0012404E" w:rsidP="0012404E">
      <w:pPr>
        <w:tabs>
          <w:tab w:val="left" w:pos="2070"/>
        </w:tabs>
        <w:ind w:left="1080"/>
        <w:jc w:val="both"/>
        <w:rPr>
          <w:rFonts w:ascii="Arial" w:eastAsia="Arial Unicode MS" w:hAnsi="Arial" w:cs="Arial"/>
          <w:sz w:val="18"/>
          <w:szCs w:val="18"/>
        </w:rPr>
      </w:pPr>
      <w:proofErr w:type="spellStart"/>
      <w:r w:rsidRPr="003F0514">
        <w:rPr>
          <w:rFonts w:ascii="Arial" w:eastAsia="Arial Unicode MS" w:hAnsi="Arial" w:cs="Arial"/>
          <w:sz w:val="18"/>
          <w:szCs w:val="18"/>
        </w:rPr>
        <w:t>TFRS</w:t>
      </w:r>
      <w:proofErr w:type="spellEnd"/>
      <w:r w:rsidRPr="003F0514">
        <w:rPr>
          <w:rFonts w:ascii="Arial" w:eastAsia="Arial Unicode MS" w:hAnsi="Arial" w:cs="Arial"/>
          <w:sz w:val="18"/>
          <w:szCs w:val="18"/>
        </w:rPr>
        <w:t xml:space="preserve"> 9</w:t>
      </w:r>
      <w:r w:rsidRPr="003F0514">
        <w:rPr>
          <w:rFonts w:ascii="Arial" w:eastAsia="Arial Unicode MS" w:hAnsi="Arial" w:cs="Arial"/>
          <w:sz w:val="18"/>
          <w:szCs w:val="18"/>
        </w:rPr>
        <w:tab/>
        <w:t>Financial Instruments</w:t>
      </w:r>
    </w:p>
    <w:p w:rsidR="0012404E" w:rsidRPr="003F0514" w:rsidRDefault="0012404E" w:rsidP="0012404E">
      <w:pPr>
        <w:tabs>
          <w:tab w:val="left" w:pos="2070"/>
        </w:tabs>
        <w:ind w:left="1080"/>
        <w:jc w:val="both"/>
        <w:rPr>
          <w:rFonts w:ascii="Arial" w:eastAsia="Arial Unicode MS" w:hAnsi="Arial" w:cs="Arial"/>
          <w:sz w:val="18"/>
          <w:szCs w:val="18"/>
        </w:rPr>
      </w:pPr>
      <w:proofErr w:type="spellStart"/>
      <w:r w:rsidRPr="003F0514">
        <w:rPr>
          <w:rFonts w:ascii="Arial" w:eastAsia="Arial Unicode MS" w:hAnsi="Arial" w:cs="Arial"/>
          <w:sz w:val="18"/>
          <w:szCs w:val="18"/>
        </w:rPr>
        <w:t>TFRIC</w:t>
      </w:r>
      <w:proofErr w:type="spellEnd"/>
      <w:r w:rsidRPr="003F0514">
        <w:rPr>
          <w:rFonts w:ascii="Arial" w:eastAsia="Arial Unicode MS" w:hAnsi="Arial" w:cs="Arial"/>
          <w:sz w:val="18"/>
          <w:szCs w:val="18"/>
        </w:rPr>
        <w:t xml:space="preserve"> 16</w:t>
      </w:r>
      <w:r w:rsidRPr="003F0514">
        <w:rPr>
          <w:rFonts w:ascii="Arial" w:eastAsia="Arial Unicode MS" w:hAnsi="Arial" w:cs="Arial"/>
          <w:sz w:val="18"/>
          <w:szCs w:val="18"/>
        </w:rPr>
        <w:tab/>
        <w:t>Hedges of a Net Investment in a Foreign Operation</w:t>
      </w:r>
    </w:p>
    <w:p w:rsidR="0012404E" w:rsidRPr="003F0514" w:rsidRDefault="0012404E" w:rsidP="0012404E">
      <w:pPr>
        <w:tabs>
          <w:tab w:val="left" w:pos="2070"/>
        </w:tabs>
        <w:ind w:left="1080"/>
        <w:jc w:val="both"/>
        <w:rPr>
          <w:rFonts w:ascii="Arial" w:eastAsia="Arial Unicode MS" w:hAnsi="Arial" w:cs="Arial"/>
          <w:sz w:val="18"/>
          <w:szCs w:val="18"/>
        </w:rPr>
      </w:pPr>
      <w:proofErr w:type="spellStart"/>
      <w:r w:rsidRPr="003F0514">
        <w:rPr>
          <w:rFonts w:ascii="Arial" w:eastAsia="Arial Unicode MS" w:hAnsi="Arial" w:cs="Arial"/>
          <w:sz w:val="18"/>
          <w:szCs w:val="18"/>
        </w:rPr>
        <w:t>TFRIC</w:t>
      </w:r>
      <w:proofErr w:type="spellEnd"/>
      <w:r w:rsidRPr="003F0514">
        <w:rPr>
          <w:rFonts w:ascii="Arial" w:eastAsia="Arial Unicode MS" w:hAnsi="Arial" w:cs="Arial"/>
          <w:sz w:val="18"/>
          <w:szCs w:val="18"/>
        </w:rPr>
        <w:t xml:space="preserve"> 19</w:t>
      </w:r>
      <w:r w:rsidRPr="003F0514">
        <w:rPr>
          <w:rFonts w:ascii="Arial" w:eastAsia="Arial Unicode MS" w:hAnsi="Arial" w:cs="Arial"/>
          <w:sz w:val="18"/>
          <w:szCs w:val="18"/>
        </w:rPr>
        <w:tab/>
        <w:t>Extinguishing Financial Liabilities with Equity Instruments</w:t>
      </w:r>
    </w:p>
    <w:p w:rsidR="002206F1" w:rsidRPr="003F0514" w:rsidRDefault="002206F1" w:rsidP="00871BFD">
      <w:pPr>
        <w:ind w:left="1080"/>
        <w:jc w:val="both"/>
        <w:rPr>
          <w:rFonts w:ascii="Arial" w:hAnsi="Arial" w:cs="Arial"/>
          <w:b/>
          <w:bCs/>
          <w:color w:val="auto"/>
          <w:sz w:val="18"/>
          <w:szCs w:val="18"/>
        </w:rPr>
      </w:pPr>
    </w:p>
    <w:p w:rsidR="0012404E" w:rsidRPr="003F0514" w:rsidRDefault="0012404E" w:rsidP="00871BFD">
      <w:pPr>
        <w:ind w:left="1080"/>
        <w:jc w:val="thaiDistribute"/>
        <w:rPr>
          <w:rFonts w:ascii="Arial" w:hAnsi="Arial" w:cs="Arial"/>
          <w:color w:val="auto"/>
          <w:spacing w:val="-4"/>
          <w:sz w:val="18"/>
          <w:szCs w:val="18"/>
        </w:rPr>
      </w:pPr>
      <w:r w:rsidRPr="003F0514">
        <w:rPr>
          <w:rFonts w:ascii="Arial" w:hAnsi="Arial" w:cs="Arial"/>
          <w:color w:val="auto"/>
          <w:spacing w:val="-4"/>
          <w:sz w:val="18"/>
          <w:szCs w:val="18"/>
        </w:rPr>
        <w:t>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w:t>
      </w:r>
      <w:r w:rsidR="00F24562">
        <w:rPr>
          <w:rFonts w:ascii="Arial" w:hAnsi="Arial" w:cs="Arial"/>
          <w:color w:val="auto"/>
          <w:spacing w:val="-4"/>
          <w:sz w:val="18"/>
          <w:szCs w:val="18"/>
        </w:rPr>
        <w:t xml:space="preserve"> a</w:t>
      </w:r>
      <w:r w:rsidRPr="003F0514">
        <w:rPr>
          <w:rFonts w:ascii="Arial" w:hAnsi="Arial" w:cs="Arial"/>
          <w:color w:val="auto"/>
          <w:spacing w:val="-4"/>
          <w:sz w:val="18"/>
          <w:szCs w:val="18"/>
        </w:rPr>
        <w:t xml:space="preserve"> hedged item and </w:t>
      </w:r>
      <w:r w:rsidR="00F24562">
        <w:rPr>
          <w:rFonts w:ascii="Arial" w:hAnsi="Arial" w:cs="Arial"/>
          <w:color w:val="auto"/>
          <w:spacing w:val="-4"/>
          <w:sz w:val="18"/>
          <w:szCs w:val="18"/>
        </w:rPr>
        <w:t xml:space="preserve">a </w:t>
      </w:r>
      <w:r w:rsidRPr="003F0514">
        <w:rPr>
          <w:rFonts w:ascii="Arial" w:hAnsi="Arial" w:cs="Arial"/>
          <w:color w:val="auto"/>
          <w:spacing w:val="-4"/>
          <w:sz w:val="18"/>
          <w:szCs w:val="18"/>
        </w:rPr>
        <w:t xml:space="preserve">hedging instrument. In addition, the new rule provides detailed guidance on financial instruments issued by the Group whether it is a liability or an equity. Among other things, they require extensive disclosure on financial instruments and related risks. </w:t>
      </w:r>
    </w:p>
    <w:p w:rsidR="0012404E" w:rsidRPr="003F0514" w:rsidRDefault="0012404E" w:rsidP="00871BFD">
      <w:pPr>
        <w:ind w:left="1080"/>
        <w:jc w:val="thaiDistribute"/>
        <w:rPr>
          <w:rFonts w:ascii="Arial" w:hAnsi="Arial" w:cs="Arial"/>
          <w:color w:val="auto"/>
          <w:spacing w:val="-4"/>
          <w:sz w:val="18"/>
          <w:szCs w:val="18"/>
        </w:rPr>
      </w:pPr>
    </w:p>
    <w:p w:rsidR="00096AAF" w:rsidRPr="003F0514" w:rsidRDefault="0012404E" w:rsidP="00871BFD">
      <w:pPr>
        <w:ind w:left="1080"/>
        <w:jc w:val="thaiDistribute"/>
        <w:rPr>
          <w:rFonts w:ascii="Arial" w:hAnsi="Arial" w:cs="Arial"/>
          <w:color w:val="auto"/>
          <w:spacing w:val="-4"/>
          <w:sz w:val="18"/>
          <w:szCs w:val="18"/>
        </w:rPr>
      </w:pPr>
      <w:r w:rsidRPr="003F0514">
        <w:rPr>
          <w:rFonts w:ascii="Arial" w:hAnsi="Arial" w:cs="Arial"/>
          <w:color w:val="auto"/>
          <w:spacing w:val="-4"/>
          <w:sz w:val="18"/>
          <w:szCs w:val="18"/>
        </w:rPr>
        <w:t xml:space="preserve">The new classification requirements of financial assets require the Group to assess both </w:t>
      </w:r>
      <w:proofErr w:type="spellStart"/>
      <w:r w:rsidRPr="003F0514">
        <w:rPr>
          <w:rFonts w:ascii="Arial" w:hAnsi="Arial" w:cs="Arial"/>
          <w:color w:val="auto"/>
          <w:spacing w:val="-4"/>
          <w:sz w:val="18"/>
          <w:szCs w:val="18"/>
        </w:rPr>
        <w:t>i</w:t>
      </w:r>
      <w:proofErr w:type="spellEnd"/>
      <w:r w:rsidRPr="003F0514">
        <w:rPr>
          <w:rFonts w:ascii="Arial" w:hAnsi="Arial" w:cs="Arial"/>
          <w:color w:val="auto"/>
          <w:spacing w:val="-4"/>
          <w:sz w:val="18"/>
          <w:szCs w:val="18"/>
        </w:rPr>
        <w:t xml:space="preserve">) </w:t>
      </w:r>
      <w:r w:rsidR="00F24562">
        <w:rPr>
          <w:rFonts w:ascii="Arial" w:hAnsi="Arial" w:cs="Arial"/>
          <w:color w:val="auto"/>
          <w:spacing w:val="-4"/>
          <w:sz w:val="18"/>
          <w:szCs w:val="18"/>
        </w:rPr>
        <w:t xml:space="preserve">the </w:t>
      </w:r>
      <w:r w:rsidRPr="003F0514">
        <w:rPr>
          <w:rFonts w:ascii="Arial" w:hAnsi="Arial" w:cs="Arial"/>
          <w:color w:val="auto"/>
          <w:spacing w:val="-4"/>
          <w:sz w:val="18"/>
          <w:szCs w:val="18"/>
        </w:rPr>
        <w:t>business model for holding the financial assets; and ii) cash flow characteristics of the asset whether the contractual cash flows represent solely payments of principal and interest (</w:t>
      </w:r>
      <w:proofErr w:type="spellStart"/>
      <w:r w:rsidRPr="003F0514">
        <w:rPr>
          <w:rFonts w:ascii="Arial" w:hAnsi="Arial" w:cs="Arial"/>
          <w:color w:val="auto"/>
          <w:spacing w:val="-4"/>
          <w:sz w:val="18"/>
          <w:szCs w:val="18"/>
        </w:rPr>
        <w:t>SPPI</w:t>
      </w:r>
      <w:proofErr w:type="spellEnd"/>
      <w:r w:rsidRPr="003F0514">
        <w:rPr>
          <w:rFonts w:ascii="Arial" w:hAnsi="Arial" w:cs="Arial"/>
          <w:color w:val="auto"/>
          <w:spacing w:val="-4"/>
          <w:sz w:val="18"/>
          <w:szCs w:val="18"/>
        </w:rPr>
        <w:t>).</w:t>
      </w:r>
      <w:r w:rsidR="00EC52BE" w:rsidRPr="003F0514">
        <w:rPr>
          <w:rFonts w:ascii="Arial" w:hAnsi="Arial" w:cs="Arial"/>
          <w:color w:val="auto"/>
          <w:spacing w:val="-4"/>
          <w:sz w:val="18"/>
          <w:szCs w:val="18"/>
        </w:rPr>
        <w:t xml:space="preserve"> </w:t>
      </w:r>
      <w:r w:rsidRPr="003F0514">
        <w:rPr>
          <w:rFonts w:ascii="Arial" w:hAnsi="Arial" w:cs="Arial"/>
          <w:color w:val="auto"/>
          <w:spacing w:val="-4"/>
          <w:sz w:val="18"/>
          <w:szCs w:val="18"/>
        </w:rPr>
        <w:t>The classification affects the financial assets’ measurement. The new guidance requires assessment of impairment of financial assets as well as contract assets and recognition of expected credit loss from initial recognition.</w:t>
      </w:r>
    </w:p>
    <w:p w:rsidR="0014640D" w:rsidRPr="003F0514" w:rsidRDefault="0014640D" w:rsidP="00871BFD">
      <w:pPr>
        <w:ind w:left="1080"/>
        <w:jc w:val="thaiDistribute"/>
        <w:rPr>
          <w:rFonts w:ascii="Arial" w:hAnsi="Arial" w:cs="Arial"/>
          <w:color w:val="auto"/>
          <w:spacing w:val="-4"/>
          <w:sz w:val="18"/>
          <w:szCs w:val="18"/>
        </w:rPr>
      </w:pPr>
    </w:p>
    <w:p w:rsidR="0014640D" w:rsidRPr="003F0514" w:rsidRDefault="0014640D" w:rsidP="00871BFD">
      <w:pPr>
        <w:ind w:left="1080"/>
        <w:jc w:val="both"/>
        <w:rPr>
          <w:rFonts w:ascii="Arial" w:eastAsia="Arial Unicode MS" w:hAnsi="Arial" w:cs="Arial"/>
          <w:sz w:val="18"/>
          <w:szCs w:val="18"/>
        </w:rPr>
      </w:pPr>
      <w:r w:rsidRPr="003F0514">
        <w:rPr>
          <w:rFonts w:ascii="Arial" w:eastAsia="Arial Unicode MS" w:hAnsi="Arial" w:cs="Arial"/>
          <w:sz w:val="18"/>
          <w:szCs w:val="18"/>
        </w:rPr>
        <w:t xml:space="preserve">On 1 </w:t>
      </w:r>
      <w:r w:rsidR="00EC52BE" w:rsidRPr="003F0514">
        <w:rPr>
          <w:rFonts w:ascii="Arial" w:eastAsia="Arial Unicode MS" w:hAnsi="Arial" w:cs="Arial"/>
          <w:sz w:val="18"/>
          <w:szCs w:val="18"/>
        </w:rPr>
        <w:t>April</w:t>
      </w:r>
      <w:r w:rsidRPr="003F0514">
        <w:rPr>
          <w:rFonts w:ascii="Arial" w:eastAsia="Arial Unicode MS" w:hAnsi="Arial" w:cs="Arial"/>
          <w:sz w:val="18"/>
          <w:szCs w:val="18"/>
        </w:rPr>
        <w:t xml:space="preserve"> 202</w:t>
      </w:r>
      <w:r w:rsidR="006C543E">
        <w:rPr>
          <w:rFonts w:ascii="Arial" w:eastAsia="Arial Unicode MS" w:hAnsi="Arial" w:cs="Arial"/>
          <w:sz w:val="18"/>
          <w:szCs w:val="18"/>
        </w:rPr>
        <w:t>0</w:t>
      </w:r>
      <w:r w:rsidRPr="003F0514">
        <w:rPr>
          <w:rFonts w:ascii="Arial" w:eastAsia="Arial Unicode MS" w:hAnsi="Arial" w:cs="Arial"/>
          <w:sz w:val="18"/>
          <w:szCs w:val="18"/>
        </w:rPr>
        <w:t>, the Group has adopted the financial reporting standards related to financial instruments in its financial statements. The impact from the first-time adoption has been disclosed in Note 5.</w:t>
      </w:r>
    </w:p>
    <w:p w:rsidR="0014640D" w:rsidRPr="003F0514" w:rsidRDefault="0014640D" w:rsidP="00871BFD">
      <w:pPr>
        <w:ind w:left="1080"/>
        <w:jc w:val="both"/>
        <w:rPr>
          <w:rFonts w:ascii="Arial" w:eastAsia="Arial Unicode MS" w:hAnsi="Arial" w:cs="Arial"/>
          <w:sz w:val="18"/>
          <w:szCs w:val="18"/>
        </w:rPr>
      </w:pPr>
    </w:p>
    <w:p w:rsidR="0014640D" w:rsidRPr="003F0514" w:rsidRDefault="0014640D" w:rsidP="0014640D">
      <w:pPr>
        <w:ind w:left="1080" w:hanging="540"/>
        <w:jc w:val="both"/>
        <w:rPr>
          <w:rFonts w:ascii="Arial" w:eastAsia="Arial Unicode MS" w:hAnsi="Arial" w:cs="Arial"/>
          <w:b/>
          <w:bCs/>
          <w:color w:val="CF4A02"/>
          <w:spacing w:val="-2"/>
          <w:sz w:val="18"/>
          <w:szCs w:val="18"/>
        </w:rPr>
      </w:pPr>
      <w:r w:rsidRPr="003F0514">
        <w:rPr>
          <w:rFonts w:ascii="Arial" w:eastAsia="Arial Unicode MS" w:hAnsi="Arial" w:cs="Arial"/>
          <w:b/>
          <w:bCs/>
          <w:color w:val="CF4A02"/>
          <w:sz w:val="18"/>
          <w:szCs w:val="18"/>
        </w:rPr>
        <w:t>b)</w:t>
      </w:r>
      <w:r w:rsidRPr="003F0514">
        <w:rPr>
          <w:rFonts w:ascii="Arial" w:eastAsia="Arial Unicode MS" w:hAnsi="Arial" w:cs="Arial"/>
          <w:b/>
          <w:bCs/>
          <w:color w:val="CF4A02"/>
          <w:sz w:val="18"/>
          <w:szCs w:val="18"/>
        </w:rPr>
        <w:tab/>
      </w:r>
      <w:proofErr w:type="spellStart"/>
      <w:r w:rsidRPr="003F0514">
        <w:rPr>
          <w:rFonts w:ascii="Arial" w:eastAsia="Arial Unicode MS" w:hAnsi="Arial" w:cs="Arial"/>
          <w:b/>
          <w:bCs/>
          <w:color w:val="CF4A02"/>
          <w:spacing w:val="-2"/>
          <w:sz w:val="18"/>
          <w:szCs w:val="18"/>
        </w:rPr>
        <w:t>TFRS</w:t>
      </w:r>
      <w:proofErr w:type="spellEnd"/>
      <w:r w:rsidRPr="003F0514">
        <w:rPr>
          <w:rFonts w:ascii="Arial" w:eastAsia="Arial Unicode MS" w:hAnsi="Arial" w:cs="Arial"/>
          <w:b/>
          <w:bCs/>
          <w:color w:val="CF4A02"/>
          <w:spacing w:val="-2"/>
          <w:sz w:val="18"/>
          <w:szCs w:val="18"/>
        </w:rPr>
        <w:t xml:space="preserve"> 16, Leases</w:t>
      </w:r>
    </w:p>
    <w:p w:rsidR="0014640D" w:rsidRPr="003F0514" w:rsidRDefault="0014640D" w:rsidP="0014640D">
      <w:pPr>
        <w:ind w:left="1080"/>
        <w:jc w:val="both"/>
        <w:rPr>
          <w:rFonts w:ascii="Arial" w:eastAsia="Arial Unicode MS" w:hAnsi="Arial" w:cs="Arial"/>
          <w:sz w:val="18"/>
          <w:szCs w:val="18"/>
        </w:rPr>
      </w:pPr>
    </w:p>
    <w:p w:rsidR="0014640D" w:rsidRPr="003F0514" w:rsidRDefault="0014640D" w:rsidP="0014640D">
      <w:pPr>
        <w:ind w:left="1080"/>
        <w:jc w:val="thaiDistribute"/>
        <w:rPr>
          <w:rFonts w:ascii="Arial" w:eastAsia="Arial Unicode MS" w:hAnsi="Arial" w:cs="Arial"/>
          <w:sz w:val="18"/>
          <w:szCs w:val="18"/>
          <w:lang w:val="en-GB"/>
        </w:rPr>
      </w:pPr>
      <w:r w:rsidRPr="003F0514">
        <w:rPr>
          <w:rFonts w:ascii="Arial" w:eastAsia="Arial Unicode MS" w:hAnsi="Arial" w:cs="Arial"/>
          <w:sz w:val="18"/>
          <w:szCs w:val="18"/>
          <w:lang w:val="en-GB"/>
        </w:rPr>
        <w:t xml:space="preserve">Where the Group is a lessee, </w:t>
      </w:r>
      <w:proofErr w:type="spellStart"/>
      <w:r w:rsidRPr="003F0514">
        <w:rPr>
          <w:rFonts w:ascii="Arial" w:eastAsia="Arial Unicode MS" w:hAnsi="Arial" w:cs="Arial"/>
          <w:sz w:val="18"/>
          <w:szCs w:val="18"/>
          <w:lang w:val="en-GB"/>
        </w:rPr>
        <w:t>TFRS</w:t>
      </w:r>
      <w:proofErr w:type="spellEnd"/>
      <w:r w:rsidRPr="003F0514">
        <w:rPr>
          <w:rFonts w:ascii="Arial" w:eastAsia="Arial Unicode MS" w:hAnsi="Arial" w:cs="Arial"/>
          <w:sz w:val="18"/>
          <w:szCs w:val="18"/>
          <w:lang w:val="en-GB"/>
        </w:rPr>
        <w:t xml:space="preserve"> 16, Leases result in almost all leases being recognised on the balance sheet as the distinction between operating and finance leases is removed. A right-of-use asset and a lease liability will be recognised, with exception on short-term and low-value leases.</w:t>
      </w:r>
    </w:p>
    <w:p w:rsidR="0014640D" w:rsidRPr="003F0514" w:rsidRDefault="0014640D" w:rsidP="0014640D">
      <w:pPr>
        <w:ind w:left="1080"/>
        <w:jc w:val="both"/>
        <w:rPr>
          <w:rFonts w:ascii="Arial" w:eastAsia="Arial Unicode MS" w:hAnsi="Arial" w:cs="Arial"/>
          <w:sz w:val="18"/>
          <w:szCs w:val="18"/>
          <w:lang w:val="en-GB"/>
        </w:rPr>
      </w:pPr>
    </w:p>
    <w:p w:rsidR="0014640D" w:rsidRPr="003F0514" w:rsidRDefault="0014640D" w:rsidP="0014640D">
      <w:pPr>
        <w:ind w:left="1080"/>
        <w:jc w:val="both"/>
        <w:rPr>
          <w:rFonts w:ascii="Arial" w:eastAsia="Arial Unicode MS" w:hAnsi="Arial" w:cs="Arial"/>
          <w:sz w:val="18"/>
          <w:szCs w:val="18"/>
          <w:lang w:val="en-GB"/>
        </w:rPr>
      </w:pPr>
      <w:r w:rsidRPr="003F0514">
        <w:rPr>
          <w:rFonts w:ascii="Arial" w:eastAsia="Arial Unicode MS" w:hAnsi="Arial" w:cs="Arial"/>
          <w:sz w:val="18"/>
          <w:szCs w:val="18"/>
          <w:lang w:val="en-GB"/>
        </w:rPr>
        <w:t xml:space="preserve">On 1 </w:t>
      </w:r>
      <w:r w:rsidR="00EC52BE" w:rsidRPr="003F0514">
        <w:rPr>
          <w:rFonts w:ascii="Arial" w:eastAsia="Arial Unicode MS" w:hAnsi="Arial" w:cs="Arial"/>
          <w:sz w:val="18"/>
          <w:szCs w:val="18"/>
          <w:lang w:val="en-GB"/>
        </w:rPr>
        <w:t>April</w:t>
      </w:r>
      <w:r w:rsidRPr="003F0514">
        <w:rPr>
          <w:rFonts w:ascii="Arial" w:eastAsia="Arial Unicode MS" w:hAnsi="Arial" w:cs="Arial"/>
          <w:sz w:val="18"/>
          <w:szCs w:val="18"/>
          <w:lang w:val="en-GB"/>
        </w:rPr>
        <w:t xml:space="preserve"> 202</w:t>
      </w:r>
      <w:r w:rsidR="006C543E">
        <w:rPr>
          <w:rFonts w:ascii="Arial" w:eastAsia="Arial Unicode MS" w:hAnsi="Arial" w:cs="Arial"/>
          <w:sz w:val="18"/>
          <w:szCs w:val="18"/>
          <w:lang w:val="en-GB"/>
        </w:rPr>
        <w:t>0</w:t>
      </w:r>
      <w:r w:rsidRPr="003F0514">
        <w:rPr>
          <w:rFonts w:ascii="Arial" w:eastAsia="Arial Unicode MS" w:hAnsi="Arial" w:cs="Arial"/>
          <w:sz w:val="18"/>
          <w:szCs w:val="18"/>
          <w:lang w:val="en-GB"/>
        </w:rPr>
        <w:t>, the Group has adopted the new lease standard in its financial statements. The impact from the first-time adoption has been disclosed in Note 5.</w:t>
      </w:r>
    </w:p>
    <w:p w:rsidR="0014640D" w:rsidRPr="003F0514" w:rsidRDefault="0014640D" w:rsidP="00A6230F">
      <w:pPr>
        <w:ind w:left="1080"/>
        <w:jc w:val="thaiDistribute"/>
        <w:rPr>
          <w:rFonts w:ascii="Arial" w:hAnsi="Arial" w:cs="Arial"/>
          <w:color w:val="auto"/>
          <w:spacing w:val="-4"/>
          <w:sz w:val="18"/>
          <w:szCs w:val="18"/>
          <w:lang w:val="en-GB"/>
        </w:rPr>
      </w:pPr>
    </w:p>
    <w:p w:rsidR="0014640D" w:rsidRPr="003F0514" w:rsidRDefault="0014640D" w:rsidP="00A6230F">
      <w:pPr>
        <w:ind w:left="1080"/>
        <w:jc w:val="thaiDistribute"/>
        <w:rPr>
          <w:rFonts w:ascii="Arial" w:hAnsi="Arial" w:cs="Arial"/>
          <w:color w:val="auto"/>
          <w:spacing w:val="-4"/>
          <w:sz w:val="18"/>
          <w:szCs w:val="18"/>
        </w:rPr>
      </w:pPr>
    </w:p>
    <w:p w:rsidR="00CE78FE" w:rsidRPr="003F0514" w:rsidRDefault="00C314FC" w:rsidP="00A6230F">
      <w:pPr>
        <w:ind w:left="1080"/>
        <w:jc w:val="both"/>
        <w:rPr>
          <w:rFonts w:ascii="Arial" w:eastAsia="Arial Unicode MS" w:hAnsi="Arial" w:cs="Arial"/>
          <w:sz w:val="18"/>
          <w:szCs w:val="18"/>
          <w:lang w:val="en-GB"/>
        </w:rPr>
      </w:pPr>
      <w:r w:rsidRPr="003F0514">
        <w:rPr>
          <w:rFonts w:ascii="Arial" w:eastAsia="Arial Unicode MS" w:hAnsi="Arial" w:cs="Arial"/>
          <w:sz w:val="18"/>
          <w:szCs w:val="18"/>
          <w:lang w:val="en-GB"/>
        </w:rPr>
        <w:br w:type="page"/>
      </w:r>
    </w:p>
    <w:p w:rsidR="00CE78FE" w:rsidRPr="003F0514" w:rsidRDefault="00CE78FE" w:rsidP="00BA68CA">
      <w:pPr>
        <w:ind w:left="1080" w:hanging="540"/>
        <w:jc w:val="both"/>
        <w:rPr>
          <w:rFonts w:ascii="Arial" w:hAnsi="Arial" w:cs="Arial"/>
          <w:sz w:val="18"/>
          <w:szCs w:val="18"/>
          <w:lang w:val="en-GB"/>
        </w:rPr>
      </w:pPr>
      <w:r w:rsidRPr="003F0514">
        <w:rPr>
          <w:rFonts w:ascii="Arial" w:hAnsi="Arial" w:cs="Arial"/>
          <w:b/>
          <w:color w:val="CF4A02"/>
          <w:sz w:val="18"/>
          <w:szCs w:val="18"/>
          <w:lang w:val="en-GB"/>
        </w:rPr>
        <w:t xml:space="preserve">c)  </w:t>
      </w:r>
      <w:r w:rsidRPr="003F0514">
        <w:rPr>
          <w:rFonts w:ascii="Arial" w:hAnsi="Arial" w:cs="Arial"/>
          <w:b/>
          <w:color w:val="CF4A02"/>
          <w:sz w:val="18"/>
          <w:szCs w:val="18"/>
          <w:lang w:val="en-GB"/>
        </w:rPr>
        <w:tab/>
      </w:r>
      <w:r w:rsidRPr="003F0514">
        <w:rPr>
          <w:rFonts w:ascii="Arial" w:hAnsi="Arial" w:cs="Arial"/>
          <w:b/>
          <w:bCs/>
          <w:color w:val="CF4A02"/>
          <w:sz w:val="18"/>
          <w:szCs w:val="18"/>
          <w:lang w:val="en-GB"/>
        </w:rPr>
        <w:t>Amendment to TAS 12, Income tax</w:t>
      </w:r>
      <w:r w:rsidRPr="003F0514">
        <w:rPr>
          <w:rFonts w:ascii="Arial" w:hAnsi="Arial" w:cs="Arial"/>
          <w:color w:val="DC6900"/>
          <w:sz w:val="18"/>
          <w:szCs w:val="18"/>
          <w:lang w:val="en-GB"/>
        </w:rPr>
        <w:t xml:space="preserve"> </w:t>
      </w:r>
      <w:r w:rsidRPr="003F0514">
        <w:rPr>
          <w:rFonts w:ascii="Arial" w:hAnsi="Arial" w:cs="Arial"/>
          <w:sz w:val="18"/>
          <w:szCs w:val="18"/>
          <w:lang w:val="en-GB"/>
        </w:rPr>
        <w:t xml:space="preserve">clarified that the income tax consequences of dividends of financial instruments classified as equity should be recognised according to </w:t>
      </w:r>
      <w:r w:rsidR="00F71F7E">
        <w:rPr>
          <w:rFonts w:ascii="Arial" w:hAnsi="Arial" w:cs="Arial"/>
          <w:sz w:val="18"/>
          <w:szCs w:val="18"/>
          <w:lang w:val="en-GB"/>
        </w:rPr>
        <w:t>how</w:t>
      </w:r>
      <w:r w:rsidRPr="003F0514">
        <w:rPr>
          <w:rFonts w:ascii="Arial" w:hAnsi="Arial" w:cs="Arial"/>
          <w:sz w:val="18"/>
          <w:szCs w:val="18"/>
          <w:lang w:val="en-GB"/>
        </w:rPr>
        <w:t xml:space="preserve"> the past transactions or events that generated distributable profits were recognised.</w:t>
      </w:r>
    </w:p>
    <w:p w:rsidR="00CE78FE" w:rsidRPr="003F0514" w:rsidRDefault="00CE78FE" w:rsidP="00CE78FE">
      <w:pPr>
        <w:ind w:left="1134" w:hanging="567"/>
        <w:jc w:val="both"/>
        <w:rPr>
          <w:rFonts w:ascii="Arial" w:hAnsi="Arial" w:cs="Arial"/>
          <w:b/>
          <w:sz w:val="18"/>
          <w:szCs w:val="18"/>
          <w:lang w:val="en-GB"/>
        </w:rPr>
      </w:pPr>
    </w:p>
    <w:p w:rsidR="00CE78FE" w:rsidRPr="003F0514" w:rsidRDefault="00CE78FE" w:rsidP="00BA68CA">
      <w:pPr>
        <w:ind w:left="1080" w:hanging="540"/>
        <w:jc w:val="both"/>
        <w:rPr>
          <w:rFonts w:ascii="Arial" w:hAnsi="Arial" w:cs="Arial"/>
          <w:sz w:val="18"/>
          <w:szCs w:val="18"/>
          <w:lang w:val="en-GB"/>
        </w:rPr>
      </w:pPr>
      <w:r w:rsidRPr="003F0514">
        <w:rPr>
          <w:rFonts w:ascii="Arial" w:hAnsi="Arial" w:cs="Arial"/>
          <w:b/>
          <w:bCs/>
          <w:color w:val="CF4A02"/>
          <w:sz w:val="18"/>
          <w:szCs w:val="18"/>
          <w:lang w:val="en-GB"/>
        </w:rPr>
        <w:t>d)</w:t>
      </w:r>
      <w:r w:rsidRPr="003F0514">
        <w:rPr>
          <w:rFonts w:ascii="Arial" w:hAnsi="Arial" w:cs="Arial"/>
          <w:b/>
          <w:bCs/>
          <w:color w:val="CF4A02"/>
          <w:sz w:val="18"/>
          <w:szCs w:val="18"/>
          <w:lang w:val="en-GB"/>
        </w:rPr>
        <w:tab/>
        <w:t>Amendment to TAS 19, Employee benefits (plan amendment, curtailment or settlement)</w:t>
      </w:r>
      <w:r w:rsidRPr="003F0514">
        <w:rPr>
          <w:rFonts w:ascii="Arial" w:hAnsi="Arial" w:cs="Arial"/>
          <w:sz w:val="18"/>
          <w:szCs w:val="18"/>
          <w:lang w:val="en-GB"/>
        </w:rPr>
        <w:t xml:space="preserve"> clarified </w:t>
      </w:r>
      <w:r w:rsidRPr="003F0514">
        <w:rPr>
          <w:rFonts w:ascii="Arial" w:hAnsi="Arial" w:cs="Arial"/>
          <w:spacing w:val="-4"/>
          <w:sz w:val="18"/>
          <w:szCs w:val="18"/>
          <w:lang w:val="en-GB"/>
        </w:rPr>
        <w:t>accounting for defined benefit plan amendments, curtailments and settlements that the updated assumptions</w:t>
      </w:r>
      <w:r w:rsidRPr="003F0514">
        <w:rPr>
          <w:rFonts w:ascii="Arial" w:hAnsi="Arial" w:cs="Arial"/>
          <w:sz w:val="18"/>
          <w:szCs w:val="18"/>
          <w:lang w:val="en-GB"/>
        </w:rPr>
        <w:t xml:space="preserve"> on the date of change are applied to determine current service cost and net interest for the remainder of the reporting period after the plan amendment, curtailment or settlement.</w:t>
      </w:r>
    </w:p>
    <w:p w:rsidR="00CE78FE" w:rsidRPr="003F0514" w:rsidRDefault="00CE78FE" w:rsidP="00BA68CA">
      <w:pPr>
        <w:ind w:left="1080" w:hanging="540"/>
        <w:jc w:val="both"/>
        <w:rPr>
          <w:rFonts w:ascii="Arial" w:hAnsi="Arial" w:cs="Arial"/>
          <w:b/>
          <w:sz w:val="18"/>
          <w:szCs w:val="18"/>
          <w:lang w:val="en-GB"/>
        </w:rPr>
      </w:pPr>
    </w:p>
    <w:p w:rsidR="00CE78FE" w:rsidRPr="003F0514" w:rsidRDefault="00D0083B" w:rsidP="00BA68CA">
      <w:pPr>
        <w:ind w:left="1080" w:hanging="540"/>
        <w:jc w:val="both"/>
        <w:rPr>
          <w:rFonts w:ascii="Arial" w:hAnsi="Arial" w:cs="Arial"/>
          <w:sz w:val="18"/>
          <w:szCs w:val="18"/>
          <w:lang w:val="en-GB"/>
        </w:rPr>
      </w:pPr>
      <w:r w:rsidRPr="003F0514">
        <w:rPr>
          <w:rFonts w:ascii="Arial" w:hAnsi="Arial" w:cs="Browallia New"/>
          <w:b/>
          <w:bCs/>
          <w:color w:val="CF4A02"/>
          <w:sz w:val="18"/>
          <w:szCs w:val="22"/>
          <w:lang w:val="en-GB"/>
        </w:rPr>
        <w:t>e</w:t>
      </w:r>
      <w:r w:rsidR="00CE78FE" w:rsidRPr="003F0514">
        <w:rPr>
          <w:rFonts w:ascii="Arial" w:hAnsi="Arial" w:cs="Arial"/>
          <w:b/>
          <w:bCs/>
          <w:color w:val="CF4A02"/>
          <w:sz w:val="18"/>
          <w:szCs w:val="18"/>
          <w:lang w:val="en-GB"/>
        </w:rPr>
        <w:t>)</w:t>
      </w:r>
      <w:r w:rsidR="00CE78FE" w:rsidRPr="003F0514">
        <w:rPr>
          <w:rFonts w:ascii="Arial" w:hAnsi="Arial" w:cs="Arial"/>
          <w:b/>
          <w:bCs/>
          <w:color w:val="CF4A02"/>
          <w:sz w:val="18"/>
          <w:szCs w:val="18"/>
          <w:lang w:val="en-GB"/>
        </w:rPr>
        <w:tab/>
      </w:r>
      <w:proofErr w:type="spellStart"/>
      <w:r w:rsidR="00CE78FE" w:rsidRPr="003F0514">
        <w:rPr>
          <w:rFonts w:ascii="Arial" w:hAnsi="Arial" w:cs="Arial"/>
          <w:b/>
          <w:bCs/>
          <w:color w:val="CF4A02"/>
          <w:sz w:val="18"/>
          <w:szCs w:val="18"/>
          <w:lang w:val="en-GB"/>
        </w:rPr>
        <w:t>TFRIC</w:t>
      </w:r>
      <w:proofErr w:type="spellEnd"/>
      <w:r w:rsidR="00CE78FE" w:rsidRPr="003F0514">
        <w:rPr>
          <w:rFonts w:ascii="Arial" w:hAnsi="Arial" w:cs="Arial"/>
          <w:b/>
          <w:bCs/>
          <w:color w:val="CF4A02"/>
          <w:sz w:val="18"/>
          <w:szCs w:val="18"/>
          <w:lang w:val="en-GB"/>
        </w:rPr>
        <w:t xml:space="preserve"> 23, Uncertainty over income tax treatments</w:t>
      </w:r>
      <w:r w:rsidR="00CE78FE" w:rsidRPr="003F0514">
        <w:rPr>
          <w:rFonts w:ascii="Arial" w:hAnsi="Arial" w:cs="Arial"/>
          <w:color w:val="CF4A02"/>
          <w:sz w:val="18"/>
          <w:szCs w:val="18"/>
          <w:lang w:val="en-GB"/>
        </w:rPr>
        <w:t xml:space="preserve"> </w:t>
      </w:r>
      <w:r w:rsidR="00F71F7E">
        <w:rPr>
          <w:rFonts w:ascii="Arial" w:hAnsi="Arial" w:cs="Arial"/>
          <w:sz w:val="18"/>
          <w:szCs w:val="18"/>
          <w:lang w:val="en-GB"/>
        </w:rPr>
        <w:t>provided for</w:t>
      </w:r>
      <w:r w:rsidR="00CE78FE" w:rsidRPr="003F0514">
        <w:rPr>
          <w:rFonts w:ascii="Arial" w:hAnsi="Arial" w:cs="Arial"/>
          <w:sz w:val="18"/>
          <w:szCs w:val="18"/>
          <w:lang w:val="en-GB"/>
        </w:rPr>
        <w:t xml:space="preserve"> how to recognise and measure deferred and current income tax assets and liabilities where there is uncertainty over a tax treatment. </w:t>
      </w:r>
      <w:proofErr w:type="gramStart"/>
      <w:r w:rsidR="00CE78FE" w:rsidRPr="003F0514">
        <w:rPr>
          <w:rFonts w:ascii="Arial" w:hAnsi="Arial" w:cs="Arial"/>
          <w:sz w:val="18"/>
          <w:szCs w:val="18"/>
          <w:lang w:val="en-GB"/>
        </w:rPr>
        <w:t>In particular, it</w:t>
      </w:r>
      <w:proofErr w:type="gramEnd"/>
      <w:r w:rsidR="00CE78FE" w:rsidRPr="003F0514">
        <w:rPr>
          <w:rFonts w:ascii="Arial" w:hAnsi="Arial" w:cs="Arial"/>
          <w:sz w:val="18"/>
          <w:szCs w:val="18"/>
          <w:lang w:val="en-GB"/>
        </w:rPr>
        <w:t xml:space="preserve"> discusses:</w:t>
      </w:r>
    </w:p>
    <w:p w:rsidR="00CE78FE" w:rsidRPr="003F0514" w:rsidRDefault="00CE78FE" w:rsidP="00CE78FE">
      <w:pPr>
        <w:ind w:left="1080"/>
        <w:jc w:val="both"/>
        <w:rPr>
          <w:rFonts w:ascii="Arial" w:hAnsi="Arial" w:cs="Arial"/>
          <w:sz w:val="18"/>
          <w:szCs w:val="18"/>
          <w:lang w:val="en-GB"/>
        </w:rPr>
      </w:pPr>
    </w:p>
    <w:p w:rsidR="00CE78FE" w:rsidRPr="003F0514" w:rsidRDefault="00CE78FE" w:rsidP="008775E1">
      <w:pPr>
        <w:tabs>
          <w:tab w:val="left" w:pos="1440"/>
        </w:tabs>
        <w:ind w:left="1440" w:hanging="360"/>
        <w:jc w:val="both"/>
        <w:rPr>
          <w:rFonts w:ascii="Arial" w:hAnsi="Arial" w:cs="Arial"/>
          <w:sz w:val="18"/>
          <w:szCs w:val="18"/>
          <w:lang w:val="en-GB"/>
        </w:rPr>
      </w:pPr>
      <w:r w:rsidRPr="003F0514">
        <w:rPr>
          <w:rFonts w:ascii="Arial" w:hAnsi="Arial" w:cs="Arial"/>
          <w:sz w:val="18"/>
          <w:szCs w:val="18"/>
          <w:lang w:val="en-GB"/>
        </w:rPr>
        <w:t>-</w:t>
      </w:r>
      <w:r w:rsidRPr="003F0514">
        <w:rPr>
          <w:rFonts w:ascii="Arial" w:hAnsi="Arial" w:cs="Arial"/>
          <w:sz w:val="18"/>
          <w:szCs w:val="18"/>
          <w:lang w:val="en-GB"/>
        </w:rPr>
        <w:tab/>
        <w:t>that the Group should assume a tax authority will examine the uncertain tax treatments and have full knowledge of all related information, i.e. that detection risk should be ignored.</w:t>
      </w:r>
    </w:p>
    <w:p w:rsidR="00CE78FE" w:rsidRPr="003F0514" w:rsidRDefault="00CE78FE" w:rsidP="008775E1">
      <w:pPr>
        <w:tabs>
          <w:tab w:val="left" w:pos="1440"/>
        </w:tabs>
        <w:ind w:left="1440" w:hanging="360"/>
        <w:jc w:val="both"/>
        <w:rPr>
          <w:rFonts w:ascii="Arial" w:hAnsi="Arial" w:cs="Arial"/>
          <w:sz w:val="18"/>
          <w:szCs w:val="18"/>
          <w:lang w:val="en-GB"/>
        </w:rPr>
      </w:pPr>
      <w:r w:rsidRPr="003F0514">
        <w:rPr>
          <w:rFonts w:ascii="Arial" w:hAnsi="Arial" w:cs="Arial"/>
          <w:sz w:val="18"/>
          <w:szCs w:val="18"/>
          <w:lang w:val="en-GB"/>
        </w:rPr>
        <w:t>-</w:t>
      </w:r>
      <w:r w:rsidRPr="003F0514">
        <w:rPr>
          <w:rFonts w:ascii="Arial" w:hAnsi="Arial" w:cs="Arial"/>
          <w:sz w:val="18"/>
          <w:szCs w:val="18"/>
          <w:lang w:val="en-GB"/>
        </w:rPr>
        <w:tab/>
        <w:t>that the Group should reflect the effect of the uncertainty in its income tax accounting when it is not probable that the tax authorities will accept the treatment.</w:t>
      </w:r>
    </w:p>
    <w:p w:rsidR="00CE78FE" w:rsidRPr="003F0514" w:rsidRDefault="00CE78FE" w:rsidP="008775E1">
      <w:pPr>
        <w:tabs>
          <w:tab w:val="left" w:pos="1440"/>
        </w:tabs>
        <w:ind w:left="1440" w:hanging="360"/>
        <w:jc w:val="both"/>
        <w:rPr>
          <w:rFonts w:ascii="Arial" w:hAnsi="Arial" w:cs="Arial"/>
          <w:sz w:val="18"/>
          <w:szCs w:val="18"/>
          <w:lang w:val="en-GB"/>
        </w:rPr>
      </w:pPr>
      <w:r w:rsidRPr="003F0514">
        <w:rPr>
          <w:rFonts w:ascii="Arial" w:hAnsi="Arial" w:cs="Arial"/>
          <w:sz w:val="18"/>
          <w:szCs w:val="18"/>
          <w:lang w:val="en-GB"/>
        </w:rPr>
        <w:t>-</w:t>
      </w:r>
      <w:r w:rsidRPr="003F0514">
        <w:rPr>
          <w:rFonts w:ascii="Arial" w:hAnsi="Arial" w:cs="Arial"/>
          <w:sz w:val="18"/>
          <w:szCs w:val="18"/>
          <w:lang w:val="en-GB"/>
        </w:rPr>
        <w:tab/>
        <w:t>that the judgements and estimates made must be reassessed whenever circumstances have changed or there is new information that affects the judgements.</w:t>
      </w:r>
    </w:p>
    <w:p w:rsidR="00CE78FE" w:rsidRPr="003F0514" w:rsidRDefault="00CE78FE" w:rsidP="00CE78FE">
      <w:pPr>
        <w:ind w:left="1128" w:hanging="588"/>
        <w:jc w:val="both"/>
        <w:rPr>
          <w:rFonts w:ascii="Arial" w:eastAsia="Arial Unicode MS" w:hAnsi="Arial" w:cs="Arial"/>
          <w:sz w:val="18"/>
          <w:szCs w:val="18"/>
          <w:lang w:val="en-GB"/>
        </w:rPr>
      </w:pPr>
    </w:p>
    <w:p w:rsidR="000220AD" w:rsidRPr="003F0514" w:rsidRDefault="00C40B83" w:rsidP="00EC6D48">
      <w:pPr>
        <w:pStyle w:val="BodyText"/>
        <w:ind w:left="540" w:hanging="540"/>
        <w:jc w:val="thaiDistribute"/>
        <w:rPr>
          <w:rFonts w:ascii="Arial" w:eastAsia="Arial Unicode MS" w:hAnsi="Arial" w:cs="Arial"/>
          <w:b w:val="0"/>
          <w:bCs w:val="0"/>
          <w:color w:val="CF4A02"/>
          <w:sz w:val="18"/>
          <w:szCs w:val="18"/>
          <w:lang w:val="en-GB"/>
        </w:rPr>
      </w:pPr>
      <w:r w:rsidRPr="003F0514">
        <w:rPr>
          <w:rFonts w:ascii="Arial" w:hAnsi="Arial" w:cs="Arial"/>
          <w:color w:val="CF4A02"/>
          <w:sz w:val="18"/>
          <w:szCs w:val="18"/>
          <w:lang w:val="en-GB"/>
        </w:rPr>
        <w:t>4</w:t>
      </w:r>
      <w:r w:rsidR="000A35BA" w:rsidRPr="003F0514">
        <w:rPr>
          <w:rFonts w:ascii="Arial" w:hAnsi="Arial" w:cs="Arial"/>
          <w:color w:val="CF4A02"/>
          <w:sz w:val="18"/>
          <w:szCs w:val="18"/>
        </w:rPr>
        <w:t>.</w:t>
      </w:r>
      <w:r w:rsidR="0014640D" w:rsidRPr="003F0514">
        <w:rPr>
          <w:rFonts w:ascii="Arial" w:hAnsi="Arial" w:cs="Arial"/>
          <w:color w:val="CF4A02"/>
          <w:sz w:val="18"/>
          <w:szCs w:val="18"/>
          <w:lang w:val="en-GB"/>
        </w:rPr>
        <w:t>2</w:t>
      </w:r>
      <w:r w:rsidR="000A35BA" w:rsidRPr="003F0514">
        <w:rPr>
          <w:rFonts w:ascii="Arial" w:hAnsi="Arial" w:cs="Arial"/>
          <w:color w:val="CF4A02"/>
          <w:sz w:val="18"/>
          <w:szCs w:val="18"/>
        </w:rPr>
        <w:tab/>
      </w:r>
      <w:r w:rsidR="00EC6D48" w:rsidRPr="003F0514">
        <w:rPr>
          <w:rFonts w:ascii="Arial" w:eastAsia="Arial Unicode MS" w:hAnsi="Arial" w:cs="Arial"/>
          <w:color w:val="CF4A02"/>
          <w:sz w:val="18"/>
          <w:szCs w:val="18"/>
        </w:rPr>
        <w:t>New and amended financial reporting standards that are effective for accounting period beginning or after 1 January 2021 and have significant impacts to the Group</w:t>
      </w:r>
    </w:p>
    <w:p w:rsidR="00EC6D48" w:rsidRPr="003F0514" w:rsidRDefault="00EC6D48" w:rsidP="00871BFD">
      <w:pPr>
        <w:pStyle w:val="BodyText"/>
        <w:ind w:left="540"/>
        <w:jc w:val="thaiDistribute"/>
        <w:rPr>
          <w:rFonts w:ascii="Arial" w:eastAsia="Arial Unicode MS" w:hAnsi="Arial" w:cs="Arial"/>
          <w:sz w:val="18"/>
          <w:szCs w:val="18"/>
        </w:rPr>
      </w:pPr>
    </w:p>
    <w:p w:rsidR="00EC6D48" w:rsidRPr="003F0514" w:rsidRDefault="00EC6D48" w:rsidP="00871BFD">
      <w:pPr>
        <w:ind w:left="540"/>
        <w:jc w:val="both"/>
        <w:rPr>
          <w:rFonts w:ascii="Arial" w:hAnsi="Arial" w:cs="Arial"/>
          <w:sz w:val="18"/>
          <w:szCs w:val="18"/>
          <w:lang w:val="en-GB"/>
        </w:rPr>
      </w:pPr>
      <w:r w:rsidRPr="003F0514">
        <w:rPr>
          <w:rFonts w:ascii="Arial" w:hAnsi="Arial" w:cs="Arial"/>
          <w:sz w:val="18"/>
          <w:szCs w:val="18"/>
        </w:rPr>
        <w:t>Certain amended financial reporting standards have been issued which are not mandatory for current reporting period and have not been early adopted by the Group.</w:t>
      </w:r>
    </w:p>
    <w:p w:rsidR="00EC6D48" w:rsidRPr="003F0514" w:rsidRDefault="00EC6D48" w:rsidP="00871BFD">
      <w:pPr>
        <w:pStyle w:val="BodyText"/>
        <w:ind w:left="540"/>
        <w:jc w:val="thaiDistribute"/>
        <w:rPr>
          <w:rFonts w:ascii="Arial" w:eastAsia="Arial Unicode MS" w:hAnsi="Arial" w:cs="Arial"/>
          <w:sz w:val="18"/>
          <w:szCs w:val="18"/>
        </w:rPr>
      </w:pPr>
    </w:p>
    <w:p w:rsidR="00CE78FE" w:rsidRPr="003F0514" w:rsidRDefault="000220AD" w:rsidP="008775E1">
      <w:pPr>
        <w:pStyle w:val="ListParagraph"/>
        <w:spacing w:after="0" w:line="240" w:lineRule="auto"/>
        <w:ind w:left="1080" w:hanging="549"/>
        <w:jc w:val="both"/>
        <w:rPr>
          <w:rFonts w:ascii="Arial" w:hAnsi="Arial" w:cs="Arial"/>
          <w:b/>
          <w:sz w:val="18"/>
          <w:szCs w:val="18"/>
          <w:lang w:val="en-GB"/>
        </w:rPr>
      </w:pPr>
      <w:r w:rsidRPr="003F0514">
        <w:rPr>
          <w:rFonts w:ascii="Arial" w:eastAsia="Arial Unicode MS" w:hAnsi="Arial" w:cs="Arial"/>
          <w:b/>
          <w:bCs/>
          <w:color w:val="CF4A02"/>
          <w:spacing w:val="-2"/>
          <w:sz w:val="18"/>
          <w:szCs w:val="18"/>
        </w:rPr>
        <w:t>a)</w:t>
      </w:r>
      <w:r w:rsidRPr="003F0514">
        <w:rPr>
          <w:rFonts w:ascii="Arial" w:eastAsia="Arial Unicode MS" w:hAnsi="Arial" w:cs="Arial"/>
          <w:b/>
          <w:bCs/>
          <w:color w:val="CF4A02"/>
          <w:spacing w:val="-2"/>
          <w:sz w:val="18"/>
          <w:szCs w:val="18"/>
        </w:rPr>
        <w:tab/>
      </w:r>
      <w:r w:rsidR="00CE78FE" w:rsidRPr="003F0514">
        <w:rPr>
          <w:rFonts w:ascii="Arial" w:hAnsi="Arial" w:cs="Arial"/>
          <w:b/>
          <w:bCs/>
          <w:color w:val="CF4A02"/>
          <w:spacing w:val="-4"/>
          <w:sz w:val="18"/>
          <w:szCs w:val="18"/>
        </w:rPr>
        <w:t>Revised Conceptual Framework for Financial Reporting</w:t>
      </w:r>
      <w:r w:rsidR="00CE78FE" w:rsidRPr="003F0514">
        <w:rPr>
          <w:rFonts w:ascii="Arial" w:hAnsi="Arial" w:cs="Arial"/>
          <w:color w:val="CF4A02"/>
          <w:spacing w:val="-4"/>
          <w:sz w:val="18"/>
          <w:szCs w:val="18"/>
        </w:rPr>
        <w:t xml:space="preserve"> </w:t>
      </w:r>
      <w:r w:rsidR="00CE78FE" w:rsidRPr="003F0514">
        <w:rPr>
          <w:rFonts w:ascii="Arial" w:hAnsi="Arial" w:cs="Arial"/>
          <w:spacing w:val="-4"/>
          <w:sz w:val="18"/>
          <w:szCs w:val="18"/>
        </w:rPr>
        <w:t>added the following key principals and guidance:</w:t>
      </w:r>
    </w:p>
    <w:p w:rsidR="00CE78FE" w:rsidRPr="003F0514" w:rsidRDefault="00CE78FE" w:rsidP="008775E1">
      <w:pPr>
        <w:pStyle w:val="ListParagraph"/>
        <w:numPr>
          <w:ilvl w:val="0"/>
          <w:numId w:val="6"/>
        </w:numPr>
        <w:spacing w:after="0" w:line="240" w:lineRule="auto"/>
        <w:ind w:left="1440" w:hanging="306"/>
        <w:jc w:val="both"/>
        <w:rPr>
          <w:rFonts w:ascii="Arial" w:hAnsi="Arial" w:cs="Arial"/>
          <w:sz w:val="18"/>
          <w:szCs w:val="18"/>
          <w:lang w:val="en-GB"/>
        </w:rPr>
      </w:pPr>
      <w:r w:rsidRPr="003F0514">
        <w:rPr>
          <w:rFonts w:ascii="Arial" w:hAnsi="Arial" w:cs="Arial"/>
          <w:sz w:val="18"/>
          <w:szCs w:val="18"/>
          <w:lang w:val="en-GB"/>
        </w:rPr>
        <w:t>Measurement basis, including factors in considering difference measurement basis</w:t>
      </w:r>
    </w:p>
    <w:p w:rsidR="00CE78FE" w:rsidRPr="003F0514" w:rsidRDefault="00CE78FE" w:rsidP="008775E1">
      <w:pPr>
        <w:pStyle w:val="ListParagraph"/>
        <w:numPr>
          <w:ilvl w:val="0"/>
          <w:numId w:val="6"/>
        </w:numPr>
        <w:spacing w:after="0" w:line="240" w:lineRule="auto"/>
        <w:ind w:left="1440" w:hanging="306"/>
        <w:jc w:val="both"/>
        <w:rPr>
          <w:rFonts w:ascii="Arial" w:hAnsi="Arial" w:cs="Arial"/>
          <w:sz w:val="18"/>
          <w:szCs w:val="18"/>
          <w:lang w:val="en-GB"/>
        </w:rPr>
      </w:pPr>
      <w:r w:rsidRPr="003F0514">
        <w:rPr>
          <w:rFonts w:ascii="Arial" w:hAnsi="Arial" w:cs="Arial"/>
          <w:spacing w:val="-2"/>
          <w:sz w:val="18"/>
          <w:szCs w:val="18"/>
          <w:lang w:val="en-GB"/>
        </w:rPr>
        <w:t xml:space="preserve">Presentation and disclosure, including classification of income and expenses in other comprehensive </w:t>
      </w:r>
      <w:r w:rsidRPr="003F0514">
        <w:rPr>
          <w:rFonts w:ascii="Arial" w:hAnsi="Arial" w:cs="Arial"/>
          <w:sz w:val="18"/>
          <w:szCs w:val="18"/>
          <w:lang w:val="en-GB"/>
        </w:rPr>
        <w:t>income</w:t>
      </w:r>
    </w:p>
    <w:p w:rsidR="00CE78FE" w:rsidRPr="003F0514" w:rsidRDefault="00CE78FE" w:rsidP="008775E1">
      <w:pPr>
        <w:pStyle w:val="ListParagraph"/>
        <w:numPr>
          <w:ilvl w:val="0"/>
          <w:numId w:val="6"/>
        </w:numPr>
        <w:spacing w:after="0" w:line="240" w:lineRule="auto"/>
        <w:ind w:left="1440" w:hanging="306"/>
        <w:jc w:val="both"/>
        <w:rPr>
          <w:rFonts w:ascii="Arial" w:hAnsi="Arial" w:cs="Arial"/>
          <w:sz w:val="18"/>
          <w:szCs w:val="18"/>
          <w:lang w:val="en-GB"/>
        </w:rPr>
      </w:pPr>
      <w:r w:rsidRPr="003F0514">
        <w:rPr>
          <w:rFonts w:ascii="Arial" w:hAnsi="Arial" w:cs="Arial"/>
          <w:sz w:val="18"/>
          <w:szCs w:val="18"/>
          <w:lang w:val="en-GB"/>
        </w:rPr>
        <w:t>Definition of a reporting entity, which maybe a legal entity, or a portion of an entity</w:t>
      </w:r>
    </w:p>
    <w:p w:rsidR="00CE78FE" w:rsidRPr="003F0514" w:rsidRDefault="00CE78FE" w:rsidP="008775E1">
      <w:pPr>
        <w:pStyle w:val="ListParagraph"/>
        <w:numPr>
          <w:ilvl w:val="0"/>
          <w:numId w:val="6"/>
        </w:numPr>
        <w:spacing w:after="0" w:line="240" w:lineRule="auto"/>
        <w:ind w:left="1440" w:hanging="306"/>
        <w:jc w:val="both"/>
        <w:rPr>
          <w:rFonts w:ascii="Arial" w:hAnsi="Arial" w:cs="Arial"/>
          <w:sz w:val="18"/>
          <w:szCs w:val="18"/>
          <w:lang w:val="en-GB"/>
        </w:rPr>
      </w:pPr>
      <w:r w:rsidRPr="003F0514">
        <w:rPr>
          <w:rFonts w:ascii="Arial" w:hAnsi="Arial" w:cs="Arial"/>
          <w:sz w:val="18"/>
          <w:szCs w:val="18"/>
          <w:lang w:val="en-GB"/>
        </w:rPr>
        <w:t>Derecognition of assets and liabilities</w:t>
      </w:r>
    </w:p>
    <w:p w:rsidR="00871BFD" w:rsidRPr="003F0514" w:rsidRDefault="00871BFD" w:rsidP="00CE78FE">
      <w:pPr>
        <w:ind w:left="1080"/>
        <w:jc w:val="both"/>
        <w:rPr>
          <w:rFonts w:ascii="Arial" w:hAnsi="Arial" w:cs="Arial"/>
          <w:spacing w:val="-4"/>
          <w:sz w:val="18"/>
          <w:szCs w:val="18"/>
          <w:lang w:val="en-GB"/>
        </w:rPr>
      </w:pPr>
    </w:p>
    <w:p w:rsidR="00CE78FE" w:rsidRPr="003F0514" w:rsidRDefault="00CE78FE" w:rsidP="00CE78FE">
      <w:pPr>
        <w:ind w:left="1080"/>
        <w:jc w:val="both"/>
        <w:rPr>
          <w:rFonts w:ascii="Arial" w:hAnsi="Arial" w:cs="Arial"/>
          <w:sz w:val="18"/>
          <w:szCs w:val="18"/>
          <w:lang w:val="en-GB"/>
        </w:rPr>
      </w:pPr>
      <w:r w:rsidRPr="003F0514">
        <w:rPr>
          <w:rFonts w:ascii="Arial" w:hAnsi="Arial" w:cs="Arial"/>
          <w:spacing w:val="-4"/>
          <w:sz w:val="18"/>
          <w:szCs w:val="18"/>
          <w:lang w:val="en-GB"/>
        </w:rPr>
        <w:t>The amendment also includes the revision to the definition of an asset and liability in the financial statements,</w:t>
      </w:r>
      <w:r w:rsidRPr="003F0514">
        <w:rPr>
          <w:rFonts w:ascii="Arial" w:hAnsi="Arial" w:cs="Arial"/>
          <w:sz w:val="18"/>
          <w:szCs w:val="18"/>
          <w:lang w:val="en-GB"/>
        </w:rPr>
        <w:t xml:space="preserve"> and clarification to the prominence of stewardship in the objective of financial reporting.</w:t>
      </w:r>
    </w:p>
    <w:p w:rsidR="002206F1" w:rsidRPr="003F0514" w:rsidRDefault="00C314FC" w:rsidP="00CE78FE">
      <w:pPr>
        <w:ind w:left="1080" w:hanging="540"/>
        <w:jc w:val="both"/>
        <w:rPr>
          <w:rFonts w:ascii="Arial" w:eastAsia="Arial Unicode MS" w:hAnsi="Arial" w:cs="Arial"/>
          <w:sz w:val="18"/>
          <w:szCs w:val="18"/>
          <w:lang w:val="en-GB"/>
        </w:rPr>
      </w:pPr>
      <w:r w:rsidRPr="003F0514">
        <w:rPr>
          <w:rFonts w:ascii="Arial" w:eastAsia="Arial Unicode MS" w:hAnsi="Arial" w:cs="Arial"/>
          <w:sz w:val="18"/>
          <w:szCs w:val="18"/>
          <w:lang w:val="en-GB"/>
        </w:rPr>
        <w:br w:type="page"/>
      </w:r>
    </w:p>
    <w:p w:rsidR="001D251C" w:rsidRPr="003F0514" w:rsidRDefault="000220AD" w:rsidP="008775E1">
      <w:pPr>
        <w:pStyle w:val="ListParagraph"/>
        <w:spacing w:after="0" w:line="240" w:lineRule="auto"/>
        <w:ind w:left="1080" w:hanging="540"/>
        <w:jc w:val="both"/>
        <w:rPr>
          <w:rFonts w:ascii="Arial" w:hAnsi="Arial" w:cs="Arial"/>
          <w:sz w:val="18"/>
          <w:szCs w:val="18"/>
          <w:lang w:val="en-GB"/>
        </w:rPr>
      </w:pPr>
      <w:r w:rsidRPr="003F0514">
        <w:rPr>
          <w:rFonts w:ascii="Arial" w:eastAsia="Arial Unicode MS" w:hAnsi="Arial" w:cs="Arial"/>
          <w:b/>
          <w:bCs/>
          <w:color w:val="CF4A02"/>
          <w:spacing w:val="-2"/>
          <w:sz w:val="18"/>
          <w:szCs w:val="18"/>
        </w:rPr>
        <w:t>b)</w:t>
      </w:r>
      <w:r w:rsidRPr="003F0514">
        <w:rPr>
          <w:rFonts w:ascii="Arial" w:eastAsia="Arial Unicode MS" w:hAnsi="Arial" w:cs="Arial"/>
          <w:b/>
          <w:bCs/>
          <w:color w:val="CF4A02"/>
          <w:spacing w:val="-2"/>
          <w:sz w:val="18"/>
          <w:szCs w:val="18"/>
        </w:rPr>
        <w:tab/>
      </w:r>
      <w:r w:rsidR="001D251C" w:rsidRPr="003F0514">
        <w:rPr>
          <w:rFonts w:ascii="Arial" w:eastAsia="Arial Unicode MS" w:hAnsi="Arial" w:cs="Arial"/>
          <w:b/>
          <w:bCs/>
          <w:color w:val="CF4A02"/>
          <w:sz w:val="18"/>
          <w:szCs w:val="18"/>
          <w:lang w:val="en-GB"/>
        </w:rPr>
        <w:t xml:space="preserve">Amendment to </w:t>
      </w:r>
      <w:proofErr w:type="spellStart"/>
      <w:r w:rsidR="001D251C" w:rsidRPr="003F0514">
        <w:rPr>
          <w:rFonts w:ascii="Arial" w:eastAsia="Arial Unicode MS" w:hAnsi="Arial" w:cs="Arial"/>
          <w:b/>
          <w:bCs/>
          <w:color w:val="CF4A02"/>
          <w:sz w:val="18"/>
          <w:szCs w:val="18"/>
          <w:lang w:val="en-GB"/>
        </w:rPr>
        <w:t>TFRS</w:t>
      </w:r>
      <w:proofErr w:type="spellEnd"/>
      <w:r w:rsidR="001D251C" w:rsidRPr="003F0514">
        <w:rPr>
          <w:rFonts w:ascii="Arial" w:eastAsia="Arial Unicode MS" w:hAnsi="Arial" w:cs="Arial"/>
          <w:b/>
          <w:bCs/>
          <w:color w:val="CF4A02"/>
          <w:sz w:val="18"/>
          <w:szCs w:val="18"/>
          <w:lang w:val="en-GB"/>
        </w:rPr>
        <w:t xml:space="preserve"> 3, Business combinations</w:t>
      </w:r>
      <w:r w:rsidR="001D251C" w:rsidRPr="003F0514">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0220AD" w:rsidRPr="003F0514" w:rsidRDefault="000220AD" w:rsidP="008775E1">
      <w:pPr>
        <w:ind w:left="1080" w:hanging="540"/>
        <w:jc w:val="both"/>
        <w:rPr>
          <w:rFonts w:ascii="Arial" w:eastAsia="Arial Unicode MS" w:hAnsi="Arial" w:cs="Arial"/>
          <w:sz w:val="18"/>
          <w:szCs w:val="18"/>
          <w:lang w:val="en-GB"/>
        </w:rPr>
      </w:pPr>
    </w:p>
    <w:p w:rsidR="001D251C" w:rsidRPr="003F0514" w:rsidRDefault="000220AD" w:rsidP="008775E1">
      <w:pPr>
        <w:pStyle w:val="ListParagraph"/>
        <w:spacing w:after="0" w:line="240" w:lineRule="auto"/>
        <w:ind w:left="1080" w:hanging="540"/>
        <w:jc w:val="both"/>
        <w:rPr>
          <w:rFonts w:ascii="Arial" w:hAnsi="Arial" w:cs="Arial"/>
          <w:sz w:val="18"/>
          <w:szCs w:val="18"/>
          <w:lang w:val="en-GB"/>
        </w:rPr>
      </w:pPr>
      <w:r w:rsidRPr="003F0514">
        <w:rPr>
          <w:rFonts w:ascii="Arial" w:eastAsia="Arial Unicode MS" w:hAnsi="Arial" w:cs="Arial"/>
          <w:b/>
          <w:bCs/>
          <w:color w:val="CF4A02"/>
          <w:spacing w:val="-2"/>
          <w:sz w:val="18"/>
          <w:szCs w:val="18"/>
        </w:rPr>
        <w:t>c)</w:t>
      </w:r>
      <w:r w:rsidRPr="003F0514">
        <w:rPr>
          <w:rFonts w:ascii="Arial" w:eastAsia="Arial Unicode MS" w:hAnsi="Arial" w:cs="Arial"/>
          <w:b/>
          <w:bCs/>
          <w:color w:val="CF4A02"/>
          <w:spacing w:val="-2"/>
          <w:sz w:val="18"/>
          <w:szCs w:val="18"/>
        </w:rPr>
        <w:tab/>
      </w:r>
      <w:r w:rsidR="001D251C" w:rsidRPr="003F0514">
        <w:rPr>
          <w:rFonts w:ascii="Arial" w:eastAsia="Arial Unicode MS" w:hAnsi="Arial" w:cs="Arial"/>
          <w:b/>
          <w:bCs/>
          <w:color w:val="CF4A02"/>
          <w:spacing w:val="-4"/>
          <w:sz w:val="18"/>
          <w:szCs w:val="18"/>
          <w:lang w:val="en-GB"/>
        </w:rPr>
        <w:t xml:space="preserve">Amendment to </w:t>
      </w:r>
      <w:proofErr w:type="spellStart"/>
      <w:r w:rsidR="001D251C" w:rsidRPr="003F0514">
        <w:rPr>
          <w:rFonts w:ascii="Arial" w:eastAsia="Arial Unicode MS" w:hAnsi="Arial" w:cs="Arial"/>
          <w:b/>
          <w:bCs/>
          <w:color w:val="CF4A02"/>
          <w:spacing w:val="-4"/>
          <w:sz w:val="18"/>
          <w:szCs w:val="18"/>
          <w:lang w:val="en-GB"/>
        </w:rPr>
        <w:t>TFRS</w:t>
      </w:r>
      <w:proofErr w:type="spellEnd"/>
      <w:r w:rsidR="001D251C" w:rsidRPr="003F0514">
        <w:rPr>
          <w:rFonts w:ascii="Arial" w:eastAsia="Arial Unicode MS" w:hAnsi="Arial" w:cs="Arial"/>
          <w:b/>
          <w:bCs/>
          <w:color w:val="CF4A02"/>
          <w:spacing w:val="-4"/>
          <w:sz w:val="18"/>
          <w:szCs w:val="18"/>
          <w:lang w:val="en-GB"/>
        </w:rPr>
        <w:t xml:space="preserve"> 9, Financial instruments and </w:t>
      </w:r>
      <w:proofErr w:type="spellStart"/>
      <w:r w:rsidR="001D251C" w:rsidRPr="003F0514">
        <w:rPr>
          <w:rFonts w:ascii="Arial" w:eastAsia="Arial Unicode MS" w:hAnsi="Arial" w:cs="Arial"/>
          <w:b/>
          <w:bCs/>
          <w:color w:val="CF4A02"/>
          <w:spacing w:val="-4"/>
          <w:sz w:val="18"/>
          <w:szCs w:val="18"/>
          <w:lang w:val="en-GB"/>
        </w:rPr>
        <w:t>TFRS</w:t>
      </w:r>
      <w:proofErr w:type="spellEnd"/>
      <w:r w:rsidR="001D251C" w:rsidRPr="003F0514">
        <w:rPr>
          <w:rFonts w:ascii="Arial" w:eastAsia="Arial Unicode MS" w:hAnsi="Arial" w:cs="Arial"/>
          <w:b/>
          <w:bCs/>
          <w:color w:val="CF4A02"/>
          <w:spacing w:val="-4"/>
          <w:sz w:val="18"/>
          <w:szCs w:val="18"/>
          <w:lang w:val="en-GB"/>
        </w:rPr>
        <w:t xml:space="preserve"> 7, Financial instruments: disclosures</w:t>
      </w:r>
      <w:r w:rsidR="00787F8F" w:rsidRPr="003F0514">
        <w:rPr>
          <w:rFonts w:ascii="Arial" w:hAnsi="Arial" w:cs="Arial"/>
          <w:color w:val="CF4A02"/>
          <w:sz w:val="18"/>
          <w:szCs w:val="18"/>
          <w:lang w:val="en-GB"/>
        </w:rPr>
        <w:t xml:space="preserve"> </w:t>
      </w:r>
      <w:r w:rsidR="001D251C" w:rsidRPr="003F0514">
        <w:rPr>
          <w:rFonts w:ascii="Arial" w:hAnsi="Arial" w:cs="Arial"/>
          <w:sz w:val="18"/>
          <w:szCs w:val="18"/>
          <w:lang w:val="en-GB"/>
        </w:rPr>
        <w:t xml:space="preserve">amended to provide relief from applying specific hedge accounting requirements to the uncertainty arising from interest rate benchmark reform such as </w:t>
      </w:r>
      <w:proofErr w:type="spellStart"/>
      <w:r w:rsidR="001D251C" w:rsidRPr="003F0514">
        <w:rPr>
          <w:rFonts w:ascii="Arial" w:hAnsi="Arial" w:cs="Arial"/>
          <w:sz w:val="18"/>
          <w:szCs w:val="18"/>
          <w:lang w:val="en-GB"/>
        </w:rPr>
        <w:t>IBOR</w:t>
      </w:r>
      <w:proofErr w:type="spellEnd"/>
      <w:r w:rsidR="001D251C" w:rsidRPr="003F0514">
        <w:rPr>
          <w:rFonts w:ascii="Arial" w:hAnsi="Arial" w:cs="Arial"/>
          <w:sz w:val="18"/>
          <w:szCs w:val="18"/>
          <w:lang w:val="en-GB"/>
        </w:rPr>
        <w:t>. The amendment also requires disclosure of hedging relationships directly affected by the uncertainty.</w:t>
      </w:r>
    </w:p>
    <w:p w:rsidR="001D251C" w:rsidRPr="003F0514" w:rsidRDefault="001D251C" w:rsidP="008775E1">
      <w:pPr>
        <w:pStyle w:val="ListParagraph"/>
        <w:spacing w:after="0" w:line="240" w:lineRule="auto"/>
        <w:ind w:left="1080" w:hanging="540"/>
        <w:jc w:val="both"/>
        <w:rPr>
          <w:rFonts w:ascii="Arial" w:hAnsi="Arial" w:cs="Arial"/>
          <w:sz w:val="18"/>
          <w:szCs w:val="18"/>
          <w:lang w:val="en-GB"/>
        </w:rPr>
      </w:pPr>
    </w:p>
    <w:p w:rsidR="001D251C" w:rsidRPr="003F0514" w:rsidRDefault="008775E1" w:rsidP="008775E1">
      <w:pPr>
        <w:pStyle w:val="ListParagraph"/>
        <w:numPr>
          <w:ilvl w:val="0"/>
          <w:numId w:val="7"/>
        </w:numPr>
        <w:spacing w:after="0" w:line="240" w:lineRule="auto"/>
        <w:ind w:left="1080" w:hanging="540"/>
        <w:jc w:val="both"/>
        <w:rPr>
          <w:rFonts w:ascii="Arial" w:hAnsi="Arial" w:cs="Arial"/>
          <w:sz w:val="18"/>
          <w:szCs w:val="18"/>
          <w:lang w:val="en-GB"/>
        </w:rPr>
      </w:pPr>
      <w:r w:rsidRPr="003F0514">
        <w:rPr>
          <w:rFonts w:ascii="Arial" w:eastAsia="Arial Unicode MS" w:hAnsi="Arial"/>
          <w:b/>
          <w:bCs/>
          <w:color w:val="CF4A02"/>
          <w:sz w:val="18"/>
          <w:szCs w:val="18"/>
          <w:cs/>
          <w:lang w:val="en-GB"/>
        </w:rPr>
        <w:tab/>
      </w:r>
      <w:r w:rsidR="001D251C" w:rsidRPr="003F0514">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001D251C" w:rsidRPr="003F0514">
        <w:rPr>
          <w:rFonts w:ascii="Arial" w:hAnsi="Arial" w:cs="Arial"/>
          <w:color w:val="CF4A02"/>
          <w:sz w:val="18"/>
          <w:szCs w:val="18"/>
          <w:lang w:val="en-GB"/>
        </w:rPr>
        <w:t xml:space="preserve"> </w:t>
      </w:r>
      <w:r w:rsidR="001D251C" w:rsidRPr="003F0514">
        <w:rPr>
          <w:rFonts w:ascii="Arial" w:hAnsi="Arial" w:cs="Arial"/>
          <w:sz w:val="18"/>
          <w:szCs w:val="18"/>
          <w:lang w:val="en-GB"/>
        </w:rPr>
        <w:t xml:space="preserve">amended to definition of materiality. The amendment </w:t>
      </w:r>
      <w:r w:rsidR="001D251C" w:rsidRPr="003F0514">
        <w:rPr>
          <w:rFonts w:ascii="Arial" w:hAnsi="Arial" w:cs="Arial"/>
          <w:spacing w:val="-4"/>
          <w:sz w:val="18"/>
          <w:szCs w:val="18"/>
          <w:lang w:val="en-GB"/>
        </w:rPr>
        <w:t>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r w:rsidR="001D251C" w:rsidRPr="003F0514">
        <w:rPr>
          <w:rFonts w:ascii="Arial" w:hAnsi="Arial" w:cs="Arial"/>
          <w:sz w:val="18"/>
          <w:szCs w:val="18"/>
          <w:lang w:val="en-GB"/>
        </w:rPr>
        <w:t xml:space="preserve"> </w:t>
      </w:r>
    </w:p>
    <w:p w:rsidR="000336EC" w:rsidRPr="003F0514" w:rsidRDefault="000336EC" w:rsidP="000336EC">
      <w:pPr>
        <w:pStyle w:val="ListParagraph"/>
        <w:spacing w:after="0" w:line="240" w:lineRule="auto"/>
        <w:ind w:left="1080"/>
        <w:jc w:val="both"/>
        <w:rPr>
          <w:rFonts w:ascii="Arial" w:hAnsi="Arial" w:cs="Arial"/>
          <w:sz w:val="18"/>
          <w:szCs w:val="18"/>
          <w:lang w:val="en-GB"/>
        </w:rPr>
      </w:pPr>
    </w:p>
    <w:p w:rsidR="000336EC" w:rsidRPr="003F0514" w:rsidRDefault="000336EC" w:rsidP="000336EC">
      <w:pPr>
        <w:pStyle w:val="ListParagraph"/>
        <w:spacing w:after="0" w:line="240" w:lineRule="auto"/>
        <w:ind w:left="1080" w:hanging="540"/>
        <w:jc w:val="both"/>
        <w:rPr>
          <w:rFonts w:ascii="Arial" w:hAnsi="Arial" w:cs="Arial"/>
          <w:spacing w:val="-4"/>
          <w:sz w:val="18"/>
          <w:szCs w:val="18"/>
          <w:lang w:val="en-GB"/>
        </w:rPr>
      </w:pPr>
      <w:r w:rsidRPr="003F0514">
        <w:rPr>
          <w:rFonts w:ascii="Arial" w:eastAsia="Arial Unicode MS" w:hAnsi="Arial" w:cs="Arial"/>
          <w:b/>
          <w:bCs/>
          <w:color w:val="CF4A02"/>
          <w:spacing w:val="-2"/>
          <w:sz w:val="18"/>
          <w:szCs w:val="18"/>
        </w:rPr>
        <w:t>e)</w:t>
      </w:r>
      <w:r w:rsidRPr="003F0514">
        <w:rPr>
          <w:rFonts w:ascii="Arial" w:eastAsia="Arial Unicode MS" w:hAnsi="Arial" w:cs="Arial"/>
          <w:b/>
          <w:bCs/>
          <w:color w:val="CF4A02"/>
          <w:spacing w:val="-2"/>
          <w:sz w:val="18"/>
          <w:szCs w:val="18"/>
        </w:rPr>
        <w:tab/>
      </w:r>
      <w:r w:rsidRPr="003F0514">
        <w:rPr>
          <w:rFonts w:ascii="Arial" w:eastAsia="Cambria" w:hAnsi="Arial" w:cs="Arial"/>
          <w:b/>
          <w:bCs/>
          <w:color w:val="CF4A02"/>
          <w:spacing w:val="-4"/>
          <w:sz w:val="20"/>
          <w:szCs w:val="20"/>
        </w:rPr>
        <w:t xml:space="preserve">Amendment to </w:t>
      </w:r>
      <w:proofErr w:type="spellStart"/>
      <w:r w:rsidRPr="003F0514">
        <w:rPr>
          <w:rFonts w:ascii="Arial" w:eastAsia="Cambria" w:hAnsi="Arial" w:cs="Arial"/>
          <w:b/>
          <w:bCs/>
          <w:color w:val="CF4A02"/>
          <w:spacing w:val="-4"/>
          <w:sz w:val="20"/>
          <w:szCs w:val="20"/>
        </w:rPr>
        <w:t>TFRS</w:t>
      </w:r>
      <w:proofErr w:type="spellEnd"/>
      <w:r w:rsidRPr="003F0514">
        <w:rPr>
          <w:rFonts w:ascii="Arial" w:eastAsia="Cambria" w:hAnsi="Arial" w:cs="Arial"/>
          <w:b/>
          <w:bCs/>
          <w:color w:val="CF4A02"/>
          <w:spacing w:val="-4"/>
          <w:sz w:val="20"/>
          <w:szCs w:val="20"/>
        </w:rPr>
        <w:t xml:space="preserve"> 16, Leases</w:t>
      </w:r>
      <w:r w:rsidRPr="003F0514">
        <w:rPr>
          <w:rFonts w:ascii="Arial" w:hAnsi="Arial" w:cs="Arial"/>
          <w:color w:val="CF4A02"/>
          <w:spacing w:val="-4"/>
          <w:sz w:val="18"/>
          <w:szCs w:val="18"/>
          <w:lang w:val="en-GB"/>
        </w:rPr>
        <w:t xml:space="preserve"> </w:t>
      </w:r>
      <w:r w:rsidRPr="003F0514">
        <w:rPr>
          <w:rFonts w:ascii="Arial" w:hAnsi="Arial" w:cs="Arial"/>
          <w:spacing w:val="-4"/>
          <w:sz w:val="18"/>
          <w:szCs w:val="18"/>
          <w:lang w:val="en-GB"/>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 where early application is permitted.</w:t>
      </w:r>
    </w:p>
    <w:p w:rsidR="002D49C0" w:rsidRPr="003F0514" w:rsidRDefault="002D49C0" w:rsidP="00C314FC">
      <w:pPr>
        <w:pStyle w:val="ListParagraph"/>
        <w:spacing w:after="0" w:line="240" w:lineRule="auto"/>
        <w:ind w:left="540"/>
        <w:jc w:val="both"/>
        <w:rPr>
          <w:rFonts w:ascii="Arial" w:hAnsi="Arial" w:cs="Arial"/>
          <w:sz w:val="18"/>
          <w:szCs w:val="18"/>
          <w:lang w:val="en-GB"/>
        </w:rPr>
      </w:pPr>
    </w:p>
    <w:p w:rsidR="002D49C0" w:rsidRPr="003F0514" w:rsidRDefault="002D49C0" w:rsidP="00C314FC">
      <w:pPr>
        <w:ind w:left="540"/>
        <w:contextualSpacing/>
        <w:jc w:val="both"/>
        <w:rPr>
          <w:rFonts w:ascii="Arial" w:eastAsia="Calibri" w:hAnsi="Arial" w:cs="Arial"/>
          <w:color w:val="auto"/>
          <w:spacing w:val="-4"/>
          <w:sz w:val="18"/>
          <w:szCs w:val="18"/>
          <w:lang w:val="en-GB"/>
        </w:rPr>
      </w:pPr>
      <w:r w:rsidRPr="00272A54">
        <w:rPr>
          <w:rFonts w:ascii="Arial" w:eastAsia="Calibri" w:hAnsi="Arial" w:cs="Arial"/>
          <w:color w:val="auto"/>
          <w:spacing w:val="-4"/>
          <w:sz w:val="18"/>
          <w:szCs w:val="18"/>
          <w:lang w:val="en-GB"/>
        </w:rPr>
        <w:t xml:space="preserve">The Group and the Company has chosen not to early apply the </w:t>
      </w:r>
      <w:r w:rsidR="00272A54" w:rsidRPr="00272A54">
        <w:rPr>
          <w:rFonts w:ascii="Arial" w:eastAsia="Calibri" w:hAnsi="Arial" w:cs="Arial"/>
          <w:color w:val="auto"/>
          <w:spacing w:val="-4"/>
          <w:sz w:val="18"/>
          <w:szCs w:val="18"/>
          <w:lang w:val="en-GB"/>
        </w:rPr>
        <w:t xml:space="preserve">amendments </w:t>
      </w:r>
      <w:r w:rsidRPr="00272A54">
        <w:rPr>
          <w:rFonts w:ascii="Arial" w:eastAsia="Calibri" w:hAnsi="Arial" w:cs="Arial"/>
          <w:color w:val="auto"/>
          <w:spacing w:val="-4"/>
          <w:sz w:val="18"/>
          <w:szCs w:val="18"/>
          <w:lang w:val="en-GB"/>
        </w:rPr>
        <w:t>for the</w:t>
      </w:r>
      <w:r w:rsidRPr="003F0514">
        <w:rPr>
          <w:rFonts w:ascii="Arial" w:eastAsia="Calibri" w:hAnsi="Arial" w:cs="Arial"/>
          <w:color w:val="auto"/>
          <w:spacing w:val="-4"/>
          <w:sz w:val="18"/>
          <w:szCs w:val="18"/>
          <w:lang w:val="en-GB"/>
        </w:rPr>
        <w:t xml:space="preserve"> current reporting period.</w:t>
      </w:r>
    </w:p>
    <w:p w:rsidR="00F72398" w:rsidRPr="003F0514" w:rsidRDefault="00F72398" w:rsidP="00C314FC">
      <w:pPr>
        <w:ind w:left="540"/>
        <w:contextualSpacing/>
        <w:jc w:val="both"/>
        <w:rPr>
          <w:rFonts w:ascii="Arial" w:eastAsia="Calibri" w:hAnsi="Arial" w:cs="Arial"/>
          <w:color w:val="auto"/>
          <w:spacing w:val="-4"/>
          <w:sz w:val="18"/>
          <w:szCs w:val="18"/>
          <w:lang w:val="en-GB"/>
        </w:rPr>
      </w:pPr>
    </w:p>
    <w:p w:rsidR="00F72398" w:rsidRPr="003F0514" w:rsidRDefault="00F72398" w:rsidP="00F72398">
      <w:pPr>
        <w:pStyle w:val="BodyText"/>
        <w:ind w:left="540" w:hanging="540"/>
        <w:jc w:val="thaiDistribute"/>
        <w:rPr>
          <w:rFonts w:ascii="Arial" w:eastAsia="Arial Unicode MS" w:hAnsi="Arial" w:cs="Arial"/>
          <w:color w:val="CF4A02"/>
          <w:sz w:val="18"/>
          <w:szCs w:val="18"/>
        </w:rPr>
      </w:pPr>
      <w:r w:rsidRPr="003F0514">
        <w:rPr>
          <w:rFonts w:ascii="Arial" w:hAnsi="Arial" w:cs="Arial"/>
          <w:color w:val="CF4A02"/>
          <w:sz w:val="18"/>
          <w:szCs w:val="18"/>
          <w:lang w:val="en-GB"/>
        </w:rPr>
        <w:t>4</w:t>
      </w:r>
      <w:r w:rsidRPr="003F0514">
        <w:rPr>
          <w:rFonts w:ascii="Arial" w:hAnsi="Arial" w:cs="Arial"/>
          <w:color w:val="CF4A02"/>
          <w:sz w:val="18"/>
          <w:szCs w:val="18"/>
        </w:rPr>
        <w:t>.</w:t>
      </w:r>
      <w:r w:rsidRPr="003F0514">
        <w:rPr>
          <w:rFonts w:ascii="Arial" w:hAnsi="Arial" w:cs="Arial"/>
          <w:color w:val="CF4A02"/>
          <w:sz w:val="18"/>
          <w:szCs w:val="18"/>
          <w:lang w:val="en-GB"/>
        </w:rPr>
        <w:t>3</w:t>
      </w:r>
      <w:r w:rsidRPr="003F0514">
        <w:rPr>
          <w:rFonts w:ascii="Arial" w:hAnsi="Arial" w:cs="Arial"/>
          <w:color w:val="CF4A02"/>
          <w:sz w:val="18"/>
          <w:szCs w:val="18"/>
        </w:rPr>
        <w:tab/>
      </w:r>
      <w:r w:rsidRPr="003F0514">
        <w:rPr>
          <w:rFonts w:ascii="Arial Bold" w:eastAsia="Arial Unicode MS" w:hAnsi="Arial Bold" w:cs="Arial"/>
          <w:color w:val="CF4A02"/>
          <w:spacing w:val="-4"/>
          <w:sz w:val="18"/>
          <w:szCs w:val="18"/>
        </w:rPr>
        <w:t>Amended financial reporting standards that are effective for accounting period beginning or after 1 January 2022 and have significant impacts to the Group</w:t>
      </w:r>
    </w:p>
    <w:p w:rsidR="00F72398" w:rsidRPr="003F0514" w:rsidRDefault="00F72398" w:rsidP="00F72398">
      <w:pPr>
        <w:pStyle w:val="BodyText"/>
        <w:ind w:left="540" w:hanging="540"/>
        <w:jc w:val="thaiDistribute"/>
        <w:rPr>
          <w:rFonts w:ascii="Arial" w:eastAsia="Arial Unicode MS" w:hAnsi="Arial" w:cs="Arial"/>
          <w:b w:val="0"/>
          <w:bCs w:val="0"/>
          <w:color w:val="CF4A02"/>
          <w:sz w:val="18"/>
          <w:szCs w:val="18"/>
          <w:lang w:val="en-GB"/>
        </w:rPr>
      </w:pPr>
    </w:p>
    <w:p w:rsidR="00F72398" w:rsidRPr="003F0514" w:rsidRDefault="00F72398" w:rsidP="00F72398">
      <w:pPr>
        <w:ind w:left="540"/>
        <w:jc w:val="both"/>
        <w:rPr>
          <w:rFonts w:ascii="Arial" w:hAnsi="Arial" w:cs="Arial"/>
          <w:sz w:val="18"/>
          <w:szCs w:val="18"/>
          <w:lang w:val="en-GB"/>
        </w:rPr>
      </w:pPr>
      <w:r w:rsidRPr="003F0514">
        <w:rPr>
          <w:rFonts w:ascii="Arial" w:eastAsia="Arial Unicode MS" w:hAnsi="Arial" w:cs="Arial"/>
          <w:sz w:val="18"/>
          <w:szCs w:val="18"/>
          <w:lang w:val="x-none" w:eastAsia="x-none"/>
        </w:rPr>
        <w:t>Certain amended financial reporting standards have been issued that are not mandatory for current reporting period and have not been early adopted by the Group.</w:t>
      </w:r>
    </w:p>
    <w:p w:rsidR="00F72398" w:rsidRPr="003F0514" w:rsidRDefault="00F72398" w:rsidP="00F72398">
      <w:pPr>
        <w:pStyle w:val="BodyText"/>
        <w:ind w:left="540" w:hanging="540"/>
        <w:jc w:val="thaiDistribute"/>
        <w:rPr>
          <w:rFonts w:ascii="Arial" w:eastAsia="Arial Unicode MS" w:hAnsi="Arial" w:cs="Arial"/>
          <w:sz w:val="18"/>
          <w:szCs w:val="18"/>
        </w:rPr>
      </w:pPr>
    </w:p>
    <w:p w:rsidR="00F72398" w:rsidRPr="003F0514" w:rsidRDefault="00F72398" w:rsidP="00F72398">
      <w:pPr>
        <w:pStyle w:val="ListParagraph"/>
        <w:spacing w:after="0" w:line="240" w:lineRule="auto"/>
        <w:ind w:left="1080" w:hanging="549"/>
        <w:jc w:val="both"/>
        <w:rPr>
          <w:rFonts w:ascii="Arial" w:hAnsi="Arial" w:cs="Arial"/>
          <w:spacing w:val="-6"/>
          <w:sz w:val="18"/>
          <w:szCs w:val="18"/>
          <w:lang w:val="en-GB"/>
        </w:rPr>
      </w:pPr>
      <w:r w:rsidRPr="003F0514">
        <w:rPr>
          <w:rFonts w:ascii="Arial" w:eastAsia="Arial Unicode MS" w:hAnsi="Arial" w:cs="Arial"/>
          <w:b/>
          <w:bCs/>
          <w:color w:val="CF4A02"/>
          <w:spacing w:val="-2"/>
          <w:sz w:val="18"/>
          <w:szCs w:val="18"/>
        </w:rPr>
        <w:t>a)</w:t>
      </w:r>
      <w:r w:rsidRPr="003F0514">
        <w:rPr>
          <w:rFonts w:ascii="Arial" w:eastAsia="Arial Unicode MS" w:hAnsi="Arial" w:cs="Arial"/>
          <w:b/>
          <w:bCs/>
          <w:color w:val="CF4A02"/>
          <w:spacing w:val="-2"/>
          <w:sz w:val="18"/>
          <w:szCs w:val="18"/>
        </w:rPr>
        <w:tab/>
      </w:r>
      <w:r w:rsidRPr="003F0514">
        <w:rPr>
          <w:rFonts w:ascii="Arial" w:hAnsi="Arial" w:cs="Arial"/>
          <w:b/>
          <w:bCs/>
          <w:color w:val="CF4A02"/>
          <w:spacing w:val="-4"/>
          <w:sz w:val="18"/>
          <w:szCs w:val="18"/>
        </w:rPr>
        <w:t xml:space="preserve">Amendment to </w:t>
      </w:r>
      <w:proofErr w:type="spellStart"/>
      <w:r w:rsidRPr="003F0514">
        <w:rPr>
          <w:rFonts w:ascii="Arial" w:hAnsi="Arial" w:cs="Arial"/>
          <w:b/>
          <w:bCs/>
          <w:color w:val="CF4A02"/>
          <w:spacing w:val="-4"/>
          <w:sz w:val="18"/>
          <w:szCs w:val="18"/>
        </w:rPr>
        <w:t>TFRS</w:t>
      </w:r>
      <w:proofErr w:type="spellEnd"/>
      <w:r w:rsidRPr="003F0514">
        <w:rPr>
          <w:rFonts w:ascii="Arial" w:hAnsi="Arial" w:cs="Arial"/>
          <w:b/>
          <w:bCs/>
          <w:color w:val="CF4A02"/>
          <w:spacing w:val="-4"/>
          <w:sz w:val="18"/>
          <w:szCs w:val="18"/>
        </w:rPr>
        <w:t xml:space="preserve"> 16, Leases </w:t>
      </w:r>
      <w:r w:rsidRPr="003F0514">
        <w:rPr>
          <w:rFonts w:ascii="Arial" w:hAnsi="Arial" w:cs="Arial"/>
          <w:spacing w:val="-4"/>
          <w:sz w:val="18"/>
          <w:szCs w:val="18"/>
        </w:rPr>
        <w:t xml:space="preserve">amended to include a practical expedient for leases that are modified as a </w:t>
      </w:r>
      <w:r w:rsidRPr="003F0514">
        <w:rPr>
          <w:rFonts w:ascii="Arial" w:hAnsi="Arial" w:cs="Arial"/>
          <w:spacing w:val="-6"/>
          <w:sz w:val="18"/>
          <w:szCs w:val="18"/>
        </w:rPr>
        <w:t xml:space="preserve">direct consequence of </w:t>
      </w:r>
      <w:proofErr w:type="spellStart"/>
      <w:r w:rsidRPr="003F0514">
        <w:rPr>
          <w:rFonts w:ascii="Arial" w:hAnsi="Arial" w:cs="Arial"/>
          <w:spacing w:val="-6"/>
          <w:sz w:val="18"/>
          <w:szCs w:val="18"/>
        </w:rPr>
        <w:t>IBOR</w:t>
      </w:r>
      <w:proofErr w:type="spellEnd"/>
      <w:r w:rsidRPr="003F0514">
        <w:rPr>
          <w:rFonts w:ascii="Arial" w:hAnsi="Arial" w:cs="Arial"/>
          <w:spacing w:val="-6"/>
          <w:sz w:val="18"/>
          <w:szCs w:val="18"/>
        </w:rPr>
        <w:t xml:space="preserve"> reform (e.g. replacement of </w:t>
      </w:r>
      <w:proofErr w:type="spellStart"/>
      <w:r w:rsidRPr="003F0514">
        <w:rPr>
          <w:rFonts w:ascii="Arial" w:hAnsi="Arial" w:cs="Arial"/>
          <w:spacing w:val="-6"/>
          <w:sz w:val="18"/>
          <w:szCs w:val="18"/>
        </w:rPr>
        <w:t>THBFIX</w:t>
      </w:r>
      <w:proofErr w:type="spellEnd"/>
      <w:r w:rsidRPr="003F0514">
        <w:rPr>
          <w:rFonts w:ascii="Arial" w:hAnsi="Arial" w:cs="Arial"/>
          <w:spacing w:val="-6"/>
          <w:sz w:val="18"/>
          <w:szCs w:val="18"/>
        </w:rPr>
        <w:t xml:space="preserve">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rsidR="00F72398" w:rsidRPr="003F0514" w:rsidRDefault="00F72398" w:rsidP="00C314FC">
      <w:pPr>
        <w:ind w:left="540"/>
        <w:jc w:val="both"/>
        <w:rPr>
          <w:rFonts w:ascii="Arial" w:hAnsi="Arial" w:cs="Arial"/>
          <w:sz w:val="18"/>
          <w:szCs w:val="18"/>
          <w:lang w:val="en-GB"/>
        </w:rPr>
      </w:pPr>
    </w:p>
    <w:p w:rsidR="00F72398" w:rsidRPr="003F0514" w:rsidRDefault="00F72398" w:rsidP="00C314FC">
      <w:pPr>
        <w:ind w:left="540"/>
        <w:contextualSpacing/>
        <w:jc w:val="both"/>
        <w:rPr>
          <w:rFonts w:ascii="Arial" w:hAnsi="Arial" w:cs="Arial"/>
          <w:spacing w:val="-4"/>
          <w:sz w:val="18"/>
          <w:szCs w:val="18"/>
          <w:lang w:val="en-GB"/>
        </w:rPr>
      </w:pPr>
      <w:r w:rsidRPr="003F0514">
        <w:rPr>
          <w:rFonts w:ascii="Arial" w:hAnsi="Arial" w:cs="Arial"/>
          <w:spacing w:val="-4"/>
          <w:sz w:val="18"/>
          <w:szCs w:val="18"/>
          <w:lang w:val="en-GB"/>
        </w:rPr>
        <w:t xml:space="preserve">The Group and the Company has chosen </w:t>
      </w:r>
      <w:r w:rsidRPr="00272A54">
        <w:rPr>
          <w:rFonts w:ascii="Arial" w:hAnsi="Arial" w:cs="Arial"/>
          <w:spacing w:val="-4"/>
          <w:sz w:val="18"/>
          <w:szCs w:val="18"/>
          <w:lang w:val="en-GB"/>
        </w:rPr>
        <w:t xml:space="preserve">not to early apply the </w:t>
      </w:r>
      <w:r w:rsidR="00272A54" w:rsidRPr="00272A54">
        <w:rPr>
          <w:rFonts w:ascii="Arial" w:eastAsia="Calibri" w:hAnsi="Arial" w:cs="Arial"/>
          <w:color w:val="auto"/>
          <w:spacing w:val="-4"/>
          <w:sz w:val="18"/>
          <w:szCs w:val="18"/>
          <w:lang w:val="en-GB"/>
        </w:rPr>
        <w:t xml:space="preserve">amendments </w:t>
      </w:r>
      <w:r w:rsidRPr="00272A54">
        <w:rPr>
          <w:rFonts w:ascii="Arial" w:hAnsi="Arial" w:cs="Arial"/>
          <w:spacing w:val="-4"/>
          <w:sz w:val="18"/>
          <w:szCs w:val="18"/>
          <w:lang w:val="en-GB"/>
        </w:rPr>
        <w:t>for the</w:t>
      </w:r>
      <w:r w:rsidRPr="003F0514">
        <w:rPr>
          <w:rFonts w:ascii="Arial" w:hAnsi="Arial" w:cs="Arial"/>
          <w:spacing w:val="-4"/>
          <w:sz w:val="18"/>
          <w:szCs w:val="18"/>
          <w:lang w:val="en-GB"/>
        </w:rPr>
        <w:t xml:space="preserve"> current reporting period.</w:t>
      </w:r>
    </w:p>
    <w:p w:rsidR="0036073B" w:rsidRPr="003F0514" w:rsidRDefault="0036073B" w:rsidP="00C314FC">
      <w:pPr>
        <w:pStyle w:val="ListParagraph"/>
        <w:spacing w:after="0" w:line="240" w:lineRule="auto"/>
        <w:ind w:left="540"/>
        <w:jc w:val="both"/>
        <w:rPr>
          <w:rFonts w:ascii="Arial" w:hAnsi="Arial" w:cs="Arial"/>
          <w:sz w:val="18"/>
          <w:szCs w:val="18"/>
        </w:rPr>
      </w:pPr>
    </w:p>
    <w:p w:rsidR="000220AD" w:rsidRPr="003F0514" w:rsidRDefault="00C314FC" w:rsidP="001D251C">
      <w:pPr>
        <w:ind w:left="1080" w:hanging="540"/>
        <w:jc w:val="both"/>
        <w:rPr>
          <w:rFonts w:ascii="Arial" w:eastAsia="Arial Unicode MS" w:hAnsi="Arial" w:cs="Arial"/>
          <w:b/>
          <w:bCs/>
          <w:spacing w:val="-8"/>
          <w:sz w:val="18"/>
          <w:szCs w:val="18"/>
        </w:rPr>
      </w:pPr>
      <w:r w:rsidRPr="003F0514">
        <w:rPr>
          <w:rFonts w:ascii="Arial" w:eastAsia="Arial Unicode MS" w:hAnsi="Arial" w:cs="Arial"/>
          <w:b/>
          <w:bCs/>
          <w:spacing w:val="-8"/>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90B6D" w:rsidRPr="003F0514" w:rsidTr="00ED5772">
        <w:trPr>
          <w:trHeight w:val="386"/>
        </w:trPr>
        <w:tc>
          <w:tcPr>
            <w:tcW w:w="9450" w:type="dxa"/>
            <w:shd w:val="clear" w:color="auto" w:fill="FFA543"/>
            <w:vAlign w:val="center"/>
          </w:tcPr>
          <w:p w:rsidR="00890B6D" w:rsidRPr="003F0514" w:rsidRDefault="00890B6D" w:rsidP="00ED5772">
            <w:pPr>
              <w:ind w:left="432" w:hanging="432"/>
              <w:jc w:val="both"/>
              <w:rPr>
                <w:rFonts w:ascii="Arial" w:eastAsia="Arial Unicode MS" w:hAnsi="Arial" w:cs="Arial"/>
                <w:b/>
                <w:bCs/>
                <w:color w:val="FFFFFF"/>
                <w:sz w:val="18"/>
                <w:szCs w:val="18"/>
              </w:rPr>
            </w:pPr>
            <w:bookmarkStart w:id="3" w:name="_Hlk59456860"/>
            <w:r w:rsidRPr="003F0514">
              <w:rPr>
                <w:rFonts w:ascii="Arial" w:hAnsi="Arial" w:cs="Arial"/>
                <w:color w:val="auto"/>
                <w:sz w:val="18"/>
                <w:szCs w:val="18"/>
              </w:rPr>
              <w:br w:type="page"/>
            </w:r>
            <w:r w:rsidRPr="003F0514">
              <w:rPr>
                <w:rFonts w:ascii="Arial" w:hAnsi="Arial" w:cs="Arial"/>
                <w:color w:val="auto"/>
                <w:sz w:val="18"/>
                <w:szCs w:val="18"/>
              </w:rPr>
              <w:br w:type="page"/>
            </w:r>
            <w:r w:rsidRPr="003F0514">
              <w:rPr>
                <w:rFonts w:ascii="Arial" w:hAnsi="Arial" w:cs="Arial"/>
              </w:rPr>
              <w:br w:type="page"/>
            </w:r>
            <w:r w:rsidRPr="003F0514">
              <w:rPr>
                <w:rFonts w:ascii="Arial" w:eastAsia="Arial Unicode MS" w:hAnsi="Arial" w:cs="Arial"/>
                <w:b/>
                <w:bCs/>
                <w:color w:val="FFFFFF"/>
                <w:sz w:val="18"/>
                <w:szCs w:val="18"/>
              </w:rPr>
              <w:t>5</w:t>
            </w:r>
            <w:r w:rsidRPr="003F0514">
              <w:rPr>
                <w:rFonts w:ascii="Arial" w:eastAsia="Arial Unicode MS" w:hAnsi="Arial" w:cs="Arial"/>
                <w:b/>
                <w:bCs/>
                <w:color w:val="FFFFFF"/>
                <w:sz w:val="18"/>
                <w:szCs w:val="18"/>
              </w:rPr>
              <w:tab/>
              <w:t>Impacts from initial application of the new and revised financial reporting standards</w:t>
            </w:r>
          </w:p>
        </w:tc>
      </w:tr>
      <w:bookmarkEnd w:id="3"/>
    </w:tbl>
    <w:p w:rsidR="002206F1" w:rsidRPr="003F0514" w:rsidRDefault="002206F1" w:rsidP="00871BFD">
      <w:pPr>
        <w:jc w:val="both"/>
        <w:rPr>
          <w:rFonts w:ascii="Arial" w:eastAsia="Arial Unicode MS" w:hAnsi="Arial" w:cs="Arial"/>
          <w:b/>
          <w:bCs/>
          <w:spacing w:val="-8"/>
          <w:sz w:val="18"/>
          <w:szCs w:val="18"/>
        </w:rPr>
      </w:pPr>
    </w:p>
    <w:p w:rsidR="00997405" w:rsidRPr="003F0514" w:rsidRDefault="002607B5" w:rsidP="00997405">
      <w:pPr>
        <w:jc w:val="thaiDistribute"/>
        <w:rPr>
          <w:rFonts w:ascii="Arial" w:eastAsia="Arial Unicode MS" w:hAnsi="Arial" w:cs="Arial"/>
          <w:spacing w:val="-4"/>
          <w:sz w:val="18"/>
          <w:szCs w:val="18"/>
        </w:rPr>
      </w:pPr>
      <w:r w:rsidRPr="003F0514">
        <w:rPr>
          <w:rFonts w:ascii="Arial" w:eastAsia="Arial Unicode MS" w:hAnsi="Arial" w:cs="Arial"/>
          <w:spacing w:val="-4"/>
          <w:sz w:val="18"/>
          <w:szCs w:val="18"/>
        </w:rPr>
        <w:t xml:space="preserve">This note explains the impact of the adoption of TAS 32 Financial Instruments: Presentation, </w:t>
      </w:r>
      <w:proofErr w:type="spellStart"/>
      <w:r w:rsidRPr="003F0514">
        <w:rPr>
          <w:rFonts w:ascii="Arial" w:eastAsia="Arial Unicode MS" w:hAnsi="Arial" w:cs="Arial"/>
          <w:spacing w:val="-4"/>
          <w:sz w:val="18"/>
          <w:szCs w:val="18"/>
        </w:rPr>
        <w:t>TFRS</w:t>
      </w:r>
      <w:proofErr w:type="spellEnd"/>
      <w:r w:rsidRPr="003F0514">
        <w:rPr>
          <w:rFonts w:ascii="Arial" w:eastAsia="Arial Unicode MS" w:hAnsi="Arial" w:cs="Arial"/>
          <w:spacing w:val="-4"/>
          <w:sz w:val="18"/>
          <w:szCs w:val="18"/>
        </w:rPr>
        <w:t xml:space="preserve"> 7 Financial </w:t>
      </w:r>
      <w:proofErr w:type="gramStart"/>
      <w:r w:rsidRPr="003F0514">
        <w:rPr>
          <w:rFonts w:ascii="Arial" w:eastAsia="Arial Unicode MS" w:hAnsi="Arial" w:cs="Arial"/>
          <w:spacing w:val="-4"/>
          <w:sz w:val="18"/>
          <w:szCs w:val="18"/>
        </w:rPr>
        <w:t>Instruments :</w:t>
      </w:r>
      <w:proofErr w:type="gramEnd"/>
      <w:r w:rsidRPr="003F0514">
        <w:rPr>
          <w:rFonts w:ascii="Arial" w:eastAsia="Arial Unicode MS" w:hAnsi="Arial" w:cs="Arial"/>
          <w:spacing w:val="-4"/>
          <w:sz w:val="18"/>
          <w:szCs w:val="18"/>
        </w:rPr>
        <w:t xml:space="preserve"> Disclosure, </w:t>
      </w:r>
      <w:proofErr w:type="spellStart"/>
      <w:r w:rsidRPr="003F0514">
        <w:rPr>
          <w:rFonts w:ascii="Arial" w:eastAsia="Arial Unicode MS" w:hAnsi="Arial" w:cs="Arial"/>
          <w:spacing w:val="-4"/>
          <w:sz w:val="18"/>
          <w:szCs w:val="18"/>
        </w:rPr>
        <w:t>TFRS</w:t>
      </w:r>
      <w:proofErr w:type="spellEnd"/>
      <w:r w:rsidRPr="003F0514">
        <w:rPr>
          <w:rFonts w:ascii="Arial" w:eastAsia="Arial Unicode MS" w:hAnsi="Arial" w:cs="Arial"/>
          <w:spacing w:val="-4"/>
          <w:sz w:val="18"/>
          <w:szCs w:val="18"/>
        </w:rPr>
        <w:t xml:space="preserve"> 9 Financial Instruments and </w:t>
      </w:r>
      <w:proofErr w:type="spellStart"/>
      <w:r w:rsidRPr="003F0514">
        <w:rPr>
          <w:rFonts w:ascii="Arial" w:eastAsia="Arial Unicode MS" w:hAnsi="Arial" w:cs="Arial"/>
          <w:spacing w:val="-4"/>
          <w:sz w:val="18"/>
          <w:szCs w:val="18"/>
        </w:rPr>
        <w:t>TFRS</w:t>
      </w:r>
      <w:proofErr w:type="spellEnd"/>
      <w:r w:rsidRPr="003F0514">
        <w:rPr>
          <w:rFonts w:ascii="Arial" w:eastAsia="Arial Unicode MS" w:hAnsi="Arial" w:cs="Arial"/>
          <w:spacing w:val="-4"/>
          <w:sz w:val="18"/>
          <w:szCs w:val="18"/>
        </w:rPr>
        <w:t xml:space="preserve"> 16 Leases on the Group’s consolidated financial statements and the Company’s separate financial statements. The new accounting policies applied from 1 April 202</w:t>
      </w:r>
      <w:r w:rsidR="000E66B4" w:rsidRPr="003F0514">
        <w:rPr>
          <w:rFonts w:ascii="Arial" w:eastAsia="Arial Unicode MS" w:hAnsi="Arial" w:cs="Arial"/>
          <w:spacing w:val="-4"/>
          <w:sz w:val="18"/>
          <w:szCs w:val="18"/>
        </w:rPr>
        <w:t>0</w:t>
      </w:r>
      <w:r w:rsidRPr="003F0514">
        <w:rPr>
          <w:rFonts w:ascii="Arial" w:eastAsia="Arial Unicode MS" w:hAnsi="Arial" w:cs="Arial"/>
          <w:spacing w:val="-4"/>
          <w:sz w:val="18"/>
          <w:szCs w:val="18"/>
        </w:rPr>
        <w:t xml:space="preserve"> were disclosed in Note </w:t>
      </w:r>
      <w:r w:rsidR="00780889" w:rsidRPr="003F0514">
        <w:rPr>
          <w:rFonts w:ascii="Arial" w:eastAsia="Arial Unicode MS" w:hAnsi="Arial" w:cs="Arial"/>
          <w:spacing w:val="-4"/>
          <w:sz w:val="18"/>
          <w:szCs w:val="18"/>
        </w:rPr>
        <w:t>5.1 and Note 5.2</w:t>
      </w:r>
      <w:r w:rsidRPr="003F0514">
        <w:rPr>
          <w:rFonts w:ascii="Arial" w:eastAsia="Arial Unicode MS" w:hAnsi="Arial" w:cs="Arial"/>
          <w:spacing w:val="-4"/>
          <w:sz w:val="18"/>
          <w:szCs w:val="18"/>
        </w:rPr>
        <w:t>.</w:t>
      </w:r>
    </w:p>
    <w:p w:rsidR="002607B5" w:rsidRPr="003F0514" w:rsidRDefault="002607B5" w:rsidP="00997405">
      <w:pPr>
        <w:jc w:val="thaiDistribute"/>
        <w:rPr>
          <w:rFonts w:ascii="Arial" w:eastAsia="Arial Unicode MS" w:hAnsi="Arial" w:cs="Arial"/>
          <w:sz w:val="18"/>
          <w:szCs w:val="18"/>
        </w:rPr>
      </w:pPr>
    </w:p>
    <w:p w:rsidR="002607B5" w:rsidRPr="003F0514" w:rsidRDefault="002607B5" w:rsidP="002607B5">
      <w:pPr>
        <w:jc w:val="thaiDistribute"/>
        <w:rPr>
          <w:rFonts w:ascii="Arial" w:eastAsia="Arial Unicode MS" w:hAnsi="Arial" w:cs="Arial"/>
          <w:spacing w:val="-6"/>
          <w:sz w:val="18"/>
          <w:szCs w:val="18"/>
        </w:rPr>
      </w:pPr>
      <w:r w:rsidRPr="003F0514">
        <w:rPr>
          <w:rFonts w:ascii="Arial" w:eastAsia="Arial Unicode MS" w:hAnsi="Arial" w:cs="Arial"/>
          <w:spacing w:val="-6"/>
          <w:sz w:val="18"/>
          <w:szCs w:val="18"/>
        </w:rPr>
        <w:t xml:space="preserve">The Group and the Company have adopted those accounting policies from 1 </w:t>
      </w:r>
      <w:r w:rsidR="0046462A" w:rsidRPr="003F0514">
        <w:rPr>
          <w:rFonts w:ascii="Arial" w:eastAsia="Arial Unicode MS" w:hAnsi="Arial" w:cs="Arial"/>
          <w:spacing w:val="-6"/>
          <w:sz w:val="18"/>
          <w:szCs w:val="18"/>
        </w:rPr>
        <w:t>April</w:t>
      </w:r>
      <w:r w:rsidRPr="003F0514">
        <w:rPr>
          <w:rFonts w:ascii="Arial" w:eastAsia="Arial Unicode MS" w:hAnsi="Arial" w:cs="Arial"/>
          <w:spacing w:val="-6"/>
          <w:sz w:val="18"/>
          <w:szCs w:val="18"/>
        </w:rPr>
        <w:t xml:space="preserve"> 202</w:t>
      </w:r>
      <w:r w:rsidR="000E66B4" w:rsidRPr="003F0514">
        <w:rPr>
          <w:rFonts w:ascii="Arial" w:eastAsia="Arial Unicode MS" w:hAnsi="Arial" w:cs="Arial"/>
          <w:spacing w:val="-6"/>
          <w:sz w:val="18"/>
          <w:szCs w:val="18"/>
        </w:rPr>
        <w:t>0</w:t>
      </w:r>
      <w:r w:rsidRPr="003F0514">
        <w:rPr>
          <w:rFonts w:ascii="Arial" w:eastAsia="Arial Unicode MS" w:hAnsi="Arial" w:cs="Arial"/>
          <w:spacing w:val="-6"/>
          <w:sz w:val="18"/>
          <w:szCs w:val="18"/>
        </w:rPr>
        <w:t xml:space="preserve"> by applying the modified retrospective approach. The comparative figures have not been restated. The reclassifications and the adjustments arising from the changes in accounting policies were therefore </w:t>
      </w:r>
      <w:proofErr w:type="spellStart"/>
      <w:r w:rsidRPr="003F0514">
        <w:rPr>
          <w:rFonts w:ascii="Arial" w:eastAsia="Arial Unicode MS" w:hAnsi="Arial" w:cs="Arial"/>
          <w:spacing w:val="-6"/>
          <w:sz w:val="18"/>
          <w:szCs w:val="18"/>
        </w:rPr>
        <w:t>recognised</w:t>
      </w:r>
      <w:proofErr w:type="spellEnd"/>
      <w:r w:rsidRPr="003F0514">
        <w:rPr>
          <w:rFonts w:ascii="Arial" w:eastAsia="Arial Unicode MS" w:hAnsi="Arial" w:cs="Arial"/>
          <w:spacing w:val="-6"/>
          <w:sz w:val="18"/>
          <w:szCs w:val="18"/>
        </w:rPr>
        <w:t xml:space="preserve"> in the statement of financial position as of 1 </w:t>
      </w:r>
      <w:r w:rsidR="0046462A" w:rsidRPr="003F0514">
        <w:rPr>
          <w:rFonts w:ascii="Arial" w:eastAsia="Arial Unicode MS" w:hAnsi="Arial" w:cs="Arial"/>
          <w:spacing w:val="-6"/>
          <w:sz w:val="18"/>
          <w:szCs w:val="18"/>
        </w:rPr>
        <w:t>April</w:t>
      </w:r>
      <w:r w:rsidRPr="003F0514">
        <w:rPr>
          <w:rFonts w:ascii="Arial" w:eastAsia="Arial Unicode MS" w:hAnsi="Arial" w:cs="Arial"/>
          <w:spacing w:val="-6"/>
          <w:sz w:val="18"/>
          <w:szCs w:val="18"/>
        </w:rPr>
        <w:t xml:space="preserve"> 202</w:t>
      </w:r>
      <w:r w:rsidR="000E66B4" w:rsidRPr="003F0514">
        <w:rPr>
          <w:rFonts w:ascii="Arial" w:eastAsia="Arial Unicode MS" w:hAnsi="Arial" w:cs="Arial"/>
          <w:spacing w:val="-6"/>
          <w:sz w:val="18"/>
          <w:szCs w:val="18"/>
        </w:rPr>
        <w:t>0</w:t>
      </w:r>
      <w:r w:rsidRPr="003F0514">
        <w:rPr>
          <w:rFonts w:ascii="Arial" w:eastAsia="Arial Unicode MS" w:hAnsi="Arial" w:cs="Arial"/>
          <w:spacing w:val="-6"/>
          <w:sz w:val="18"/>
          <w:szCs w:val="18"/>
        </w:rPr>
        <w:t>.</w:t>
      </w:r>
    </w:p>
    <w:p w:rsidR="002607B5" w:rsidRPr="003F0514" w:rsidRDefault="002607B5" w:rsidP="002607B5">
      <w:pPr>
        <w:jc w:val="thaiDistribute"/>
        <w:rPr>
          <w:rFonts w:ascii="Arial" w:eastAsia="Arial Unicode MS" w:hAnsi="Arial" w:cs="Arial"/>
          <w:sz w:val="18"/>
          <w:szCs w:val="18"/>
        </w:rPr>
      </w:pPr>
    </w:p>
    <w:p w:rsidR="002607B5" w:rsidRPr="003F0514" w:rsidRDefault="002607B5" w:rsidP="002607B5">
      <w:pPr>
        <w:jc w:val="thaiDistribute"/>
        <w:rPr>
          <w:rFonts w:ascii="Arial" w:eastAsia="Arial Unicode MS" w:hAnsi="Arial" w:cs="Arial"/>
          <w:sz w:val="18"/>
          <w:szCs w:val="18"/>
        </w:rPr>
      </w:pPr>
      <w:r w:rsidRPr="003F0514">
        <w:rPr>
          <w:rFonts w:ascii="Arial" w:eastAsia="Arial Unicode MS" w:hAnsi="Arial" w:cs="Arial"/>
          <w:sz w:val="18"/>
          <w:szCs w:val="18"/>
        </w:rPr>
        <w:t>The impact of first-time adoption of new financial reporting standards on the consolidated and separate statements of financial position are as follows:</w:t>
      </w:r>
    </w:p>
    <w:p w:rsidR="00871BFD" w:rsidRPr="003F0514" w:rsidRDefault="00871BFD" w:rsidP="002607B5">
      <w:pPr>
        <w:jc w:val="thaiDistribute"/>
        <w:rPr>
          <w:rFonts w:ascii="Arial" w:eastAsia="Arial Unicode MS" w:hAnsi="Arial" w:cs="Arial"/>
          <w:sz w:val="18"/>
          <w:szCs w:val="18"/>
        </w:rPr>
      </w:pPr>
    </w:p>
    <w:tbl>
      <w:tblPr>
        <w:tblW w:w="9508" w:type="dxa"/>
        <w:tblInd w:w="108" w:type="dxa"/>
        <w:tblLayout w:type="fixed"/>
        <w:tblLook w:val="0000" w:firstRow="0" w:lastRow="0" w:firstColumn="0" w:lastColumn="0" w:noHBand="0" w:noVBand="0"/>
      </w:tblPr>
      <w:tblGrid>
        <w:gridCol w:w="3269"/>
        <w:gridCol w:w="700"/>
        <w:gridCol w:w="1418"/>
        <w:gridCol w:w="1405"/>
        <w:gridCol w:w="1418"/>
        <w:gridCol w:w="1298"/>
      </w:tblGrid>
      <w:tr w:rsidR="00CF5A89" w:rsidRPr="003F0514" w:rsidTr="003F071B">
        <w:trPr>
          <w:trHeight w:val="170"/>
        </w:trPr>
        <w:tc>
          <w:tcPr>
            <w:tcW w:w="3269" w:type="dxa"/>
            <w:shd w:val="clear" w:color="auto" w:fill="auto"/>
          </w:tcPr>
          <w:p w:rsidR="00CF5A89" w:rsidRPr="003F0514" w:rsidRDefault="00CF5A89" w:rsidP="00E1306B">
            <w:pPr>
              <w:snapToGrid w:val="0"/>
              <w:spacing w:before="10" w:after="10"/>
              <w:ind w:left="-72"/>
              <w:rPr>
                <w:rFonts w:ascii="Arial" w:eastAsia="Arial Unicode MS" w:hAnsi="Arial" w:cs="Arial"/>
                <w:sz w:val="18"/>
                <w:szCs w:val="18"/>
              </w:rPr>
            </w:pPr>
          </w:p>
        </w:tc>
        <w:tc>
          <w:tcPr>
            <w:tcW w:w="700" w:type="dxa"/>
            <w:shd w:val="clear" w:color="auto" w:fill="auto"/>
          </w:tcPr>
          <w:p w:rsidR="00CF5A89" w:rsidRPr="003F0514" w:rsidRDefault="00CF5A89" w:rsidP="00E1306B">
            <w:pPr>
              <w:spacing w:before="10" w:after="10"/>
              <w:jc w:val="center"/>
              <w:rPr>
                <w:rFonts w:ascii="Arial" w:eastAsia="Arial Unicode MS" w:hAnsi="Arial" w:cs="Arial"/>
                <w:b/>
                <w:bCs/>
                <w:sz w:val="18"/>
                <w:szCs w:val="18"/>
                <w:cs/>
              </w:rPr>
            </w:pPr>
          </w:p>
        </w:tc>
        <w:tc>
          <w:tcPr>
            <w:tcW w:w="5538" w:type="dxa"/>
            <w:gridSpan w:val="4"/>
            <w:tcBorders>
              <w:top w:val="single" w:sz="4" w:space="0" w:color="000000"/>
              <w:bottom w:val="single" w:sz="4" w:space="0" w:color="auto"/>
            </w:tcBorders>
            <w:shd w:val="clear" w:color="auto" w:fill="auto"/>
          </w:tcPr>
          <w:p w:rsidR="00CF5A89" w:rsidRPr="003F0514" w:rsidRDefault="00CF5A89" w:rsidP="00E1306B">
            <w:pPr>
              <w:spacing w:before="10" w:after="10"/>
              <w:ind w:right="-72"/>
              <w:jc w:val="center"/>
              <w:rPr>
                <w:rFonts w:ascii="Arial" w:hAnsi="Arial" w:cs="Arial"/>
                <w:sz w:val="18"/>
                <w:szCs w:val="18"/>
              </w:rPr>
            </w:pPr>
            <w:r w:rsidRPr="003F0514">
              <w:rPr>
                <w:rFonts w:ascii="Arial" w:eastAsia="Arial Unicode MS" w:hAnsi="Arial" w:cs="Arial"/>
                <w:b/>
                <w:bCs/>
                <w:sz w:val="18"/>
                <w:szCs w:val="18"/>
              </w:rPr>
              <w:t>Consolidated financial statement</w:t>
            </w:r>
            <w:r w:rsidR="00152968">
              <w:rPr>
                <w:rFonts w:ascii="Arial" w:eastAsia="Arial Unicode MS" w:hAnsi="Arial" w:cs="Arial"/>
                <w:b/>
                <w:bCs/>
                <w:sz w:val="18"/>
                <w:szCs w:val="18"/>
              </w:rPr>
              <w:t>s</w:t>
            </w:r>
          </w:p>
        </w:tc>
      </w:tr>
      <w:tr w:rsidR="00CF5A89" w:rsidRPr="003F0514" w:rsidTr="003F071B">
        <w:trPr>
          <w:trHeight w:val="468"/>
        </w:trPr>
        <w:tc>
          <w:tcPr>
            <w:tcW w:w="3269" w:type="dxa"/>
            <w:shd w:val="clear" w:color="auto" w:fill="auto"/>
          </w:tcPr>
          <w:p w:rsidR="00CF5A89" w:rsidRPr="003F0514" w:rsidRDefault="00CF5A89" w:rsidP="00E1306B">
            <w:pPr>
              <w:snapToGrid w:val="0"/>
              <w:spacing w:before="10" w:after="10"/>
              <w:ind w:left="-72"/>
              <w:rPr>
                <w:rFonts w:ascii="Arial" w:eastAsia="Arial Unicode MS" w:hAnsi="Arial" w:cs="Arial"/>
                <w:b/>
                <w:bCs/>
                <w:sz w:val="18"/>
                <w:szCs w:val="18"/>
              </w:rPr>
            </w:pPr>
          </w:p>
        </w:tc>
        <w:tc>
          <w:tcPr>
            <w:tcW w:w="700" w:type="dxa"/>
            <w:shd w:val="clear" w:color="auto" w:fill="auto"/>
          </w:tcPr>
          <w:p w:rsidR="00CF5A89" w:rsidRPr="003F0514" w:rsidRDefault="00CF5A89" w:rsidP="00E1306B">
            <w:pPr>
              <w:spacing w:before="10" w:after="10"/>
              <w:jc w:val="center"/>
              <w:rPr>
                <w:rFonts w:ascii="Arial" w:eastAsia="Arial Unicode MS" w:hAnsi="Arial" w:cs="Arial"/>
                <w:b/>
                <w:bCs/>
                <w:sz w:val="18"/>
                <w:szCs w:val="18"/>
                <w:cs/>
              </w:rPr>
            </w:pPr>
          </w:p>
        </w:tc>
        <w:tc>
          <w:tcPr>
            <w:tcW w:w="1418" w:type="dxa"/>
            <w:shd w:val="clear" w:color="auto" w:fill="auto"/>
            <w:vAlign w:val="bottom"/>
          </w:tcPr>
          <w:p w:rsidR="00CF5A89" w:rsidRPr="003F0514" w:rsidRDefault="00CF5A89" w:rsidP="00CF5A89">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lang w:val="en-GB"/>
              </w:rPr>
              <w:t xml:space="preserve">31 </w:t>
            </w:r>
            <w:r w:rsidR="00D24D8B" w:rsidRPr="003F0514">
              <w:rPr>
                <w:rFonts w:ascii="Arial" w:eastAsia="Arial Unicode MS" w:hAnsi="Arial" w:cs="Arial"/>
                <w:b/>
                <w:bCs/>
                <w:sz w:val="18"/>
                <w:szCs w:val="18"/>
                <w:lang w:val="en-GB"/>
              </w:rPr>
              <w:t>March</w:t>
            </w:r>
          </w:p>
          <w:p w:rsidR="00CF5A89" w:rsidRPr="003F0514" w:rsidRDefault="00CF5A89" w:rsidP="00CF5A89">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lang w:val="en-GB"/>
              </w:rPr>
              <w:t xml:space="preserve"> 20</w:t>
            </w:r>
            <w:r w:rsidR="00D24D8B" w:rsidRPr="003F0514">
              <w:rPr>
                <w:rFonts w:ascii="Arial" w:eastAsia="Arial Unicode MS" w:hAnsi="Arial" w:cs="Arial"/>
                <w:b/>
                <w:bCs/>
                <w:sz w:val="18"/>
                <w:szCs w:val="18"/>
                <w:lang w:val="en-GB"/>
              </w:rPr>
              <w:t>20</w:t>
            </w:r>
          </w:p>
          <w:p w:rsidR="00CF5A89" w:rsidRPr="003F0514" w:rsidRDefault="00CF5A89" w:rsidP="00CF5A89">
            <w:pPr>
              <w:ind w:right="-72"/>
              <w:jc w:val="right"/>
              <w:rPr>
                <w:rFonts w:ascii="Arial" w:eastAsia="Arial Unicode MS" w:hAnsi="Arial" w:cs="Arial"/>
                <w:b/>
                <w:bCs/>
                <w:sz w:val="18"/>
                <w:szCs w:val="18"/>
              </w:rPr>
            </w:pPr>
            <w:r w:rsidRPr="003F0514">
              <w:rPr>
                <w:rFonts w:ascii="Arial" w:eastAsia="Arial Unicode MS" w:hAnsi="Arial" w:cs="Arial"/>
                <w:b/>
                <w:bCs/>
                <w:sz w:val="18"/>
                <w:szCs w:val="18"/>
                <w:lang w:val="en-GB"/>
              </w:rPr>
              <w:t>(As previously reported</w:t>
            </w:r>
            <w:r w:rsidR="002E771A" w:rsidRPr="003F0514">
              <w:rPr>
                <w:rFonts w:ascii="Arial" w:eastAsia="Arial Unicode MS" w:hAnsi="Arial" w:cs="Arial"/>
                <w:b/>
                <w:bCs/>
                <w:sz w:val="18"/>
                <w:szCs w:val="18"/>
                <w:lang w:val="en-GB"/>
              </w:rPr>
              <w:t>)</w:t>
            </w:r>
          </w:p>
        </w:tc>
        <w:tc>
          <w:tcPr>
            <w:tcW w:w="1405" w:type="dxa"/>
            <w:shd w:val="clear" w:color="auto" w:fill="auto"/>
            <w:vAlign w:val="bottom"/>
          </w:tcPr>
          <w:p w:rsidR="00CF5A89" w:rsidRPr="003F0514" w:rsidRDefault="00CF5A89" w:rsidP="00E1306B">
            <w:pPr>
              <w:ind w:right="-72"/>
              <w:jc w:val="right"/>
              <w:rPr>
                <w:rFonts w:ascii="Arial" w:eastAsia="Arial Unicode MS" w:hAnsi="Arial" w:cs="Arial"/>
                <w:b/>
                <w:bCs/>
                <w:sz w:val="18"/>
                <w:szCs w:val="18"/>
              </w:rPr>
            </w:pPr>
            <w:r w:rsidRPr="003F0514">
              <w:rPr>
                <w:rFonts w:ascii="Arial" w:eastAsia="Arial Unicode MS" w:hAnsi="Arial" w:cs="Arial"/>
                <w:b/>
                <w:bCs/>
                <w:sz w:val="18"/>
                <w:szCs w:val="18"/>
                <w:lang w:bidi="ar-SA"/>
              </w:rPr>
              <w:t xml:space="preserve">TAS </w:t>
            </w:r>
            <w:r w:rsidRPr="003F0514">
              <w:rPr>
                <w:rFonts w:ascii="Arial" w:eastAsia="Arial Unicode MS" w:hAnsi="Arial" w:cs="Arial"/>
                <w:b/>
                <w:bCs/>
                <w:sz w:val="18"/>
                <w:szCs w:val="18"/>
                <w:lang w:val="en-GB" w:bidi="ar-SA"/>
              </w:rPr>
              <w:t>32</w:t>
            </w:r>
            <w:r w:rsidRPr="003F0514">
              <w:rPr>
                <w:rFonts w:ascii="Arial" w:eastAsia="Arial Unicode MS" w:hAnsi="Arial" w:cs="Arial"/>
                <w:b/>
                <w:bCs/>
                <w:sz w:val="18"/>
                <w:szCs w:val="18"/>
                <w:lang w:bidi="ar-SA"/>
              </w:rPr>
              <w:t xml:space="preserve"> </w:t>
            </w:r>
            <w:r w:rsidR="007219AB" w:rsidRPr="003F0514">
              <w:rPr>
                <w:rFonts w:ascii="Arial" w:eastAsia="Arial Unicode MS" w:hAnsi="Arial" w:cs="Arial"/>
                <w:b/>
                <w:bCs/>
                <w:sz w:val="18"/>
                <w:szCs w:val="18"/>
                <w:lang w:bidi="ar-SA"/>
              </w:rPr>
              <w:t>a</w:t>
            </w:r>
            <w:r w:rsidR="007219AB" w:rsidRPr="003F0514">
              <w:rPr>
                <w:rFonts w:ascii="Arial" w:eastAsia="Arial Unicode MS" w:hAnsi="Arial" w:cs="Arial"/>
                <w:b/>
                <w:bCs/>
                <w:sz w:val="18"/>
                <w:szCs w:val="18"/>
              </w:rPr>
              <w:t>nd</w:t>
            </w:r>
            <w:r w:rsidRPr="003F0514">
              <w:rPr>
                <w:rFonts w:ascii="Arial" w:eastAsia="Arial Unicode MS" w:hAnsi="Arial" w:cs="Arial"/>
                <w:b/>
                <w:bCs/>
                <w:sz w:val="18"/>
                <w:szCs w:val="18"/>
                <w:cs/>
              </w:rPr>
              <w:t xml:space="preserve"> </w:t>
            </w:r>
            <w:proofErr w:type="spellStart"/>
            <w:r w:rsidRPr="003F0514">
              <w:rPr>
                <w:rFonts w:ascii="Arial" w:eastAsia="Arial Unicode MS" w:hAnsi="Arial" w:cs="Arial"/>
                <w:b/>
                <w:bCs/>
                <w:sz w:val="18"/>
                <w:szCs w:val="18"/>
                <w:lang w:bidi="ar-SA"/>
              </w:rPr>
              <w:t>TFRS</w:t>
            </w:r>
            <w:proofErr w:type="spellEnd"/>
            <w:r w:rsidRPr="003F0514">
              <w:rPr>
                <w:rFonts w:ascii="Arial" w:eastAsia="Arial Unicode MS" w:hAnsi="Arial" w:cs="Arial"/>
                <w:b/>
                <w:bCs/>
                <w:sz w:val="18"/>
                <w:szCs w:val="18"/>
                <w:lang w:bidi="ar-SA"/>
              </w:rPr>
              <w:t xml:space="preserve"> </w:t>
            </w:r>
            <w:r w:rsidRPr="003F0514">
              <w:rPr>
                <w:rFonts w:ascii="Arial" w:eastAsia="Arial Unicode MS" w:hAnsi="Arial" w:cs="Arial"/>
                <w:b/>
                <w:bCs/>
                <w:sz w:val="18"/>
                <w:szCs w:val="18"/>
                <w:lang w:val="en-GB" w:bidi="ar-SA"/>
              </w:rPr>
              <w:t>9</w:t>
            </w:r>
          </w:p>
          <w:p w:rsidR="00CF5A89" w:rsidRPr="003F071B" w:rsidRDefault="00CF5A89" w:rsidP="003F071B">
            <w:pPr>
              <w:ind w:right="-72"/>
              <w:jc w:val="right"/>
              <w:rPr>
                <w:rFonts w:ascii="Arial" w:eastAsia="Arial Unicode MS" w:hAnsi="Arial" w:cs="Arial"/>
                <w:b/>
                <w:bCs/>
                <w:spacing w:val="-7"/>
                <w:sz w:val="18"/>
                <w:szCs w:val="18"/>
                <w:lang w:bidi="ar-SA"/>
              </w:rPr>
            </w:pPr>
            <w:r w:rsidRPr="003F071B">
              <w:rPr>
                <w:rFonts w:ascii="Arial Bold" w:eastAsia="Arial Unicode MS" w:hAnsi="Arial Bold" w:cs="Arial"/>
                <w:b/>
                <w:bCs/>
                <w:spacing w:val="-13"/>
                <w:sz w:val="18"/>
                <w:szCs w:val="18"/>
              </w:rPr>
              <w:t>Reclassificatio</w:t>
            </w:r>
            <w:r w:rsidR="003F071B" w:rsidRPr="003F071B">
              <w:rPr>
                <w:rFonts w:ascii="Arial Bold" w:eastAsia="Arial Unicode MS" w:hAnsi="Arial Bold" w:cs="Arial"/>
                <w:b/>
                <w:bCs/>
                <w:spacing w:val="-13"/>
                <w:sz w:val="18"/>
                <w:szCs w:val="18"/>
              </w:rPr>
              <w:t>n</w:t>
            </w:r>
            <w:r w:rsidRPr="003F071B">
              <w:rPr>
                <w:rFonts w:ascii="Arial Bold" w:eastAsia="Arial Unicode MS" w:hAnsi="Arial Bold" w:cs="Arial"/>
                <w:b/>
                <w:bCs/>
                <w:spacing w:val="-13"/>
                <w:sz w:val="18"/>
                <w:szCs w:val="18"/>
              </w:rPr>
              <w:t>s</w:t>
            </w:r>
            <w:r w:rsidRPr="003F071B">
              <w:rPr>
                <w:rFonts w:ascii="Arial" w:eastAsia="Arial Unicode MS" w:hAnsi="Arial" w:cs="Arial"/>
                <w:b/>
                <w:bCs/>
                <w:spacing w:val="-7"/>
                <w:sz w:val="18"/>
                <w:szCs w:val="18"/>
              </w:rPr>
              <w:t xml:space="preserve"> </w:t>
            </w:r>
            <w:proofErr w:type="gramStart"/>
            <w:r w:rsidRPr="003F071B">
              <w:rPr>
                <w:rFonts w:ascii="Arial" w:eastAsia="Arial Unicode MS" w:hAnsi="Arial" w:cs="Arial"/>
                <w:b/>
                <w:bCs/>
                <w:spacing w:val="-7"/>
                <w:sz w:val="18"/>
                <w:szCs w:val="18"/>
              </w:rPr>
              <w:t>and  adjustments</w:t>
            </w:r>
            <w:proofErr w:type="gramEnd"/>
          </w:p>
        </w:tc>
        <w:tc>
          <w:tcPr>
            <w:tcW w:w="1418" w:type="dxa"/>
            <w:shd w:val="clear" w:color="auto" w:fill="auto"/>
            <w:vAlign w:val="bottom"/>
          </w:tcPr>
          <w:p w:rsidR="00CF5A89" w:rsidRPr="003F0514" w:rsidRDefault="00CF5A89" w:rsidP="00E1306B">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TFRS</w:t>
            </w:r>
            <w:proofErr w:type="spellEnd"/>
            <w:r w:rsidRPr="003F0514">
              <w:rPr>
                <w:rFonts w:ascii="Arial" w:eastAsia="Arial Unicode MS" w:hAnsi="Arial" w:cs="Arial"/>
                <w:b/>
                <w:bCs/>
                <w:sz w:val="18"/>
                <w:szCs w:val="18"/>
              </w:rPr>
              <w:t xml:space="preserve"> </w:t>
            </w:r>
            <w:r w:rsidRPr="003F0514">
              <w:rPr>
                <w:rFonts w:ascii="Arial" w:eastAsia="Arial Unicode MS" w:hAnsi="Arial" w:cs="Arial"/>
                <w:b/>
                <w:bCs/>
                <w:sz w:val="18"/>
                <w:szCs w:val="18"/>
                <w:lang w:val="en-GB"/>
              </w:rPr>
              <w:t>16</w:t>
            </w:r>
          </w:p>
          <w:p w:rsidR="00CF5A89" w:rsidRPr="003F0514" w:rsidRDefault="003F071B" w:rsidP="00E1306B">
            <w:pPr>
              <w:ind w:right="-72"/>
              <w:jc w:val="right"/>
              <w:rPr>
                <w:rFonts w:ascii="Arial" w:eastAsia="Arial Unicode MS" w:hAnsi="Arial" w:cs="Arial"/>
                <w:b/>
                <w:bCs/>
                <w:sz w:val="18"/>
                <w:szCs w:val="18"/>
              </w:rPr>
            </w:pPr>
            <w:r w:rsidRPr="003F071B">
              <w:rPr>
                <w:rFonts w:ascii="Arial Bold" w:eastAsia="Arial Unicode MS" w:hAnsi="Arial Bold" w:cs="Arial"/>
                <w:b/>
                <w:bCs/>
                <w:spacing w:val="-13"/>
                <w:sz w:val="18"/>
                <w:szCs w:val="18"/>
              </w:rPr>
              <w:t>Reclassifications</w:t>
            </w:r>
            <w:r w:rsidRPr="003F071B">
              <w:rPr>
                <w:rFonts w:ascii="Arial" w:eastAsia="Arial Unicode MS" w:hAnsi="Arial" w:cs="Arial"/>
                <w:b/>
                <w:bCs/>
                <w:spacing w:val="-7"/>
                <w:sz w:val="18"/>
                <w:szCs w:val="18"/>
              </w:rPr>
              <w:t xml:space="preserve"> </w:t>
            </w:r>
            <w:proofErr w:type="gramStart"/>
            <w:r w:rsidRPr="003F071B">
              <w:rPr>
                <w:rFonts w:ascii="Arial" w:eastAsia="Arial Unicode MS" w:hAnsi="Arial" w:cs="Arial"/>
                <w:b/>
                <w:bCs/>
                <w:spacing w:val="-7"/>
                <w:sz w:val="18"/>
                <w:szCs w:val="18"/>
              </w:rPr>
              <w:t>and  adjustments</w:t>
            </w:r>
            <w:proofErr w:type="gramEnd"/>
          </w:p>
        </w:tc>
        <w:tc>
          <w:tcPr>
            <w:tcW w:w="1298" w:type="dxa"/>
            <w:shd w:val="clear" w:color="auto" w:fill="auto"/>
            <w:vAlign w:val="bottom"/>
          </w:tcPr>
          <w:p w:rsidR="00CF5A89" w:rsidRPr="003F0514" w:rsidRDefault="00CF5A89" w:rsidP="00CF5A89">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cs/>
              </w:rPr>
              <w:br/>
            </w:r>
            <w:r w:rsidRPr="003F0514">
              <w:rPr>
                <w:rFonts w:ascii="Arial" w:eastAsia="Arial Unicode MS" w:hAnsi="Arial" w:cs="Arial"/>
                <w:b/>
                <w:bCs/>
                <w:sz w:val="18"/>
                <w:szCs w:val="18"/>
                <w:lang w:val="en-GB"/>
              </w:rPr>
              <w:t xml:space="preserve">1 </w:t>
            </w:r>
            <w:r w:rsidR="00D24D8B" w:rsidRPr="003F0514">
              <w:rPr>
                <w:rFonts w:ascii="Arial" w:eastAsia="Arial Unicode MS" w:hAnsi="Arial" w:cs="Arial"/>
                <w:b/>
                <w:bCs/>
                <w:sz w:val="18"/>
                <w:szCs w:val="18"/>
                <w:lang w:val="en-GB"/>
              </w:rPr>
              <w:t>April</w:t>
            </w:r>
          </w:p>
          <w:p w:rsidR="00CF5A89" w:rsidRPr="003F0514" w:rsidRDefault="00CF5A89" w:rsidP="00CF5A89">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lang w:val="en-GB"/>
              </w:rPr>
              <w:t>202</w:t>
            </w:r>
            <w:r w:rsidR="00D24D8B" w:rsidRPr="003F0514">
              <w:rPr>
                <w:rFonts w:ascii="Arial" w:eastAsia="Arial Unicode MS" w:hAnsi="Arial" w:cs="Arial"/>
                <w:b/>
                <w:bCs/>
                <w:sz w:val="18"/>
                <w:szCs w:val="18"/>
                <w:lang w:val="en-GB"/>
              </w:rPr>
              <w:t>0</w:t>
            </w:r>
          </w:p>
          <w:p w:rsidR="00CF5A89" w:rsidRPr="003F0514" w:rsidRDefault="00CF5A89" w:rsidP="00CF5A89">
            <w:pPr>
              <w:ind w:right="-72"/>
              <w:jc w:val="right"/>
              <w:rPr>
                <w:rFonts w:ascii="Arial" w:eastAsia="Arial Unicode MS" w:hAnsi="Arial" w:cs="Arial"/>
                <w:b/>
                <w:bCs/>
                <w:sz w:val="18"/>
                <w:szCs w:val="18"/>
              </w:rPr>
            </w:pPr>
            <w:r w:rsidRPr="003F0514">
              <w:rPr>
                <w:rFonts w:ascii="Arial" w:eastAsia="Arial Unicode MS" w:hAnsi="Arial" w:cs="Arial"/>
                <w:b/>
                <w:bCs/>
                <w:sz w:val="18"/>
                <w:szCs w:val="18"/>
                <w:lang w:val="en-GB"/>
              </w:rPr>
              <w:t>(Restated)</w:t>
            </w:r>
          </w:p>
        </w:tc>
      </w:tr>
      <w:tr w:rsidR="00CF5A89" w:rsidRPr="003F0514" w:rsidTr="003F071B">
        <w:trPr>
          <w:trHeight w:val="170"/>
        </w:trPr>
        <w:tc>
          <w:tcPr>
            <w:tcW w:w="3269" w:type="dxa"/>
            <w:shd w:val="clear" w:color="auto" w:fill="auto"/>
          </w:tcPr>
          <w:p w:rsidR="00CF5A89" w:rsidRPr="003F0514" w:rsidRDefault="00CF5A89" w:rsidP="00E1306B">
            <w:pPr>
              <w:snapToGrid w:val="0"/>
              <w:spacing w:before="10" w:after="10"/>
              <w:ind w:left="-72"/>
              <w:rPr>
                <w:rFonts w:ascii="Arial" w:eastAsia="Arial Unicode MS" w:hAnsi="Arial" w:cs="Arial"/>
                <w:b/>
                <w:bCs/>
                <w:sz w:val="18"/>
                <w:szCs w:val="18"/>
              </w:rPr>
            </w:pPr>
          </w:p>
        </w:tc>
        <w:tc>
          <w:tcPr>
            <w:tcW w:w="700" w:type="dxa"/>
            <w:tcBorders>
              <w:bottom w:val="single" w:sz="4" w:space="0" w:color="auto"/>
            </w:tcBorders>
            <w:shd w:val="clear" w:color="auto" w:fill="auto"/>
          </w:tcPr>
          <w:p w:rsidR="00CF5A89" w:rsidRPr="003F0514" w:rsidRDefault="00CF5A89" w:rsidP="00E1306B">
            <w:pPr>
              <w:spacing w:before="10" w:after="10"/>
              <w:jc w:val="center"/>
              <w:rPr>
                <w:rFonts w:ascii="Arial" w:eastAsia="Arial Unicode MS" w:hAnsi="Arial" w:cs="Arial"/>
                <w:b/>
                <w:bCs/>
                <w:sz w:val="18"/>
                <w:szCs w:val="18"/>
              </w:rPr>
            </w:pPr>
          </w:p>
          <w:p w:rsidR="00CF5A89" w:rsidRPr="003F071B" w:rsidRDefault="00CF5A89" w:rsidP="00E1306B">
            <w:pPr>
              <w:spacing w:before="10" w:after="10"/>
              <w:jc w:val="center"/>
              <w:rPr>
                <w:rFonts w:ascii="Arial Bold" w:eastAsia="Arial Unicode MS" w:hAnsi="Arial Bold" w:cs="Arial"/>
                <w:b/>
                <w:bCs/>
                <w:spacing w:val="-8"/>
                <w:sz w:val="18"/>
                <w:szCs w:val="18"/>
                <w:cs/>
              </w:rPr>
            </w:pPr>
            <w:r w:rsidRPr="003F071B">
              <w:rPr>
                <w:rFonts w:ascii="Arial Bold" w:eastAsia="Arial Unicode MS" w:hAnsi="Arial Bold" w:cs="Arial"/>
                <w:b/>
                <w:bCs/>
                <w:spacing w:val="-8"/>
                <w:sz w:val="18"/>
                <w:szCs w:val="18"/>
              </w:rPr>
              <w:t>Notes</w:t>
            </w:r>
          </w:p>
        </w:tc>
        <w:tc>
          <w:tcPr>
            <w:tcW w:w="1418" w:type="dxa"/>
            <w:tcBorders>
              <w:bottom w:val="single" w:sz="4" w:space="0" w:color="auto"/>
            </w:tcBorders>
            <w:shd w:val="clear" w:color="auto" w:fill="auto"/>
            <w:vAlign w:val="bottom"/>
          </w:tcPr>
          <w:p w:rsidR="00CF5A89" w:rsidRPr="003F0514" w:rsidRDefault="00CF5A89" w:rsidP="00E1306B">
            <w:pPr>
              <w:spacing w:before="10" w:after="10"/>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CF5A89" w:rsidRPr="003F0514" w:rsidRDefault="00CF5A89" w:rsidP="00E1306B">
            <w:pPr>
              <w:spacing w:before="10" w:after="10"/>
              <w:ind w:right="-72"/>
              <w:jc w:val="right"/>
              <w:rPr>
                <w:rFonts w:ascii="Arial" w:hAnsi="Arial" w:cs="Arial"/>
                <w:sz w:val="18"/>
                <w:szCs w:val="18"/>
              </w:rPr>
            </w:pPr>
            <w:r w:rsidRPr="003F0514">
              <w:rPr>
                <w:rFonts w:ascii="Arial" w:eastAsia="Arial Unicode MS" w:hAnsi="Arial" w:cs="Arial"/>
                <w:b/>
                <w:bCs/>
                <w:sz w:val="18"/>
                <w:szCs w:val="18"/>
              </w:rPr>
              <w:t>Baht</w:t>
            </w:r>
          </w:p>
        </w:tc>
        <w:tc>
          <w:tcPr>
            <w:tcW w:w="1405" w:type="dxa"/>
            <w:tcBorders>
              <w:bottom w:val="single" w:sz="4" w:space="0" w:color="auto"/>
            </w:tcBorders>
            <w:shd w:val="clear" w:color="auto" w:fill="auto"/>
            <w:vAlign w:val="bottom"/>
          </w:tcPr>
          <w:p w:rsidR="00CF5A89" w:rsidRPr="003F0514" w:rsidRDefault="00CF5A89" w:rsidP="00CF5A89">
            <w:pPr>
              <w:spacing w:before="10" w:after="10"/>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CF5A89" w:rsidRPr="003F0514" w:rsidRDefault="00CF5A89" w:rsidP="00CF5A89">
            <w:pPr>
              <w:spacing w:before="10" w:after="10"/>
              <w:ind w:right="-72"/>
              <w:jc w:val="right"/>
              <w:rPr>
                <w:rFonts w:ascii="Arial" w:hAnsi="Arial" w:cs="Arial"/>
                <w:sz w:val="18"/>
                <w:szCs w:val="18"/>
              </w:rPr>
            </w:pPr>
            <w:r w:rsidRPr="003F0514">
              <w:rPr>
                <w:rFonts w:ascii="Arial" w:eastAsia="Arial Unicode MS" w:hAnsi="Arial" w:cs="Arial"/>
                <w:b/>
                <w:bCs/>
                <w:sz w:val="18"/>
                <w:szCs w:val="18"/>
              </w:rPr>
              <w:t>Baht</w:t>
            </w:r>
          </w:p>
        </w:tc>
        <w:tc>
          <w:tcPr>
            <w:tcW w:w="1418" w:type="dxa"/>
            <w:tcBorders>
              <w:bottom w:val="single" w:sz="4" w:space="0" w:color="auto"/>
            </w:tcBorders>
            <w:shd w:val="clear" w:color="auto" w:fill="auto"/>
            <w:vAlign w:val="bottom"/>
          </w:tcPr>
          <w:p w:rsidR="00CF5A89" w:rsidRPr="003F0514" w:rsidRDefault="00CF5A89" w:rsidP="00CF5A89">
            <w:pPr>
              <w:spacing w:before="10" w:after="10"/>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CF5A89" w:rsidRPr="003F0514" w:rsidRDefault="00CF5A89" w:rsidP="00CF5A89">
            <w:pPr>
              <w:spacing w:before="10" w:after="10"/>
              <w:ind w:right="-72"/>
              <w:jc w:val="right"/>
              <w:rPr>
                <w:rFonts w:ascii="Arial" w:hAnsi="Arial" w:cs="Arial"/>
                <w:sz w:val="18"/>
                <w:szCs w:val="18"/>
              </w:rPr>
            </w:pPr>
            <w:r w:rsidRPr="003F0514">
              <w:rPr>
                <w:rFonts w:ascii="Arial" w:eastAsia="Arial Unicode MS" w:hAnsi="Arial" w:cs="Arial"/>
                <w:b/>
                <w:bCs/>
                <w:sz w:val="18"/>
                <w:szCs w:val="18"/>
              </w:rPr>
              <w:t>Baht</w:t>
            </w:r>
          </w:p>
        </w:tc>
        <w:tc>
          <w:tcPr>
            <w:tcW w:w="1298" w:type="dxa"/>
            <w:tcBorders>
              <w:bottom w:val="single" w:sz="4" w:space="0" w:color="auto"/>
            </w:tcBorders>
            <w:shd w:val="clear" w:color="auto" w:fill="auto"/>
            <w:vAlign w:val="bottom"/>
          </w:tcPr>
          <w:p w:rsidR="00CF5A89" w:rsidRPr="003F0514" w:rsidRDefault="00CF5A89" w:rsidP="00CF5A89">
            <w:pPr>
              <w:spacing w:before="10" w:after="10"/>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CF5A89" w:rsidRPr="003F0514" w:rsidRDefault="00CF5A89" w:rsidP="00CF5A89">
            <w:pPr>
              <w:spacing w:before="10" w:after="10"/>
              <w:ind w:right="-72"/>
              <w:jc w:val="right"/>
              <w:rPr>
                <w:rFonts w:ascii="Arial" w:hAnsi="Arial" w:cs="Arial"/>
                <w:sz w:val="18"/>
                <w:szCs w:val="18"/>
              </w:rPr>
            </w:pPr>
            <w:r w:rsidRPr="003F0514">
              <w:rPr>
                <w:rFonts w:ascii="Arial" w:eastAsia="Arial Unicode MS" w:hAnsi="Arial" w:cs="Arial"/>
                <w:b/>
                <w:bCs/>
                <w:sz w:val="18"/>
                <w:szCs w:val="18"/>
              </w:rPr>
              <w:t>Baht</w:t>
            </w:r>
          </w:p>
        </w:tc>
      </w:tr>
      <w:tr w:rsidR="00CF5A89" w:rsidRPr="003F0514" w:rsidTr="003F071B">
        <w:trPr>
          <w:trHeight w:val="170"/>
        </w:trPr>
        <w:tc>
          <w:tcPr>
            <w:tcW w:w="3269" w:type="dxa"/>
            <w:shd w:val="clear" w:color="auto" w:fill="auto"/>
          </w:tcPr>
          <w:p w:rsidR="00CF5A89" w:rsidRPr="003F0514" w:rsidRDefault="005D5173" w:rsidP="00E1306B">
            <w:pPr>
              <w:spacing w:before="10" w:after="10"/>
              <w:ind w:left="-72"/>
              <w:rPr>
                <w:rFonts w:ascii="Arial" w:hAnsi="Arial" w:cs="Arial"/>
                <w:sz w:val="18"/>
                <w:szCs w:val="18"/>
              </w:rPr>
            </w:pPr>
            <w:r w:rsidRPr="003F0514">
              <w:rPr>
                <w:rFonts w:ascii="Arial" w:eastAsia="Arial Unicode MS" w:hAnsi="Arial" w:cs="Arial"/>
                <w:b/>
                <w:bCs/>
                <w:sz w:val="18"/>
                <w:szCs w:val="18"/>
              </w:rPr>
              <w:t>Assets</w:t>
            </w:r>
          </w:p>
        </w:tc>
        <w:tc>
          <w:tcPr>
            <w:tcW w:w="700" w:type="dxa"/>
            <w:shd w:val="clear" w:color="auto" w:fill="auto"/>
          </w:tcPr>
          <w:p w:rsidR="00CF5A89" w:rsidRPr="003F0514" w:rsidRDefault="00CF5A89" w:rsidP="00E1306B">
            <w:pPr>
              <w:snapToGrid w:val="0"/>
              <w:spacing w:before="10" w:after="10"/>
              <w:jc w:val="center"/>
              <w:rPr>
                <w:rFonts w:ascii="Arial" w:eastAsia="Arial Unicode MS" w:hAnsi="Arial" w:cs="Arial"/>
                <w:b/>
                <w:bCs/>
                <w:sz w:val="18"/>
                <w:szCs w:val="18"/>
              </w:rPr>
            </w:pPr>
          </w:p>
        </w:tc>
        <w:tc>
          <w:tcPr>
            <w:tcW w:w="1418" w:type="dxa"/>
            <w:tcBorders>
              <w:top w:val="single" w:sz="4" w:space="0" w:color="auto"/>
            </w:tcBorders>
            <w:shd w:val="clear" w:color="auto" w:fill="auto"/>
          </w:tcPr>
          <w:p w:rsidR="00CF5A89" w:rsidRPr="003F0514" w:rsidRDefault="00CF5A89" w:rsidP="00E1306B">
            <w:pPr>
              <w:snapToGrid w:val="0"/>
              <w:spacing w:before="10" w:after="10"/>
              <w:ind w:right="-72"/>
              <w:jc w:val="right"/>
              <w:rPr>
                <w:rFonts w:ascii="Arial" w:eastAsia="Arial Unicode MS" w:hAnsi="Arial" w:cs="Arial"/>
                <w:b/>
                <w:bCs/>
                <w:sz w:val="18"/>
                <w:szCs w:val="18"/>
              </w:rPr>
            </w:pPr>
          </w:p>
        </w:tc>
        <w:tc>
          <w:tcPr>
            <w:tcW w:w="1405" w:type="dxa"/>
            <w:tcBorders>
              <w:top w:val="single" w:sz="4" w:space="0" w:color="auto"/>
            </w:tcBorders>
            <w:shd w:val="clear" w:color="auto" w:fill="auto"/>
          </w:tcPr>
          <w:p w:rsidR="00CF5A89" w:rsidRPr="003F0514" w:rsidRDefault="00CF5A89" w:rsidP="00E1306B">
            <w:pPr>
              <w:snapToGrid w:val="0"/>
              <w:spacing w:before="10" w:after="10"/>
              <w:ind w:right="-72"/>
              <w:jc w:val="right"/>
              <w:rPr>
                <w:rFonts w:ascii="Arial" w:eastAsia="Arial Unicode MS" w:hAnsi="Arial" w:cs="Arial"/>
                <w:b/>
                <w:bCs/>
                <w:sz w:val="18"/>
                <w:szCs w:val="18"/>
              </w:rPr>
            </w:pPr>
          </w:p>
        </w:tc>
        <w:tc>
          <w:tcPr>
            <w:tcW w:w="1418" w:type="dxa"/>
            <w:tcBorders>
              <w:top w:val="single" w:sz="4" w:space="0" w:color="auto"/>
            </w:tcBorders>
            <w:shd w:val="clear" w:color="auto" w:fill="auto"/>
          </w:tcPr>
          <w:p w:rsidR="00CF5A89" w:rsidRPr="003F0514" w:rsidRDefault="00CF5A89" w:rsidP="00E1306B">
            <w:pPr>
              <w:snapToGrid w:val="0"/>
              <w:spacing w:before="10" w:after="10"/>
              <w:ind w:right="-72"/>
              <w:jc w:val="right"/>
              <w:rPr>
                <w:rFonts w:ascii="Arial" w:eastAsia="Arial Unicode MS" w:hAnsi="Arial" w:cs="Arial"/>
                <w:b/>
                <w:bCs/>
                <w:sz w:val="18"/>
                <w:szCs w:val="18"/>
              </w:rPr>
            </w:pPr>
          </w:p>
        </w:tc>
        <w:tc>
          <w:tcPr>
            <w:tcW w:w="1298" w:type="dxa"/>
            <w:tcBorders>
              <w:top w:val="single" w:sz="4" w:space="0" w:color="auto"/>
            </w:tcBorders>
            <w:shd w:val="clear" w:color="auto" w:fill="auto"/>
          </w:tcPr>
          <w:p w:rsidR="00CF5A89" w:rsidRPr="003F0514" w:rsidRDefault="00CF5A89" w:rsidP="00E1306B">
            <w:pPr>
              <w:snapToGrid w:val="0"/>
              <w:spacing w:before="10" w:after="10"/>
              <w:ind w:right="-72"/>
              <w:jc w:val="right"/>
              <w:rPr>
                <w:rFonts w:ascii="Arial" w:eastAsia="Arial Unicode MS" w:hAnsi="Arial" w:cs="Arial"/>
                <w:b/>
                <w:bCs/>
                <w:sz w:val="18"/>
                <w:szCs w:val="18"/>
              </w:rPr>
            </w:pPr>
          </w:p>
        </w:tc>
      </w:tr>
      <w:tr w:rsidR="00CF5A89" w:rsidRPr="003F0514" w:rsidTr="003F071B">
        <w:tc>
          <w:tcPr>
            <w:tcW w:w="3269" w:type="dxa"/>
            <w:shd w:val="clear" w:color="auto" w:fill="auto"/>
          </w:tcPr>
          <w:p w:rsidR="00CF5A89" w:rsidRPr="003F0514" w:rsidRDefault="00CF5A89" w:rsidP="00E1306B">
            <w:pPr>
              <w:ind w:left="-72"/>
              <w:rPr>
                <w:rFonts w:ascii="Arial" w:eastAsia="Arial Unicode MS" w:hAnsi="Arial" w:cs="Arial"/>
                <w:b/>
                <w:bCs/>
                <w:sz w:val="18"/>
                <w:szCs w:val="18"/>
              </w:rPr>
            </w:pPr>
          </w:p>
        </w:tc>
        <w:tc>
          <w:tcPr>
            <w:tcW w:w="700" w:type="dxa"/>
            <w:shd w:val="clear" w:color="auto" w:fill="auto"/>
          </w:tcPr>
          <w:p w:rsidR="00CF5A89" w:rsidRPr="003F0514" w:rsidRDefault="00CF5A89" w:rsidP="00E1306B">
            <w:pPr>
              <w:snapToGrid w:val="0"/>
              <w:jc w:val="center"/>
              <w:rPr>
                <w:rFonts w:ascii="Arial" w:eastAsia="Arial Unicode MS" w:hAnsi="Arial" w:cs="Arial"/>
                <w:b/>
                <w:bCs/>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05"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29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r>
      <w:tr w:rsidR="00CF5A89" w:rsidRPr="003F0514" w:rsidTr="003F071B">
        <w:trPr>
          <w:trHeight w:val="170"/>
        </w:trPr>
        <w:tc>
          <w:tcPr>
            <w:tcW w:w="3269" w:type="dxa"/>
            <w:shd w:val="clear" w:color="auto" w:fill="auto"/>
          </w:tcPr>
          <w:p w:rsidR="00CF5A89" w:rsidRPr="003F0514" w:rsidRDefault="005D5173" w:rsidP="00E1306B">
            <w:pPr>
              <w:ind w:left="-72"/>
              <w:rPr>
                <w:rFonts w:ascii="Arial" w:hAnsi="Arial" w:cs="Arial"/>
                <w:sz w:val="18"/>
                <w:szCs w:val="18"/>
              </w:rPr>
            </w:pPr>
            <w:r w:rsidRPr="003F0514">
              <w:rPr>
                <w:rFonts w:ascii="Arial" w:eastAsia="Arial Unicode MS" w:hAnsi="Arial" w:cs="Arial"/>
                <w:b/>
                <w:bCs/>
                <w:sz w:val="18"/>
                <w:szCs w:val="18"/>
              </w:rPr>
              <w:t>Non-current assets</w:t>
            </w:r>
          </w:p>
        </w:tc>
        <w:tc>
          <w:tcPr>
            <w:tcW w:w="700" w:type="dxa"/>
            <w:shd w:val="clear" w:color="auto" w:fill="auto"/>
          </w:tcPr>
          <w:p w:rsidR="00CF5A89" w:rsidRPr="003F0514" w:rsidRDefault="00CF5A89" w:rsidP="00E1306B">
            <w:pPr>
              <w:snapToGrid w:val="0"/>
              <w:jc w:val="center"/>
              <w:rPr>
                <w:rFonts w:ascii="Arial" w:eastAsia="Arial Unicode MS" w:hAnsi="Arial" w:cs="Arial"/>
                <w:b/>
                <w:bCs/>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05"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29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r>
      <w:tr w:rsidR="00CF5A89" w:rsidRPr="003F0514" w:rsidTr="003F071B">
        <w:trPr>
          <w:trHeight w:val="170"/>
        </w:trPr>
        <w:tc>
          <w:tcPr>
            <w:tcW w:w="3269" w:type="dxa"/>
            <w:shd w:val="clear" w:color="auto" w:fill="auto"/>
          </w:tcPr>
          <w:p w:rsidR="00CF5A89" w:rsidRPr="003F0514" w:rsidRDefault="00E3788E" w:rsidP="00E1306B">
            <w:pPr>
              <w:ind w:left="-72"/>
              <w:rPr>
                <w:rFonts w:ascii="Arial" w:eastAsia="Arial Unicode MS" w:hAnsi="Arial" w:cs="Arial"/>
                <w:sz w:val="18"/>
                <w:szCs w:val="18"/>
                <w:cs/>
              </w:rPr>
            </w:pPr>
            <w:r w:rsidRPr="003F0514">
              <w:rPr>
                <w:rFonts w:ascii="Arial" w:eastAsia="Arial Unicode MS" w:hAnsi="Arial" w:cs="Arial"/>
                <w:sz w:val="18"/>
                <w:szCs w:val="18"/>
              </w:rPr>
              <w:t>Financial assets measured at fair value</w:t>
            </w:r>
          </w:p>
        </w:tc>
        <w:tc>
          <w:tcPr>
            <w:tcW w:w="700" w:type="dxa"/>
            <w:shd w:val="clear" w:color="auto" w:fill="auto"/>
            <w:vAlign w:val="bottom"/>
          </w:tcPr>
          <w:p w:rsidR="00CF5A89" w:rsidRPr="003F0514" w:rsidRDefault="00CF5A89" w:rsidP="00E1306B">
            <w:pPr>
              <w:snapToGrid w:val="0"/>
              <w:ind w:right="-72"/>
              <w:jc w:val="center"/>
              <w:rPr>
                <w:rFonts w:ascii="Arial" w:eastAsia="Arial Unicode MS" w:hAnsi="Arial" w:cs="Arial"/>
                <w:sz w:val="18"/>
                <w:szCs w:val="18"/>
                <w:cs/>
              </w:rPr>
            </w:pPr>
          </w:p>
        </w:tc>
        <w:tc>
          <w:tcPr>
            <w:tcW w:w="1418"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cs/>
              </w:rPr>
            </w:pPr>
          </w:p>
        </w:tc>
        <w:tc>
          <w:tcPr>
            <w:tcW w:w="1405"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lang w:val="en-GB"/>
              </w:rPr>
            </w:pPr>
          </w:p>
        </w:tc>
        <w:tc>
          <w:tcPr>
            <w:tcW w:w="1418"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cs/>
              </w:rPr>
            </w:pPr>
          </w:p>
        </w:tc>
        <w:tc>
          <w:tcPr>
            <w:tcW w:w="1298"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lang w:val="en-GB"/>
              </w:rPr>
            </w:pPr>
          </w:p>
        </w:tc>
      </w:tr>
      <w:tr w:rsidR="00CF5A89" w:rsidRPr="003F0514" w:rsidTr="003F071B">
        <w:trPr>
          <w:trHeight w:val="170"/>
        </w:trPr>
        <w:tc>
          <w:tcPr>
            <w:tcW w:w="3269" w:type="dxa"/>
            <w:shd w:val="clear" w:color="auto" w:fill="auto"/>
          </w:tcPr>
          <w:p w:rsidR="00CF5A89" w:rsidRPr="003F0514" w:rsidRDefault="00CF5A89" w:rsidP="00E1306B">
            <w:pPr>
              <w:ind w:left="-72"/>
              <w:rPr>
                <w:rFonts w:ascii="Arial" w:eastAsia="Arial Unicode MS" w:hAnsi="Arial" w:cs="Arial"/>
                <w:sz w:val="18"/>
                <w:szCs w:val="18"/>
                <w:cs/>
              </w:rPr>
            </w:pPr>
            <w:r w:rsidRPr="003F0514">
              <w:rPr>
                <w:rFonts w:ascii="Arial" w:eastAsia="Arial Unicode MS" w:hAnsi="Arial" w:cs="Arial"/>
                <w:sz w:val="18"/>
                <w:szCs w:val="18"/>
                <w:cs/>
              </w:rPr>
              <w:t xml:space="preserve">   </w:t>
            </w:r>
            <w:r w:rsidR="004F6F06" w:rsidRPr="003F0514">
              <w:rPr>
                <w:rFonts w:ascii="Arial" w:eastAsia="Arial Unicode MS" w:hAnsi="Arial" w:cs="Arial"/>
                <w:sz w:val="18"/>
                <w:szCs w:val="18"/>
              </w:rPr>
              <w:t>t</w:t>
            </w:r>
            <w:r w:rsidR="00E3788E" w:rsidRPr="003F0514">
              <w:rPr>
                <w:rFonts w:ascii="Arial" w:eastAsia="Arial Unicode MS" w:hAnsi="Arial" w:cs="Arial"/>
                <w:sz w:val="18"/>
                <w:szCs w:val="18"/>
              </w:rPr>
              <w:t>hrough other comprehensive income</w:t>
            </w:r>
          </w:p>
        </w:tc>
        <w:tc>
          <w:tcPr>
            <w:tcW w:w="700" w:type="dxa"/>
            <w:shd w:val="clear" w:color="auto" w:fill="auto"/>
            <w:vAlign w:val="bottom"/>
          </w:tcPr>
          <w:p w:rsidR="00CF5A89" w:rsidRPr="003F0514" w:rsidRDefault="00895EDF" w:rsidP="00E1306B">
            <w:pPr>
              <w:snapToGrid w:val="0"/>
              <w:ind w:right="-72"/>
              <w:jc w:val="center"/>
              <w:rPr>
                <w:rFonts w:ascii="Arial" w:eastAsia="Arial Unicode MS" w:hAnsi="Arial" w:cs="Arial"/>
                <w:sz w:val="18"/>
                <w:szCs w:val="18"/>
              </w:rPr>
            </w:pPr>
            <w:r>
              <w:rPr>
                <w:rFonts w:ascii="Arial" w:eastAsia="Arial Unicode MS" w:hAnsi="Arial" w:cs="Arial"/>
                <w:sz w:val="18"/>
                <w:szCs w:val="18"/>
              </w:rPr>
              <w:t>a</w:t>
            </w:r>
          </w:p>
        </w:tc>
        <w:tc>
          <w:tcPr>
            <w:tcW w:w="1418"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405"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146</w:t>
            </w:r>
            <w:r w:rsidRPr="003F0514">
              <w:rPr>
                <w:rFonts w:ascii="Arial" w:eastAsia="Arial Unicode MS" w:hAnsi="Arial" w:cs="Arial"/>
                <w:sz w:val="18"/>
                <w:szCs w:val="18"/>
              </w:rPr>
              <w:t>,</w:t>
            </w:r>
            <w:r w:rsidRPr="003F0514">
              <w:rPr>
                <w:rFonts w:ascii="Arial" w:eastAsia="Arial Unicode MS" w:hAnsi="Arial" w:cs="Arial"/>
                <w:sz w:val="18"/>
                <w:szCs w:val="18"/>
                <w:lang w:val="en-GB"/>
              </w:rPr>
              <w:t>160</w:t>
            </w:r>
          </w:p>
        </w:tc>
        <w:tc>
          <w:tcPr>
            <w:tcW w:w="1418"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298"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146</w:t>
            </w:r>
            <w:r w:rsidRPr="003F0514">
              <w:rPr>
                <w:rFonts w:ascii="Arial" w:eastAsia="Arial Unicode MS" w:hAnsi="Arial" w:cs="Arial"/>
                <w:sz w:val="18"/>
                <w:szCs w:val="18"/>
              </w:rPr>
              <w:t>,</w:t>
            </w:r>
            <w:r w:rsidRPr="003F0514">
              <w:rPr>
                <w:rFonts w:ascii="Arial" w:eastAsia="Arial Unicode MS" w:hAnsi="Arial" w:cs="Arial"/>
                <w:sz w:val="18"/>
                <w:szCs w:val="18"/>
                <w:lang w:val="en-GB"/>
              </w:rPr>
              <w:t>160</w:t>
            </w:r>
          </w:p>
        </w:tc>
      </w:tr>
      <w:tr w:rsidR="00CF5A89" w:rsidRPr="003F0514" w:rsidTr="003F071B">
        <w:trPr>
          <w:trHeight w:val="170"/>
        </w:trPr>
        <w:tc>
          <w:tcPr>
            <w:tcW w:w="3269" w:type="dxa"/>
            <w:shd w:val="clear" w:color="auto" w:fill="auto"/>
          </w:tcPr>
          <w:p w:rsidR="00CF5A89" w:rsidRPr="003F0514" w:rsidRDefault="00E3788E" w:rsidP="00E1306B">
            <w:pPr>
              <w:ind w:left="-72"/>
              <w:rPr>
                <w:rFonts w:ascii="Arial" w:eastAsia="Arial Unicode MS" w:hAnsi="Arial" w:cs="Arial"/>
                <w:sz w:val="18"/>
                <w:szCs w:val="18"/>
              </w:rPr>
            </w:pPr>
            <w:r w:rsidRPr="003F0514">
              <w:rPr>
                <w:rFonts w:ascii="Arial" w:eastAsia="Arial Unicode MS" w:hAnsi="Arial" w:cs="Arial"/>
                <w:sz w:val="18"/>
                <w:szCs w:val="18"/>
              </w:rPr>
              <w:t>Other long-term investment</w:t>
            </w:r>
          </w:p>
        </w:tc>
        <w:tc>
          <w:tcPr>
            <w:tcW w:w="700" w:type="dxa"/>
            <w:shd w:val="clear" w:color="auto" w:fill="auto"/>
            <w:vAlign w:val="bottom"/>
          </w:tcPr>
          <w:p w:rsidR="00CF5A89" w:rsidRPr="003F0514" w:rsidRDefault="00895EDF" w:rsidP="00E1306B">
            <w:pPr>
              <w:snapToGrid w:val="0"/>
              <w:ind w:right="-72"/>
              <w:jc w:val="center"/>
              <w:rPr>
                <w:rFonts w:ascii="Arial" w:eastAsia="Arial Unicode MS" w:hAnsi="Arial" w:cs="Arial"/>
                <w:sz w:val="18"/>
                <w:szCs w:val="18"/>
              </w:rPr>
            </w:pPr>
            <w:r>
              <w:rPr>
                <w:rFonts w:ascii="Arial" w:eastAsia="Arial Unicode MS" w:hAnsi="Arial" w:cs="Arial"/>
                <w:sz w:val="18"/>
                <w:szCs w:val="18"/>
              </w:rPr>
              <w:t>a</w:t>
            </w:r>
          </w:p>
        </w:tc>
        <w:tc>
          <w:tcPr>
            <w:tcW w:w="1418"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1</w:t>
            </w:r>
          </w:p>
        </w:tc>
        <w:tc>
          <w:tcPr>
            <w:tcW w:w="1405"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r w:rsidRPr="003F0514">
              <w:rPr>
                <w:rFonts w:ascii="Arial" w:eastAsia="Arial Unicode MS" w:hAnsi="Arial" w:cs="Arial"/>
                <w:sz w:val="18"/>
                <w:szCs w:val="18"/>
                <w:lang w:val="en-GB"/>
              </w:rPr>
              <w:t>1</w:t>
            </w:r>
            <w:r w:rsidRPr="003F0514">
              <w:rPr>
                <w:rFonts w:ascii="Arial" w:eastAsia="Arial Unicode MS" w:hAnsi="Arial" w:cs="Arial"/>
                <w:sz w:val="18"/>
                <w:szCs w:val="18"/>
              </w:rPr>
              <w:t>)</w:t>
            </w:r>
          </w:p>
        </w:tc>
        <w:tc>
          <w:tcPr>
            <w:tcW w:w="1418"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298" w:type="dxa"/>
            <w:shd w:val="clear" w:color="auto" w:fill="auto"/>
            <w:vAlign w:val="bottom"/>
          </w:tcPr>
          <w:p w:rsidR="00CF5A89" w:rsidRPr="003F0514" w:rsidRDefault="00CF5A89" w:rsidP="00E1306B">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p>
        </w:tc>
      </w:tr>
      <w:tr w:rsidR="005D5173" w:rsidRPr="003F0514" w:rsidTr="003F071B">
        <w:trPr>
          <w:trHeight w:val="170"/>
        </w:trPr>
        <w:tc>
          <w:tcPr>
            <w:tcW w:w="3269" w:type="dxa"/>
            <w:shd w:val="clear" w:color="auto" w:fill="auto"/>
          </w:tcPr>
          <w:p w:rsidR="005D5173" w:rsidRPr="003F0514" w:rsidRDefault="005D5173" w:rsidP="005D5173">
            <w:pPr>
              <w:ind w:left="-72"/>
              <w:rPr>
                <w:rFonts w:ascii="Arial" w:eastAsia="Arial Unicode MS" w:hAnsi="Arial" w:cs="Arial"/>
                <w:sz w:val="18"/>
                <w:szCs w:val="18"/>
              </w:rPr>
            </w:pPr>
            <w:r w:rsidRPr="003F0514">
              <w:rPr>
                <w:rFonts w:ascii="Arial" w:eastAsia="Arial Unicode MS" w:hAnsi="Arial" w:cs="Arial"/>
                <w:sz w:val="18"/>
                <w:szCs w:val="18"/>
              </w:rPr>
              <w:t>Property, plant and equipment, net</w:t>
            </w:r>
          </w:p>
        </w:tc>
        <w:tc>
          <w:tcPr>
            <w:tcW w:w="700" w:type="dxa"/>
            <w:shd w:val="clear" w:color="auto" w:fill="auto"/>
            <w:vAlign w:val="bottom"/>
          </w:tcPr>
          <w:p w:rsidR="005D5173" w:rsidRPr="003F0514" w:rsidRDefault="00895EDF" w:rsidP="005D5173">
            <w:pPr>
              <w:snapToGrid w:val="0"/>
              <w:ind w:right="-72"/>
              <w:jc w:val="center"/>
              <w:rPr>
                <w:rFonts w:ascii="Arial" w:eastAsia="Arial Unicode MS" w:hAnsi="Arial" w:cs="Arial"/>
                <w:sz w:val="18"/>
                <w:szCs w:val="18"/>
                <w:cs/>
              </w:rPr>
            </w:pPr>
            <w:r>
              <w:rPr>
                <w:rFonts w:ascii="Arial" w:eastAsia="Arial Unicode MS" w:hAnsi="Arial" w:cs="Arial"/>
                <w:sz w:val="18"/>
                <w:szCs w:val="18"/>
              </w:rPr>
              <w:t>b</w:t>
            </w:r>
          </w:p>
        </w:tc>
        <w:tc>
          <w:tcPr>
            <w:tcW w:w="1418" w:type="dxa"/>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2,891,958</w:t>
            </w:r>
          </w:p>
        </w:tc>
        <w:tc>
          <w:tcPr>
            <w:tcW w:w="1405" w:type="dxa"/>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418" w:type="dxa"/>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cs/>
              </w:rPr>
            </w:pPr>
            <w:r w:rsidRPr="003F0514">
              <w:rPr>
                <w:rFonts w:ascii="Arial" w:eastAsia="Arial Unicode MS" w:hAnsi="Arial" w:cs="Arial"/>
                <w:sz w:val="18"/>
                <w:szCs w:val="18"/>
              </w:rPr>
              <w:t>(</w:t>
            </w:r>
            <w:r w:rsidRPr="003F0514">
              <w:rPr>
                <w:rFonts w:ascii="Arial" w:eastAsia="Arial Unicode MS" w:hAnsi="Arial" w:cs="Arial"/>
                <w:sz w:val="18"/>
                <w:szCs w:val="18"/>
                <w:lang w:val="en-GB"/>
              </w:rPr>
              <w:t>39</w:t>
            </w:r>
            <w:r w:rsidRPr="003F0514">
              <w:rPr>
                <w:rFonts w:ascii="Arial" w:eastAsia="Arial Unicode MS" w:hAnsi="Arial" w:cs="Arial"/>
                <w:sz w:val="18"/>
                <w:szCs w:val="18"/>
              </w:rPr>
              <w:t>,</w:t>
            </w:r>
            <w:r w:rsidRPr="003F0514">
              <w:rPr>
                <w:rFonts w:ascii="Arial" w:eastAsia="Arial Unicode MS" w:hAnsi="Arial" w:cs="Arial"/>
                <w:sz w:val="18"/>
                <w:szCs w:val="18"/>
                <w:lang w:val="en-GB"/>
              </w:rPr>
              <w:t>480</w:t>
            </w:r>
            <w:r w:rsidRPr="003F0514">
              <w:rPr>
                <w:rFonts w:ascii="Arial" w:eastAsia="Arial Unicode MS" w:hAnsi="Arial" w:cs="Arial"/>
                <w:sz w:val="18"/>
                <w:szCs w:val="18"/>
              </w:rPr>
              <w:t>)</w:t>
            </w:r>
          </w:p>
        </w:tc>
        <w:tc>
          <w:tcPr>
            <w:tcW w:w="1298" w:type="dxa"/>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w:t>
            </w:r>
            <w:r w:rsidRPr="003F0514">
              <w:rPr>
                <w:rFonts w:ascii="Arial" w:eastAsia="Arial Unicode MS" w:hAnsi="Arial" w:cs="Arial"/>
                <w:sz w:val="18"/>
                <w:szCs w:val="18"/>
              </w:rPr>
              <w:t>,</w:t>
            </w:r>
            <w:r w:rsidRPr="003F0514">
              <w:rPr>
                <w:rFonts w:ascii="Arial" w:eastAsia="Arial Unicode MS" w:hAnsi="Arial" w:cs="Arial"/>
                <w:sz w:val="18"/>
                <w:szCs w:val="18"/>
                <w:lang w:val="en-GB"/>
              </w:rPr>
              <w:t>852</w:t>
            </w:r>
            <w:r w:rsidRPr="003F0514">
              <w:rPr>
                <w:rFonts w:ascii="Arial" w:eastAsia="Arial Unicode MS" w:hAnsi="Arial" w:cs="Arial"/>
                <w:sz w:val="18"/>
                <w:szCs w:val="18"/>
              </w:rPr>
              <w:t>,</w:t>
            </w:r>
            <w:r w:rsidRPr="003F0514">
              <w:rPr>
                <w:rFonts w:ascii="Arial" w:eastAsia="Arial Unicode MS" w:hAnsi="Arial" w:cs="Arial"/>
                <w:sz w:val="18"/>
                <w:szCs w:val="18"/>
                <w:lang w:val="en-GB"/>
              </w:rPr>
              <w:t>478</w:t>
            </w:r>
          </w:p>
        </w:tc>
      </w:tr>
      <w:tr w:rsidR="005D5173" w:rsidRPr="003F0514" w:rsidTr="003F071B">
        <w:trPr>
          <w:trHeight w:val="170"/>
        </w:trPr>
        <w:tc>
          <w:tcPr>
            <w:tcW w:w="3269" w:type="dxa"/>
            <w:shd w:val="clear" w:color="auto" w:fill="auto"/>
          </w:tcPr>
          <w:p w:rsidR="005D5173" w:rsidRPr="003F0514" w:rsidRDefault="005D5173" w:rsidP="005D5173">
            <w:pPr>
              <w:ind w:left="-72"/>
              <w:rPr>
                <w:rFonts w:ascii="Arial" w:eastAsia="Arial Unicode MS" w:hAnsi="Arial" w:cs="Arial"/>
                <w:sz w:val="18"/>
                <w:szCs w:val="18"/>
              </w:rPr>
            </w:pPr>
            <w:r w:rsidRPr="003F0514">
              <w:rPr>
                <w:rFonts w:ascii="Arial" w:eastAsia="Arial Unicode MS" w:hAnsi="Arial" w:cs="Arial"/>
                <w:sz w:val="18"/>
                <w:szCs w:val="18"/>
              </w:rPr>
              <w:t>Right-of-use assets, net</w:t>
            </w:r>
          </w:p>
        </w:tc>
        <w:tc>
          <w:tcPr>
            <w:tcW w:w="700" w:type="dxa"/>
            <w:shd w:val="clear" w:color="auto" w:fill="auto"/>
            <w:vAlign w:val="bottom"/>
          </w:tcPr>
          <w:p w:rsidR="005D5173" w:rsidRPr="003F0514" w:rsidRDefault="00895EDF" w:rsidP="005D5173">
            <w:pPr>
              <w:snapToGrid w:val="0"/>
              <w:ind w:right="-72"/>
              <w:jc w:val="center"/>
              <w:rPr>
                <w:rFonts w:ascii="Arial" w:eastAsia="Arial Unicode MS" w:hAnsi="Arial" w:cs="Arial"/>
                <w:sz w:val="18"/>
                <w:szCs w:val="18"/>
                <w:cs/>
                <w:lang w:val="en-GB"/>
              </w:rPr>
            </w:pPr>
            <w:r>
              <w:rPr>
                <w:rFonts w:ascii="Arial" w:eastAsia="Arial Unicode MS" w:hAnsi="Arial" w:cs="Arial"/>
                <w:sz w:val="18"/>
                <w:szCs w:val="18"/>
                <w:lang w:val="en-GB"/>
              </w:rPr>
              <w:t>b</w:t>
            </w:r>
          </w:p>
        </w:tc>
        <w:tc>
          <w:tcPr>
            <w:tcW w:w="1418" w:type="dxa"/>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w:t>
            </w:r>
          </w:p>
        </w:tc>
        <w:tc>
          <w:tcPr>
            <w:tcW w:w="1405" w:type="dxa"/>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418" w:type="dxa"/>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cs/>
              </w:rPr>
            </w:pPr>
            <w:r w:rsidRPr="003F0514">
              <w:rPr>
                <w:rFonts w:ascii="Arial" w:eastAsia="Arial Unicode MS" w:hAnsi="Arial" w:cs="Arial"/>
                <w:sz w:val="18"/>
                <w:szCs w:val="18"/>
                <w:lang w:val="en-GB"/>
              </w:rPr>
              <w:t>572</w:t>
            </w:r>
            <w:r w:rsidRPr="003F0514">
              <w:rPr>
                <w:rFonts w:ascii="Arial" w:eastAsia="Arial Unicode MS" w:hAnsi="Arial" w:cs="Arial"/>
                <w:sz w:val="18"/>
                <w:szCs w:val="18"/>
              </w:rPr>
              <w:t>,</w:t>
            </w:r>
            <w:r w:rsidRPr="003F0514">
              <w:rPr>
                <w:rFonts w:ascii="Arial" w:eastAsia="Arial Unicode MS" w:hAnsi="Arial" w:cs="Arial"/>
                <w:sz w:val="18"/>
                <w:szCs w:val="18"/>
                <w:lang w:val="en-GB"/>
              </w:rPr>
              <w:t>959</w:t>
            </w:r>
          </w:p>
        </w:tc>
        <w:tc>
          <w:tcPr>
            <w:tcW w:w="1298" w:type="dxa"/>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572</w:t>
            </w:r>
            <w:r w:rsidRPr="003F0514">
              <w:rPr>
                <w:rFonts w:ascii="Arial" w:eastAsia="Arial Unicode MS" w:hAnsi="Arial" w:cs="Arial"/>
                <w:sz w:val="18"/>
                <w:szCs w:val="18"/>
              </w:rPr>
              <w:t>,</w:t>
            </w:r>
            <w:r w:rsidRPr="003F0514">
              <w:rPr>
                <w:rFonts w:ascii="Arial" w:eastAsia="Arial Unicode MS" w:hAnsi="Arial" w:cs="Arial"/>
                <w:sz w:val="18"/>
                <w:szCs w:val="18"/>
                <w:lang w:val="en-GB"/>
              </w:rPr>
              <w:t>959</w:t>
            </w:r>
          </w:p>
        </w:tc>
      </w:tr>
      <w:tr w:rsidR="005D5173" w:rsidRPr="003F0514" w:rsidTr="003F071B">
        <w:trPr>
          <w:trHeight w:val="170"/>
        </w:trPr>
        <w:tc>
          <w:tcPr>
            <w:tcW w:w="3269" w:type="dxa"/>
            <w:shd w:val="clear" w:color="auto" w:fill="auto"/>
          </w:tcPr>
          <w:p w:rsidR="005D5173" w:rsidRPr="003F0514" w:rsidRDefault="005D5173" w:rsidP="005D5173">
            <w:pPr>
              <w:ind w:left="-72"/>
              <w:rPr>
                <w:rFonts w:ascii="Arial" w:eastAsia="Arial Unicode MS" w:hAnsi="Arial" w:cs="Arial"/>
                <w:sz w:val="18"/>
                <w:szCs w:val="18"/>
              </w:rPr>
            </w:pPr>
            <w:r w:rsidRPr="003F0514">
              <w:rPr>
                <w:rFonts w:ascii="Arial" w:eastAsia="Arial Unicode MS" w:hAnsi="Arial" w:cs="Arial"/>
                <w:sz w:val="18"/>
                <w:szCs w:val="18"/>
              </w:rPr>
              <w:t>Deferred tax assets, net</w:t>
            </w:r>
          </w:p>
        </w:tc>
        <w:tc>
          <w:tcPr>
            <w:tcW w:w="700" w:type="dxa"/>
            <w:shd w:val="clear" w:color="auto" w:fill="auto"/>
            <w:vAlign w:val="bottom"/>
          </w:tcPr>
          <w:p w:rsidR="005D5173" w:rsidRPr="003F0514" w:rsidRDefault="00895EDF" w:rsidP="005D5173">
            <w:pPr>
              <w:snapToGrid w:val="0"/>
              <w:ind w:right="-72"/>
              <w:jc w:val="center"/>
              <w:rPr>
                <w:rFonts w:ascii="Arial" w:eastAsia="Arial Unicode MS" w:hAnsi="Arial" w:cs="Arial"/>
                <w:sz w:val="18"/>
                <w:szCs w:val="18"/>
              </w:rPr>
            </w:pPr>
            <w:r>
              <w:rPr>
                <w:rFonts w:ascii="Arial" w:eastAsia="Arial Unicode MS" w:hAnsi="Arial" w:cs="Arial"/>
                <w:sz w:val="18"/>
                <w:szCs w:val="18"/>
              </w:rPr>
              <w:t>a</w:t>
            </w:r>
          </w:p>
        </w:tc>
        <w:tc>
          <w:tcPr>
            <w:tcW w:w="1418" w:type="dxa"/>
            <w:tcBorders>
              <w:bottom w:val="single" w:sz="4" w:space="0" w:color="auto"/>
            </w:tcBorders>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43,286</w:t>
            </w:r>
          </w:p>
        </w:tc>
        <w:tc>
          <w:tcPr>
            <w:tcW w:w="1405" w:type="dxa"/>
            <w:tcBorders>
              <w:bottom w:val="single" w:sz="4" w:space="0" w:color="auto"/>
            </w:tcBorders>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r w:rsidRPr="003F0514">
              <w:rPr>
                <w:rFonts w:ascii="Arial" w:eastAsia="Arial Unicode MS" w:hAnsi="Arial" w:cs="Arial"/>
                <w:sz w:val="18"/>
                <w:szCs w:val="18"/>
                <w:lang w:val="en-GB"/>
              </w:rPr>
              <w:t>17</w:t>
            </w:r>
            <w:r w:rsidRPr="003F0514">
              <w:rPr>
                <w:rFonts w:ascii="Arial" w:eastAsia="Arial Unicode MS" w:hAnsi="Arial" w:cs="Arial"/>
                <w:sz w:val="18"/>
                <w:szCs w:val="18"/>
              </w:rPr>
              <w:t>,</w:t>
            </w:r>
            <w:r w:rsidRPr="003F0514">
              <w:rPr>
                <w:rFonts w:ascii="Arial" w:eastAsia="Arial Unicode MS" w:hAnsi="Arial" w:cs="Arial"/>
                <w:sz w:val="18"/>
                <w:szCs w:val="18"/>
                <w:lang w:val="en-GB"/>
              </w:rPr>
              <w:t>626</w:t>
            </w:r>
            <w:r w:rsidRPr="003F0514">
              <w:rPr>
                <w:rFonts w:ascii="Arial" w:eastAsia="Arial Unicode MS" w:hAnsi="Arial" w:cs="Arial"/>
                <w:sz w:val="18"/>
                <w:szCs w:val="18"/>
              </w:rPr>
              <w:t>)</w:t>
            </w:r>
          </w:p>
        </w:tc>
        <w:tc>
          <w:tcPr>
            <w:tcW w:w="1418" w:type="dxa"/>
            <w:tcBorders>
              <w:bottom w:val="single" w:sz="4" w:space="0" w:color="auto"/>
            </w:tcBorders>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298" w:type="dxa"/>
            <w:tcBorders>
              <w:bottom w:val="single" w:sz="4" w:space="0" w:color="auto"/>
            </w:tcBorders>
            <w:shd w:val="clear" w:color="auto" w:fill="auto"/>
            <w:vAlign w:val="bottom"/>
          </w:tcPr>
          <w:p w:rsidR="005D5173" w:rsidRPr="003F0514" w:rsidRDefault="005D5173" w:rsidP="005D5173">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25</w:t>
            </w:r>
            <w:r w:rsidRPr="003F0514">
              <w:rPr>
                <w:rFonts w:ascii="Arial" w:eastAsia="Arial Unicode MS" w:hAnsi="Arial" w:cs="Arial"/>
                <w:sz w:val="18"/>
                <w:szCs w:val="18"/>
              </w:rPr>
              <w:t>,</w:t>
            </w:r>
            <w:r w:rsidRPr="003F0514">
              <w:rPr>
                <w:rFonts w:ascii="Arial" w:eastAsia="Arial Unicode MS" w:hAnsi="Arial" w:cs="Arial"/>
                <w:sz w:val="18"/>
                <w:szCs w:val="18"/>
                <w:lang w:val="en-GB"/>
              </w:rPr>
              <w:t>660</w:t>
            </w:r>
          </w:p>
        </w:tc>
      </w:tr>
      <w:tr w:rsidR="00871BFD" w:rsidRPr="003F0514" w:rsidTr="003F071B">
        <w:trPr>
          <w:trHeight w:val="170"/>
        </w:trPr>
        <w:tc>
          <w:tcPr>
            <w:tcW w:w="3269" w:type="dxa"/>
            <w:shd w:val="clear" w:color="auto" w:fill="auto"/>
          </w:tcPr>
          <w:p w:rsidR="00871BFD" w:rsidRPr="003F0514" w:rsidRDefault="00871BFD" w:rsidP="005D5173">
            <w:pPr>
              <w:ind w:left="-72"/>
              <w:rPr>
                <w:rFonts w:ascii="Arial" w:eastAsia="Arial Unicode MS" w:hAnsi="Arial" w:cs="Arial"/>
                <w:sz w:val="18"/>
                <w:szCs w:val="18"/>
              </w:rPr>
            </w:pPr>
          </w:p>
        </w:tc>
        <w:tc>
          <w:tcPr>
            <w:tcW w:w="700" w:type="dxa"/>
            <w:shd w:val="clear" w:color="auto" w:fill="auto"/>
            <w:vAlign w:val="bottom"/>
          </w:tcPr>
          <w:p w:rsidR="00871BFD" w:rsidRPr="003F0514" w:rsidRDefault="00871BFD" w:rsidP="005D5173">
            <w:pPr>
              <w:snapToGrid w:val="0"/>
              <w:ind w:right="-72"/>
              <w:jc w:val="center"/>
              <w:rPr>
                <w:rFonts w:ascii="Arial" w:eastAsia="Arial Unicode MS" w:hAnsi="Arial" w:cs="Arial"/>
                <w:sz w:val="18"/>
                <w:szCs w:val="18"/>
              </w:rPr>
            </w:pPr>
          </w:p>
        </w:tc>
        <w:tc>
          <w:tcPr>
            <w:tcW w:w="1418" w:type="dxa"/>
            <w:tcBorders>
              <w:top w:val="single" w:sz="4" w:space="0" w:color="auto"/>
            </w:tcBorders>
            <w:shd w:val="clear" w:color="auto" w:fill="auto"/>
            <w:vAlign w:val="bottom"/>
          </w:tcPr>
          <w:p w:rsidR="00871BFD" w:rsidRPr="003F0514" w:rsidRDefault="00871BFD" w:rsidP="005D5173">
            <w:pPr>
              <w:snapToGrid w:val="0"/>
              <w:ind w:right="-72"/>
              <w:jc w:val="right"/>
              <w:rPr>
                <w:rFonts w:ascii="Arial" w:eastAsia="Arial Unicode MS" w:hAnsi="Arial" w:cs="Arial"/>
                <w:sz w:val="18"/>
                <w:szCs w:val="18"/>
                <w:lang w:val="en-GB"/>
              </w:rPr>
            </w:pPr>
          </w:p>
        </w:tc>
        <w:tc>
          <w:tcPr>
            <w:tcW w:w="1405" w:type="dxa"/>
            <w:tcBorders>
              <w:top w:val="single" w:sz="4" w:space="0" w:color="auto"/>
            </w:tcBorders>
            <w:shd w:val="clear" w:color="auto" w:fill="auto"/>
            <w:vAlign w:val="bottom"/>
          </w:tcPr>
          <w:p w:rsidR="00871BFD" w:rsidRPr="003F0514" w:rsidRDefault="00871BFD" w:rsidP="005D5173">
            <w:pPr>
              <w:snapToGrid w:val="0"/>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rsidR="00871BFD" w:rsidRPr="003F0514" w:rsidRDefault="00871BFD" w:rsidP="005D5173">
            <w:pPr>
              <w:snapToGrid w:val="0"/>
              <w:ind w:right="-72"/>
              <w:jc w:val="right"/>
              <w:rPr>
                <w:rFonts w:ascii="Arial" w:eastAsia="Arial Unicode MS" w:hAnsi="Arial" w:cs="Arial"/>
                <w:sz w:val="18"/>
                <w:szCs w:val="18"/>
                <w:cs/>
              </w:rPr>
            </w:pPr>
          </w:p>
        </w:tc>
        <w:tc>
          <w:tcPr>
            <w:tcW w:w="1298" w:type="dxa"/>
            <w:tcBorders>
              <w:top w:val="single" w:sz="4" w:space="0" w:color="auto"/>
            </w:tcBorders>
            <w:shd w:val="clear" w:color="auto" w:fill="auto"/>
            <w:vAlign w:val="bottom"/>
          </w:tcPr>
          <w:p w:rsidR="00871BFD" w:rsidRPr="003F0514" w:rsidRDefault="00871BFD" w:rsidP="005D5173">
            <w:pPr>
              <w:snapToGrid w:val="0"/>
              <w:ind w:right="-72"/>
              <w:jc w:val="right"/>
              <w:rPr>
                <w:rFonts w:ascii="Arial" w:eastAsia="Arial Unicode MS" w:hAnsi="Arial" w:cs="Arial"/>
                <w:sz w:val="18"/>
                <w:szCs w:val="18"/>
                <w:lang w:val="en-GB"/>
              </w:rPr>
            </w:pPr>
          </w:p>
        </w:tc>
      </w:tr>
      <w:tr w:rsidR="00CF5A89" w:rsidRPr="003F0514" w:rsidTr="003F071B">
        <w:trPr>
          <w:trHeight w:val="170"/>
        </w:trPr>
        <w:tc>
          <w:tcPr>
            <w:tcW w:w="3269" w:type="dxa"/>
            <w:shd w:val="clear" w:color="auto" w:fill="auto"/>
          </w:tcPr>
          <w:p w:rsidR="00CF5A89" w:rsidRPr="003F0514" w:rsidRDefault="005D5173" w:rsidP="00E1306B">
            <w:pPr>
              <w:spacing w:before="10" w:after="10"/>
              <w:ind w:left="-72"/>
              <w:rPr>
                <w:rFonts w:ascii="Arial" w:hAnsi="Arial" w:cs="Arial"/>
                <w:sz w:val="18"/>
                <w:szCs w:val="18"/>
              </w:rPr>
            </w:pPr>
            <w:r w:rsidRPr="003F0514">
              <w:rPr>
                <w:rFonts w:ascii="Arial" w:eastAsia="Arial Unicode MS" w:hAnsi="Arial" w:cs="Arial"/>
                <w:b/>
                <w:bCs/>
                <w:sz w:val="18"/>
                <w:szCs w:val="18"/>
              </w:rPr>
              <w:t>Total</w:t>
            </w:r>
          </w:p>
        </w:tc>
        <w:tc>
          <w:tcPr>
            <w:tcW w:w="700" w:type="dxa"/>
            <w:shd w:val="clear" w:color="auto" w:fill="auto"/>
          </w:tcPr>
          <w:p w:rsidR="00CF5A89" w:rsidRPr="003F0514" w:rsidRDefault="00CF5A89" w:rsidP="00E1306B">
            <w:pPr>
              <w:snapToGrid w:val="0"/>
              <w:spacing w:before="10" w:after="10"/>
              <w:jc w:val="center"/>
              <w:rPr>
                <w:rFonts w:ascii="Arial" w:eastAsia="Arial Unicode MS" w:hAnsi="Arial" w:cs="Arial"/>
                <w:sz w:val="18"/>
                <w:szCs w:val="18"/>
              </w:rPr>
            </w:pPr>
          </w:p>
        </w:tc>
        <w:tc>
          <w:tcPr>
            <w:tcW w:w="1418" w:type="dxa"/>
            <w:tcBorders>
              <w:bottom w:val="single" w:sz="4" w:space="0" w:color="auto"/>
            </w:tcBorders>
            <w:shd w:val="clear" w:color="auto" w:fill="auto"/>
            <w:vAlign w:val="center"/>
          </w:tcPr>
          <w:p w:rsidR="00CF5A89" w:rsidRPr="003F0514" w:rsidRDefault="00CF5A89" w:rsidP="00E1306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2,935,245</w:t>
            </w:r>
          </w:p>
        </w:tc>
        <w:tc>
          <w:tcPr>
            <w:tcW w:w="1405" w:type="dxa"/>
            <w:tcBorders>
              <w:bottom w:val="single" w:sz="4" w:space="0" w:color="auto"/>
            </w:tcBorders>
            <w:shd w:val="clear" w:color="auto" w:fill="auto"/>
            <w:vAlign w:val="center"/>
          </w:tcPr>
          <w:p w:rsidR="00CF5A89" w:rsidRPr="003F0514" w:rsidRDefault="00CF5A89" w:rsidP="00E1306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128</w:t>
            </w:r>
            <w:r w:rsidRPr="003F0514">
              <w:rPr>
                <w:rFonts w:ascii="Arial" w:eastAsia="Arial Unicode MS" w:hAnsi="Arial" w:cs="Arial"/>
                <w:sz w:val="18"/>
                <w:szCs w:val="18"/>
              </w:rPr>
              <w:t>,</w:t>
            </w:r>
            <w:r w:rsidRPr="003F0514">
              <w:rPr>
                <w:rFonts w:ascii="Arial" w:eastAsia="Arial Unicode MS" w:hAnsi="Arial" w:cs="Arial"/>
                <w:sz w:val="18"/>
                <w:szCs w:val="18"/>
                <w:lang w:val="en-GB"/>
              </w:rPr>
              <w:t>533</w:t>
            </w:r>
          </w:p>
        </w:tc>
        <w:tc>
          <w:tcPr>
            <w:tcW w:w="1418" w:type="dxa"/>
            <w:tcBorders>
              <w:bottom w:val="single" w:sz="4" w:space="0" w:color="auto"/>
            </w:tcBorders>
            <w:shd w:val="clear" w:color="auto" w:fill="auto"/>
            <w:vAlign w:val="center"/>
          </w:tcPr>
          <w:p w:rsidR="00CF5A89" w:rsidRPr="003F0514" w:rsidRDefault="00CF5A89" w:rsidP="00E1306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533,479</w:t>
            </w:r>
          </w:p>
        </w:tc>
        <w:tc>
          <w:tcPr>
            <w:tcW w:w="1298" w:type="dxa"/>
            <w:tcBorders>
              <w:bottom w:val="single" w:sz="4" w:space="0" w:color="auto"/>
            </w:tcBorders>
            <w:shd w:val="clear" w:color="auto" w:fill="auto"/>
            <w:vAlign w:val="center"/>
          </w:tcPr>
          <w:p w:rsidR="00CF5A89" w:rsidRPr="003F0514" w:rsidRDefault="00CF5A89" w:rsidP="00E1306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3</w:t>
            </w:r>
            <w:r w:rsidRPr="003F0514">
              <w:rPr>
                <w:rFonts w:ascii="Arial" w:eastAsia="Arial Unicode MS" w:hAnsi="Arial" w:cs="Arial"/>
                <w:sz w:val="18"/>
                <w:szCs w:val="18"/>
              </w:rPr>
              <w:t>,</w:t>
            </w:r>
            <w:r w:rsidRPr="003F0514">
              <w:rPr>
                <w:rFonts w:ascii="Arial" w:eastAsia="Arial Unicode MS" w:hAnsi="Arial" w:cs="Arial"/>
                <w:sz w:val="18"/>
                <w:szCs w:val="18"/>
                <w:lang w:val="en-GB"/>
              </w:rPr>
              <w:t>597</w:t>
            </w:r>
            <w:r w:rsidRPr="003F0514">
              <w:rPr>
                <w:rFonts w:ascii="Arial" w:eastAsia="Arial Unicode MS" w:hAnsi="Arial" w:cs="Arial"/>
                <w:sz w:val="18"/>
                <w:szCs w:val="18"/>
              </w:rPr>
              <w:t>,</w:t>
            </w:r>
            <w:r w:rsidRPr="003F0514">
              <w:rPr>
                <w:rFonts w:ascii="Arial" w:eastAsia="Arial Unicode MS" w:hAnsi="Arial" w:cs="Arial"/>
                <w:sz w:val="18"/>
                <w:szCs w:val="18"/>
                <w:lang w:val="en-GB"/>
              </w:rPr>
              <w:t>257</w:t>
            </w:r>
          </w:p>
        </w:tc>
      </w:tr>
      <w:tr w:rsidR="00CF5A89" w:rsidRPr="003F0514" w:rsidTr="003F071B">
        <w:tc>
          <w:tcPr>
            <w:tcW w:w="3269" w:type="dxa"/>
            <w:shd w:val="clear" w:color="auto" w:fill="auto"/>
          </w:tcPr>
          <w:p w:rsidR="00CF5A89" w:rsidRPr="003F0514" w:rsidRDefault="00CF5A89" w:rsidP="00E1306B">
            <w:pPr>
              <w:ind w:left="-72"/>
              <w:rPr>
                <w:rFonts w:ascii="Arial" w:eastAsia="Arial Unicode MS" w:hAnsi="Arial" w:cs="Arial"/>
                <w:b/>
                <w:bCs/>
                <w:sz w:val="18"/>
                <w:szCs w:val="18"/>
              </w:rPr>
            </w:pPr>
          </w:p>
        </w:tc>
        <w:tc>
          <w:tcPr>
            <w:tcW w:w="700" w:type="dxa"/>
            <w:shd w:val="clear" w:color="auto" w:fill="auto"/>
          </w:tcPr>
          <w:p w:rsidR="00CF5A89" w:rsidRPr="003F0514" w:rsidRDefault="00CF5A89" w:rsidP="00E1306B">
            <w:pPr>
              <w:snapToGrid w:val="0"/>
              <w:ind w:left="-172" w:right="-72"/>
              <w:jc w:val="center"/>
              <w:rPr>
                <w:rFonts w:ascii="Arial" w:eastAsia="Arial Unicode MS" w:hAnsi="Arial" w:cs="Arial"/>
                <w:b/>
                <w:bCs/>
                <w:sz w:val="18"/>
                <w:szCs w:val="18"/>
              </w:rPr>
            </w:pPr>
          </w:p>
        </w:tc>
        <w:tc>
          <w:tcPr>
            <w:tcW w:w="1418" w:type="dxa"/>
            <w:tcBorders>
              <w:top w:val="single" w:sz="4" w:space="0" w:color="auto"/>
            </w:tcBorders>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05" w:type="dxa"/>
            <w:tcBorders>
              <w:top w:val="single" w:sz="4" w:space="0" w:color="auto"/>
            </w:tcBorders>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18" w:type="dxa"/>
            <w:tcBorders>
              <w:top w:val="single" w:sz="4" w:space="0" w:color="auto"/>
            </w:tcBorders>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298" w:type="dxa"/>
            <w:tcBorders>
              <w:top w:val="single" w:sz="4" w:space="0" w:color="auto"/>
            </w:tcBorders>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r>
      <w:tr w:rsidR="00CF5A89" w:rsidRPr="003F0514" w:rsidTr="003F071B">
        <w:trPr>
          <w:trHeight w:val="170"/>
        </w:trPr>
        <w:tc>
          <w:tcPr>
            <w:tcW w:w="3269" w:type="dxa"/>
            <w:shd w:val="clear" w:color="auto" w:fill="auto"/>
          </w:tcPr>
          <w:p w:rsidR="00CF5A89" w:rsidRPr="003F0514" w:rsidRDefault="00D24D8B" w:rsidP="00E1306B">
            <w:pPr>
              <w:ind w:left="-72"/>
              <w:rPr>
                <w:rFonts w:ascii="Arial" w:hAnsi="Arial" w:cs="Arial"/>
                <w:sz w:val="18"/>
                <w:szCs w:val="18"/>
              </w:rPr>
            </w:pPr>
            <w:r w:rsidRPr="003F0514">
              <w:rPr>
                <w:rFonts w:ascii="Arial" w:eastAsia="Arial Unicode MS" w:hAnsi="Arial" w:cs="Arial"/>
                <w:b/>
                <w:bCs/>
                <w:sz w:val="18"/>
                <w:szCs w:val="18"/>
              </w:rPr>
              <w:t>Liabilities and equity</w:t>
            </w:r>
          </w:p>
        </w:tc>
        <w:tc>
          <w:tcPr>
            <w:tcW w:w="700" w:type="dxa"/>
            <w:shd w:val="clear" w:color="auto" w:fill="auto"/>
          </w:tcPr>
          <w:p w:rsidR="00CF5A89" w:rsidRPr="003F0514" w:rsidRDefault="00CF5A89" w:rsidP="00E1306B">
            <w:pPr>
              <w:snapToGrid w:val="0"/>
              <w:ind w:left="-172" w:right="-72"/>
              <w:jc w:val="center"/>
              <w:rPr>
                <w:rFonts w:ascii="Arial" w:eastAsia="Arial Unicode MS" w:hAnsi="Arial" w:cs="Arial"/>
                <w:b/>
                <w:bCs/>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05"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29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r>
      <w:tr w:rsidR="00CF5A89" w:rsidRPr="003F0514" w:rsidTr="003F071B">
        <w:tc>
          <w:tcPr>
            <w:tcW w:w="3269" w:type="dxa"/>
            <w:shd w:val="clear" w:color="auto" w:fill="auto"/>
          </w:tcPr>
          <w:p w:rsidR="00CF5A89" w:rsidRPr="003F0514" w:rsidRDefault="00CF5A89" w:rsidP="00E1306B">
            <w:pPr>
              <w:snapToGrid w:val="0"/>
              <w:ind w:left="-72"/>
              <w:rPr>
                <w:rFonts w:ascii="Arial" w:eastAsia="Arial Unicode MS" w:hAnsi="Arial" w:cs="Arial"/>
                <w:sz w:val="18"/>
                <w:szCs w:val="18"/>
              </w:rPr>
            </w:pPr>
          </w:p>
        </w:tc>
        <w:tc>
          <w:tcPr>
            <w:tcW w:w="700" w:type="dxa"/>
            <w:shd w:val="clear" w:color="auto" w:fill="auto"/>
          </w:tcPr>
          <w:p w:rsidR="00CF5A89" w:rsidRPr="003F0514" w:rsidRDefault="00CF5A89" w:rsidP="00E1306B">
            <w:pPr>
              <w:snapToGrid w:val="0"/>
              <w:ind w:left="-172" w:right="-72"/>
              <w:jc w:val="center"/>
              <w:rPr>
                <w:rFonts w:ascii="Arial" w:eastAsia="Arial Unicode MS" w:hAnsi="Arial" w:cs="Arial"/>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sz w:val="18"/>
                <w:szCs w:val="18"/>
              </w:rPr>
            </w:pPr>
          </w:p>
        </w:tc>
        <w:tc>
          <w:tcPr>
            <w:tcW w:w="1405" w:type="dxa"/>
            <w:shd w:val="clear" w:color="auto" w:fill="auto"/>
          </w:tcPr>
          <w:p w:rsidR="00CF5A89" w:rsidRPr="003F0514" w:rsidRDefault="00CF5A89" w:rsidP="00E1306B">
            <w:pPr>
              <w:snapToGrid w:val="0"/>
              <w:ind w:right="-72"/>
              <w:jc w:val="right"/>
              <w:rPr>
                <w:rFonts w:ascii="Arial" w:eastAsia="Arial Unicode MS" w:hAnsi="Arial" w:cs="Arial"/>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sz w:val="18"/>
                <w:szCs w:val="18"/>
              </w:rPr>
            </w:pPr>
          </w:p>
        </w:tc>
        <w:tc>
          <w:tcPr>
            <w:tcW w:w="1298" w:type="dxa"/>
            <w:shd w:val="clear" w:color="auto" w:fill="auto"/>
          </w:tcPr>
          <w:p w:rsidR="00CF5A89" w:rsidRPr="003F0514" w:rsidRDefault="00CF5A89" w:rsidP="00E1306B">
            <w:pPr>
              <w:snapToGrid w:val="0"/>
              <w:ind w:right="-72"/>
              <w:jc w:val="right"/>
              <w:rPr>
                <w:rFonts w:ascii="Arial" w:eastAsia="Arial Unicode MS" w:hAnsi="Arial" w:cs="Arial"/>
                <w:sz w:val="18"/>
                <w:szCs w:val="18"/>
              </w:rPr>
            </w:pPr>
          </w:p>
        </w:tc>
      </w:tr>
      <w:tr w:rsidR="00CF5A89" w:rsidRPr="003F0514" w:rsidTr="003F071B">
        <w:trPr>
          <w:trHeight w:val="170"/>
        </w:trPr>
        <w:tc>
          <w:tcPr>
            <w:tcW w:w="3269" w:type="dxa"/>
            <w:shd w:val="clear" w:color="auto" w:fill="auto"/>
          </w:tcPr>
          <w:p w:rsidR="00CF5A89" w:rsidRPr="003F0514" w:rsidRDefault="005D5173" w:rsidP="00E1306B">
            <w:pPr>
              <w:ind w:left="-72"/>
              <w:rPr>
                <w:rFonts w:ascii="Arial" w:hAnsi="Arial" w:cs="Arial"/>
                <w:sz w:val="18"/>
                <w:szCs w:val="18"/>
              </w:rPr>
            </w:pPr>
            <w:r w:rsidRPr="003F0514">
              <w:rPr>
                <w:rFonts w:ascii="Arial" w:eastAsia="Arial Unicode MS" w:hAnsi="Arial" w:cs="Arial"/>
                <w:b/>
                <w:bCs/>
                <w:sz w:val="18"/>
                <w:szCs w:val="18"/>
              </w:rPr>
              <w:t>Current liabilities</w:t>
            </w:r>
          </w:p>
        </w:tc>
        <w:tc>
          <w:tcPr>
            <w:tcW w:w="700" w:type="dxa"/>
            <w:shd w:val="clear" w:color="auto" w:fill="auto"/>
          </w:tcPr>
          <w:p w:rsidR="00CF5A89" w:rsidRPr="003F0514" w:rsidRDefault="00CF5A89" w:rsidP="00E1306B">
            <w:pPr>
              <w:snapToGrid w:val="0"/>
              <w:ind w:left="-172" w:right="-72"/>
              <w:jc w:val="center"/>
              <w:rPr>
                <w:rFonts w:ascii="Arial" w:eastAsia="Arial Unicode MS" w:hAnsi="Arial" w:cs="Arial"/>
                <w:b/>
                <w:bCs/>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05"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41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c>
          <w:tcPr>
            <w:tcW w:w="1298" w:type="dxa"/>
            <w:shd w:val="clear" w:color="auto" w:fill="auto"/>
          </w:tcPr>
          <w:p w:rsidR="00CF5A89" w:rsidRPr="003F0514" w:rsidRDefault="00CF5A89" w:rsidP="00E1306B">
            <w:pPr>
              <w:snapToGrid w:val="0"/>
              <w:ind w:right="-72"/>
              <w:jc w:val="right"/>
              <w:rPr>
                <w:rFonts w:ascii="Arial" w:eastAsia="Arial Unicode MS" w:hAnsi="Arial" w:cs="Arial"/>
                <w:b/>
                <w:bCs/>
                <w:sz w:val="18"/>
                <w:szCs w:val="18"/>
              </w:rPr>
            </w:pPr>
          </w:p>
        </w:tc>
      </w:tr>
      <w:tr w:rsidR="003F0C92" w:rsidRPr="003F0514" w:rsidTr="003F071B">
        <w:trPr>
          <w:trHeight w:val="170"/>
        </w:trPr>
        <w:tc>
          <w:tcPr>
            <w:tcW w:w="3269" w:type="dxa"/>
            <w:shd w:val="clear" w:color="auto" w:fill="auto"/>
          </w:tcPr>
          <w:p w:rsidR="003F0C92" w:rsidRPr="003F0514" w:rsidRDefault="003F0C92" w:rsidP="003F0C92">
            <w:pPr>
              <w:ind w:left="-72"/>
              <w:rPr>
                <w:rFonts w:ascii="Arial" w:eastAsia="Arial Unicode MS" w:hAnsi="Arial" w:cs="Arial"/>
                <w:sz w:val="18"/>
                <w:szCs w:val="18"/>
                <w:cs/>
              </w:rPr>
            </w:pPr>
            <w:r w:rsidRPr="003F0514">
              <w:rPr>
                <w:rFonts w:ascii="Arial" w:eastAsia="Arial Unicode MS" w:hAnsi="Arial" w:cs="Arial"/>
                <w:sz w:val="18"/>
                <w:szCs w:val="18"/>
              </w:rPr>
              <w:t>Current portion of lease liabilities, net</w:t>
            </w:r>
          </w:p>
        </w:tc>
        <w:tc>
          <w:tcPr>
            <w:tcW w:w="700" w:type="dxa"/>
            <w:shd w:val="clear" w:color="auto" w:fill="auto"/>
          </w:tcPr>
          <w:p w:rsidR="003F0C92" w:rsidRPr="003F0514" w:rsidRDefault="00895EDF" w:rsidP="00C314FC">
            <w:pPr>
              <w:snapToGrid w:val="0"/>
              <w:ind w:right="-72"/>
              <w:jc w:val="center"/>
              <w:rPr>
                <w:rFonts w:ascii="Arial" w:eastAsia="Arial Unicode MS" w:hAnsi="Arial" w:cs="Arial"/>
                <w:sz w:val="18"/>
                <w:szCs w:val="18"/>
              </w:rPr>
            </w:pPr>
            <w:r>
              <w:rPr>
                <w:rFonts w:ascii="Arial" w:eastAsia="Arial Unicode MS" w:hAnsi="Arial" w:cs="Arial"/>
                <w:sz w:val="18"/>
                <w:szCs w:val="18"/>
              </w:rPr>
              <w:t>b</w:t>
            </w:r>
          </w:p>
        </w:tc>
        <w:tc>
          <w:tcPr>
            <w:tcW w:w="1418" w:type="dxa"/>
            <w:tcBorders>
              <w:bottom w:val="single" w:sz="4" w:space="0" w:color="auto"/>
            </w:tcBorders>
            <w:shd w:val="clear" w:color="auto" w:fill="auto"/>
            <w:vAlign w:val="bottom"/>
          </w:tcPr>
          <w:p w:rsidR="003F0C92" w:rsidRPr="003F0514" w:rsidRDefault="0022668C" w:rsidP="003F0C92">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lang w:val="en-GB"/>
              </w:rPr>
              <w:t>1</w:t>
            </w:r>
            <w:r w:rsidRPr="003F0514">
              <w:rPr>
                <w:rFonts w:ascii="Arial" w:eastAsia="Arial Unicode MS" w:hAnsi="Arial" w:cs="Arial"/>
                <w:sz w:val="18"/>
                <w:szCs w:val="18"/>
              </w:rPr>
              <w:t>,</w:t>
            </w:r>
            <w:r w:rsidRPr="003F0514">
              <w:rPr>
                <w:rFonts w:ascii="Arial" w:eastAsia="Arial Unicode MS" w:hAnsi="Arial" w:cs="Arial"/>
                <w:sz w:val="18"/>
                <w:szCs w:val="18"/>
                <w:lang w:val="en-GB"/>
              </w:rPr>
              <w:t>129</w:t>
            </w:r>
          </w:p>
        </w:tc>
        <w:tc>
          <w:tcPr>
            <w:tcW w:w="1405" w:type="dxa"/>
            <w:tcBorders>
              <w:bottom w:val="single" w:sz="4" w:space="0" w:color="auto"/>
            </w:tcBorders>
            <w:shd w:val="clear" w:color="auto" w:fill="auto"/>
            <w:vAlign w:val="bottom"/>
          </w:tcPr>
          <w:p w:rsidR="003F0C92" w:rsidRPr="003F0514" w:rsidRDefault="003F0C92" w:rsidP="003F0C92">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lang w:bidi="ar-SA"/>
              </w:rPr>
              <w:t>-</w:t>
            </w:r>
          </w:p>
        </w:tc>
        <w:tc>
          <w:tcPr>
            <w:tcW w:w="1418" w:type="dxa"/>
            <w:tcBorders>
              <w:bottom w:val="single" w:sz="4" w:space="0" w:color="auto"/>
            </w:tcBorders>
            <w:shd w:val="clear" w:color="auto" w:fill="auto"/>
            <w:vAlign w:val="bottom"/>
          </w:tcPr>
          <w:p w:rsidR="003F0C92" w:rsidRPr="003F0514" w:rsidRDefault="003F0C92" w:rsidP="003F0C92">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38</w:t>
            </w:r>
            <w:r w:rsidRPr="003F0514">
              <w:rPr>
                <w:rFonts w:ascii="Arial" w:eastAsia="Arial Unicode MS" w:hAnsi="Arial" w:cs="Arial"/>
                <w:sz w:val="18"/>
                <w:szCs w:val="18"/>
              </w:rPr>
              <w:t>,</w:t>
            </w:r>
            <w:r w:rsidRPr="003F0514">
              <w:rPr>
                <w:rFonts w:ascii="Arial" w:eastAsia="Arial Unicode MS" w:hAnsi="Arial" w:cs="Arial"/>
                <w:sz w:val="18"/>
                <w:szCs w:val="18"/>
                <w:lang w:val="en-GB"/>
              </w:rPr>
              <w:t>107</w:t>
            </w:r>
          </w:p>
        </w:tc>
        <w:tc>
          <w:tcPr>
            <w:tcW w:w="1298" w:type="dxa"/>
            <w:tcBorders>
              <w:bottom w:val="single" w:sz="4" w:space="0" w:color="auto"/>
            </w:tcBorders>
            <w:shd w:val="clear" w:color="auto" w:fill="auto"/>
            <w:vAlign w:val="bottom"/>
          </w:tcPr>
          <w:p w:rsidR="003F0C92" w:rsidRPr="003F0514" w:rsidRDefault="0022668C" w:rsidP="003F0C92">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39,236</w:t>
            </w:r>
          </w:p>
        </w:tc>
      </w:tr>
      <w:tr w:rsidR="00871BFD" w:rsidRPr="003F0514" w:rsidTr="003F071B">
        <w:trPr>
          <w:trHeight w:val="170"/>
        </w:trPr>
        <w:tc>
          <w:tcPr>
            <w:tcW w:w="3269" w:type="dxa"/>
            <w:shd w:val="clear" w:color="auto" w:fill="auto"/>
          </w:tcPr>
          <w:p w:rsidR="00871BFD" w:rsidRPr="003F0514" w:rsidRDefault="00871BFD" w:rsidP="003F0C92">
            <w:pPr>
              <w:ind w:left="-72"/>
              <w:rPr>
                <w:rFonts w:ascii="Arial" w:eastAsia="Arial Unicode MS" w:hAnsi="Arial" w:cs="Arial"/>
                <w:sz w:val="18"/>
                <w:szCs w:val="18"/>
              </w:rPr>
            </w:pPr>
          </w:p>
        </w:tc>
        <w:tc>
          <w:tcPr>
            <w:tcW w:w="700" w:type="dxa"/>
            <w:shd w:val="clear" w:color="auto" w:fill="auto"/>
          </w:tcPr>
          <w:p w:rsidR="00871BFD" w:rsidRPr="003F0514" w:rsidRDefault="00871BFD" w:rsidP="00C314FC">
            <w:pPr>
              <w:snapToGrid w:val="0"/>
              <w:ind w:right="-72"/>
              <w:jc w:val="center"/>
              <w:rPr>
                <w:rFonts w:ascii="Arial" w:eastAsia="Arial Unicode MS" w:hAnsi="Arial" w:cs="Arial"/>
                <w:sz w:val="18"/>
                <w:szCs w:val="18"/>
              </w:rPr>
            </w:pPr>
          </w:p>
        </w:tc>
        <w:tc>
          <w:tcPr>
            <w:tcW w:w="1418" w:type="dxa"/>
            <w:tcBorders>
              <w:top w:val="single" w:sz="4" w:space="0" w:color="auto"/>
            </w:tcBorders>
            <w:shd w:val="clear" w:color="auto" w:fill="auto"/>
            <w:vAlign w:val="bottom"/>
          </w:tcPr>
          <w:p w:rsidR="00871BFD" w:rsidRPr="003F0514" w:rsidRDefault="00871BFD" w:rsidP="003F0C92">
            <w:pPr>
              <w:snapToGrid w:val="0"/>
              <w:spacing w:before="10" w:after="10"/>
              <w:ind w:right="-72"/>
              <w:jc w:val="right"/>
              <w:rPr>
                <w:rFonts w:ascii="Arial" w:eastAsia="Arial Unicode MS" w:hAnsi="Arial" w:cs="Arial"/>
                <w:sz w:val="18"/>
                <w:szCs w:val="18"/>
                <w:lang w:val="en-GB"/>
              </w:rPr>
            </w:pPr>
          </w:p>
        </w:tc>
        <w:tc>
          <w:tcPr>
            <w:tcW w:w="1405" w:type="dxa"/>
            <w:tcBorders>
              <w:top w:val="single" w:sz="4" w:space="0" w:color="auto"/>
            </w:tcBorders>
            <w:shd w:val="clear" w:color="auto" w:fill="auto"/>
            <w:vAlign w:val="bottom"/>
          </w:tcPr>
          <w:p w:rsidR="00871BFD" w:rsidRPr="003F0514" w:rsidRDefault="00871BFD" w:rsidP="003F0C92">
            <w:pPr>
              <w:snapToGrid w:val="0"/>
              <w:spacing w:before="10" w:after="10"/>
              <w:ind w:right="-72"/>
              <w:jc w:val="right"/>
              <w:rPr>
                <w:rFonts w:ascii="Arial" w:eastAsia="Arial Unicode MS" w:hAnsi="Arial" w:cs="Arial"/>
                <w:sz w:val="18"/>
                <w:szCs w:val="18"/>
                <w:lang w:bidi="ar-SA"/>
              </w:rPr>
            </w:pPr>
          </w:p>
        </w:tc>
        <w:tc>
          <w:tcPr>
            <w:tcW w:w="1418" w:type="dxa"/>
            <w:tcBorders>
              <w:top w:val="single" w:sz="4" w:space="0" w:color="auto"/>
            </w:tcBorders>
            <w:shd w:val="clear" w:color="auto" w:fill="auto"/>
            <w:vAlign w:val="bottom"/>
          </w:tcPr>
          <w:p w:rsidR="00871BFD" w:rsidRPr="003F0514" w:rsidRDefault="00871BFD" w:rsidP="003F0C92">
            <w:pPr>
              <w:snapToGrid w:val="0"/>
              <w:spacing w:before="10" w:after="10"/>
              <w:ind w:right="-72"/>
              <w:jc w:val="right"/>
              <w:rPr>
                <w:rFonts w:ascii="Arial" w:eastAsia="Arial Unicode MS" w:hAnsi="Arial" w:cs="Arial"/>
                <w:sz w:val="18"/>
                <w:szCs w:val="18"/>
                <w:lang w:val="en-GB"/>
              </w:rPr>
            </w:pPr>
          </w:p>
        </w:tc>
        <w:tc>
          <w:tcPr>
            <w:tcW w:w="1298" w:type="dxa"/>
            <w:tcBorders>
              <w:top w:val="single" w:sz="4" w:space="0" w:color="auto"/>
            </w:tcBorders>
            <w:shd w:val="clear" w:color="auto" w:fill="auto"/>
            <w:vAlign w:val="bottom"/>
          </w:tcPr>
          <w:p w:rsidR="00871BFD" w:rsidRPr="003F0514" w:rsidRDefault="00871BFD" w:rsidP="003F0C92">
            <w:pPr>
              <w:snapToGrid w:val="0"/>
              <w:spacing w:before="10" w:after="10"/>
              <w:ind w:right="-72"/>
              <w:jc w:val="right"/>
              <w:rPr>
                <w:rFonts w:ascii="Arial" w:eastAsia="Arial Unicode MS" w:hAnsi="Arial" w:cs="Arial"/>
                <w:sz w:val="18"/>
                <w:szCs w:val="18"/>
                <w:lang w:val="en-GB"/>
              </w:rPr>
            </w:pPr>
          </w:p>
        </w:tc>
      </w:tr>
      <w:tr w:rsidR="00D24D8B" w:rsidRPr="003F0514" w:rsidTr="003F071B">
        <w:trPr>
          <w:trHeight w:val="170"/>
        </w:trPr>
        <w:tc>
          <w:tcPr>
            <w:tcW w:w="3269" w:type="dxa"/>
            <w:shd w:val="clear" w:color="auto" w:fill="auto"/>
          </w:tcPr>
          <w:p w:rsidR="00D24D8B" w:rsidRPr="003F0514" w:rsidRDefault="00D24D8B" w:rsidP="00D24D8B">
            <w:pPr>
              <w:ind w:left="-72"/>
              <w:rPr>
                <w:rFonts w:ascii="Arial" w:hAnsi="Arial" w:cs="Arial"/>
                <w:sz w:val="18"/>
                <w:szCs w:val="18"/>
              </w:rPr>
            </w:pPr>
            <w:r w:rsidRPr="003F0514">
              <w:rPr>
                <w:rFonts w:ascii="Arial" w:eastAsia="Arial Unicode MS" w:hAnsi="Arial" w:cs="Arial"/>
                <w:b/>
                <w:bCs/>
                <w:sz w:val="18"/>
                <w:szCs w:val="18"/>
              </w:rPr>
              <w:t>Total</w:t>
            </w:r>
          </w:p>
        </w:tc>
        <w:tc>
          <w:tcPr>
            <w:tcW w:w="700" w:type="dxa"/>
            <w:shd w:val="clear" w:color="auto" w:fill="auto"/>
          </w:tcPr>
          <w:p w:rsidR="00D24D8B" w:rsidRPr="003F0514" w:rsidRDefault="00D24D8B" w:rsidP="00D24D8B">
            <w:pPr>
              <w:snapToGrid w:val="0"/>
              <w:ind w:left="-172" w:right="-72"/>
              <w:jc w:val="center"/>
              <w:rPr>
                <w:rFonts w:ascii="Arial" w:eastAsia="Arial Unicode MS" w:hAnsi="Arial" w:cs="Arial"/>
                <w:b/>
                <w:bCs/>
                <w:sz w:val="18"/>
                <w:szCs w:val="18"/>
              </w:rPr>
            </w:pPr>
          </w:p>
        </w:tc>
        <w:tc>
          <w:tcPr>
            <w:tcW w:w="1418" w:type="dxa"/>
            <w:tcBorders>
              <w:bottom w:val="single" w:sz="4" w:space="0" w:color="auto"/>
            </w:tcBorders>
            <w:shd w:val="clear" w:color="auto" w:fill="auto"/>
            <w:vAlign w:val="bottom"/>
          </w:tcPr>
          <w:p w:rsidR="00D24D8B" w:rsidRPr="003F0514" w:rsidRDefault="00A65784" w:rsidP="00D24D8B">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lang w:val="en-GB"/>
              </w:rPr>
              <w:t>1,129</w:t>
            </w:r>
          </w:p>
        </w:tc>
        <w:tc>
          <w:tcPr>
            <w:tcW w:w="1405" w:type="dxa"/>
            <w:tcBorders>
              <w:bottom w:val="single" w:sz="4" w:space="0" w:color="auto"/>
            </w:tcBorders>
            <w:shd w:val="clear" w:color="auto" w:fill="auto"/>
            <w:vAlign w:val="bottom"/>
          </w:tcPr>
          <w:p w:rsidR="00D24D8B" w:rsidRPr="003F0514" w:rsidRDefault="00A65784" w:rsidP="00D24D8B">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lang w:bidi="ar-SA"/>
              </w:rPr>
              <w:t>-</w:t>
            </w:r>
          </w:p>
        </w:tc>
        <w:tc>
          <w:tcPr>
            <w:tcW w:w="1418" w:type="dxa"/>
            <w:tcBorders>
              <w:bottom w:val="single" w:sz="4" w:space="0" w:color="auto"/>
            </w:tcBorders>
            <w:shd w:val="clear" w:color="auto" w:fill="auto"/>
            <w:vAlign w:val="bottom"/>
          </w:tcPr>
          <w:p w:rsidR="00D24D8B" w:rsidRPr="003F0514" w:rsidRDefault="00A65784"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rPr>
              <w:t>38,107</w:t>
            </w:r>
          </w:p>
        </w:tc>
        <w:tc>
          <w:tcPr>
            <w:tcW w:w="1298" w:type="dxa"/>
            <w:tcBorders>
              <w:bottom w:val="single" w:sz="4" w:space="0" w:color="auto"/>
            </w:tcBorders>
            <w:shd w:val="clear" w:color="auto" w:fill="auto"/>
            <w:vAlign w:val="bottom"/>
          </w:tcPr>
          <w:p w:rsidR="00D24D8B" w:rsidRPr="003F0514" w:rsidRDefault="00A65784"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rPr>
              <w:t>39,236</w:t>
            </w:r>
          </w:p>
        </w:tc>
      </w:tr>
      <w:tr w:rsidR="00D24D8B" w:rsidRPr="003F0514" w:rsidTr="003F071B">
        <w:tc>
          <w:tcPr>
            <w:tcW w:w="3269" w:type="dxa"/>
            <w:shd w:val="clear" w:color="auto" w:fill="auto"/>
          </w:tcPr>
          <w:p w:rsidR="00D24D8B" w:rsidRPr="003F0514" w:rsidRDefault="00D24D8B" w:rsidP="00D24D8B">
            <w:pPr>
              <w:ind w:left="-72"/>
              <w:rPr>
                <w:rFonts w:ascii="Arial" w:eastAsia="Arial Unicode MS" w:hAnsi="Arial" w:cs="Arial"/>
                <w:spacing w:val="-4"/>
                <w:sz w:val="18"/>
                <w:szCs w:val="18"/>
                <w:cs/>
              </w:rPr>
            </w:pPr>
          </w:p>
        </w:tc>
        <w:tc>
          <w:tcPr>
            <w:tcW w:w="700" w:type="dxa"/>
            <w:shd w:val="clear" w:color="auto" w:fill="auto"/>
          </w:tcPr>
          <w:p w:rsidR="00D24D8B" w:rsidRPr="003F0514" w:rsidRDefault="00D24D8B" w:rsidP="00D24D8B">
            <w:pPr>
              <w:snapToGrid w:val="0"/>
              <w:ind w:left="-172" w:right="-72"/>
              <w:jc w:val="center"/>
              <w:rPr>
                <w:rFonts w:ascii="Arial" w:eastAsia="Arial Unicode MS" w:hAnsi="Arial" w:cs="Arial"/>
                <w:sz w:val="18"/>
                <w:szCs w:val="18"/>
              </w:rPr>
            </w:pPr>
          </w:p>
        </w:tc>
        <w:tc>
          <w:tcPr>
            <w:tcW w:w="1418"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05"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18"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298"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r>
      <w:tr w:rsidR="00D24D8B" w:rsidRPr="003F0514" w:rsidTr="003F071B">
        <w:trPr>
          <w:trHeight w:val="170"/>
        </w:trPr>
        <w:tc>
          <w:tcPr>
            <w:tcW w:w="3269" w:type="dxa"/>
            <w:shd w:val="clear" w:color="auto" w:fill="auto"/>
          </w:tcPr>
          <w:p w:rsidR="00D24D8B" w:rsidRPr="003F0514" w:rsidRDefault="00D24D8B" w:rsidP="00D24D8B">
            <w:pPr>
              <w:ind w:left="-72"/>
              <w:rPr>
                <w:rFonts w:ascii="Arial" w:hAnsi="Arial" w:cs="Arial"/>
                <w:sz w:val="18"/>
                <w:szCs w:val="18"/>
              </w:rPr>
            </w:pPr>
            <w:r w:rsidRPr="003F0514">
              <w:rPr>
                <w:rFonts w:ascii="Arial" w:eastAsia="Arial Unicode MS" w:hAnsi="Arial" w:cs="Arial"/>
                <w:b/>
                <w:bCs/>
                <w:sz w:val="18"/>
                <w:szCs w:val="18"/>
              </w:rPr>
              <w:t>Non-current liabilities</w:t>
            </w:r>
          </w:p>
        </w:tc>
        <w:tc>
          <w:tcPr>
            <w:tcW w:w="700" w:type="dxa"/>
            <w:shd w:val="clear" w:color="auto" w:fill="auto"/>
          </w:tcPr>
          <w:p w:rsidR="00D24D8B" w:rsidRPr="003F0514" w:rsidRDefault="00D24D8B" w:rsidP="00D24D8B">
            <w:pPr>
              <w:snapToGrid w:val="0"/>
              <w:ind w:left="-172" w:right="-72"/>
              <w:jc w:val="center"/>
              <w:rPr>
                <w:rFonts w:ascii="Arial" w:eastAsia="Arial Unicode MS" w:hAnsi="Arial" w:cs="Arial"/>
                <w:b/>
                <w:bCs/>
                <w:sz w:val="18"/>
                <w:szCs w:val="18"/>
              </w:rPr>
            </w:pPr>
          </w:p>
        </w:tc>
        <w:tc>
          <w:tcPr>
            <w:tcW w:w="1418"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05"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18"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298"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r>
      <w:tr w:rsidR="00D24D8B" w:rsidRPr="003F0514" w:rsidTr="003F071B">
        <w:trPr>
          <w:trHeight w:val="170"/>
        </w:trPr>
        <w:tc>
          <w:tcPr>
            <w:tcW w:w="3269" w:type="dxa"/>
            <w:shd w:val="clear" w:color="auto" w:fill="auto"/>
          </w:tcPr>
          <w:p w:rsidR="00D24D8B" w:rsidRPr="003F0514" w:rsidRDefault="00D24D8B" w:rsidP="00D24D8B">
            <w:pPr>
              <w:ind w:left="-72"/>
              <w:rPr>
                <w:rFonts w:ascii="Arial" w:eastAsia="Arial Unicode MS" w:hAnsi="Arial" w:cs="Arial"/>
                <w:sz w:val="18"/>
                <w:szCs w:val="18"/>
                <w:cs/>
              </w:rPr>
            </w:pPr>
            <w:r w:rsidRPr="003F0514">
              <w:rPr>
                <w:rFonts w:ascii="Arial" w:eastAsia="Arial Unicode MS" w:hAnsi="Arial" w:cs="Arial"/>
                <w:sz w:val="18"/>
                <w:szCs w:val="18"/>
              </w:rPr>
              <w:t>Lease liabilities, net</w:t>
            </w:r>
          </w:p>
        </w:tc>
        <w:tc>
          <w:tcPr>
            <w:tcW w:w="700" w:type="dxa"/>
            <w:shd w:val="clear" w:color="auto" w:fill="auto"/>
          </w:tcPr>
          <w:p w:rsidR="00D24D8B" w:rsidRPr="003F0514" w:rsidRDefault="00895EDF" w:rsidP="00C314FC">
            <w:pPr>
              <w:snapToGrid w:val="0"/>
              <w:ind w:right="-72"/>
              <w:jc w:val="center"/>
              <w:rPr>
                <w:rFonts w:ascii="Arial" w:eastAsia="Arial Unicode MS" w:hAnsi="Arial" w:cs="Arial"/>
                <w:sz w:val="18"/>
                <w:szCs w:val="18"/>
              </w:rPr>
            </w:pPr>
            <w:r>
              <w:rPr>
                <w:rFonts w:ascii="Arial" w:eastAsia="Arial Unicode MS" w:hAnsi="Arial" w:cs="Arial"/>
                <w:sz w:val="18"/>
                <w:szCs w:val="18"/>
              </w:rPr>
              <w:t>b</w:t>
            </w:r>
          </w:p>
        </w:tc>
        <w:tc>
          <w:tcPr>
            <w:tcW w:w="1418" w:type="dxa"/>
            <w:shd w:val="clear" w:color="auto" w:fill="auto"/>
            <w:vAlign w:val="bottom"/>
          </w:tcPr>
          <w:p w:rsidR="00D24D8B" w:rsidRPr="003F0514" w:rsidRDefault="00A65784"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39</w:t>
            </w:r>
            <w:r w:rsidRPr="003F0514">
              <w:rPr>
                <w:rFonts w:ascii="Arial" w:eastAsia="Arial Unicode MS" w:hAnsi="Arial" w:cs="Arial"/>
                <w:sz w:val="18"/>
                <w:szCs w:val="18"/>
              </w:rPr>
              <w:t>,</w:t>
            </w:r>
            <w:r w:rsidRPr="003F0514">
              <w:rPr>
                <w:rFonts w:ascii="Arial" w:eastAsia="Arial Unicode MS" w:hAnsi="Arial" w:cs="Arial"/>
                <w:sz w:val="18"/>
                <w:szCs w:val="18"/>
                <w:lang w:val="en-GB"/>
              </w:rPr>
              <w:t>653</w:t>
            </w:r>
          </w:p>
        </w:tc>
        <w:tc>
          <w:tcPr>
            <w:tcW w:w="1405" w:type="dxa"/>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418" w:type="dxa"/>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495</w:t>
            </w:r>
            <w:r w:rsidRPr="003F0514">
              <w:rPr>
                <w:rFonts w:ascii="Arial" w:eastAsia="Arial Unicode MS" w:hAnsi="Arial" w:cs="Arial"/>
                <w:sz w:val="18"/>
                <w:szCs w:val="18"/>
              </w:rPr>
              <w:t>,</w:t>
            </w:r>
            <w:r w:rsidRPr="003F0514">
              <w:rPr>
                <w:rFonts w:ascii="Arial" w:eastAsia="Arial Unicode MS" w:hAnsi="Arial" w:cs="Arial"/>
                <w:sz w:val="18"/>
                <w:szCs w:val="18"/>
                <w:lang w:val="en-GB"/>
              </w:rPr>
              <w:t>372</w:t>
            </w:r>
          </w:p>
        </w:tc>
        <w:tc>
          <w:tcPr>
            <w:tcW w:w="1298" w:type="dxa"/>
            <w:shd w:val="clear" w:color="auto" w:fill="auto"/>
            <w:vAlign w:val="bottom"/>
          </w:tcPr>
          <w:p w:rsidR="00D24D8B" w:rsidRPr="003F0514" w:rsidRDefault="00A65784"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535,025</w:t>
            </w:r>
          </w:p>
        </w:tc>
      </w:tr>
      <w:tr w:rsidR="00D24D8B" w:rsidRPr="003F0514" w:rsidTr="003F071B">
        <w:trPr>
          <w:trHeight w:val="170"/>
        </w:trPr>
        <w:tc>
          <w:tcPr>
            <w:tcW w:w="3269" w:type="dxa"/>
            <w:shd w:val="clear" w:color="auto" w:fill="auto"/>
          </w:tcPr>
          <w:p w:rsidR="00D24D8B" w:rsidRPr="003F0514" w:rsidRDefault="00D24D8B" w:rsidP="00D24D8B">
            <w:pPr>
              <w:ind w:left="-72"/>
              <w:rPr>
                <w:rFonts w:ascii="Arial" w:eastAsia="Arial Unicode MS" w:hAnsi="Arial" w:cs="Arial"/>
                <w:sz w:val="18"/>
                <w:szCs w:val="18"/>
                <w:cs/>
              </w:rPr>
            </w:pPr>
            <w:r w:rsidRPr="003F0514">
              <w:rPr>
                <w:rFonts w:ascii="Arial" w:eastAsia="Arial Unicode MS" w:hAnsi="Arial" w:cs="Arial"/>
                <w:sz w:val="18"/>
                <w:szCs w:val="18"/>
              </w:rPr>
              <w:t>Deferred tax liabilities, net</w:t>
            </w:r>
          </w:p>
        </w:tc>
        <w:tc>
          <w:tcPr>
            <w:tcW w:w="700" w:type="dxa"/>
            <w:shd w:val="clear" w:color="auto" w:fill="auto"/>
          </w:tcPr>
          <w:p w:rsidR="00D24D8B" w:rsidRPr="003F0514" w:rsidRDefault="00895EDF" w:rsidP="00C314FC">
            <w:pPr>
              <w:snapToGrid w:val="0"/>
              <w:ind w:right="-72"/>
              <w:jc w:val="center"/>
              <w:rPr>
                <w:rFonts w:ascii="Arial" w:eastAsia="Arial Unicode MS" w:hAnsi="Arial" w:cs="Arial"/>
                <w:sz w:val="18"/>
                <w:szCs w:val="18"/>
              </w:rPr>
            </w:pPr>
            <w:r>
              <w:rPr>
                <w:rFonts w:ascii="Arial" w:eastAsia="Arial Unicode MS" w:hAnsi="Arial" w:cs="Arial"/>
                <w:sz w:val="18"/>
                <w:szCs w:val="18"/>
              </w:rPr>
              <w:t>a</w:t>
            </w:r>
          </w:p>
        </w:tc>
        <w:tc>
          <w:tcPr>
            <w:tcW w:w="1418" w:type="dxa"/>
            <w:tcBorders>
              <w:bottom w:val="single" w:sz="4" w:space="0" w:color="auto"/>
            </w:tcBorders>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w:t>
            </w:r>
          </w:p>
        </w:tc>
        <w:tc>
          <w:tcPr>
            <w:tcW w:w="1405" w:type="dxa"/>
            <w:tcBorders>
              <w:bottom w:val="single" w:sz="4" w:space="0" w:color="auto"/>
            </w:tcBorders>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11,606</w:t>
            </w:r>
          </w:p>
        </w:tc>
        <w:tc>
          <w:tcPr>
            <w:tcW w:w="1418" w:type="dxa"/>
            <w:tcBorders>
              <w:bottom w:val="single" w:sz="4" w:space="0" w:color="auto"/>
            </w:tcBorders>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w:t>
            </w:r>
          </w:p>
        </w:tc>
        <w:tc>
          <w:tcPr>
            <w:tcW w:w="1298" w:type="dxa"/>
            <w:tcBorders>
              <w:bottom w:val="single" w:sz="4" w:space="0" w:color="auto"/>
            </w:tcBorders>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11,606</w:t>
            </w:r>
          </w:p>
        </w:tc>
      </w:tr>
      <w:tr w:rsidR="00871BFD" w:rsidRPr="003F0514" w:rsidTr="003F071B">
        <w:trPr>
          <w:trHeight w:val="170"/>
        </w:trPr>
        <w:tc>
          <w:tcPr>
            <w:tcW w:w="3269" w:type="dxa"/>
            <w:shd w:val="clear" w:color="auto" w:fill="auto"/>
          </w:tcPr>
          <w:p w:rsidR="00871BFD" w:rsidRPr="003F0514" w:rsidRDefault="00871BFD" w:rsidP="00D24D8B">
            <w:pPr>
              <w:ind w:left="-72"/>
              <w:rPr>
                <w:rFonts w:ascii="Arial" w:eastAsia="Arial Unicode MS" w:hAnsi="Arial" w:cs="Arial"/>
                <w:sz w:val="18"/>
                <w:szCs w:val="18"/>
              </w:rPr>
            </w:pPr>
          </w:p>
        </w:tc>
        <w:tc>
          <w:tcPr>
            <w:tcW w:w="700" w:type="dxa"/>
            <w:shd w:val="clear" w:color="auto" w:fill="auto"/>
          </w:tcPr>
          <w:p w:rsidR="00871BFD" w:rsidRPr="003F0514" w:rsidRDefault="00871BFD" w:rsidP="00C314FC">
            <w:pPr>
              <w:snapToGrid w:val="0"/>
              <w:ind w:right="-72"/>
              <w:jc w:val="center"/>
              <w:rPr>
                <w:rFonts w:ascii="Arial" w:eastAsia="Arial Unicode MS" w:hAnsi="Arial" w:cs="Arial"/>
                <w:sz w:val="18"/>
                <w:szCs w:val="18"/>
              </w:rPr>
            </w:pPr>
          </w:p>
        </w:tc>
        <w:tc>
          <w:tcPr>
            <w:tcW w:w="1418" w:type="dxa"/>
            <w:tcBorders>
              <w:top w:val="single" w:sz="4" w:space="0" w:color="auto"/>
            </w:tcBorders>
            <w:shd w:val="clear" w:color="auto" w:fill="auto"/>
            <w:vAlign w:val="bottom"/>
          </w:tcPr>
          <w:p w:rsidR="00871BFD" w:rsidRPr="003F0514" w:rsidRDefault="00871BFD" w:rsidP="00D24D8B">
            <w:pPr>
              <w:snapToGrid w:val="0"/>
              <w:ind w:right="-72"/>
              <w:jc w:val="right"/>
              <w:rPr>
                <w:rFonts w:ascii="Arial" w:eastAsia="Arial Unicode MS" w:hAnsi="Arial" w:cs="Arial"/>
                <w:sz w:val="18"/>
                <w:szCs w:val="18"/>
                <w:lang w:val="en-GB"/>
              </w:rPr>
            </w:pPr>
          </w:p>
        </w:tc>
        <w:tc>
          <w:tcPr>
            <w:tcW w:w="1405" w:type="dxa"/>
            <w:tcBorders>
              <w:top w:val="single" w:sz="4" w:space="0" w:color="auto"/>
            </w:tcBorders>
            <w:shd w:val="clear" w:color="auto" w:fill="auto"/>
            <w:vAlign w:val="bottom"/>
          </w:tcPr>
          <w:p w:rsidR="00871BFD" w:rsidRPr="003F0514" w:rsidRDefault="00871BFD" w:rsidP="00D24D8B">
            <w:pPr>
              <w:snapToGrid w:val="0"/>
              <w:ind w:right="-72"/>
              <w:jc w:val="right"/>
              <w:rPr>
                <w:rFonts w:ascii="Arial" w:eastAsia="Arial Unicode MS" w:hAnsi="Arial" w:cs="Arial"/>
                <w:sz w:val="18"/>
                <w:szCs w:val="18"/>
                <w:lang w:val="en-GB"/>
              </w:rPr>
            </w:pPr>
          </w:p>
        </w:tc>
        <w:tc>
          <w:tcPr>
            <w:tcW w:w="1418" w:type="dxa"/>
            <w:tcBorders>
              <w:top w:val="single" w:sz="4" w:space="0" w:color="auto"/>
            </w:tcBorders>
            <w:shd w:val="clear" w:color="auto" w:fill="auto"/>
            <w:vAlign w:val="bottom"/>
          </w:tcPr>
          <w:p w:rsidR="00871BFD" w:rsidRPr="003F0514" w:rsidRDefault="00871BFD" w:rsidP="00D24D8B">
            <w:pPr>
              <w:snapToGrid w:val="0"/>
              <w:ind w:right="-72"/>
              <w:jc w:val="right"/>
              <w:rPr>
                <w:rFonts w:ascii="Arial" w:eastAsia="Arial Unicode MS" w:hAnsi="Arial" w:cs="Arial"/>
                <w:sz w:val="18"/>
                <w:szCs w:val="18"/>
                <w:lang w:val="en-GB"/>
              </w:rPr>
            </w:pPr>
          </w:p>
        </w:tc>
        <w:tc>
          <w:tcPr>
            <w:tcW w:w="1298" w:type="dxa"/>
            <w:tcBorders>
              <w:top w:val="single" w:sz="4" w:space="0" w:color="auto"/>
            </w:tcBorders>
            <w:shd w:val="clear" w:color="auto" w:fill="auto"/>
            <w:vAlign w:val="bottom"/>
          </w:tcPr>
          <w:p w:rsidR="00871BFD" w:rsidRPr="003F0514" w:rsidRDefault="00871BFD" w:rsidP="00D24D8B">
            <w:pPr>
              <w:snapToGrid w:val="0"/>
              <w:ind w:right="-72"/>
              <w:jc w:val="right"/>
              <w:rPr>
                <w:rFonts w:ascii="Arial" w:eastAsia="Arial Unicode MS" w:hAnsi="Arial" w:cs="Arial"/>
                <w:sz w:val="18"/>
                <w:szCs w:val="18"/>
                <w:lang w:val="en-GB"/>
              </w:rPr>
            </w:pPr>
          </w:p>
        </w:tc>
      </w:tr>
      <w:tr w:rsidR="00D24D8B" w:rsidRPr="003F0514" w:rsidTr="003F071B">
        <w:trPr>
          <w:trHeight w:val="170"/>
        </w:trPr>
        <w:tc>
          <w:tcPr>
            <w:tcW w:w="3269" w:type="dxa"/>
            <w:shd w:val="clear" w:color="auto" w:fill="auto"/>
          </w:tcPr>
          <w:p w:rsidR="00D24D8B" w:rsidRPr="003F0514" w:rsidRDefault="00D24D8B" w:rsidP="00D24D8B">
            <w:pPr>
              <w:ind w:left="-72"/>
              <w:rPr>
                <w:rFonts w:ascii="Arial" w:hAnsi="Arial" w:cs="Arial"/>
                <w:sz w:val="18"/>
                <w:szCs w:val="18"/>
              </w:rPr>
            </w:pPr>
            <w:r w:rsidRPr="003F0514">
              <w:rPr>
                <w:rFonts w:ascii="Arial" w:eastAsia="Arial Unicode MS" w:hAnsi="Arial" w:cs="Arial"/>
                <w:b/>
                <w:bCs/>
                <w:sz w:val="18"/>
                <w:szCs w:val="18"/>
              </w:rPr>
              <w:t>Total</w:t>
            </w:r>
          </w:p>
        </w:tc>
        <w:tc>
          <w:tcPr>
            <w:tcW w:w="700" w:type="dxa"/>
            <w:shd w:val="clear" w:color="auto" w:fill="auto"/>
          </w:tcPr>
          <w:p w:rsidR="00D24D8B" w:rsidRPr="003F0514" w:rsidRDefault="00D24D8B" w:rsidP="00D24D8B">
            <w:pPr>
              <w:snapToGrid w:val="0"/>
              <w:ind w:left="-172" w:right="-72"/>
              <w:jc w:val="center"/>
              <w:rPr>
                <w:rFonts w:ascii="Arial" w:eastAsia="Arial Unicode MS" w:hAnsi="Arial" w:cs="Arial"/>
                <w:b/>
                <w:bCs/>
                <w:sz w:val="18"/>
                <w:szCs w:val="18"/>
              </w:rPr>
            </w:pPr>
          </w:p>
        </w:tc>
        <w:tc>
          <w:tcPr>
            <w:tcW w:w="1418" w:type="dxa"/>
            <w:tcBorders>
              <w:bottom w:val="single" w:sz="4" w:space="0" w:color="auto"/>
            </w:tcBorders>
            <w:shd w:val="clear" w:color="auto" w:fill="auto"/>
            <w:vAlign w:val="center"/>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39</w:t>
            </w:r>
            <w:r w:rsidRPr="003F0514">
              <w:rPr>
                <w:rFonts w:ascii="Arial" w:eastAsia="Arial Unicode MS" w:hAnsi="Arial" w:cs="Arial"/>
                <w:sz w:val="18"/>
                <w:szCs w:val="18"/>
              </w:rPr>
              <w:t>,</w:t>
            </w:r>
            <w:r w:rsidRPr="003F0514">
              <w:rPr>
                <w:rFonts w:ascii="Arial" w:eastAsia="Arial Unicode MS" w:hAnsi="Arial" w:cs="Arial"/>
                <w:sz w:val="18"/>
                <w:szCs w:val="18"/>
                <w:lang w:val="en-GB"/>
              </w:rPr>
              <w:t>653</w:t>
            </w:r>
          </w:p>
        </w:tc>
        <w:tc>
          <w:tcPr>
            <w:tcW w:w="1405" w:type="dxa"/>
            <w:tcBorders>
              <w:bottom w:val="single" w:sz="4" w:space="0" w:color="auto"/>
            </w:tcBorders>
            <w:shd w:val="clear" w:color="auto" w:fill="auto"/>
            <w:vAlign w:val="center"/>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11</w:t>
            </w:r>
            <w:r w:rsidRPr="003F0514">
              <w:rPr>
                <w:rFonts w:ascii="Arial" w:eastAsia="Arial Unicode MS" w:hAnsi="Arial" w:cs="Arial"/>
                <w:sz w:val="18"/>
                <w:szCs w:val="18"/>
              </w:rPr>
              <w:t>,</w:t>
            </w:r>
            <w:r w:rsidRPr="003F0514">
              <w:rPr>
                <w:rFonts w:ascii="Arial" w:eastAsia="Arial Unicode MS" w:hAnsi="Arial" w:cs="Arial"/>
                <w:sz w:val="18"/>
                <w:szCs w:val="18"/>
                <w:lang w:val="en-GB"/>
              </w:rPr>
              <w:t>606</w:t>
            </w:r>
          </w:p>
        </w:tc>
        <w:tc>
          <w:tcPr>
            <w:tcW w:w="1418" w:type="dxa"/>
            <w:tcBorders>
              <w:bottom w:val="single" w:sz="4" w:space="0" w:color="auto"/>
            </w:tcBorders>
            <w:shd w:val="clear" w:color="auto" w:fill="auto"/>
            <w:vAlign w:val="center"/>
          </w:tcPr>
          <w:p w:rsidR="00D24D8B" w:rsidRPr="003F0514" w:rsidRDefault="00A65784"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495</w:t>
            </w:r>
            <w:r w:rsidRPr="003F0514">
              <w:rPr>
                <w:rFonts w:ascii="Arial" w:eastAsia="Arial Unicode MS" w:hAnsi="Arial" w:cs="Arial"/>
                <w:sz w:val="18"/>
                <w:szCs w:val="18"/>
              </w:rPr>
              <w:t>,</w:t>
            </w:r>
            <w:r w:rsidRPr="003F0514">
              <w:rPr>
                <w:rFonts w:ascii="Arial" w:eastAsia="Arial Unicode MS" w:hAnsi="Arial" w:cs="Arial"/>
                <w:sz w:val="18"/>
                <w:szCs w:val="18"/>
                <w:lang w:val="en-GB"/>
              </w:rPr>
              <w:t>372</w:t>
            </w:r>
          </w:p>
        </w:tc>
        <w:tc>
          <w:tcPr>
            <w:tcW w:w="1298" w:type="dxa"/>
            <w:tcBorders>
              <w:bottom w:val="single" w:sz="4" w:space="0" w:color="auto"/>
            </w:tcBorders>
            <w:shd w:val="clear" w:color="auto" w:fill="auto"/>
            <w:vAlign w:val="center"/>
          </w:tcPr>
          <w:p w:rsidR="00D24D8B" w:rsidRPr="003F0514" w:rsidRDefault="00A65784"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546,631</w:t>
            </w:r>
          </w:p>
        </w:tc>
      </w:tr>
      <w:tr w:rsidR="00D24D8B" w:rsidRPr="003F0514" w:rsidTr="003F071B">
        <w:tc>
          <w:tcPr>
            <w:tcW w:w="3269" w:type="dxa"/>
            <w:shd w:val="clear" w:color="auto" w:fill="auto"/>
          </w:tcPr>
          <w:p w:rsidR="00D24D8B" w:rsidRPr="003F0514" w:rsidRDefault="00D24D8B" w:rsidP="00D24D8B">
            <w:pPr>
              <w:ind w:left="-72"/>
              <w:rPr>
                <w:rFonts w:ascii="Arial" w:hAnsi="Arial" w:cs="Arial"/>
                <w:spacing w:val="-4"/>
                <w:sz w:val="18"/>
                <w:szCs w:val="18"/>
              </w:rPr>
            </w:pPr>
          </w:p>
        </w:tc>
        <w:tc>
          <w:tcPr>
            <w:tcW w:w="700" w:type="dxa"/>
            <w:shd w:val="clear" w:color="auto" w:fill="auto"/>
          </w:tcPr>
          <w:p w:rsidR="00D24D8B" w:rsidRPr="003F0514" w:rsidRDefault="00D24D8B" w:rsidP="00D24D8B">
            <w:pPr>
              <w:snapToGrid w:val="0"/>
              <w:ind w:left="-172" w:right="-72"/>
              <w:jc w:val="center"/>
              <w:rPr>
                <w:rFonts w:ascii="Arial" w:eastAsia="Arial Unicode MS" w:hAnsi="Arial" w:cs="Arial"/>
                <w:b/>
                <w:bCs/>
                <w:sz w:val="18"/>
                <w:szCs w:val="18"/>
              </w:rPr>
            </w:pPr>
          </w:p>
        </w:tc>
        <w:tc>
          <w:tcPr>
            <w:tcW w:w="1418"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05"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18"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298"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r>
      <w:tr w:rsidR="00D24D8B" w:rsidRPr="003F0514" w:rsidTr="003F071B">
        <w:trPr>
          <w:trHeight w:val="170"/>
        </w:trPr>
        <w:tc>
          <w:tcPr>
            <w:tcW w:w="3269" w:type="dxa"/>
            <w:shd w:val="clear" w:color="auto" w:fill="auto"/>
          </w:tcPr>
          <w:p w:rsidR="00D24D8B" w:rsidRPr="003F0514" w:rsidRDefault="00D24D8B" w:rsidP="00D24D8B">
            <w:pPr>
              <w:ind w:left="-72"/>
              <w:rPr>
                <w:rFonts w:ascii="Arial" w:hAnsi="Arial" w:cs="Arial"/>
                <w:sz w:val="18"/>
                <w:szCs w:val="18"/>
              </w:rPr>
            </w:pPr>
            <w:r w:rsidRPr="003F0514">
              <w:rPr>
                <w:rFonts w:ascii="Arial" w:eastAsia="Arial Unicode MS" w:hAnsi="Arial" w:cs="Arial"/>
                <w:b/>
                <w:bCs/>
                <w:sz w:val="18"/>
                <w:szCs w:val="18"/>
              </w:rPr>
              <w:t>Equity</w:t>
            </w:r>
          </w:p>
        </w:tc>
        <w:tc>
          <w:tcPr>
            <w:tcW w:w="700" w:type="dxa"/>
            <w:shd w:val="clear" w:color="auto" w:fill="auto"/>
          </w:tcPr>
          <w:p w:rsidR="00D24D8B" w:rsidRPr="003F0514" w:rsidRDefault="00D24D8B" w:rsidP="00D24D8B">
            <w:pPr>
              <w:snapToGrid w:val="0"/>
              <w:ind w:left="-172" w:right="-72"/>
              <w:jc w:val="center"/>
              <w:rPr>
                <w:rFonts w:ascii="Arial" w:eastAsia="Arial Unicode MS" w:hAnsi="Arial" w:cs="Arial"/>
                <w:b/>
                <w:bCs/>
                <w:sz w:val="18"/>
                <w:szCs w:val="18"/>
              </w:rPr>
            </w:pPr>
          </w:p>
        </w:tc>
        <w:tc>
          <w:tcPr>
            <w:tcW w:w="1418"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05"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18"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298"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r>
      <w:tr w:rsidR="00D24D8B" w:rsidRPr="003F0514" w:rsidTr="003F071B">
        <w:trPr>
          <w:trHeight w:val="170"/>
        </w:trPr>
        <w:tc>
          <w:tcPr>
            <w:tcW w:w="3269" w:type="dxa"/>
            <w:shd w:val="clear" w:color="auto" w:fill="auto"/>
          </w:tcPr>
          <w:p w:rsidR="00D24D8B" w:rsidRPr="003F0514" w:rsidRDefault="00D24D8B" w:rsidP="00D24D8B">
            <w:pPr>
              <w:ind w:left="-72"/>
              <w:rPr>
                <w:rFonts w:ascii="Arial" w:hAnsi="Arial" w:cs="Arial"/>
                <w:sz w:val="18"/>
                <w:szCs w:val="18"/>
                <w:cs/>
              </w:rPr>
            </w:pPr>
            <w:r w:rsidRPr="003F0514">
              <w:rPr>
                <w:rFonts w:ascii="Arial" w:eastAsia="Arial Unicode MS" w:hAnsi="Arial" w:cs="Arial"/>
                <w:sz w:val="18"/>
                <w:szCs w:val="18"/>
              </w:rPr>
              <w:t>Other components of equity</w:t>
            </w:r>
          </w:p>
        </w:tc>
        <w:tc>
          <w:tcPr>
            <w:tcW w:w="700" w:type="dxa"/>
            <w:shd w:val="clear" w:color="auto" w:fill="auto"/>
          </w:tcPr>
          <w:p w:rsidR="00D24D8B" w:rsidRPr="003F0514" w:rsidRDefault="00895EDF" w:rsidP="00C314FC">
            <w:pPr>
              <w:snapToGrid w:val="0"/>
              <w:ind w:right="-72"/>
              <w:jc w:val="center"/>
              <w:rPr>
                <w:rFonts w:ascii="Arial" w:eastAsia="Arial Unicode MS" w:hAnsi="Arial" w:cs="Arial"/>
                <w:sz w:val="18"/>
                <w:szCs w:val="18"/>
              </w:rPr>
            </w:pPr>
            <w:r>
              <w:rPr>
                <w:rFonts w:ascii="Arial" w:eastAsia="Arial Unicode MS" w:hAnsi="Arial" w:cs="Arial"/>
                <w:sz w:val="18"/>
                <w:szCs w:val="18"/>
              </w:rPr>
              <w:t>a</w:t>
            </w:r>
          </w:p>
        </w:tc>
        <w:tc>
          <w:tcPr>
            <w:tcW w:w="1418" w:type="dxa"/>
            <w:tcBorders>
              <w:bottom w:val="single" w:sz="4" w:space="0" w:color="auto"/>
            </w:tcBorders>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405" w:type="dxa"/>
            <w:tcBorders>
              <w:bottom w:val="single" w:sz="4" w:space="0" w:color="auto"/>
            </w:tcBorders>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116</w:t>
            </w:r>
            <w:r w:rsidRPr="003F0514">
              <w:rPr>
                <w:rFonts w:ascii="Arial" w:eastAsia="Arial Unicode MS" w:hAnsi="Arial" w:cs="Arial"/>
                <w:sz w:val="18"/>
                <w:szCs w:val="18"/>
              </w:rPr>
              <w:t>,</w:t>
            </w:r>
            <w:r w:rsidRPr="003F0514">
              <w:rPr>
                <w:rFonts w:ascii="Arial" w:eastAsia="Arial Unicode MS" w:hAnsi="Arial" w:cs="Arial"/>
                <w:sz w:val="18"/>
                <w:szCs w:val="18"/>
                <w:lang w:val="en-GB"/>
              </w:rPr>
              <w:t>927</w:t>
            </w:r>
          </w:p>
        </w:tc>
        <w:tc>
          <w:tcPr>
            <w:tcW w:w="1418" w:type="dxa"/>
            <w:tcBorders>
              <w:bottom w:val="single" w:sz="4" w:space="0" w:color="auto"/>
            </w:tcBorders>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298" w:type="dxa"/>
            <w:tcBorders>
              <w:bottom w:val="single" w:sz="4" w:space="0" w:color="auto"/>
            </w:tcBorders>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116</w:t>
            </w:r>
            <w:r w:rsidRPr="003F0514">
              <w:rPr>
                <w:rFonts w:ascii="Arial" w:eastAsia="Arial Unicode MS" w:hAnsi="Arial" w:cs="Arial"/>
                <w:sz w:val="18"/>
                <w:szCs w:val="18"/>
              </w:rPr>
              <w:t>,</w:t>
            </w:r>
            <w:r w:rsidRPr="003F0514">
              <w:rPr>
                <w:rFonts w:ascii="Arial" w:eastAsia="Arial Unicode MS" w:hAnsi="Arial" w:cs="Arial"/>
                <w:sz w:val="18"/>
                <w:szCs w:val="18"/>
                <w:lang w:val="en-GB"/>
              </w:rPr>
              <w:t>927</w:t>
            </w:r>
          </w:p>
        </w:tc>
      </w:tr>
      <w:tr w:rsidR="00871BFD" w:rsidRPr="003F0514" w:rsidTr="003F071B">
        <w:trPr>
          <w:trHeight w:val="170"/>
        </w:trPr>
        <w:tc>
          <w:tcPr>
            <w:tcW w:w="3269" w:type="dxa"/>
            <w:shd w:val="clear" w:color="auto" w:fill="auto"/>
          </w:tcPr>
          <w:p w:rsidR="00871BFD" w:rsidRPr="003F0514" w:rsidRDefault="00871BFD" w:rsidP="00D24D8B">
            <w:pPr>
              <w:ind w:left="-72"/>
              <w:rPr>
                <w:rFonts w:ascii="Arial" w:eastAsia="Arial Unicode MS" w:hAnsi="Arial" w:cs="Arial"/>
                <w:sz w:val="18"/>
                <w:szCs w:val="18"/>
              </w:rPr>
            </w:pPr>
          </w:p>
        </w:tc>
        <w:tc>
          <w:tcPr>
            <w:tcW w:w="700" w:type="dxa"/>
            <w:shd w:val="clear" w:color="auto" w:fill="auto"/>
          </w:tcPr>
          <w:p w:rsidR="00871BFD" w:rsidRPr="003F0514" w:rsidRDefault="00871BFD" w:rsidP="00C314FC">
            <w:pPr>
              <w:snapToGrid w:val="0"/>
              <w:ind w:right="-72"/>
              <w:jc w:val="center"/>
              <w:rPr>
                <w:rFonts w:ascii="Arial" w:eastAsia="Arial Unicode MS" w:hAnsi="Arial" w:cs="Arial"/>
                <w:sz w:val="18"/>
                <w:szCs w:val="18"/>
              </w:rPr>
            </w:pPr>
          </w:p>
        </w:tc>
        <w:tc>
          <w:tcPr>
            <w:tcW w:w="1418" w:type="dxa"/>
            <w:tcBorders>
              <w:top w:val="single" w:sz="4" w:space="0" w:color="auto"/>
            </w:tcBorders>
            <w:shd w:val="clear" w:color="auto" w:fill="auto"/>
            <w:vAlign w:val="bottom"/>
          </w:tcPr>
          <w:p w:rsidR="00871BFD" w:rsidRPr="003F0514" w:rsidRDefault="00871BFD" w:rsidP="00D24D8B">
            <w:pPr>
              <w:snapToGrid w:val="0"/>
              <w:spacing w:before="10" w:after="10"/>
              <w:ind w:right="-72"/>
              <w:jc w:val="right"/>
              <w:rPr>
                <w:rFonts w:ascii="Arial" w:eastAsia="Arial Unicode MS" w:hAnsi="Arial" w:cs="Arial"/>
                <w:sz w:val="18"/>
                <w:szCs w:val="18"/>
              </w:rPr>
            </w:pPr>
          </w:p>
        </w:tc>
        <w:tc>
          <w:tcPr>
            <w:tcW w:w="1405" w:type="dxa"/>
            <w:tcBorders>
              <w:top w:val="single" w:sz="4" w:space="0" w:color="auto"/>
            </w:tcBorders>
            <w:shd w:val="clear" w:color="auto" w:fill="auto"/>
            <w:vAlign w:val="bottom"/>
          </w:tcPr>
          <w:p w:rsidR="00871BFD" w:rsidRPr="003F0514" w:rsidRDefault="00871BFD" w:rsidP="00D24D8B">
            <w:pPr>
              <w:snapToGrid w:val="0"/>
              <w:spacing w:before="10" w:after="10"/>
              <w:ind w:right="-72"/>
              <w:jc w:val="right"/>
              <w:rPr>
                <w:rFonts w:ascii="Arial" w:eastAsia="Arial Unicode MS" w:hAnsi="Arial" w:cs="Arial"/>
                <w:sz w:val="18"/>
                <w:szCs w:val="18"/>
                <w:lang w:val="en-GB"/>
              </w:rPr>
            </w:pPr>
          </w:p>
        </w:tc>
        <w:tc>
          <w:tcPr>
            <w:tcW w:w="1418" w:type="dxa"/>
            <w:tcBorders>
              <w:top w:val="single" w:sz="4" w:space="0" w:color="auto"/>
            </w:tcBorders>
            <w:shd w:val="clear" w:color="auto" w:fill="auto"/>
            <w:vAlign w:val="bottom"/>
          </w:tcPr>
          <w:p w:rsidR="00871BFD" w:rsidRPr="003F0514" w:rsidRDefault="00871BFD" w:rsidP="00D24D8B">
            <w:pPr>
              <w:snapToGrid w:val="0"/>
              <w:spacing w:before="10" w:after="10"/>
              <w:ind w:right="-72"/>
              <w:jc w:val="right"/>
              <w:rPr>
                <w:rFonts w:ascii="Arial" w:eastAsia="Arial Unicode MS" w:hAnsi="Arial" w:cs="Arial"/>
                <w:sz w:val="18"/>
                <w:szCs w:val="18"/>
              </w:rPr>
            </w:pPr>
          </w:p>
        </w:tc>
        <w:tc>
          <w:tcPr>
            <w:tcW w:w="1298" w:type="dxa"/>
            <w:tcBorders>
              <w:top w:val="single" w:sz="4" w:space="0" w:color="auto"/>
            </w:tcBorders>
            <w:shd w:val="clear" w:color="auto" w:fill="auto"/>
            <w:vAlign w:val="bottom"/>
          </w:tcPr>
          <w:p w:rsidR="00871BFD" w:rsidRPr="003F0514" w:rsidRDefault="00871BFD" w:rsidP="00D24D8B">
            <w:pPr>
              <w:snapToGrid w:val="0"/>
              <w:spacing w:before="10" w:after="10"/>
              <w:ind w:right="-72"/>
              <w:jc w:val="right"/>
              <w:rPr>
                <w:rFonts w:ascii="Arial" w:eastAsia="Arial Unicode MS" w:hAnsi="Arial" w:cs="Arial"/>
                <w:sz w:val="18"/>
                <w:szCs w:val="18"/>
                <w:lang w:val="en-GB"/>
              </w:rPr>
            </w:pPr>
          </w:p>
        </w:tc>
      </w:tr>
      <w:tr w:rsidR="00D24D8B" w:rsidRPr="003F0514" w:rsidTr="003F071B">
        <w:trPr>
          <w:trHeight w:val="170"/>
        </w:trPr>
        <w:tc>
          <w:tcPr>
            <w:tcW w:w="3269" w:type="dxa"/>
            <w:shd w:val="clear" w:color="auto" w:fill="auto"/>
          </w:tcPr>
          <w:p w:rsidR="00D24D8B" w:rsidRPr="003F0514" w:rsidRDefault="00D24D8B" w:rsidP="00D24D8B">
            <w:pPr>
              <w:ind w:left="-72"/>
              <w:rPr>
                <w:rFonts w:ascii="Arial" w:hAnsi="Arial" w:cs="Arial"/>
                <w:sz w:val="18"/>
                <w:szCs w:val="18"/>
              </w:rPr>
            </w:pPr>
            <w:r w:rsidRPr="003F0514">
              <w:rPr>
                <w:rFonts w:ascii="Arial" w:eastAsia="Arial Unicode MS" w:hAnsi="Arial" w:cs="Arial"/>
                <w:b/>
                <w:bCs/>
                <w:sz w:val="18"/>
                <w:szCs w:val="18"/>
              </w:rPr>
              <w:t>Total</w:t>
            </w:r>
          </w:p>
        </w:tc>
        <w:tc>
          <w:tcPr>
            <w:tcW w:w="700" w:type="dxa"/>
            <w:shd w:val="clear" w:color="auto" w:fill="auto"/>
          </w:tcPr>
          <w:p w:rsidR="00D24D8B" w:rsidRPr="003F0514" w:rsidRDefault="00D24D8B" w:rsidP="00D24D8B">
            <w:pPr>
              <w:snapToGrid w:val="0"/>
              <w:ind w:left="-172" w:right="-72"/>
              <w:jc w:val="center"/>
              <w:rPr>
                <w:rFonts w:ascii="Arial" w:eastAsia="Arial Unicode MS" w:hAnsi="Arial" w:cs="Arial"/>
                <w:b/>
                <w:bCs/>
                <w:sz w:val="18"/>
                <w:szCs w:val="18"/>
              </w:rPr>
            </w:pPr>
          </w:p>
        </w:tc>
        <w:tc>
          <w:tcPr>
            <w:tcW w:w="1418" w:type="dxa"/>
            <w:tcBorders>
              <w:bottom w:val="single" w:sz="4" w:space="0" w:color="auto"/>
            </w:tcBorders>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405" w:type="dxa"/>
            <w:tcBorders>
              <w:bottom w:val="single" w:sz="4" w:space="0" w:color="auto"/>
            </w:tcBorders>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116</w:t>
            </w:r>
            <w:r w:rsidRPr="003F0514">
              <w:rPr>
                <w:rFonts w:ascii="Arial" w:eastAsia="Arial Unicode MS" w:hAnsi="Arial" w:cs="Arial"/>
                <w:sz w:val="18"/>
                <w:szCs w:val="18"/>
              </w:rPr>
              <w:t>,</w:t>
            </w:r>
            <w:r w:rsidRPr="003F0514">
              <w:rPr>
                <w:rFonts w:ascii="Arial" w:eastAsia="Arial Unicode MS" w:hAnsi="Arial" w:cs="Arial"/>
                <w:sz w:val="18"/>
                <w:szCs w:val="18"/>
                <w:lang w:val="en-GB"/>
              </w:rPr>
              <w:t>927</w:t>
            </w:r>
          </w:p>
        </w:tc>
        <w:tc>
          <w:tcPr>
            <w:tcW w:w="1418" w:type="dxa"/>
            <w:tcBorders>
              <w:bottom w:val="single" w:sz="4" w:space="0" w:color="auto"/>
            </w:tcBorders>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298" w:type="dxa"/>
            <w:tcBorders>
              <w:bottom w:val="single" w:sz="4" w:space="0" w:color="auto"/>
            </w:tcBorders>
            <w:shd w:val="clear" w:color="auto" w:fill="auto"/>
            <w:vAlign w:val="bottom"/>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116</w:t>
            </w:r>
            <w:r w:rsidRPr="003F0514">
              <w:rPr>
                <w:rFonts w:ascii="Arial" w:eastAsia="Arial Unicode MS" w:hAnsi="Arial" w:cs="Arial"/>
                <w:sz w:val="18"/>
                <w:szCs w:val="18"/>
              </w:rPr>
              <w:t>,</w:t>
            </w:r>
            <w:r w:rsidRPr="003F0514">
              <w:rPr>
                <w:rFonts w:ascii="Arial" w:eastAsia="Arial Unicode MS" w:hAnsi="Arial" w:cs="Arial"/>
                <w:sz w:val="18"/>
                <w:szCs w:val="18"/>
                <w:lang w:val="en-GB"/>
              </w:rPr>
              <w:t>927</w:t>
            </w:r>
          </w:p>
        </w:tc>
      </w:tr>
    </w:tbl>
    <w:p w:rsidR="00686278" w:rsidRPr="003F0514" w:rsidRDefault="00686278" w:rsidP="00890B6D">
      <w:pPr>
        <w:pStyle w:val="ListParagraph"/>
        <w:spacing w:after="0" w:line="240" w:lineRule="auto"/>
        <w:ind w:left="547"/>
        <w:jc w:val="thaiDistribute"/>
        <w:rPr>
          <w:rFonts w:ascii="Arial" w:eastAsia="Arial Unicode MS" w:hAnsi="Arial" w:cs="Arial"/>
          <w:b/>
          <w:bCs/>
          <w:spacing w:val="-8"/>
          <w:sz w:val="18"/>
          <w:szCs w:val="18"/>
        </w:rPr>
      </w:pPr>
    </w:p>
    <w:p w:rsidR="00CF5A89" w:rsidRPr="003F0514" w:rsidRDefault="00686278" w:rsidP="00890B6D">
      <w:pPr>
        <w:pStyle w:val="ListParagraph"/>
        <w:spacing w:after="0" w:line="240" w:lineRule="auto"/>
        <w:ind w:left="547"/>
        <w:jc w:val="thaiDistribute"/>
        <w:rPr>
          <w:rFonts w:ascii="Arial" w:eastAsia="Arial Unicode MS" w:hAnsi="Arial" w:cs="Arial"/>
          <w:b/>
          <w:bCs/>
          <w:spacing w:val="-8"/>
          <w:sz w:val="18"/>
          <w:szCs w:val="18"/>
        </w:rPr>
      </w:pPr>
      <w:r w:rsidRPr="003F0514">
        <w:rPr>
          <w:rFonts w:ascii="Arial" w:eastAsia="Arial Unicode MS" w:hAnsi="Arial" w:cs="Arial"/>
          <w:b/>
          <w:bCs/>
          <w:spacing w:val="-8"/>
          <w:sz w:val="18"/>
          <w:szCs w:val="18"/>
        </w:rPr>
        <w:br w:type="page"/>
      </w:r>
    </w:p>
    <w:tbl>
      <w:tblPr>
        <w:tblW w:w="9532" w:type="dxa"/>
        <w:tblInd w:w="99" w:type="dxa"/>
        <w:tblLayout w:type="fixed"/>
        <w:tblLook w:val="0000" w:firstRow="0" w:lastRow="0" w:firstColumn="0" w:lastColumn="0" w:noHBand="0" w:noVBand="0"/>
      </w:tblPr>
      <w:tblGrid>
        <w:gridCol w:w="3269"/>
        <w:gridCol w:w="709"/>
        <w:gridCol w:w="1424"/>
        <w:gridCol w:w="1411"/>
        <w:gridCol w:w="1416"/>
        <w:gridCol w:w="1303"/>
      </w:tblGrid>
      <w:tr w:rsidR="00D24D8B" w:rsidRPr="003F0514" w:rsidTr="007802EA">
        <w:trPr>
          <w:trHeight w:val="170"/>
        </w:trPr>
        <w:tc>
          <w:tcPr>
            <w:tcW w:w="3269" w:type="dxa"/>
            <w:shd w:val="clear" w:color="auto" w:fill="auto"/>
          </w:tcPr>
          <w:p w:rsidR="00D24D8B" w:rsidRPr="003F0514" w:rsidRDefault="00D24D8B" w:rsidP="00E1306B">
            <w:pPr>
              <w:snapToGrid w:val="0"/>
              <w:spacing w:before="10" w:after="10"/>
              <w:ind w:left="-72"/>
              <w:rPr>
                <w:rFonts w:ascii="Arial" w:eastAsia="Arial Unicode MS" w:hAnsi="Arial" w:cs="Arial"/>
                <w:sz w:val="18"/>
                <w:szCs w:val="18"/>
              </w:rPr>
            </w:pPr>
          </w:p>
        </w:tc>
        <w:tc>
          <w:tcPr>
            <w:tcW w:w="709" w:type="dxa"/>
            <w:shd w:val="clear" w:color="auto" w:fill="auto"/>
          </w:tcPr>
          <w:p w:rsidR="00D24D8B" w:rsidRPr="003F0514" w:rsidRDefault="00D24D8B" w:rsidP="00E1306B">
            <w:pPr>
              <w:spacing w:before="10" w:after="10"/>
              <w:ind w:right="-72"/>
              <w:jc w:val="center"/>
              <w:rPr>
                <w:rFonts w:ascii="Arial" w:eastAsia="Arial Unicode MS" w:hAnsi="Arial" w:cs="Arial"/>
                <w:b/>
                <w:bCs/>
                <w:sz w:val="18"/>
                <w:szCs w:val="18"/>
                <w:cs/>
              </w:rPr>
            </w:pPr>
          </w:p>
        </w:tc>
        <w:tc>
          <w:tcPr>
            <w:tcW w:w="5554" w:type="dxa"/>
            <w:gridSpan w:val="4"/>
            <w:tcBorders>
              <w:top w:val="single" w:sz="4" w:space="0" w:color="000000"/>
              <w:bottom w:val="single" w:sz="4" w:space="0" w:color="auto"/>
            </w:tcBorders>
            <w:shd w:val="clear" w:color="auto" w:fill="auto"/>
          </w:tcPr>
          <w:p w:rsidR="00D24D8B" w:rsidRPr="003F0514" w:rsidRDefault="00D24D8B" w:rsidP="00E1306B">
            <w:pPr>
              <w:spacing w:before="10" w:after="10"/>
              <w:ind w:right="-72"/>
              <w:jc w:val="center"/>
              <w:rPr>
                <w:rFonts w:ascii="Arial" w:hAnsi="Arial" w:cs="Arial"/>
                <w:sz w:val="18"/>
                <w:szCs w:val="18"/>
                <w:cs/>
              </w:rPr>
            </w:pPr>
            <w:r w:rsidRPr="003F0514">
              <w:rPr>
                <w:rFonts w:ascii="Arial" w:eastAsia="Arial Unicode MS" w:hAnsi="Arial" w:cs="Arial"/>
                <w:b/>
                <w:bCs/>
                <w:sz w:val="18"/>
                <w:szCs w:val="18"/>
              </w:rPr>
              <w:t>Separate financial statement</w:t>
            </w:r>
            <w:r w:rsidR="00152968">
              <w:rPr>
                <w:rFonts w:ascii="Arial" w:eastAsia="Arial Unicode MS" w:hAnsi="Arial" w:cs="Arial"/>
                <w:b/>
                <w:bCs/>
                <w:sz w:val="18"/>
                <w:szCs w:val="18"/>
              </w:rPr>
              <w:t>s</w:t>
            </w:r>
          </w:p>
        </w:tc>
      </w:tr>
      <w:tr w:rsidR="007802EA" w:rsidRPr="003F0514" w:rsidTr="007802EA">
        <w:trPr>
          <w:trHeight w:val="468"/>
        </w:trPr>
        <w:tc>
          <w:tcPr>
            <w:tcW w:w="3269" w:type="dxa"/>
            <w:shd w:val="clear" w:color="auto" w:fill="auto"/>
          </w:tcPr>
          <w:p w:rsidR="007802EA" w:rsidRPr="003F0514" w:rsidRDefault="007802EA" w:rsidP="007802EA">
            <w:pPr>
              <w:snapToGrid w:val="0"/>
              <w:spacing w:before="10" w:after="10"/>
              <w:ind w:left="-72"/>
              <w:rPr>
                <w:rFonts w:ascii="Arial" w:eastAsia="Arial Unicode MS" w:hAnsi="Arial" w:cs="Arial"/>
                <w:b/>
                <w:bCs/>
                <w:sz w:val="18"/>
                <w:szCs w:val="18"/>
              </w:rPr>
            </w:pPr>
          </w:p>
        </w:tc>
        <w:tc>
          <w:tcPr>
            <w:tcW w:w="709" w:type="dxa"/>
            <w:shd w:val="clear" w:color="auto" w:fill="auto"/>
          </w:tcPr>
          <w:p w:rsidR="007802EA" w:rsidRPr="003F0514" w:rsidRDefault="007802EA" w:rsidP="007802EA">
            <w:pPr>
              <w:spacing w:before="10" w:after="10"/>
              <w:jc w:val="center"/>
              <w:rPr>
                <w:rFonts w:ascii="Arial" w:eastAsia="Arial Unicode MS" w:hAnsi="Arial" w:cs="Arial"/>
                <w:b/>
                <w:bCs/>
                <w:sz w:val="18"/>
                <w:szCs w:val="18"/>
                <w:cs/>
              </w:rPr>
            </w:pPr>
          </w:p>
        </w:tc>
        <w:tc>
          <w:tcPr>
            <w:tcW w:w="1424" w:type="dxa"/>
            <w:shd w:val="clear" w:color="auto" w:fill="auto"/>
            <w:vAlign w:val="bottom"/>
          </w:tcPr>
          <w:p w:rsidR="007802EA" w:rsidRPr="003F0514" w:rsidRDefault="007802EA" w:rsidP="007802EA">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cs/>
              </w:rPr>
              <w:br/>
            </w:r>
            <w:r w:rsidRPr="003F0514">
              <w:rPr>
                <w:rFonts w:ascii="Arial" w:eastAsia="Arial Unicode MS" w:hAnsi="Arial" w:cs="Arial"/>
                <w:b/>
                <w:bCs/>
                <w:sz w:val="18"/>
                <w:szCs w:val="18"/>
                <w:lang w:val="en-GB"/>
              </w:rPr>
              <w:t>31 March</w:t>
            </w:r>
          </w:p>
          <w:p w:rsidR="007802EA" w:rsidRPr="003F0514" w:rsidRDefault="007802EA" w:rsidP="007802EA">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lang w:val="en-GB"/>
              </w:rPr>
              <w:t xml:space="preserve"> 2020</w:t>
            </w:r>
          </w:p>
          <w:p w:rsidR="007802EA" w:rsidRPr="003F0514" w:rsidRDefault="007802EA" w:rsidP="007802EA">
            <w:pPr>
              <w:ind w:right="-72"/>
              <w:jc w:val="right"/>
              <w:rPr>
                <w:rFonts w:ascii="Arial" w:eastAsia="Arial Unicode MS" w:hAnsi="Arial" w:cs="Arial"/>
                <w:b/>
                <w:bCs/>
                <w:sz w:val="18"/>
                <w:szCs w:val="18"/>
              </w:rPr>
            </w:pPr>
            <w:r w:rsidRPr="003F0514">
              <w:rPr>
                <w:rFonts w:ascii="Arial" w:eastAsia="Arial Unicode MS" w:hAnsi="Arial" w:cs="Arial"/>
                <w:b/>
                <w:bCs/>
                <w:sz w:val="18"/>
                <w:szCs w:val="18"/>
                <w:lang w:val="en-GB"/>
              </w:rPr>
              <w:t>(As previously reported)</w:t>
            </w:r>
          </w:p>
        </w:tc>
        <w:tc>
          <w:tcPr>
            <w:tcW w:w="1411" w:type="dxa"/>
            <w:shd w:val="clear" w:color="auto" w:fill="auto"/>
            <w:vAlign w:val="bottom"/>
          </w:tcPr>
          <w:p w:rsidR="007802EA" w:rsidRPr="003F0514" w:rsidRDefault="007802EA" w:rsidP="007802EA">
            <w:pPr>
              <w:ind w:right="-72"/>
              <w:jc w:val="right"/>
              <w:rPr>
                <w:rFonts w:ascii="Arial" w:eastAsia="Arial Unicode MS" w:hAnsi="Arial" w:cs="Arial"/>
                <w:b/>
                <w:bCs/>
                <w:sz w:val="18"/>
                <w:szCs w:val="18"/>
              </w:rPr>
            </w:pPr>
            <w:r w:rsidRPr="003F0514">
              <w:rPr>
                <w:rFonts w:ascii="Arial" w:eastAsia="Arial Unicode MS" w:hAnsi="Arial" w:cs="Arial"/>
                <w:b/>
                <w:bCs/>
                <w:sz w:val="18"/>
                <w:szCs w:val="18"/>
                <w:lang w:bidi="ar-SA"/>
              </w:rPr>
              <w:t xml:space="preserve">TAS </w:t>
            </w:r>
            <w:r w:rsidRPr="003F0514">
              <w:rPr>
                <w:rFonts w:ascii="Arial" w:eastAsia="Arial Unicode MS" w:hAnsi="Arial" w:cs="Arial"/>
                <w:b/>
                <w:bCs/>
                <w:sz w:val="18"/>
                <w:szCs w:val="18"/>
                <w:lang w:val="en-GB" w:bidi="ar-SA"/>
              </w:rPr>
              <w:t>32</w:t>
            </w:r>
            <w:r w:rsidRPr="003F0514">
              <w:rPr>
                <w:rFonts w:ascii="Arial" w:eastAsia="Arial Unicode MS" w:hAnsi="Arial" w:cs="Arial"/>
                <w:b/>
                <w:bCs/>
                <w:sz w:val="18"/>
                <w:szCs w:val="18"/>
                <w:lang w:bidi="ar-SA"/>
              </w:rPr>
              <w:t xml:space="preserve"> a</w:t>
            </w:r>
            <w:r w:rsidRPr="003F0514">
              <w:rPr>
                <w:rFonts w:ascii="Arial" w:eastAsia="Arial Unicode MS" w:hAnsi="Arial" w:cs="Arial"/>
                <w:b/>
                <w:bCs/>
                <w:sz w:val="18"/>
                <w:szCs w:val="18"/>
              </w:rPr>
              <w:t>nd</w:t>
            </w:r>
            <w:r w:rsidRPr="003F0514">
              <w:rPr>
                <w:rFonts w:ascii="Arial" w:eastAsia="Arial Unicode MS" w:hAnsi="Arial" w:cs="Arial"/>
                <w:b/>
                <w:bCs/>
                <w:sz w:val="18"/>
                <w:szCs w:val="18"/>
                <w:cs/>
              </w:rPr>
              <w:t xml:space="preserve"> </w:t>
            </w:r>
            <w:proofErr w:type="spellStart"/>
            <w:r w:rsidRPr="003F0514">
              <w:rPr>
                <w:rFonts w:ascii="Arial" w:eastAsia="Arial Unicode MS" w:hAnsi="Arial" w:cs="Arial"/>
                <w:b/>
                <w:bCs/>
                <w:sz w:val="18"/>
                <w:szCs w:val="18"/>
                <w:lang w:bidi="ar-SA"/>
              </w:rPr>
              <w:t>TFRS</w:t>
            </w:r>
            <w:proofErr w:type="spellEnd"/>
            <w:r w:rsidRPr="003F0514">
              <w:rPr>
                <w:rFonts w:ascii="Arial" w:eastAsia="Arial Unicode MS" w:hAnsi="Arial" w:cs="Arial"/>
                <w:b/>
                <w:bCs/>
                <w:sz w:val="18"/>
                <w:szCs w:val="18"/>
                <w:lang w:bidi="ar-SA"/>
              </w:rPr>
              <w:t xml:space="preserve"> </w:t>
            </w:r>
            <w:r w:rsidRPr="003F0514">
              <w:rPr>
                <w:rFonts w:ascii="Arial" w:eastAsia="Arial Unicode MS" w:hAnsi="Arial" w:cs="Arial"/>
                <w:b/>
                <w:bCs/>
                <w:sz w:val="18"/>
                <w:szCs w:val="18"/>
                <w:lang w:val="en-GB" w:bidi="ar-SA"/>
              </w:rPr>
              <w:t>9</w:t>
            </w:r>
          </w:p>
          <w:p w:rsidR="007802EA" w:rsidRPr="003F071B" w:rsidRDefault="007802EA" w:rsidP="007802EA">
            <w:pPr>
              <w:ind w:right="-72"/>
              <w:jc w:val="right"/>
              <w:rPr>
                <w:rFonts w:ascii="Arial" w:eastAsia="Arial Unicode MS" w:hAnsi="Arial" w:cs="Arial"/>
                <w:b/>
                <w:bCs/>
                <w:spacing w:val="-7"/>
                <w:sz w:val="18"/>
                <w:szCs w:val="18"/>
                <w:lang w:bidi="ar-SA"/>
              </w:rPr>
            </w:pPr>
            <w:r w:rsidRPr="003F071B">
              <w:rPr>
                <w:rFonts w:ascii="Arial Bold" w:eastAsia="Arial Unicode MS" w:hAnsi="Arial Bold" w:cs="Arial"/>
                <w:b/>
                <w:bCs/>
                <w:spacing w:val="-13"/>
                <w:sz w:val="18"/>
                <w:szCs w:val="18"/>
              </w:rPr>
              <w:t>Reclassifications</w:t>
            </w:r>
            <w:r w:rsidRPr="003F071B">
              <w:rPr>
                <w:rFonts w:ascii="Arial" w:eastAsia="Arial Unicode MS" w:hAnsi="Arial" w:cs="Arial"/>
                <w:b/>
                <w:bCs/>
                <w:spacing w:val="-7"/>
                <w:sz w:val="18"/>
                <w:szCs w:val="18"/>
              </w:rPr>
              <w:t xml:space="preserve"> </w:t>
            </w:r>
            <w:proofErr w:type="gramStart"/>
            <w:r w:rsidRPr="003F071B">
              <w:rPr>
                <w:rFonts w:ascii="Arial" w:eastAsia="Arial Unicode MS" w:hAnsi="Arial" w:cs="Arial"/>
                <w:b/>
                <w:bCs/>
                <w:spacing w:val="-7"/>
                <w:sz w:val="18"/>
                <w:szCs w:val="18"/>
              </w:rPr>
              <w:t>and  adjustments</w:t>
            </w:r>
            <w:proofErr w:type="gramEnd"/>
          </w:p>
        </w:tc>
        <w:tc>
          <w:tcPr>
            <w:tcW w:w="1416" w:type="dxa"/>
            <w:shd w:val="clear" w:color="auto" w:fill="auto"/>
            <w:vAlign w:val="bottom"/>
          </w:tcPr>
          <w:p w:rsidR="007802EA" w:rsidRPr="003F0514" w:rsidRDefault="007802EA" w:rsidP="007802EA">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TFRS</w:t>
            </w:r>
            <w:proofErr w:type="spellEnd"/>
            <w:r w:rsidRPr="003F0514">
              <w:rPr>
                <w:rFonts w:ascii="Arial" w:eastAsia="Arial Unicode MS" w:hAnsi="Arial" w:cs="Arial"/>
                <w:b/>
                <w:bCs/>
                <w:sz w:val="18"/>
                <w:szCs w:val="18"/>
              </w:rPr>
              <w:t xml:space="preserve"> </w:t>
            </w:r>
            <w:r w:rsidRPr="003F0514">
              <w:rPr>
                <w:rFonts w:ascii="Arial" w:eastAsia="Arial Unicode MS" w:hAnsi="Arial" w:cs="Arial"/>
                <w:b/>
                <w:bCs/>
                <w:sz w:val="18"/>
                <w:szCs w:val="18"/>
                <w:lang w:val="en-GB"/>
              </w:rPr>
              <w:t>16</w:t>
            </w:r>
          </w:p>
          <w:p w:rsidR="007802EA" w:rsidRPr="003F0514" w:rsidRDefault="007802EA" w:rsidP="007802EA">
            <w:pPr>
              <w:ind w:right="-72"/>
              <w:jc w:val="right"/>
              <w:rPr>
                <w:rFonts w:ascii="Arial" w:eastAsia="Arial Unicode MS" w:hAnsi="Arial" w:cs="Arial"/>
                <w:b/>
                <w:bCs/>
                <w:sz w:val="18"/>
                <w:szCs w:val="18"/>
              </w:rPr>
            </w:pPr>
            <w:r w:rsidRPr="003F071B">
              <w:rPr>
                <w:rFonts w:ascii="Arial Bold" w:eastAsia="Arial Unicode MS" w:hAnsi="Arial Bold" w:cs="Arial"/>
                <w:b/>
                <w:bCs/>
                <w:spacing w:val="-13"/>
                <w:sz w:val="18"/>
                <w:szCs w:val="18"/>
              </w:rPr>
              <w:t>Reclassifications</w:t>
            </w:r>
            <w:r w:rsidRPr="003F071B">
              <w:rPr>
                <w:rFonts w:ascii="Arial" w:eastAsia="Arial Unicode MS" w:hAnsi="Arial" w:cs="Arial"/>
                <w:b/>
                <w:bCs/>
                <w:spacing w:val="-7"/>
                <w:sz w:val="18"/>
                <w:szCs w:val="18"/>
              </w:rPr>
              <w:t xml:space="preserve"> </w:t>
            </w:r>
            <w:proofErr w:type="gramStart"/>
            <w:r w:rsidRPr="003F071B">
              <w:rPr>
                <w:rFonts w:ascii="Arial" w:eastAsia="Arial Unicode MS" w:hAnsi="Arial" w:cs="Arial"/>
                <w:b/>
                <w:bCs/>
                <w:spacing w:val="-7"/>
                <w:sz w:val="18"/>
                <w:szCs w:val="18"/>
              </w:rPr>
              <w:t>and  adjustments</w:t>
            </w:r>
            <w:proofErr w:type="gramEnd"/>
          </w:p>
        </w:tc>
        <w:tc>
          <w:tcPr>
            <w:tcW w:w="1301" w:type="dxa"/>
            <w:shd w:val="clear" w:color="auto" w:fill="auto"/>
            <w:vAlign w:val="bottom"/>
          </w:tcPr>
          <w:p w:rsidR="007802EA" w:rsidRPr="003F0514" w:rsidRDefault="007802EA" w:rsidP="007802EA">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cs/>
              </w:rPr>
              <w:br/>
            </w:r>
            <w:r w:rsidRPr="003F0514">
              <w:rPr>
                <w:rFonts w:ascii="Arial" w:eastAsia="Arial Unicode MS" w:hAnsi="Arial" w:cs="Arial"/>
                <w:b/>
                <w:bCs/>
                <w:sz w:val="18"/>
                <w:szCs w:val="18"/>
                <w:lang w:val="en-GB"/>
              </w:rPr>
              <w:t>1 April</w:t>
            </w:r>
          </w:p>
          <w:p w:rsidR="007802EA" w:rsidRPr="003F0514" w:rsidRDefault="007802EA" w:rsidP="007802EA">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lang w:val="en-GB"/>
              </w:rPr>
              <w:t>2020</w:t>
            </w:r>
          </w:p>
          <w:p w:rsidR="007802EA" w:rsidRPr="003F0514" w:rsidRDefault="007802EA" w:rsidP="007802EA">
            <w:pPr>
              <w:ind w:right="-72"/>
              <w:jc w:val="right"/>
              <w:rPr>
                <w:rFonts w:ascii="Arial" w:eastAsia="Arial Unicode MS" w:hAnsi="Arial" w:cs="Arial"/>
                <w:b/>
                <w:bCs/>
                <w:sz w:val="18"/>
                <w:szCs w:val="18"/>
              </w:rPr>
            </w:pPr>
            <w:r w:rsidRPr="003F0514">
              <w:rPr>
                <w:rFonts w:ascii="Arial" w:eastAsia="Arial Unicode MS" w:hAnsi="Arial" w:cs="Arial"/>
                <w:b/>
                <w:bCs/>
                <w:sz w:val="18"/>
                <w:szCs w:val="18"/>
                <w:lang w:val="en-GB"/>
              </w:rPr>
              <w:t>(Restated)</w:t>
            </w:r>
          </w:p>
        </w:tc>
      </w:tr>
      <w:tr w:rsidR="00D24D8B" w:rsidRPr="003F0514" w:rsidTr="007802EA">
        <w:trPr>
          <w:trHeight w:val="170"/>
        </w:trPr>
        <w:tc>
          <w:tcPr>
            <w:tcW w:w="3269" w:type="dxa"/>
            <w:shd w:val="clear" w:color="auto" w:fill="auto"/>
          </w:tcPr>
          <w:p w:rsidR="00D24D8B" w:rsidRPr="003F0514" w:rsidRDefault="00D24D8B" w:rsidP="00D24D8B">
            <w:pPr>
              <w:snapToGrid w:val="0"/>
              <w:spacing w:before="10" w:after="10"/>
              <w:ind w:left="-72"/>
              <w:rPr>
                <w:rFonts w:ascii="Arial" w:eastAsia="Arial Unicode MS" w:hAnsi="Arial" w:cs="Arial"/>
                <w:b/>
                <w:bCs/>
                <w:sz w:val="18"/>
                <w:szCs w:val="18"/>
              </w:rPr>
            </w:pPr>
          </w:p>
        </w:tc>
        <w:tc>
          <w:tcPr>
            <w:tcW w:w="709" w:type="dxa"/>
            <w:tcBorders>
              <w:bottom w:val="single" w:sz="4" w:space="0" w:color="auto"/>
            </w:tcBorders>
            <w:shd w:val="clear" w:color="auto" w:fill="auto"/>
          </w:tcPr>
          <w:p w:rsidR="00D24D8B" w:rsidRPr="003F0514" w:rsidRDefault="00D24D8B" w:rsidP="00D24D8B">
            <w:pPr>
              <w:spacing w:before="10" w:after="10"/>
              <w:jc w:val="center"/>
              <w:rPr>
                <w:rFonts w:ascii="Arial" w:eastAsia="Arial Unicode MS" w:hAnsi="Arial" w:cs="Arial"/>
                <w:b/>
                <w:bCs/>
                <w:sz w:val="18"/>
                <w:szCs w:val="18"/>
              </w:rPr>
            </w:pPr>
          </w:p>
          <w:p w:rsidR="00D24D8B" w:rsidRPr="007802EA" w:rsidRDefault="00D24D8B" w:rsidP="00D24D8B">
            <w:pPr>
              <w:spacing w:before="10" w:after="10"/>
              <w:jc w:val="center"/>
              <w:rPr>
                <w:rFonts w:ascii="Arial Bold" w:eastAsia="Arial Unicode MS" w:hAnsi="Arial Bold" w:cs="Arial"/>
                <w:b/>
                <w:bCs/>
                <w:spacing w:val="-4"/>
                <w:sz w:val="18"/>
                <w:szCs w:val="18"/>
                <w:cs/>
              </w:rPr>
            </w:pPr>
            <w:r w:rsidRPr="007802EA">
              <w:rPr>
                <w:rFonts w:ascii="Arial Bold" w:eastAsia="Arial Unicode MS" w:hAnsi="Arial Bold" w:cs="Arial"/>
                <w:b/>
                <w:bCs/>
                <w:spacing w:val="-4"/>
                <w:sz w:val="18"/>
                <w:szCs w:val="18"/>
              </w:rPr>
              <w:t>Notes</w:t>
            </w:r>
          </w:p>
        </w:tc>
        <w:tc>
          <w:tcPr>
            <w:tcW w:w="1424" w:type="dxa"/>
            <w:shd w:val="clear" w:color="auto" w:fill="auto"/>
            <w:vAlign w:val="bottom"/>
          </w:tcPr>
          <w:p w:rsidR="00D24D8B" w:rsidRPr="003F0514" w:rsidRDefault="00D24D8B" w:rsidP="00D24D8B">
            <w:pPr>
              <w:spacing w:before="10" w:after="10"/>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D24D8B" w:rsidRPr="003F0514" w:rsidRDefault="00D24D8B" w:rsidP="00D24D8B">
            <w:pPr>
              <w:spacing w:before="10" w:after="10"/>
              <w:ind w:right="-72"/>
              <w:jc w:val="right"/>
              <w:rPr>
                <w:rFonts w:ascii="Arial" w:hAnsi="Arial" w:cs="Arial"/>
                <w:sz w:val="18"/>
                <w:szCs w:val="18"/>
              </w:rPr>
            </w:pPr>
            <w:r w:rsidRPr="003F0514">
              <w:rPr>
                <w:rFonts w:ascii="Arial" w:eastAsia="Arial Unicode MS" w:hAnsi="Arial" w:cs="Arial"/>
                <w:b/>
                <w:bCs/>
                <w:sz w:val="18"/>
                <w:szCs w:val="18"/>
              </w:rPr>
              <w:t>Baht</w:t>
            </w:r>
          </w:p>
        </w:tc>
        <w:tc>
          <w:tcPr>
            <w:tcW w:w="1411" w:type="dxa"/>
            <w:shd w:val="clear" w:color="auto" w:fill="auto"/>
            <w:vAlign w:val="bottom"/>
          </w:tcPr>
          <w:p w:rsidR="00D24D8B" w:rsidRPr="003F0514" w:rsidRDefault="00D24D8B" w:rsidP="00D24D8B">
            <w:pPr>
              <w:spacing w:before="10" w:after="10"/>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D24D8B" w:rsidRPr="003F0514" w:rsidRDefault="00D24D8B" w:rsidP="00D24D8B">
            <w:pPr>
              <w:spacing w:before="10" w:after="10"/>
              <w:ind w:right="-72"/>
              <w:jc w:val="right"/>
              <w:rPr>
                <w:rFonts w:ascii="Arial" w:hAnsi="Arial" w:cs="Arial"/>
                <w:sz w:val="18"/>
                <w:szCs w:val="18"/>
              </w:rPr>
            </w:pPr>
            <w:r w:rsidRPr="003F0514">
              <w:rPr>
                <w:rFonts w:ascii="Arial" w:eastAsia="Arial Unicode MS" w:hAnsi="Arial" w:cs="Arial"/>
                <w:b/>
                <w:bCs/>
                <w:sz w:val="18"/>
                <w:szCs w:val="18"/>
              </w:rPr>
              <w:t>Baht</w:t>
            </w:r>
          </w:p>
        </w:tc>
        <w:tc>
          <w:tcPr>
            <w:tcW w:w="1416" w:type="dxa"/>
            <w:shd w:val="clear" w:color="auto" w:fill="auto"/>
            <w:vAlign w:val="bottom"/>
          </w:tcPr>
          <w:p w:rsidR="00D24D8B" w:rsidRPr="003F0514" w:rsidRDefault="00D24D8B" w:rsidP="00D24D8B">
            <w:pPr>
              <w:spacing w:before="10" w:after="10"/>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D24D8B" w:rsidRPr="003F0514" w:rsidRDefault="00D24D8B" w:rsidP="00D24D8B">
            <w:pPr>
              <w:spacing w:before="10" w:after="10"/>
              <w:ind w:right="-72"/>
              <w:jc w:val="right"/>
              <w:rPr>
                <w:rFonts w:ascii="Arial" w:hAnsi="Arial" w:cs="Arial"/>
                <w:sz w:val="18"/>
                <w:szCs w:val="18"/>
              </w:rPr>
            </w:pPr>
            <w:r w:rsidRPr="003F0514">
              <w:rPr>
                <w:rFonts w:ascii="Arial" w:eastAsia="Arial Unicode MS" w:hAnsi="Arial" w:cs="Arial"/>
                <w:b/>
                <w:bCs/>
                <w:sz w:val="18"/>
                <w:szCs w:val="18"/>
              </w:rPr>
              <w:t>Baht</w:t>
            </w:r>
          </w:p>
        </w:tc>
        <w:tc>
          <w:tcPr>
            <w:tcW w:w="1301" w:type="dxa"/>
            <w:shd w:val="clear" w:color="auto" w:fill="auto"/>
            <w:vAlign w:val="bottom"/>
          </w:tcPr>
          <w:p w:rsidR="00D24D8B" w:rsidRPr="003F0514" w:rsidRDefault="00D24D8B" w:rsidP="00D24D8B">
            <w:pPr>
              <w:spacing w:before="10" w:after="10"/>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D24D8B" w:rsidRPr="003F0514" w:rsidRDefault="00D24D8B" w:rsidP="00D24D8B">
            <w:pPr>
              <w:spacing w:before="10" w:after="10"/>
              <w:ind w:right="-72"/>
              <w:jc w:val="right"/>
              <w:rPr>
                <w:rFonts w:ascii="Arial" w:hAnsi="Arial" w:cs="Arial"/>
                <w:sz w:val="18"/>
                <w:szCs w:val="18"/>
              </w:rPr>
            </w:pPr>
            <w:r w:rsidRPr="003F0514">
              <w:rPr>
                <w:rFonts w:ascii="Arial" w:eastAsia="Arial Unicode MS" w:hAnsi="Arial" w:cs="Arial"/>
                <w:b/>
                <w:bCs/>
                <w:sz w:val="18"/>
                <w:szCs w:val="18"/>
              </w:rPr>
              <w:t>Baht</w:t>
            </w:r>
          </w:p>
        </w:tc>
      </w:tr>
      <w:tr w:rsidR="00D24D8B" w:rsidRPr="003F0514" w:rsidTr="007802EA">
        <w:trPr>
          <w:trHeight w:val="170"/>
        </w:trPr>
        <w:tc>
          <w:tcPr>
            <w:tcW w:w="3269" w:type="dxa"/>
            <w:shd w:val="clear" w:color="auto" w:fill="auto"/>
          </w:tcPr>
          <w:p w:rsidR="00D24D8B" w:rsidRPr="003F0514" w:rsidRDefault="00D24D8B" w:rsidP="00D24D8B">
            <w:pPr>
              <w:snapToGrid w:val="0"/>
              <w:ind w:left="-72"/>
              <w:rPr>
                <w:rFonts w:ascii="Arial" w:eastAsia="Arial Unicode MS" w:hAnsi="Arial" w:cs="Arial"/>
                <w:sz w:val="18"/>
                <w:szCs w:val="18"/>
              </w:rPr>
            </w:pPr>
          </w:p>
        </w:tc>
        <w:tc>
          <w:tcPr>
            <w:tcW w:w="709"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24" w:type="dxa"/>
            <w:tcBorders>
              <w:top w:val="single" w:sz="4" w:space="0" w:color="000000"/>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11" w:type="dxa"/>
            <w:tcBorders>
              <w:top w:val="single" w:sz="4" w:space="0" w:color="000000"/>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16" w:type="dxa"/>
            <w:tcBorders>
              <w:top w:val="single" w:sz="4" w:space="0" w:color="000000"/>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301" w:type="dxa"/>
            <w:tcBorders>
              <w:top w:val="single" w:sz="4" w:space="0" w:color="000000"/>
            </w:tcBorders>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r>
      <w:tr w:rsidR="00D24D8B" w:rsidRPr="003F0514" w:rsidTr="007802EA">
        <w:trPr>
          <w:trHeight w:val="170"/>
        </w:trPr>
        <w:tc>
          <w:tcPr>
            <w:tcW w:w="3269" w:type="dxa"/>
            <w:shd w:val="clear" w:color="auto" w:fill="auto"/>
          </w:tcPr>
          <w:p w:rsidR="00D24D8B" w:rsidRPr="003F0514" w:rsidRDefault="00D24D8B" w:rsidP="00D24D8B">
            <w:pPr>
              <w:spacing w:before="10" w:after="10"/>
              <w:ind w:left="-72"/>
              <w:rPr>
                <w:rFonts w:ascii="Arial" w:hAnsi="Arial" w:cs="Arial"/>
                <w:sz w:val="18"/>
                <w:szCs w:val="18"/>
              </w:rPr>
            </w:pPr>
            <w:r w:rsidRPr="003F0514">
              <w:rPr>
                <w:rFonts w:ascii="Arial" w:eastAsia="Arial Unicode MS" w:hAnsi="Arial" w:cs="Arial"/>
                <w:b/>
                <w:bCs/>
                <w:sz w:val="18"/>
                <w:szCs w:val="18"/>
              </w:rPr>
              <w:t>Assets</w:t>
            </w:r>
          </w:p>
        </w:tc>
        <w:tc>
          <w:tcPr>
            <w:tcW w:w="709" w:type="dxa"/>
            <w:shd w:val="clear" w:color="auto" w:fill="auto"/>
          </w:tcPr>
          <w:p w:rsidR="00D24D8B" w:rsidRPr="003F0514" w:rsidRDefault="00D24D8B" w:rsidP="00D24D8B">
            <w:pPr>
              <w:snapToGrid w:val="0"/>
              <w:spacing w:before="10" w:after="10"/>
              <w:ind w:right="-72"/>
              <w:jc w:val="center"/>
              <w:rPr>
                <w:rFonts w:ascii="Arial" w:eastAsia="Arial Unicode MS" w:hAnsi="Arial" w:cs="Arial"/>
                <w:b/>
                <w:bCs/>
                <w:sz w:val="18"/>
                <w:szCs w:val="18"/>
              </w:rPr>
            </w:pPr>
          </w:p>
        </w:tc>
        <w:tc>
          <w:tcPr>
            <w:tcW w:w="1424" w:type="dxa"/>
            <w:shd w:val="clear" w:color="auto" w:fill="auto"/>
          </w:tcPr>
          <w:p w:rsidR="00D24D8B" w:rsidRPr="003F0514" w:rsidRDefault="00D24D8B" w:rsidP="00D24D8B">
            <w:pPr>
              <w:snapToGrid w:val="0"/>
              <w:spacing w:before="10" w:after="10"/>
              <w:ind w:right="-72"/>
              <w:jc w:val="right"/>
              <w:rPr>
                <w:rFonts w:ascii="Arial" w:eastAsia="Arial Unicode MS" w:hAnsi="Arial" w:cs="Arial"/>
                <w:b/>
                <w:bCs/>
                <w:sz w:val="18"/>
                <w:szCs w:val="18"/>
              </w:rPr>
            </w:pPr>
          </w:p>
        </w:tc>
        <w:tc>
          <w:tcPr>
            <w:tcW w:w="1411" w:type="dxa"/>
            <w:shd w:val="clear" w:color="auto" w:fill="auto"/>
          </w:tcPr>
          <w:p w:rsidR="00D24D8B" w:rsidRPr="003F0514" w:rsidRDefault="00D24D8B" w:rsidP="00D24D8B">
            <w:pPr>
              <w:snapToGrid w:val="0"/>
              <w:spacing w:before="10" w:after="10"/>
              <w:ind w:right="-72"/>
              <w:jc w:val="right"/>
              <w:rPr>
                <w:rFonts w:ascii="Arial" w:eastAsia="Arial Unicode MS" w:hAnsi="Arial" w:cs="Arial"/>
                <w:b/>
                <w:bCs/>
                <w:sz w:val="18"/>
                <w:szCs w:val="18"/>
              </w:rPr>
            </w:pPr>
          </w:p>
        </w:tc>
        <w:tc>
          <w:tcPr>
            <w:tcW w:w="1416" w:type="dxa"/>
            <w:shd w:val="clear" w:color="auto" w:fill="auto"/>
          </w:tcPr>
          <w:p w:rsidR="00D24D8B" w:rsidRPr="003F0514" w:rsidRDefault="00D24D8B" w:rsidP="00D24D8B">
            <w:pPr>
              <w:snapToGrid w:val="0"/>
              <w:spacing w:before="10" w:after="10"/>
              <w:ind w:right="-72"/>
              <w:jc w:val="right"/>
              <w:rPr>
                <w:rFonts w:ascii="Arial" w:eastAsia="Arial Unicode MS" w:hAnsi="Arial" w:cs="Arial"/>
                <w:b/>
                <w:bCs/>
                <w:sz w:val="18"/>
                <w:szCs w:val="18"/>
              </w:rPr>
            </w:pPr>
          </w:p>
        </w:tc>
        <w:tc>
          <w:tcPr>
            <w:tcW w:w="1301" w:type="dxa"/>
            <w:shd w:val="clear" w:color="auto" w:fill="auto"/>
          </w:tcPr>
          <w:p w:rsidR="00D24D8B" w:rsidRPr="003F0514" w:rsidRDefault="00D24D8B" w:rsidP="00D24D8B">
            <w:pPr>
              <w:snapToGrid w:val="0"/>
              <w:spacing w:before="10" w:after="10"/>
              <w:ind w:right="-72"/>
              <w:jc w:val="right"/>
              <w:rPr>
                <w:rFonts w:ascii="Arial" w:eastAsia="Arial Unicode MS" w:hAnsi="Arial" w:cs="Arial"/>
                <w:b/>
                <w:bCs/>
                <w:sz w:val="18"/>
                <w:szCs w:val="18"/>
              </w:rPr>
            </w:pPr>
          </w:p>
        </w:tc>
      </w:tr>
      <w:tr w:rsidR="00D24D8B" w:rsidRPr="003F0514" w:rsidTr="007802EA">
        <w:trPr>
          <w:trHeight w:val="170"/>
        </w:trPr>
        <w:tc>
          <w:tcPr>
            <w:tcW w:w="3269" w:type="dxa"/>
            <w:shd w:val="clear" w:color="auto" w:fill="auto"/>
          </w:tcPr>
          <w:p w:rsidR="00D24D8B" w:rsidRPr="003F0514" w:rsidRDefault="00D24D8B" w:rsidP="00D24D8B">
            <w:pPr>
              <w:ind w:left="-72"/>
              <w:rPr>
                <w:rFonts w:ascii="Arial" w:eastAsia="Arial Unicode MS" w:hAnsi="Arial" w:cs="Arial"/>
                <w:b/>
                <w:bCs/>
                <w:sz w:val="18"/>
                <w:szCs w:val="18"/>
              </w:rPr>
            </w:pPr>
          </w:p>
        </w:tc>
        <w:tc>
          <w:tcPr>
            <w:tcW w:w="709" w:type="dxa"/>
            <w:shd w:val="clear" w:color="auto" w:fill="auto"/>
          </w:tcPr>
          <w:p w:rsidR="00D24D8B" w:rsidRPr="003F0514" w:rsidRDefault="00D24D8B" w:rsidP="00D24D8B">
            <w:pPr>
              <w:snapToGrid w:val="0"/>
              <w:ind w:right="-72"/>
              <w:jc w:val="center"/>
              <w:rPr>
                <w:rFonts w:ascii="Arial" w:eastAsia="Arial Unicode MS" w:hAnsi="Arial" w:cs="Arial"/>
                <w:b/>
                <w:bCs/>
                <w:sz w:val="18"/>
                <w:szCs w:val="18"/>
              </w:rPr>
            </w:pPr>
          </w:p>
        </w:tc>
        <w:tc>
          <w:tcPr>
            <w:tcW w:w="1424"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411"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416"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301"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r>
      <w:tr w:rsidR="00D24D8B" w:rsidRPr="003F0514" w:rsidTr="007802EA">
        <w:trPr>
          <w:trHeight w:val="170"/>
        </w:trPr>
        <w:tc>
          <w:tcPr>
            <w:tcW w:w="3269" w:type="dxa"/>
            <w:shd w:val="clear" w:color="auto" w:fill="auto"/>
          </w:tcPr>
          <w:p w:rsidR="00D24D8B" w:rsidRPr="003F0514" w:rsidRDefault="00D24D8B" w:rsidP="00D24D8B">
            <w:pPr>
              <w:ind w:left="-72"/>
              <w:rPr>
                <w:rFonts w:ascii="Arial" w:eastAsia="Arial Unicode MS" w:hAnsi="Arial" w:cs="Arial"/>
                <w:b/>
                <w:bCs/>
                <w:spacing w:val="-4"/>
                <w:sz w:val="18"/>
                <w:szCs w:val="18"/>
              </w:rPr>
            </w:pPr>
            <w:r w:rsidRPr="003F0514">
              <w:rPr>
                <w:rFonts w:ascii="Arial" w:eastAsia="Arial Unicode MS" w:hAnsi="Arial" w:cs="Arial"/>
                <w:b/>
                <w:bCs/>
                <w:sz w:val="18"/>
                <w:szCs w:val="18"/>
              </w:rPr>
              <w:t>Non-current assets</w:t>
            </w:r>
          </w:p>
        </w:tc>
        <w:tc>
          <w:tcPr>
            <w:tcW w:w="709" w:type="dxa"/>
            <w:shd w:val="clear" w:color="auto" w:fill="auto"/>
          </w:tcPr>
          <w:p w:rsidR="00D24D8B" w:rsidRPr="003F0514" w:rsidRDefault="00D24D8B" w:rsidP="00D24D8B">
            <w:pPr>
              <w:snapToGrid w:val="0"/>
              <w:ind w:right="-72"/>
              <w:jc w:val="center"/>
              <w:rPr>
                <w:rFonts w:ascii="Arial" w:eastAsia="Arial Unicode MS" w:hAnsi="Arial" w:cs="Arial"/>
                <w:b/>
                <w:bCs/>
                <w:sz w:val="18"/>
                <w:szCs w:val="18"/>
              </w:rPr>
            </w:pPr>
          </w:p>
        </w:tc>
        <w:tc>
          <w:tcPr>
            <w:tcW w:w="1424"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411"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416"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301"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r>
      <w:tr w:rsidR="00D24D8B" w:rsidRPr="003F0514" w:rsidTr="007802EA">
        <w:trPr>
          <w:trHeight w:val="87"/>
        </w:trPr>
        <w:tc>
          <w:tcPr>
            <w:tcW w:w="3269" w:type="dxa"/>
            <w:shd w:val="clear" w:color="auto" w:fill="auto"/>
          </w:tcPr>
          <w:p w:rsidR="00D24D8B" w:rsidRPr="003F0514" w:rsidRDefault="00D24D8B" w:rsidP="00D24D8B">
            <w:pPr>
              <w:ind w:left="-72"/>
              <w:rPr>
                <w:rFonts w:ascii="Arial" w:eastAsia="Arial Unicode MS" w:hAnsi="Arial" w:cs="Arial"/>
                <w:sz w:val="18"/>
                <w:szCs w:val="18"/>
              </w:rPr>
            </w:pPr>
            <w:r w:rsidRPr="003F0514">
              <w:rPr>
                <w:rFonts w:ascii="Arial" w:eastAsia="Arial Unicode MS" w:hAnsi="Arial" w:cs="Arial"/>
                <w:sz w:val="18"/>
                <w:szCs w:val="18"/>
              </w:rPr>
              <w:t>Property, plant and equipment, net</w:t>
            </w:r>
          </w:p>
        </w:tc>
        <w:tc>
          <w:tcPr>
            <w:tcW w:w="709" w:type="dxa"/>
            <w:shd w:val="clear" w:color="auto" w:fill="auto"/>
            <w:vAlign w:val="bottom"/>
          </w:tcPr>
          <w:p w:rsidR="00D24D8B" w:rsidRPr="003F0514" w:rsidRDefault="00895EDF" w:rsidP="00D24D8B">
            <w:pPr>
              <w:snapToGrid w:val="0"/>
              <w:ind w:right="-72"/>
              <w:jc w:val="center"/>
              <w:rPr>
                <w:rFonts w:ascii="Arial" w:eastAsia="Arial Unicode MS" w:hAnsi="Arial" w:cs="Arial"/>
                <w:sz w:val="18"/>
                <w:szCs w:val="18"/>
                <w:cs/>
              </w:rPr>
            </w:pPr>
            <w:r>
              <w:rPr>
                <w:rFonts w:ascii="Arial" w:eastAsia="Arial Unicode MS" w:hAnsi="Arial" w:cs="Arial"/>
                <w:sz w:val="18"/>
                <w:szCs w:val="18"/>
              </w:rPr>
              <w:t>b</w:t>
            </w:r>
          </w:p>
        </w:tc>
        <w:tc>
          <w:tcPr>
            <w:tcW w:w="1424" w:type="dxa"/>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22,947</w:t>
            </w:r>
          </w:p>
        </w:tc>
        <w:tc>
          <w:tcPr>
            <w:tcW w:w="1411" w:type="dxa"/>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416" w:type="dxa"/>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cs/>
              </w:rPr>
            </w:pPr>
            <w:r w:rsidRPr="003F0514">
              <w:rPr>
                <w:rFonts w:ascii="Arial" w:eastAsia="Arial Unicode MS" w:hAnsi="Arial" w:cs="Arial"/>
                <w:sz w:val="18"/>
                <w:szCs w:val="18"/>
              </w:rPr>
              <w:t>(</w:t>
            </w:r>
            <w:r w:rsidRPr="003F0514">
              <w:rPr>
                <w:rFonts w:ascii="Arial" w:eastAsia="Arial Unicode MS" w:hAnsi="Arial" w:cs="Arial"/>
                <w:sz w:val="18"/>
                <w:szCs w:val="18"/>
                <w:lang w:val="en-GB"/>
              </w:rPr>
              <w:t>756</w:t>
            </w:r>
            <w:r w:rsidRPr="003F0514">
              <w:rPr>
                <w:rFonts w:ascii="Arial" w:eastAsia="Arial Unicode MS" w:hAnsi="Arial" w:cs="Arial"/>
                <w:sz w:val="18"/>
                <w:szCs w:val="18"/>
              </w:rPr>
              <w:t>)</w:t>
            </w:r>
          </w:p>
        </w:tc>
        <w:tc>
          <w:tcPr>
            <w:tcW w:w="1301" w:type="dxa"/>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22</w:t>
            </w:r>
            <w:r w:rsidRPr="003F0514">
              <w:rPr>
                <w:rFonts w:ascii="Arial" w:eastAsia="Arial Unicode MS" w:hAnsi="Arial" w:cs="Arial"/>
                <w:sz w:val="18"/>
                <w:szCs w:val="18"/>
              </w:rPr>
              <w:t>,</w:t>
            </w:r>
            <w:r w:rsidRPr="003F0514">
              <w:rPr>
                <w:rFonts w:ascii="Arial" w:eastAsia="Arial Unicode MS" w:hAnsi="Arial" w:cs="Arial"/>
                <w:sz w:val="18"/>
                <w:szCs w:val="18"/>
                <w:lang w:val="en-GB"/>
              </w:rPr>
              <w:t>191</w:t>
            </w:r>
          </w:p>
        </w:tc>
      </w:tr>
      <w:tr w:rsidR="00D24D8B" w:rsidRPr="003F0514" w:rsidTr="007802EA">
        <w:trPr>
          <w:trHeight w:val="170"/>
        </w:trPr>
        <w:tc>
          <w:tcPr>
            <w:tcW w:w="3269" w:type="dxa"/>
            <w:shd w:val="clear" w:color="auto" w:fill="auto"/>
          </w:tcPr>
          <w:p w:rsidR="00D24D8B" w:rsidRPr="003F0514" w:rsidRDefault="00D24D8B" w:rsidP="00D24D8B">
            <w:pPr>
              <w:ind w:left="-72"/>
              <w:rPr>
                <w:rFonts w:ascii="Arial" w:eastAsia="Arial Unicode MS" w:hAnsi="Arial" w:cs="Arial"/>
                <w:sz w:val="18"/>
                <w:szCs w:val="18"/>
              </w:rPr>
            </w:pPr>
            <w:r w:rsidRPr="003F0514">
              <w:rPr>
                <w:rFonts w:ascii="Arial" w:eastAsia="Arial Unicode MS" w:hAnsi="Arial" w:cs="Arial"/>
                <w:sz w:val="18"/>
                <w:szCs w:val="18"/>
              </w:rPr>
              <w:t>Right-of-use assets, net</w:t>
            </w:r>
          </w:p>
        </w:tc>
        <w:tc>
          <w:tcPr>
            <w:tcW w:w="709" w:type="dxa"/>
            <w:shd w:val="clear" w:color="auto" w:fill="auto"/>
            <w:vAlign w:val="bottom"/>
          </w:tcPr>
          <w:p w:rsidR="00D24D8B" w:rsidRPr="003F0514" w:rsidRDefault="00895EDF" w:rsidP="00D24D8B">
            <w:pPr>
              <w:snapToGrid w:val="0"/>
              <w:ind w:right="-72"/>
              <w:jc w:val="center"/>
              <w:rPr>
                <w:rFonts w:ascii="Arial" w:eastAsia="Arial Unicode MS" w:hAnsi="Arial" w:cs="Arial"/>
                <w:sz w:val="18"/>
                <w:szCs w:val="18"/>
                <w:cs/>
                <w:lang w:val="en-GB"/>
              </w:rPr>
            </w:pPr>
            <w:r>
              <w:rPr>
                <w:rFonts w:ascii="Arial" w:eastAsia="Arial Unicode MS" w:hAnsi="Arial" w:cs="Arial"/>
                <w:sz w:val="18"/>
                <w:szCs w:val="18"/>
                <w:lang w:val="en-GB"/>
              </w:rPr>
              <w:t>b</w:t>
            </w:r>
          </w:p>
        </w:tc>
        <w:tc>
          <w:tcPr>
            <w:tcW w:w="1424" w:type="dxa"/>
            <w:tcBorders>
              <w:bottom w:val="single" w:sz="4" w:space="0" w:color="auto"/>
            </w:tcBorders>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w:t>
            </w:r>
          </w:p>
        </w:tc>
        <w:tc>
          <w:tcPr>
            <w:tcW w:w="1411" w:type="dxa"/>
            <w:tcBorders>
              <w:bottom w:val="single" w:sz="4" w:space="0" w:color="auto"/>
            </w:tcBorders>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416" w:type="dxa"/>
            <w:tcBorders>
              <w:bottom w:val="single" w:sz="4" w:space="0" w:color="auto"/>
            </w:tcBorders>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cs/>
              </w:rPr>
            </w:pPr>
            <w:r w:rsidRPr="003F0514">
              <w:rPr>
                <w:rFonts w:ascii="Arial" w:eastAsia="Arial Unicode MS" w:hAnsi="Arial" w:cs="Arial"/>
                <w:sz w:val="18"/>
                <w:szCs w:val="18"/>
                <w:lang w:val="en-GB"/>
              </w:rPr>
              <w:t>41</w:t>
            </w:r>
            <w:r w:rsidRPr="003F0514">
              <w:rPr>
                <w:rFonts w:ascii="Arial" w:eastAsia="Arial Unicode MS" w:hAnsi="Arial" w:cs="Arial"/>
                <w:sz w:val="18"/>
                <w:szCs w:val="18"/>
              </w:rPr>
              <w:t>,</w:t>
            </w:r>
            <w:r w:rsidRPr="003F0514">
              <w:rPr>
                <w:rFonts w:ascii="Arial" w:eastAsia="Arial Unicode MS" w:hAnsi="Arial" w:cs="Arial"/>
                <w:sz w:val="18"/>
                <w:szCs w:val="18"/>
                <w:lang w:val="en-GB"/>
              </w:rPr>
              <w:t>168</w:t>
            </w:r>
          </w:p>
        </w:tc>
        <w:tc>
          <w:tcPr>
            <w:tcW w:w="1301" w:type="dxa"/>
            <w:tcBorders>
              <w:bottom w:val="single" w:sz="4" w:space="0" w:color="auto"/>
            </w:tcBorders>
            <w:shd w:val="clear" w:color="auto" w:fill="auto"/>
            <w:vAlign w:val="bottom"/>
          </w:tcPr>
          <w:p w:rsidR="00D24D8B" w:rsidRPr="003F0514" w:rsidRDefault="00D24D8B" w:rsidP="00D24D8B">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41</w:t>
            </w:r>
            <w:r w:rsidRPr="003F0514">
              <w:rPr>
                <w:rFonts w:ascii="Arial" w:eastAsia="Arial Unicode MS" w:hAnsi="Arial" w:cs="Arial"/>
                <w:sz w:val="18"/>
                <w:szCs w:val="18"/>
              </w:rPr>
              <w:t>,</w:t>
            </w:r>
            <w:r w:rsidRPr="003F0514">
              <w:rPr>
                <w:rFonts w:ascii="Arial" w:eastAsia="Arial Unicode MS" w:hAnsi="Arial" w:cs="Arial"/>
                <w:sz w:val="18"/>
                <w:szCs w:val="18"/>
                <w:lang w:val="en-GB"/>
              </w:rPr>
              <w:t>168</w:t>
            </w:r>
          </w:p>
        </w:tc>
      </w:tr>
      <w:tr w:rsidR="00871BFD" w:rsidRPr="003F0514" w:rsidTr="007802EA">
        <w:trPr>
          <w:trHeight w:val="170"/>
        </w:trPr>
        <w:tc>
          <w:tcPr>
            <w:tcW w:w="3269" w:type="dxa"/>
            <w:shd w:val="clear" w:color="auto" w:fill="auto"/>
          </w:tcPr>
          <w:p w:rsidR="00871BFD" w:rsidRPr="003F0514" w:rsidRDefault="00871BFD" w:rsidP="00D24D8B">
            <w:pPr>
              <w:ind w:left="-72"/>
              <w:rPr>
                <w:rFonts w:ascii="Arial" w:eastAsia="Arial Unicode MS" w:hAnsi="Arial" w:cs="Arial"/>
                <w:sz w:val="18"/>
                <w:szCs w:val="18"/>
              </w:rPr>
            </w:pPr>
          </w:p>
        </w:tc>
        <w:tc>
          <w:tcPr>
            <w:tcW w:w="709" w:type="dxa"/>
            <w:shd w:val="clear" w:color="auto" w:fill="auto"/>
            <w:vAlign w:val="bottom"/>
          </w:tcPr>
          <w:p w:rsidR="00871BFD" w:rsidRPr="003F0514" w:rsidRDefault="00871BFD" w:rsidP="00D24D8B">
            <w:pPr>
              <w:snapToGrid w:val="0"/>
              <w:ind w:right="-72"/>
              <w:jc w:val="center"/>
              <w:rPr>
                <w:rFonts w:ascii="Arial" w:eastAsia="Arial Unicode MS" w:hAnsi="Arial" w:cs="Arial"/>
                <w:sz w:val="18"/>
                <w:szCs w:val="18"/>
                <w:lang w:val="en-GB"/>
              </w:rPr>
            </w:pPr>
          </w:p>
        </w:tc>
        <w:tc>
          <w:tcPr>
            <w:tcW w:w="1424" w:type="dxa"/>
            <w:tcBorders>
              <w:top w:val="single" w:sz="4" w:space="0" w:color="auto"/>
            </w:tcBorders>
            <w:shd w:val="clear" w:color="auto" w:fill="auto"/>
            <w:vAlign w:val="bottom"/>
          </w:tcPr>
          <w:p w:rsidR="00871BFD" w:rsidRPr="003F0514" w:rsidRDefault="00871BFD" w:rsidP="00D24D8B">
            <w:pPr>
              <w:snapToGrid w:val="0"/>
              <w:ind w:right="-72"/>
              <w:jc w:val="right"/>
              <w:rPr>
                <w:rFonts w:ascii="Arial" w:eastAsia="Arial Unicode MS" w:hAnsi="Arial" w:cs="Arial"/>
                <w:sz w:val="18"/>
                <w:szCs w:val="18"/>
                <w:lang w:val="en-GB"/>
              </w:rPr>
            </w:pPr>
          </w:p>
        </w:tc>
        <w:tc>
          <w:tcPr>
            <w:tcW w:w="1411" w:type="dxa"/>
            <w:tcBorders>
              <w:top w:val="single" w:sz="4" w:space="0" w:color="auto"/>
            </w:tcBorders>
            <w:shd w:val="clear" w:color="auto" w:fill="auto"/>
            <w:vAlign w:val="bottom"/>
          </w:tcPr>
          <w:p w:rsidR="00871BFD" w:rsidRPr="003F0514" w:rsidRDefault="00871BFD" w:rsidP="00D24D8B">
            <w:pPr>
              <w:snapToGrid w:val="0"/>
              <w:ind w:right="-72"/>
              <w:jc w:val="right"/>
              <w:rPr>
                <w:rFonts w:ascii="Arial" w:eastAsia="Arial Unicode MS" w:hAnsi="Arial" w:cs="Arial"/>
                <w:sz w:val="18"/>
                <w:szCs w:val="18"/>
              </w:rPr>
            </w:pPr>
          </w:p>
        </w:tc>
        <w:tc>
          <w:tcPr>
            <w:tcW w:w="1416" w:type="dxa"/>
            <w:tcBorders>
              <w:top w:val="single" w:sz="4" w:space="0" w:color="auto"/>
            </w:tcBorders>
            <w:shd w:val="clear" w:color="auto" w:fill="auto"/>
            <w:vAlign w:val="bottom"/>
          </w:tcPr>
          <w:p w:rsidR="00871BFD" w:rsidRPr="003F0514" w:rsidRDefault="00871BFD" w:rsidP="00D24D8B">
            <w:pPr>
              <w:snapToGrid w:val="0"/>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auto"/>
            <w:vAlign w:val="bottom"/>
          </w:tcPr>
          <w:p w:rsidR="00871BFD" w:rsidRPr="003F0514" w:rsidRDefault="00871BFD" w:rsidP="00D24D8B">
            <w:pPr>
              <w:snapToGrid w:val="0"/>
              <w:ind w:right="-72"/>
              <w:jc w:val="right"/>
              <w:rPr>
                <w:rFonts w:ascii="Arial" w:eastAsia="Arial Unicode MS" w:hAnsi="Arial" w:cs="Arial"/>
                <w:sz w:val="18"/>
                <w:szCs w:val="18"/>
                <w:lang w:val="en-GB"/>
              </w:rPr>
            </w:pPr>
          </w:p>
        </w:tc>
      </w:tr>
      <w:tr w:rsidR="00D24D8B" w:rsidRPr="003F0514" w:rsidTr="007802EA">
        <w:trPr>
          <w:trHeight w:val="170"/>
        </w:trPr>
        <w:tc>
          <w:tcPr>
            <w:tcW w:w="3269" w:type="dxa"/>
            <w:shd w:val="clear" w:color="auto" w:fill="auto"/>
          </w:tcPr>
          <w:p w:rsidR="00D24D8B" w:rsidRPr="003F0514" w:rsidRDefault="00D24D8B" w:rsidP="00D24D8B">
            <w:pPr>
              <w:spacing w:before="10" w:after="10"/>
              <w:ind w:left="-72"/>
              <w:rPr>
                <w:rFonts w:ascii="Arial" w:hAnsi="Arial" w:cs="Arial"/>
                <w:sz w:val="18"/>
                <w:szCs w:val="18"/>
              </w:rPr>
            </w:pPr>
            <w:r w:rsidRPr="003F0514">
              <w:rPr>
                <w:rFonts w:ascii="Arial" w:eastAsia="Arial Unicode MS" w:hAnsi="Arial" w:cs="Arial"/>
                <w:b/>
                <w:bCs/>
                <w:sz w:val="18"/>
                <w:szCs w:val="18"/>
              </w:rPr>
              <w:t>Total</w:t>
            </w:r>
          </w:p>
        </w:tc>
        <w:tc>
          <w:tcPr>
            <w:tcW w:w="709" w:type="dxa"/>
            <w:shd w:val="clear" w:color="auto" w:fill="auto"/>
          </w:tcPr>
          <w:p w:rsidR="00D24D8B" w:rsidRPr="003F0514" w:rsidRDefault="00D24D8B" w:rsidP="00D24D8B">
            <w:pPr>
              <w:snapToGrid w:val="0"/>
              <w:spacing w:before="10" w:after="10"/>
              <w:ind w:right="-72"/>
              <w:jc w:val="center"/>
              <w:rPr>
                <w:rFonts w:ascii="Arial" w:eastAsia="Arial Unicode MS" w:hAnsi="Arial" w:cs="Arial"/>
                <w:sz w:val="18"/>
                <w:szCs w:val="18"/>
              </w:rPr>
            </w:pPr>
          </w:p>
        </w:tc>
        <w:tc>
          <w:tcPr>
            <w:tcW w:w="1424" w:type="dxa"/>
            <w:tcBorders>
              <w:bottom w:val="single" w:sz="4" w:space="0" w:color="auto"/>
            </w:tcBorders>
            <w:shd w:val="clear" w:color="auto" w:fill="auto"/>
            <w:vAlign w:val="center"/>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22</w:t>
            </w:r>
            <w:r w:rsidRPr="003F0514">
              <w:rPr>
                <w:rFonts w:ascii="Arial" w:eastAsia="Arial Unicode MS" w:hAnsi="Arial" w:cs="Arial"/>
                <w:sz w:val="18"/>
                <w:szCs w:val="18"/>
              </w:rPr>
              <w:t>,</w:t>
            </w:r>
            <w:r w:rsidRPr="003F0514">
              <w:rPr>
                <w:rFonts w:ascii="Arial" w:eastAsia="Arial Unicode MS" w:hAnsi="Arial" w:cs="Arial"/>
                <w:sz w:val="18"/>
                <w:szCs w:val="18"/>
                <w:lang w:val="en-GB"/>
              </w:rPr>
              <w:t>947</w:t>
            </w:r>
          </w:p>
        </w:tc>
        <w:tc>
          <w:tcPr>
            <w:tcW w:w="1411" w:type="dxa"/>
            <w:tcBorders>
              <w:bottom w:val="single" w:sz="4" w:space="0" w:color="auto"/>
            </w:tcBorders>
            <w:shd w:val="clear" w:color="auto" w:fill="auto"/>
            <w:vAlign w:val="center"/>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416" w:type="dxa"/>
            <w:tcBorders>
              <w:bottom w:val="single" w:sz="4" w:space="0" w:color="auto"/>
            </w:tcBorders>
            <w:shd w:val="clear" w:color="auto" w:fill="auto"/>
            <w:vAlign w:val="center"/>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40</w:t>
            </w:r>
            <w:r w:rsidRPr="003F0514">
              <w:rPr>
                <w:rFonts w:ascii="Arial" w:eastAsia="Arial Unicode MS" w:hAnsi="Arial" w:cs="Arial"/>
                <w:sz w:val="18"/>
                <w:szCs w:val="18"/>
              </w:rPr>
              <w:t>,</w:t>
            </w:r>
            <w:r w:rsidRPr="003F0514">
              <w:rPr>
                <w:rFonts w:ascii="Arial" w:eastAsia="Arial Unicode MS" w:hAnsi="Arial" w:cs="Arial"/>
                <w:sz w:val="18"/>
                <w:szCs w:val="18"/>
                <w:lang w:val="en-GB"/>
              </w:rPr>
              <w:t>412</w:t>
            </w:r>
          </w:p>
        </w:tc>
        <w:tc>
          <w:tcPr>
            <w:tcW w:w="1301" w:type="dxa"/>
            <w:tcBorders>
              <w:bottom w:val="single" w:sz="4" w:space="0" w:color="auto"/>
            </w:tcBorders>
            <w:shd w:val="clear" w:color="auto" w:fill="auto"/>
            <w:vAlign w:val="center"/>
          </w:tcPr>
          <w:p w:rsidR="00D24D8B" w:rsidRPr="003F0514" w:rsidRDefault="00D24D8B" w:rsidP="00D24D8B">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63</w:t>
            </w:r>
            <w:r w:rsidRPr="003F0514">
              <w:rPr>
                <w:rFonts w:ascii="Arial" w:eastAsia="Arial Unicode MS" w:hAnsi="Arial" w:cs="Arial"/>
                <w:sz w:val="18"/>
                <w:szCs w:val="18"/>
              </w:rPr>
              <w:t>,</w:t>
            </w:r>
            <w:r w:rsidRPr="003F0514">
              <w:rPr>
                <w:rFonts w:ascii="Arial" w:eastAsia="Arial Unicode MS" w:hAnsi="Arial" w:cs="Arial"/>
                <w:sz w:val="18"/>
                <w:szCs w:val="18"/>
                <w:lang w:val="en-GB"/>
              </w:rPr>
              <w:t>359</w:t>
            </w:r>
          </w:p>
        </w:tc>
      </w:tr>
      <w:tr w:rsidR="00D24D8B" w:rsidRPr="003F0514" w:rsidTr="007802EA">
        <w:trPr>
          <w:trHeight w:val="170"/>
        </w:trPr>
        <w:tc>
          <w:tcPr>
            <w:tcW w:w="3269" w:type="dxa"/>
            <w:shd w:val="clear" w:color="auto" w:fill="auto"/>
          </w:tcPr>
          <w:p w:rsidR="00D24D8B" w:rsidRPr="003F0514" w:rsidRDefault="00D24D8B" w:rsidP="00D24D8B">
            <w:pPr>
              <w:ind w:left="-72"/>
              <w:rPr>
                <w:rFonts w:ascii="Arial" w:eastAsia="Arial Unicode MS" w:hAnsi="Arial" w:cs="Arial"/>
                <w:b/>
                <w:bCs/>
                <w:spacing w:val="-4"/>
                <w:sz w:val="18"/>
                <w:szCs w:val="18"/>
                <w:cs/>
              </w:rPr>
            </w:pPr>
          </w:p>
        </w:tc>
        <w:tc>
          <w:tcPr>
            <w:tcW w:w="709" w:type="dxa"/>
            <w:shd w:val="clear" w:color="auto" w:fill="auto"/>
          </w:tcPr>
          <w:p w:rsidR="00D24D8B" w:rsidRPr="003F0514" w:rsidRDefault="00D24D8B" w:rsidP="00D24D8B">
            <w:pPr>
              <w:snapToGrid w:val="0"/>
              <w:ind w:right="-72"/>
              <w:jc w:val="center"/>
              <w:rPr>
                <w:rFonts w:ascii="Arial" w:eastAsia="Arial Unicode MS" w:hAnsi="Arial" w:cs="Arial"/>
                <w:b/>
                <w:bCs/>
                <w:sz w:val="18"/>
                <w:szCs w:val="18"/>
              </w:rPr>
            </w:pPr>
          </w:p>
        </w:tc>
        <w:tc>
          <w:tcPr>
            <w:tcW w:w="1424"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411"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416"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301" w:type="dxa"/>
            <w:tcBorders>
              <w:top w:val="single" w:sz="4" w:space="0" w:color="auto"/>
            </w:tcBorders>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r>
      <w:tr w:rsidR="00D24D8B" w:rsidRPr="003F0514" w:rsidTr="007802EA">
        <w:trPr>
          <w:trHeight w:val="170"/>
        </w:trPr>
        <w:tc>
          <w:tcPr>
            <w:tcW w:w="3269" w:type="dxa"/>
            <w:shd w:val="clear" w:color="auto" w:fill="auto"/>
          </w:tcPr>
          <w:p w:rsidR="00D24D8B" w:rsidRPr="003F0514" w:rsidRDefault="00D24D8B" w:rsidP="00D24D8B">
            <w:pPr>
              <w:ind w:left="-72"/>
              <w:rPr>
                <w:rFonts w:ascii="Arial" w:hAnsi="Arial" w:cs="Arial"/>
                <w:spacing w:val="-4"/>
                <w:sz w:val="18"/>
                <w:szCs w:val="18"/>
              </w:rPr>
            </w:pPr>
            <w:r w:rsidRPr="003F0514">
              <w:rPr>
                <w:rFonts w:ascii="Arial" w:eastAsia="Arial Unicode MS" w:hAnsi="Arial" w:cs="Arial"/>
                <w:b/>
                <w:bCs/>
                <w:sz w:val="18"/>
                <w:szCs w:val="18"/>
              </w:rPr>
              <w:t>Liabilities and equity</w:t>
            </w:r>
          </w:p>
        </w:tc>
        <w:tc>
          <w:tcPr>
            <w:tcW w:w="709" w:type="dxa"/>
            <w:shd w:val="clear" w:color="auto" w:fill="auto"/>
          </w:tcPr>
          <w:p w:rsidR="00D24D8B" w:rsidRPr="003F0514" w:rsidRDefault="00D24D8B" w:rsidP="00D24D8B">
            <w:pPr>
              <w:snapToGrid w:val="0"/>
              <w:ind w:right="-72"/>
              <w:jc w:val="center"/>
              <w:rPr>
                <w:rFonts w:ascii="Arial" w:eastAsia="Arial Unicode MS" w:hAnsi="Arial" w:cs="Arial"/>
                <w:b/>
                <w:bCs/>
                <w:sz w:val="18"/>
                <w:szCs w:val="18"/>
              </w:rPr>
            </w:pPr>
          </w:p>
        </w:tc>
        <w:tc>
          <w:tcPr>
            <w:tcW w:w="1424"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411"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416"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c>
          <w:tcPr>
            <w:tcW w:w="1301" w:type="dxa"/>
            <w:shd w:val="clear" w:color="auto" w:fill="auto"/>
          </w:tcPr>
          <w:p w:rsidR="00D24D8B" w:rsidRPr="003F0514" w:rsidRDefault="00D24D8B" w:rsidP="00D24D8B">
            <w:pPr>
              <w:snapToGrid w:val="0"/>
              <w:ind w:right="-72"/>
              <w:jc w:val="right"/>
              <w:rPr>
                <w:rFonts w:ascii="Arial" w:eastAsia="Arial Unicode MS" w:hAnsi="Arial" w:cs="Arial"/>
                <w:b/>
                <w:bCs/>
                <w:sz w:val="18"/>
                <w:szCs w:val="18"/>
              </w:rPr>
            </w:pPr>
          </w:p>
        </w:tc>
      </w:tr>
      <w:tr w:rsidR="00D24D8B" w:rsidRPr="003F0514" w:rsidTr="007802EA">
        <w:trPr>
          <w:trHeight w:val="170"/>
        </w:trPr>
        <w:tc>
          <w:tcPr>
            <w:tcW w:w="3269" w:type="dxa"/>
            <w:shd w:val="clear" w:color="auto" w:fill="auto"/>
          </w:tcPr>
          <w:p w:rsidR="00D24D8B" w:rsidRPr="003F0514" w:rsidRDefault="00D24D8B" w:rsidP="00D24D8B">
            <w:pPr>
              <w:snapToGrid w:val="0"/>
              <w:ind w:left="-72"/>
              <w:rPr>
                <w:rFonts w:ascii="Arial" w:eastAsia="Arial Unicode MS" w:hAnsi="Arial" w:cs="Arial"/>
                <w:spacing w:val="-4"/>
                <w:sz w:val="18"/>
                <w:szCs w:val="18"/>
              </w:rPr>
            </w:pPr>
          </w:p>
        </w:tc>
        <w:tc>
          <w:tcPr>
            <w:tcW w:w="709" w:type="dxa"/>
            <w:shd w:val="clear" w:color="auto" w:fill="auto"/>
          </w:tcPr>
          <w:p w:rsidR="00D24D8B" w:rsidRPr="003F0514" w:rsidRDefault="00D24D8B" w:rsidP="00D24D8B">
            <w:pPr>
              <w:snapToGrid w:val="0"/>
              <w:ind w:right="-72"/>
              <w:jc w:val="center"/>
              <w:rPr>
                <w:rFonts w:ascii="Arial" w:eastAsia="Arial Unicode MS" w:hAnsi="Arial" w:cs="Arial"/>
                <w:sz w:val="18"/>
                <w:szCs w:val="18"/>
              </w:rPr>
            </w:pPr>
          </w:p>
        </w:tc>
        <w:tc>
          <w:tcPr>
            <w:tcW w:w="1424"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11"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416"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c>
          <w:tcPr>
            <w:tcW w:w="1301" w:type="dxa"/>
            <w:shd w:val="clear" w:color="auto" w:fill="auto"/>
          </w:tcPr>
          <w:p w:rsidR="00D24D8B" w:rsidRPr="003F0514" w:rsidRDefault="00D24D8B" w:rsidP="00D24D8B">
            <w:pPr>
              <w:snapToGrid w:val="0"/>
              <w:ind w:right="-72"/>
              <w:jc w:val="right"/>
              <w:rPr>
                <w:rFonts w:ascii="Arial" w:eastAsia="Arial Unicode MS" w:hAnsi="Arial" w:cs="Arial"/>
                <w:sz w:val="18"/>
                <w:szCs w:val="18"/>
              </w:rPr>
            </w:pPr>
          </w:p>
        </w:tc>
      </w:tr>
      <w:tr w:rsidR="001B04A1" w:rsidRPr="003F0514" w:rsidTr="007802EA">
        <w:trPr>
          <w:trHeight w:val="170"/>
        </w:trPr>
        <w:tc>
          <w:tcPr>
            <w:tcW w:w="3269" w:type="dxa"/>
            <w:shd w:val="clear" w:color="auto" w:fill="auto"/>
          </w:tcPr>
          <w:p w:rsidR="001B04A1" w:rsidRPr="003F0514" w:rsidRDefault="001B04A1" w:rsidP="001B04A1">
            <w:pPr>
              <w:ind w:left="-72"/>
              <w:rPr>
                <w:rFonts w:ascii="Arial" w:hAnsi="Arial" w:cs="Arial"/>
                <w:sz w:val="18"/>
                <w:szCs w:val="18"/>
              </w:rPr>
            </w:pPr>
            <w:r w:rsidRPr="003F0514">
              <w:rPr>
                <w:rFonts w:ascii="Arial" w:eastAsia="Arial Unicode MS" w:hAnsi="Arial" w:cs="Arial"/>
                <w:b/>
                <w:bCs/>
                <w:sz w:val="18"/>
                <w:szCs w:val="18"/>
              </w:rPr>
              <w:t>Current liabilities</w:t>
            </w:r>
          </w:p>
        </w:tc>
        <w:tc>
          <w:tcPr>
            <w:tcW w:w="709" w:type="dxa"/>
            <w:shd w:val="clear" w:color="auto" w:fill="auto"/>
          </w:tcPr>
          <w:p w:rsidR="001B04A1" w:rsidRPr="003F0514" w:rsidRDefault="001B04A1" w:rsidP="001B04A1">
            <w:pPr>
              <w:snapToGrid w:val="0"/>
              <w:ind w:right="-72"/>
              <w:jc w:val="center"/>
              <w:rPr>
                <w:rFonts w:ascii="Arial" w:eastAsia="Arial Unicode MS" w:hAnsi="Arial" w:cs="Arial"/>
                <w:b/>
                <w:bCs/>
                <w:sz w:val="18"/>
                <w:szCs w:val="18"/>
              </w:rPr>
            </w:pPr>
          </w:p>
        </w:tc>
        <w:tc>
          <w:tcPr>
            <w:tcW w:w="1424" w:type="dxa"/>
            <w:shd w:val="clear" w:color="auto" w:fill="auto"/>
          </w:tcPr>
          <w:p w:rsidR="001B04A1" w:rsidRPr="003F0514" w:rsidRDefault="001B04A1" w:rsidP="001B04A1">
            <w:pPr>
              <w:snapToGrid w:val="0"/>
              <w:ind w:right="-72"/>
              <w:jc w:val="right"/>
              <w:rPr>
                <w:rFonts w:ascii="Arial" w:eastAsia="Arial Unicode MS" w:hAnsi="Arial" w:cs="Arial"/>
                <w:b/>
                <w:bCs/>
                <w:sz w:val="18"/>
                <w:szCs w:val="18"/>
              </w:rPr>
            </w:pPr>
          </w:p>
        </w:tc>
        <w:tc>
          <w:tcPr>
            <w:tcW w:w="1411" w:type="dxa"/>
            <w:shd w:val="clear" w:color="auto" w:fill="auto"/>
          </w:tcPr>
          <w:p w:rsidR="001B04A1" w:rsidRPr="003F0514" w:rsidRDefault="001B04A1" w:rsidP="001B04A1">
            <w:pPr>
              <w:snapToGrid w:val="0"/>
              <w:ind w:right="-72"/>
              <w:jc w:val="right"/>
              <w:rPr>
                <w:rFonts w:ascii="Arial" w:eastAsia="Arial Unicode MS" w:hAnsi="Arial" w:cs="Arial"/>
                <w:b/>
                <w:bCs/>
                <w:sz w:val="18"/>
                <w:szCs w:val="18"/>
              </w:rPr>
            </w:pPr>
          </w:p>
        </w:tc>
        <w:tc>
          <w:tcPr>
            <w:tcW w:w="1416" w:type="dxa"/>
            <w:shd w:val="clear" w:color="auto" w:fill="auto"/>
          </w:tcPr>
          <w:p w:rsidR="001B04A1" w:rsidRPr="003F0514" w:rsidRDefault="001B04A1" w:rsidP="001B04A1">
            <w:pPr>
              <w:snapToGrid w:val="0"/>
              <w:ind w:right="-72"/>
              <w:jc w:val="right"/>
              <w:rPr>
                <w:rFonts w:ascii="Arial" w:eastAsia="Arial Unicode MS" w:hAnsi="Arial" w:cs="Arial"/>
                <w:b/>
                <w:bCs/>
                <w:sz w:val="18"/>
                <w:szCs w:val="18"/>
              </w:rPr>
            </w:pPr>
          </w:p>
        </w:tc>
        <w:tc>
          <w:tcPr>
            <w:tcW w:w="1301" w:type="dxa"/>
            <w:shd w:val="clear" w:color="auto" w:fill="auto"/>
          </w:tcPr>
          <w:p w:rsidR="001B04A1" w:rsidRPr="003F0514" w:rsidRDefault="001B04A1" w:rsidP="001B04A1">
            <w:pPr>
              <w:snapToGrid w:val="0"/>
              <w:ind w:right="-72"/>
              <w:jc w:val="right"/>
              <w:rPr>
                <w:rFonts w:ascii="Arial" w:eastAsia="Arial Unicode MS" w:hAnsi="Arial" w:cs="Arial"/>
                <w:b/>
                <w:bCs/>
                <w:sz w:val="18"/>
                <w:szCs w:val="18"/>
              </w:rPr>
            </w:pPr>
          </w:p>
        </w:tc>
      </w:tr>
      <w:tr w:rsidR="001B04A1" w:rsidRPr="003F0514" w:rsidTr="007802EA">
        <w:trPr>
          <w:trHeight w:val="170"/>
        </w:trPr>
        <w:tc>
          <w:tcPr>
            <w:tcW w:w="3269" w:type="dxa"/>
            <w:shd w:val="clear" w:color="auto" w:fill="auto"/>
          </w:tcPr>
          <w:p w:rsidR="001B04A1" w:rsidRPr="003F0514" w:rsidRDefault="001B04A1" w:rsidP="001B04A1">
            <w:pPr>
              <w:ind w:left="-72"/>
              <w:rPr>
                <w:rFonts w:ascii="Arial" w:eastAsia="Arial Unicode MS" w:hAnsi="Arial" w:cs="Arial"/>
                <w:spacing w:val="-4"/>
                <w:sz w:val="18"/>
                <w:szCs w:val="18"/>
                <w:cs/>
              </w:rPr>
            </w:pPr>
            <w:r w:rsidRPr="003F0514">
              <w:rPr>
                <w:rFonts w:ascii="Arial" w:eastAsia="Arial Unicode MS" w:hAnsi="Arial" w:cs="Arial"/>
                <w:sz w:val="18"/>
                <w:szCs w:val="18"/>
              </w:rPr>
              <w:t>Current portion of lease liabilities, net</w:t>
            </w:r>
          </w:p>
        </w:tc>
        <w:tc>
          <w:tcPr>
            <w:tcW w:w="709" w:type="dxa"/>
            <w:shd w:val="clear" w:color="auto" w:fill="auto"/>
          </w:tcPr>
          <w:p w:rsidR="001B04A1" w:rsidRPr="003F0514" w:rsidRDefault="00895EDF" w:rsidP="001B04A1">
            <w:pPr>
              <w:snapToGrid w:val="0"/>
              <w:ind w:right="-72"/>
              <w:jc w:val="center"/>
              <w:rPr>
                <w:rFonts w:ascii="Arial" w:eastAsia="Arial Unicode MS" w:hAnsi="Arial" w:cs="Arial"/>
                <w:sz w:val="18"/>
                <w:szCs w:val="18"/>
              </w:rPr>
            </w:pPr>
            <w:r>
              <w:rPr>
                <w:rFonts w:ascii="Arial" w:eastAsia="Arial Unicode MS" w:hAnsi="Arial" w:cs="Arial"/>
                <w:sz w:val="18"/>
                <w:szCs w:val="18"/>
              </w:rPr>
              <w:t>b</w:t>
            </w:r>
          </w:p>
        </w:tc>
        <w:tc>
          <w:tcPr>
            <w:tcW w:w="1424"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rPr>
              <w:t>-</w:t>
            </w:r>
          </w:p>
        </w:tc>
        <w:tc>
          <w:tcPr>
            <w:tcW w:w="1411"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rPr>
              <w:t>-</w:t>
            </w:r>
          </w:p>
        </w:tc>
        <w:tc>
          <w:tcPr>
            <w:tcW w:w="1416"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lang w:val="en-GB" w:bidi="ar-SA"/>
              </w:rPr>
              <w:t>15</w:t>
            </w:r>
            <w:r w:rsidRPr="003F0514">
              <w:rPr>
                <w:rFonts w:ascii="Arial" w:eastAsia="Arial Unicode MS" w:hAnsi="Arial" w:cs="Arial"/>
                <w:sz w:val="18"/>
                <w:szCs w:val="18"/>
                <w:lang w:bidi="ar-SA"/>
              </w:rPr>
              <w:t>,</w:t>
            </w:r>
            <w:r w:rsidRPr="003F0514">
              <w:rPr>
                <w:rFonts w:ascii="Arial" w:eastAsia="Arial Unicode MS" w:hAnsi="Arial" w:cs="Arial"/>
                <w:sz w:val="18"/>
                <w:szCs w:val="18"/>
                <w:lang w:val="en-GB" w:bidi="ar-SA"/>
              </w:rPr>
              <w:t>509</w:t>
            </w:r>
          </w:p>
        </w:tc>
        <w:tc>
          <w:tcPr>
            <w:tcW w:w="1301"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lang w:val="en-GB" w:bidi="ar-SA"/>
              </w:rPr>
              <w:t>15</w:t>
            </w:r>
            <w:r w:rsidRPr="003F0514">
              <w:rPr>
                <w:rFonts w:ascii="Arial" w:eastAsia="Arial Unicode MS" w:hAnsi="Arial" w:cs="Arial"/>
                <w:sz w:val="18"/>
                <w:szCs w:val="18"/>
                <w:lang w:bidi="ar-SA"/>
              </w:rPr>
              <w:t>,</w:t>
            </w:r>
            <w:r w:rsidRPr="003F0514">
              <w:rPr>
                <w:rFonts w:ascii="Arial" w:eastAsia="Arial Unicode MS" w:hAnsi="Arial" w:cs="Arial"/>
                <w:sz w:val="18"/>
                <w:szCs w:val="18"/>
                <w:lang w:val="en-GB" w:bidi="ar-SA"/>
              </w:rPr>
              <w:t>509</w:t>
            </w:r>
          </w:p>
        </w:tc>
      </w:tr>
      <w:tr w:rsidR="00871BFD" w:rsidRPr="003F0514" w:rsidTr="007802EA">
        <w:trPr>
          <w:trHeight w:val="170"/>
        </w:trPr>
        <w:tc>
          <w:tcPr>
            <w:tcW w:w="3269" w:type="dxa"/>
            <w:shd w:val="clear" w:color="auto" w:fill="auto"/>
          </w:tcPr>
          <w:p w:rsidR="00871BFD" w:rsidRPr="003F0514" w:rsidRDefault="00871BFD" w:rsidP="001B04A1">
            <w:pPr>
              <w:ind w:left="-72"/>
              <w:rPr>
                <w:rFonts w:ascii="Arial" w:eastAsia="Arial Unicode MS" w:hAnsi="Arial" w:cs="Arial"/>
                <w:sz w:val="18"/>
                <w:szCs w:val="18"/>
              </w:rPr>
            </w:pPr>
          </w:p>
        </w:tc>
        <w:tc>
          <w:tcPr>
            <w:tcW w:w="709" w:type="dxa"/>
            <w:shd w:val="clear" w:color="auto" w:fill="auto"/>
          </w:tcPr>
          <w:p w:rsidR="00871BFD" w:rsidRPr="003F0514" w:rsidRDefault="00871BFD" w:rsidP="001B04A1">
            <w:pPr>
              <w:snapToGrid w:val="0"/>
              <w:ind w:right="-72"/>
              <w:jc w:val="center"/>
              <w:rPr>
                <w:rFonts w:ascii="Arial" w:eastAsia="Arial Unicode MS" w:hAnsi="Arial" w:cs="Arial"/>
                <w:sz w:val="18"/>
                <w:szCs w:val="18"/>
              </w:rPr>
            </w:pPr>
          </w:p>
        </w:tc>
        <w:tc>
          <w:tcPr>
            <w:tcW w:w="1424" w:type="dxa"/>
            <w:tcBorders>
              <w:top w:val="single" w:sz="4" w:space="0" w:color="auto"/>
            </w:tcBorders>
            <w:shd w:val="clear" w:color="auto" w:fill="auto"/>
            <w:vAlign w:val="bottom"/>
          </w:tcPr>
          <w:p w:rsidR="00871BFD" w:rsidRPr="003F0514" w:rsidRDefault="00871BFD" w:rsidP="001B04A1">
            <w:pPr>
              <w:snapToGrid w:val="0"/>
              <w:spacing w:before="10" w:after="10"/>
              <w:ind w:right="-72"/>
              <w:jc w:val="right"/>
              <w:rPr>
                <w:rFonts w:ascii="Arial" w:eastAsia="Arial Unicode MS" w:hAnsi="Arial" w:cs="Arial"/>
                <w:sz w:val="18"/>
                <w:szCs w:val="18"/>
              </w:rPr>
            </w:pPr>
          </w:p>
        </w:tc>
        <w:tc>
          <w:tcPr>
            <w:tcW w:w="1411" w:type="dxa"/>
            <w:tcBorders>
              <w:top w:val="single" w:sz="4" w:space="0" w:color="auto"/>
            </w:tcBorders>
            <w:shd w:val="clear" w:color="auto" w:fill="auto"/>
            <w:vAlign w:val="bottom"/>
          </w:tcPr>
          <w:p w:rsidR="00871BFD" w:rsidRPr="003F0514" w:rsidRDefault="00871BFD" w:rsidP="001B04A1">
            <w:pPr>
              <w:snapToGrid w:val="0"/>
              <w:spacing w:before="10" w:after="10"/>
              <w:ind w:right="-72"/>
              <w:jc w:val="right"/>
              <w:rPr>
                <w:rFonts w:ascii="Arial" w:eastAsia="Arial Unicode MS" w:hAnsi="Arial" w:cs="Arial"/>
                <w:sz w:val="18"/>
                <w:szCs w:val="18"/>
              </w:rPr>
            </w:pPr>
          </w:p>
        </w:tc>
        <w:tc>
          <w:tcPr>
            <w:tcW w:w="1416" w:type="dxa"/>
            <w:tcBorders>
              <w:top w:val="single" w:sz="4" w:space="0" w:color="auto"/>
            </w:tcBorders>
            <w:shd w:val="clear" w:color="auto" w:fill="auto"/>
            <w:vAlign w:val="bottom"/>
          </w:tcPr>
          <w:p w:rsidR="00871BFD" w:rsidRPr="003F0514" w:rsidRDefault="00871BFD" w:rsidP="001B04A1">
            <w:pPr>
              <w:snapToGrid w:val="0"/>
              <w:spacing w:before="10" w:after="10"/>
              <w:ind w:right="-72"/>
              <w:jc w:val="right"/>
              <w:rPr>
                <w:rFonts w:ascii="Arial" w:eastAsia="Arial Unicode MS" w:hAnsi="Arial" w:cs="Arial"/>
                <w:sz w:val="18"/>
                <w:szCs w:val="18"/>
                <w:lang w:val="en-GB" w:bidi="ar-SA"/>
              </w:rPr>
            </w:pPr>
          </w:p>
        </w:tc>
        <w:tc>
          <w:tcPr>
            <w:tcW w:w="1301" w:type="dxa"/>
            <w:tcBorders>
              <w:top w:val="single" w:sz="4" w:space="0" w:color="auto"/>
            </w:tcBorders>
            <w:shd w:val="clear" w:color="auto" w:fill="auto"/>
            <w:vAlign w:val="bottom"/>
          </w:tcPr>
          <w:p w:rsidR="00871BFD" w:rsidRPr="003F0514" w:rsidRDefault="00871BFD" w:rsidP="001B04A1">
            <w:pPr>
              <w:snapToGrid w:val="0"/>
              <w:spacing w:before="10" w:after="10"/>
              <w:ind w:right="-72"/>
              <w:jc w:val="right"/>
              <w:rPr>
                <w:rFonts w:ascii="Arial" w:eastAsia="Arial Unicode MS" w:hAnsi="Arial" w:cs="Arial"/>
                <w:sz w:val="18"/>
                <w:szCs w:val="18"/>
                <w:lang w:val="en-GB" w:bidi="ar-SA"/>
              </w:rPr>
            </w:pPr>
          </w:p>
        </w:tc>
      </w:tr>
      <w:tr w:rsidR="001B04A1" w:rsidRPr="003F0514" w:rsidTr="007802EA">
        <w:trPr>
          <w:trHeight w:val="170"/>
        </w:trPr>
        <w:tc>
          <w:tcPr>
            <w:tcW w:w="3269" w:type="dxa"/>
            <w:shd w:val="clear" w:color="auto" w:fill="auto"/>
          </w:tcPr>
          <w:p w:rsidR="001B04A1" w:rsidRPr="003F0514" w:rsidRDefault="001B04A1" w:rsidP="001B04A1">
            <w:pPr>
              <w:ind w:left="-72"/>
              <w:rPr>
                <w:rFonts w:ascii="Arial" w:hAnsi="Arial" w:cs="Arial"/>
                <w:spacing w:val="-4"/>
                <w:sz w:val="18"/>
                <w:szCs w:val="18"/>
              </w:rPr>
            </w:pPr>
            <w:r w:rsidRPr="003F0514">
              <w:rPr>
                <w:rFonts w:ascii="Arial" w:eastAsia="Arial Unicode MS" w:hAnsi="Arial" w:cs="Arial"/>
                <w:b/>
                <w:bCs/>
                <w:spacing w:val="-4"/>
                <w:sz w:val="18"/>
                <w:szCs w:val="18"/>
              </w:rPr>
              <w:t>Total</w:t>
            </w:r>
          </w:p>
        </w:tc>
        <w:tc>
          <w:tcPr>
            <w:tcW w:w="709" w:type="dxa"/>
            <w:shd w:val="clear" w:color="auto" w:fill="auto"/>
          </w:tcPr>
          <w:p w:rsidR="001B04A1" w:rsidRPr="003F0514" w:rsidRDefault="001B04A1" w:rsidP="001B04A1">
            <w:pPr>
              <w:snapToGrid w:val="0"/>
              <w:ind w:right="-72"/>
              <w:jc w:val="center"/>
              <w:rPr>
                <w:rFonts w:ascii="Arial" w:eastAsia="Arial Unicode MS" w:hAnsi="Arial" w:cs="Arial"/>
                <w:b/>
                <w:bCs/>
                <w:sz w:val="18"/>
                <w:szCs w:val="18"/>
              </w:rPr>
            </w:pPr>
          </w:p>
        </w:tc>
        <w:tc>
          <w:tcPr>
            <w:tcW w:w="1424"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rPr>
              <w:t>-</w:t>
            </w:r>
          </w:p>
        </w:tc>
        <w:tc>
          <w:tcPr>
            <w:tcW w:w="1411"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rPr>
              <w:t>-</w:t>
            </w:r>
          </w:p>
        </w:tc>
        <w:tc>
          <w:tcPr>
            <w:tcW w:w="1416"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lang w:val="en-GB" w:bidi="ar-SA"/>
              </w:rPr>
              <w:t>15</w:t>
            </w:r>
            <w:r w:rsidRPr="003F0514">
              <w:rPr>
                <w:rFonts w:ascii="Arial" w:eastAsia="Arial Unicode MS" w:hAnsi="Arial" w:cs="Arial"/>
                <w:sz w:val="18"/>
                <w:szCs w:val="18"/>
                <w:lang w:bidi="ar-SA"/>
              </w:rPr>
              <w:t>,</w:t>
            </w:r>
            <w:r w:rsidRPr="003F0514">
              <w:rPr>
                <w:rFonts w:ascii="Arial" w:eastAsia="Arial Unicode MS" w:hAnsi="Arial" w:cs="Arial"/>
                <w:sz w:val="18"/>
                <w:szCs w:val="18"/>
                <w:lang w:val="en-GB" w:bidi="ar-SA"/>
              </w:rPr>
              <w:t>509</w:t>
            </w:r>
          </w:p>
        </w:tc>
        <w:tc>
          <w:tcPr>
            <w:tcW w:w="1301"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lang w:val="en-GB" w:bidi="ar-SA"/>
              </w:rPr>
              <w:t>15</w:t>
            </w:r>
            <w:r w:rsidRPr="003F0514">
              <w:rPr>
                <w:rFonts w:ascii="Arial" w:eastAsia="Arial Unicode MS" w:hAnsi="Arial" w:cs="Arial"/>
                <w:sz w:val="18"/>
                <w:szCs w:val="18"/>
                <w:lang w:bidi="ar-SA"/>
              </w:rPr>
              <w:t>,</w:t>
            </w:r>
            <w:r w:rsidRPr="003F0514">
              <w:rPr>
                <w:rFonts w:ascii="Arial" w:eastAsia="Arial Unicode MS" w:hAnsi="Arial" w:cs="Arial"/>
                <w:sz w:val="18"/>
                <w:szCs w:val="18"/>
                <w:lang w:val="en-GB" w:bidi="ar-SA"/>
              </w:rPr>
              <w:t>509</w:t>
            </w:r>
          </w:p>
        </w:tc>
      </w:tr>
      <w:tr w:rsidR="001B04A1" w:rsidRPr="003F0514" w:rsidTr="007802EA">
        <w:trPr>
          <w:trHeight w:val="170"/>
        </w:trPr>
        <w:tc>
          <w:tcPr>
            <w:tcW w:w="3269" w:type="dxa"/>
            <w:shd w:val="clear" w:color="auto" w:fill="auto"/>
          </w:tcPr>
          <w:p w:rsidR="001B04A1" w:rsidRPr="003F0514" w:rsidRDefault="001B04A1" w:rsidP="001B04A1">
            <w:pPr>
              <w:ind w:left="-72"/>
              <w:rPr>
                <w:rFonts w:ascii="Arial" w:eastAsia="Arial Unicode MS" w:hAnsi="Arial" w:cs="Arial"/>
                <w:spacing w:val="-4"/>
                <w:sz w:val="18"/>
                <w:szCs w:val="18"/>
                <w:cs/>
              </w:rPr>
            </w:pPr>
          </w:p>
        </w:tc>
        <w:tc>
          <w:tcPr>
            <w:tcW w:w="709" w:type="dxa"/>
            <w:shd w:val="clear" w:color="auto" w:fill="auto"/>
          </w:tcPr>
          <w:p w:rsidR="001B04A1" w:rsidRPr="003F0514" w:rsidRDefault="001B04A1" w:rsidP="001B04A1">
            <w:pPr>
              <w:snapToGrid w:val="0"/>
              <w:ind w:right="-72"/>
              <w:jc w:val="center"/>
              <w:rPr>
                <w:rFonts w:ascii="Arial" w:eastAsia="Arial Unicode MS" w:hAnsi="Arial" w:cs="Arial"/>
                <w:sz w:val="18"/>
                <w:szCs w:val="18"/>
              </w:rPr>
            </w:pPr>
          </w:p>
        </w:tc>
        <w:tc>
          <w:tcPr>
            <w:tcW w:w="1424" w:type="dxa"/>
            <w:tcBorders>
              <w:top w:val="single" w:sz="4" w:space="0" w:color="auto"/>
            </w:tcBorders>
            <w:shd w:val="clear" w:color="auto" w:fill="auto"/>
          </w:tcPr>
          <w:p w:rsidR="001B04A1" w:rsidRPr="003F0514" w:rsidRDefault="001B04A1" w:rsidP="001B04A1">
            <w:pPr>
              <w:snapToGrid w:val="0"/>
              <w:ind w:right="-72"/>
              <w:jc w:val="right"/>
              <w:rPr>
                <w:rFonts w:ascii="Arial" w:eastAsia="Arial Unicode MS" w:hAnsi="Arial" w:cs="Arial"/>
                <w:sz w:val="18"/>
                <w:szCs w:val="18"/>
              </w:rPr>
            </w:pPr>
          </w:p>
        </w:tc>
        <w:tc>
          <w:tcPr>
            <w:tcW w:w="1411" w:type="dxa"/>
            <w:tcBorders>
              <w:top w:val="single" w:sz="4" w:space="0" w:color="auto"/>
            </w:tcBorders>
            <w:shd w:val="clear" w:color="auto" w:fill="auto"/>
          </w:tcPr>
          <w:p w:rsidR="001B04A1" w:rsidRPr="003F0514" w:rsidRDefault="001B04A1" w:rsidP="001B04A1">
            <w:pPr>
              <w:snapToGrid w:val="0"/>
              <w:ind w:right="-72"/>
              <w:jc w:val="right"/>
              <w:rPr>
                <w:rFonts w:ascii="Arial" w:eastAsia="Arial Unicode MS" w:hAnsi="Arial" w:cs="Arial"/>
                <w:sz w:val="18"/>
                <w:szCs w:val="18"/>
              </w:rPr>
            </w:pPr>
          </w:p>
        </w:tc>
        <w:tc>
          <w:tcPr>
            <w:tcW w:w="1416" w:type="dxa"/>
            <w:tcBorders>
              <w:top w:val="single" w:sz="4" w:space="0" w:color="auto"/>
            </w:tcBorders>
            <w:shd w:val="clear" w:color="auto" w:fill="auto"/>
          </w:tcPr>
          <w:p w:rsidR="001B04A1" w:rsidRPr="003F0514" w:rsidRDefault="001B04A1" w:rsidP="001B04A1">
            <w:pPr>
              <w:snapToGrid w:val="0"/>
              <w:ind w:right="-72"/>
              <w:jc w:val="right"/>
              <w:rPr>
                <w:rFonts w:ascii="Arial" w:eastAsia="Arial Unicode MS" w:hAnsi="Arial" w:cs="Arial"/>
                <w:sz w:val="18"/>
                <w:szCs w:val="18"/>
              </w:rPr>
            </w:pPr>
          </w:p>
        </w:tc>
        <w:tc>
          <w:tcPr>
            <w:tcW w:w="1301" w:type="dxa"/>
            <w:tcBorders>
              <w:top w:val="single" w:sz="4" w:space="0" w:color="auto"/>
            </w:tcBorders>
            <w:shd w:val="clear" w:color="auto" w:fill="auto"/>
          </w:tcPr>
          <w:p w:rsidR="001B04A1" w:rsidRPr="003F0514" w:rsidRDefault="001B04A1" w:rsidP="001B04A1">
            <w:pPr>
              <w:snapToGrid w:val="0"/>
              <w:ind w:right="-72"/>
              <w:jc w:val="right"/>
              <w:rPr>
                <w:rFonts w:ascii="Arial" w:eastAsia="Arial Unicode MS" w:hAnsi="Arial" w:cs="Arial"/>
                <w:sz w:val="18"/>
                <w:szCs w:val="18"/>
              </w:rPr>
            </w:pPr>
          </w:p>
        </w:tc>
      </w:tr>
      <w:tr w:rsidR="001B04A1" w:rsidRPr="003F0514" w:rsidTr="007802EA">
        <w:trPr>
          <w:trHeight w:val="170"/>
        </w:trPr>
        <w:tc>
          <w:tcPr>
            <w:tcW w:w="3269" w:type="dxa"/>
            <w:shd w:val="clear" w:color="auto" w:fill="auto"/>
          </w:tcPr>
          <w:p w:rsidR="001B04A1" w:rsidRPr="003F0514" w:rsidRDefault="001B04A1" w:rsidP="001B04A1">
            <w:pPr>
              <w:ind w:left="-72"/>
              <w:rPr>
                <w:rFonts w:ascii="Arial" w:hAnsi="Arial" w:cs="Arial"/>
                <w:spacing w:val="-4"/>
                <w:sz w:val="18"/>
                <w:szCs w:val="18"/>
              </w:rPr>
            </w:pPr>
            <w:r w:rsidRPr="003F0514">
              <w:rPr>
                <w:rFonts w:ascii="Arial" w:eastAsia="Arial Unicode MS" w:hAnsi="Arial" w:cs="Arial"/>
                <w:b/>
                <w:bCs/>
                <w:sz w:val="18"/>
                <w:szCs w:val="18"/>
              </w:rPr>
              <w:t>Non-current liabilities</w:t>
            </w:r>
          </w:p>
        </w:tc>
        <w:tc>
          <w:tcPr>
            <w:tcW w:w="709" w:type="dxa"/>
            <w:shd w:val="clear" w:color="auto" w:fill="auto"/>
          </w:tcPr>
          <w:p w:rsidR="001B04A1" w:rsidRPr="003F0514" w:rsidRDefault="001B04A1" w:rsidP="001B04A1">
            <w:pPr>
              <w:snapToGrid w:val="0"/>
              <w:ind w:right="-72"/>
              <w:jc w:val="center"/>
              <w:rPr>
                <w:rFonts w:ascii="Arial" w:eastAsia="Arial Unicode MS" w:hAnsi="Arial" w:cs="Arial"/>
                <w:b/>
                <w:bCs/>
                <w:sz w:val="18"/>
                <w:szCs w:val="18"/>
              </w:rPr>
            </w:pPr>
          </w:p>
        </w:tc>
        <w:tc>
          <w:tcPr>
            <w:tcW w:w="1424" w:type="dxa"/>
            <w:shd w:val="clear" w:color="auto" w:fill="auto"/>
          </w:tcPr>
          <w:p w:rsidR="001B04A1" w:rsidRPr="003F0514" w:rsidRDefault="001B04A1" w:rsidP="001B04A1">
            <w:pPr>
              <w:snapToGrid w:val="0"/>
              <w:ind w:right="-72"/>
              <w:jc w:val="right"/>
              <w:rPr>
                <w:rFonts w:ascii="Arial" w:eastAsia="Arial Unicode MS" w:hAnsi="Arial" w:cs="Arial"/>
                <w:sz w:val="18"/>
                <w:szCs w:val="18"/>
              </w:rPr>
            </w:pPr>
          </w:p>
        </w:tc>
        <w:tc>
          <w:tcPr>
            <w:tcW w:w="1411" w:type="dxa"/>
            <w:shd w:val="clear" w:color="auto" w:fill="auto"/>
          </w:tcPr>
          <w:p w:rsidR="001B04A1" w:rsidRPr="003F0514" w:rsidRDefault="001B04A1" w:rsidP="001B04A1">
            <w:pPr>
              <w:snapToGrid w:val="0"/>
              <w:ind w:right="-72"/>
              <w:jc w:val="right"/>
              <w:rPr>
                <w:rFonts w:ascii="Arial" w:eastAsia="Arial Unicode MS" w:hAnsi="Arial" w:cs="Arial"/>
                <w:sz w:val="18"/>
                <w:szCs w:val="18"/>
              </w:rPr>
            </w:pPr>
          </w:p>
        </w:tc>
        <w:tc>
          <w:tcPr>
            <w:tcW w:w="1416" w:type="dxa"/>
            <w:shd w:val="clear" w:color="auto" w:fill="auto"/>
          </w:tcPr>
          <w:p w:rsidR="001B04A1" w:rsidRPr="003F0514" w:rsidRDefault="001B04A1" w:rsidP="001B04A1">
            <w:pPr>
              <w:snapToGrid w:val="0"/>
              <w:ind w:right="-72"/>
              <w:jc w:val="right"/>
              <w:rPr>
                <w:rFonts w:ascii="Arial" w:eastAsia="Arial Unicode MS" w:hAnsi="Arial" w:cs="Arial"/>
                <w:sz w:val="18"/>
                <w:szCs w:val="18"/>
              </w:rPr>
            </w:pPr>
          </w:p>
        </w:tc>
        <w:tc>
          <w:tcPr>
            <w:tcW w:w="1301" w:type="dxa"/>
            <w:shd w:val="clear" w:color="auto" w:fill="auto"/>
          </w:tcPr>
          <w:p w:rsidR="001B04A1" w:rsidRPr="003F0514" w:rsidRDefault="001B04A1" w:rsidP="001B04A1">
            <w:pPr>
              <w:snapToGrid w:val="0"/>
              <w:ind w:right="-72"/>
              <w:jc w:val="right"/>
              <w:rPr>
                <w:rFonts w:ascii="Arial" w:eastAsia="Arial Unicode MS" w:hAnsi="Arial" w:cs="Arial"/>
                <w:sz w:val="18"/>
                <w:szCs w:val="18"/>
              </w:rPr>
            </w:pPr>
          </w:p>
        </w:tc>
      </w:tr>
      <w:tr w:rsidR="001B04A1" w:rsidRPr="003F0514" w:rsidTr="007802EA">
        <w:trPr>
          <w:trHeight w:val="170"/>
        </w:trPr>
        <w:tc>
          <w:tcPr>
            <w:tcW w:w="3269" w:type="dxa"/>
            <w:shd w:val="clear" w:color="auto" w:fill="auto"/>
          </w:tcPr>
          <w:p w:rsidR="001B04A1" w:rsidRPr="003F0514" w:rsidRDefault="001B04A1" w:rsidP="001B04A1">
            <w:pPr>
              <w:ind w:left="-72"/>
              <w:rPr>
                <w:rFonts w:ascii="Arial" w:eastAsia="Arial Unicode MS" w:hAnsi="Arial" w:cs="Arial"/>
                <w:spacing w:val="-4"/>
                <w:sz w:val="18"/>
                <w:szCs w:val="18"/>
                <w:cs/>
              </w:rPr>
            </w:pPr>
            <w:r w:rsidRPr="003F0514">
              <w:rPr>
                <w:rFonts w:ascii="Arial" w:eastAsia="Arial Unicode MS" w:hAnsi="Arial" w:cs="Arial"/>
                <w:sz w:val="18"/>
                <w:szCs w:val="18"/>
              </w:rPr>
              <w:t>Lease liabilities, net</w:t>
            </w:r>
          </w:p>
        </w:tc>
        <w:tc>
          <w:tcPr>
            <w:tcW w:w="709" w:type="dxa"/>
            <w:shd w:val="clear" w:color="auto" w:fill="auto"/>
          </w:tcPr>
          <w:p w:rsidR="001B04A1" w:rsidRPr="003F0514" w:rsidRDefault="00895EDF" w:rsidP="001B04A1">
            <w:pPr>
              <w:snapToGrid w:val="0"/>
              <w:ind w:right="-72"/>
              <w:jc w:val="center"/>
              <w:rPr>
                <w:rFonts w:ascii="Arial" w:eastAsia="Arial Unicode MS" w:hAnsi="Arial" w:cs="Arial"/>
                <w:sz w:val="18"/>
                <w:szCs w:val="18"/>
              </w:rPr>
            </w:pPr>
            <w:r>
              <w:rPr>
                <w:rFonts w:ascii="Arial" w:eastAsia="Arial Unicode MS" w:hAnsi="Arial" w:cs="Arial"/>
                <w:sz w:val="18"/>
                <w:szCs w:val="18"/>
              </w:rPr>
              <w:t>b</w:t>
            </w:r>
          </w:p>
        </w:tc>
        <w:tc>
          <w:tcPr>
            <w:tcW w:w="1424"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rPr>
              <w:t>-</w:t>
            </w:r>
          </w:p>
        </w:tc>
        <w:tc>
          <w:tcPr>
            <w:tcW w:w="1411"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rPr>
              <w:t>-</w:t>
            </w:r>
          </w:p>
        </w:tc>
        <w:tc>
          <w:tcPr>
            <w:tcW w:w="1416"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24</w:t>
            </w:r>
            <w:r w:rsidRPr="003F0514">
              <w:rPr>
                <w:rFonts w:ascii="Arial" w:eastAsia="Arial Unicode MS" w:hAnsi="Arial" w:cs="Arial"/>
                <w:sz w:val="18"/>
                <w:szCs w:val="18"/>
              </w:rPr>
              <w:t>,</w:t>
            </w:r>
            <w:r w:rsidRPr="003F0514">
              <w:rPr>
                <w:rFonts w:ascii="Arial" w:eastAsia="Arial Unicode MS" w:hAnsi="Arial" w:cs="Arial"/>
                <w:sz w:val="18"/>
                <w:szCs w:val="18"/>
                <w:lang w:val="en-GB"/>
              </w:rPr>
              <w:t>903</w:t>
            </w:r>
          </w:p>
        </w:tc>
        <w:tc>
          <w:tcPr>
            <w:tcW w:w="1301"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24</w:t>
            </w:r>
            <w:r w:rsidRPr="003F0514">
              <w:rPr>
                <w:rFonts w:ascii="Arial" w:eastAsia="Arial Unicode MS" w:hAnsi="Arial" w:cs="Arial"/>
                <w:sz w:val="18"/>
                <w:szCs w:val="18"/>
              </w:rPr>
              <w:t>,</w:t>
            </w:r>
            <w:r w:rsidRPr="003F0514">
              <w:rPr>
                <w:rFonts w:ascii="Arial" w:eastAsia="Arial Unicode MS" w:hAnsi="Arial" w:cs="Arial"/>
                <w:sz w:val="18"/>
                <w:szCs w:val="18"/>
                <w:lang w:val="en-GB"/>
              </w:rPr>
              <w:t>903</w:t>
            </w:r>
          </w:p>
        </w:tc>
      </w:tr>
      <w:tr w:rsidR="00871BFD" w:rsidRPr="003F0514" w:rsidTr="007802EA">
        <w:trPr>
          <w:trHeight w:val="170"/>
        </w:trPr>
        <w:tc>
          <w:tcPr>
            <w:tcW w:w="3269" w:type="dxa"/>
            <w:shd w:val="clear" w:color="auto" w:fill="auto"/>
          </w:tcPr>
          <w:p w:rsidR="00871BFD" w:rsidRPr="003F0514" w:rsidRDefault="00871BFD" w:rsidP="001B04A1">
            <w:pPr>
              <w:ind w:left="-72"/>
              <w:rPr>
                <w:rFonts w:ascii="Arial" w:eastAsia="Arial Unicode MS" w:hAnsi="Arial" w:cs="Arial"/>
                <w:sz w:val="18"/>
                <w:szCs w:val="18"/>
              </w:rPr>
            </w:pPr>
          </w:p>
        </w:tc>
        <w:tc>
          <w:tcPr>
            <w:tcW w:w="709" w:type="dxa"/>
            <w:shd w:val="clear" w:color="auto" w:fill="auto"/>
          </w:tcPr>
          <w:p w:rsidR="00871BFD" w:rsidRPr="003F0514" w:rsidRDefault="00871BFD" w:rsidP="001B04A1">
            <w:pPr>
              <w:snapToGrid w:val="0"/>
              <w:ind w:right="-72"/>
              <w:jc w:val="center"/>
              <w:rPr>
                <w:rFonts w:ascii="Arial" w:eastAsia="Arial Unicode MS" w:hAnsi="Arial" w:cs="Arial"/>
                <w:sz w:val="18"/>
                <w:szCs w:val="18"/>
              </w:rPr>
            </w:pPr>
          </w:p>
        </w:tc>
        <w:tc>
          <w:tcPr>
            <w:tcW w:w="1424" w:type="dxa"/>
            <w:tcBorders>
              <w:top w:val="single" w:sz="4" w:space="0" w:color="auto"/>
            </w:tcBorders>
            <w:shd w:val="clear" w:color="auto" w:fill="auto"/>
            <w:vAlign w:val="bottom"/>
          </w:tcPr>
          <w:p w:rsidR="00871BFD" w:rsidRPr="003F0514" w:rsidRDefault="00871BFD" w:rsidP="001B04A1">
            <w:pPr>
              <w:snapToGrid w:val="0"/>
              <w:spacing w:before="10" w:after="10"/>
              <w:ind w:right="-72"/>
              <w:jc w:val="right"/>
              <w:rPr>
                <w:rFonts w:ascii="Arial" w:eastAsia="Arial Unicode MS" w:hAnsi="Arial" w:cs="Arial"/>
                <w:sz w:val="18"/>
                <w:szCs w:val="18"/>
              </w:rPr>
            </w:pPr>
          </w:p>
        </w:tc>
        <w:tc>
          <w:tcPr>
            <w:tcW w:w="1411" w:type="dxa"/>
            <w:tcBorders>
              <w:top w:val="single" w:sz="4" w:space="0" w:color="auto"/>
            </w:tcBorders>
            <w:shd w:val="clear" w:color="auto" w:fill="auto"/>
            <w:vAlign w:val="bottom"/>
          </w:tcPr>
          <w:p w:rsidR="00871BFD" w:rsidRPr="003F0514" w:rsidRDefault="00871BFD" w:rsidP="001B04A1">
            <w:pPr>
              <w:snapToGrid w:val="0"/>
              <w:spacing w:before="10" w:after="10"/>
              <w:ind w:right="-72"/>
              <w:jc w:val="right"/>
              <w:rPr>
                <w:rFonts w:ascii="Arial" w:eastAsia="Arial Unicode MS" w:hAnsi="Arial" w:cs="Arial"/>
                <w:sz w:val="18"/>
                <w:szCs w:val="18"/>
              </w:rPr>
            </w:pPr>
          </w:p>
        </w:tc>
        <w:tc>
          <w:tcPr>
            <w:tcW w:w="1416" w:type="dxa"/>
            <w:tcBorders>
              <w:top w:val="single" w:sz="4" w:space="0" w:color="auto"/>
            </w:tcBorders>
            <w:shd w:val="clear" w:color="auto" w:fill="auto"/>
            <w:vAlign w:val="bottom"/>
          </w:tcPr>
          <w:p w:rsidR="00871BFD" w:rsidRPr="003F0514" w:rsidRDefault="00871BFD" w:rsidP="001B04A1">
            <w:pPr>
              <w:snapToGrid w:val="0"/>
              <w:spacing w:before="10" w:after="10"/>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auto"/>
            <w:vAlign w:val="bottom"/>
          </w:tcPr>
          <w:p w:rsidR="00871BFD" w:rsidRPr="003F0514" w:rsidRDefault="00871BFD" w:rsidP="001B04A1">
            <w:pPr>
              <w:snapToGrid w:val="0"/>
              <w:spacing w:before="10" w:after="10"/>
              <w:ind w:right="-72"/>
              <w:jc w:val="right"/>
              <w:rPr>
                <w:rFonts w:ascii="Arial" w:eastAsia="Arial Unicode MS" w:hAnsi="Arial" w:cs="Arial"/>
                <w:sz w:val="18"/>
                <w:szCs w:val="18"/>
                <w:lang w:val="en-GB"/>
              </w:rPr>
            </w:pPr>
          </w:p>
        </w:tc>
      </w:tr>
      <w:tr w:rsidR="001B04A1" w:rsidRPr="003F0514" w:rsidTr="007802EA">
        <w:trPr>
          <w:trHeight w:val="170"/>
        </w:trPr>
        <w:tc>
          <w:tcPr>
            <w:tcW w:w="3269" w:type="dxa"/>
            <w:shd w:val="clear" w:color="auto" w:fill="auto"/>
          </w:tcPr>
          <w:p w:rsidR="001B04A1" w:rsidRPr="003F0514" w:rsidRDefault="001B04A1" w:rsidP="001B04A1">
            <w:pPr>
              <w:ind w:left="-72"/>
              <w:rPr>
                <w:rFonts w:ascii="Arial" w:hAnsi="Arial" w:cs="Arial"/>
                <w:spacing w:val="-4"/>
                <w:sz w:val="18"/>
                <w:szCs w:val="18"/>
              </w:rPr>
            </w:pPr>
            <w:r w:rsidRPr="003F0514">
              <w:rPr>
                <w:rFonts w:ascii="Arial" w:eastAsia="Arial Unicode MS" w:hAnsi="Arial" w:cs="Arial"/>
                <w:b/>
                <w:bCs/>
                <w:spacing w:val="-4"/>
                <w:sz w:val="18"/>
                <w:szCs w:val="18"/>
              </w:rPr>
              <w:t>Total</w:t>
            </w:r>
          </w:p>
        </w:tc>
        <w:tc>
          <w:tcPr>
            <w:tcW w:w="709" w:type="dxa"/>
            <w:shd w:val="clear" w:color="auto" w:fill="auto"/>
          </w:tcPr>
          <w:p w:rsidR="001B04A1" w:rsidRPr="003F0514" w:rsidRDefault="001B04A1" w:rsidP="001B04A1">
            <w:pPr>
              <w:snapToGrid w:val="0"/>
              <w:ind w:right="-72"/>
              <w:jc w:val="center"/>
              <w:rPr>
                <w:rFonts w:ascii="Arial" w:eastAsia="Arial Unicode MS" w:hAnsi="Arial" w:cs="Arial"/>
                <w:b/>
                <w:bCs/>
                <w:sz w:val="18"/>
                <w:szCs w:val="18"/>
              </w:rPr>
            </w:pPr>
          </w:p>
        </w:tc>
        <w:tc>
          <w:tcPr>
            <w:tcW w:w="1424"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rPr>
              <w:t>-</w:t>
            </w:r>
          </w:p>
        </w:tc>
        <w:tc>
          <w:tcPr>
            <w:tcW w:w="1411"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tl/>
                <w:cs/>
                <w:lang w:bidi="ar-SA"/>
              </w:rPr>
            </w:pPr>
            <w:r w:rsidRPr="003F0514">
              <w:rPr>
                <w:rFonts w:ascii="Arial" w:eastAsia="Arial Unicode MS" w:hAnsi="Arial" w:cs="Arial"/>
                <w:sz w:val="18"/>
                <w:szCs w:val="18"/>
              </w:rPr>
              <w:t>-</w:t>
            </w:r>
          </w:p>
        </w:tc>
        <w:tc>
          <w:tcPr>
            <w:tcW w:w="1416"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24</w:t>
            </w:r>
            <w:r w:rsidRPr="003F0514">
              <w:rPr>
                <w:rFonts w:ascii="Arial" w:eastAsia="Arial Unicode MS" w:hAnsi="Arial" w:cs="Arial"/>
                <w:sz w:val="18"/>
                <w:szCs w:val="18"/>
              </w:rPr>
              <w:t>,</w:t>
            </w:r>
            <w:r w:rsidRPr="003F0514">
              <w:rPr>
                <w:rFonts w:ascii="Arial" w:eastAsia="Arial Unicode MS" w:hAnsi="Arial" w:cs="Arial"/>
                <w:sz w:val="18"/>
                <w:szCs w:val="18"/>
                <w:lang w:val="en-GB"/>
              </w:rPr>
              <w:t>903</w:t>
            </w:r>
          </w:p>
        </w:tc>
        <w:tc>
          <w:tcPr>
            <w:tcW w:w="1301" w:type="dxa"/>
            <w:tcBorders>
              <w:bottom w:val="single" w:sz="4" w:space="0" w:color="auto"/>
            </w:tcBorders>
            <w:shd w:val="clear" w:color="auto" w:fill="auto"/>
            <w:vAlign w:val="bottom"/>
          </w:tcPr>
          <w:p w:rsidR="001B04A1" w:rsidRPr="003F0514" w:rsidRDefault="001B04A1" w:rsidP="001B04A1">
            <w:pPr>
              <w:snapToGrid w:val="0"/>
              <w:spacing w:before="10" w:after="10"/>
              <w:ind w:right="-72"/>
              <w:jc w:val="right"/>
              <w:rPr>
                <w:rFonts w:ascii="Arial" w:eastAsia="Arial Unicode MS" w:hAnsi="Arial" w:cs="Arial"/>
                <w:sz w:val="18"/>
                <w:szCs w:val="18"/>
              </w:rPr>
            </w:pPr>
            <w:r w:rsidRPr="003F0514">
              <w:rPr>
                <w:rFonts w:ascii="Arial" w:eastAsia="Arial Unicode MS" w:hAnsi="Arial" w:cs="Arial"/>
                <w:sz w:val="18"/>
                <w:szCs w:val="18"/>
                <w:lang w:val="en-GB"/>
              </w:rPr>
              <w:t>24</w:t>
            </w:r>
            <w:r w:rsidRPr="003F0514">
              <w:rPr>
                <w:rFonts w:ascii="Arial" w:eastAsia="Arial Unicode MS" w:hAnsi="Arial" w:cs="Arial"/>
                <w:sz w:val="18"/>
                <w:szCs w:val="18"/>
              </w:rPr>
              <w:t>,</w:t>
            </w:r>
            <w:r w:rsidRPr="003F0514">
              <w:rPr>
                <w:rFonts w:ascii="Arial" w:eastAsia="Arial Unicode MS" w:hAnsi="Arial" w:cs="Arial"/>
                <w:sz w:val="18"/>
                <w:szCs w:val="18"/>
                <w:lang w:val="en-GB"/>
              </w:rPr>
              <w:t>903</w:t>
            </w:r>
          </w:p>
        </w:tc>
      </w:tr>
    </w:tbl>
    <w:p w:rsidR="0014640D" w:rsidRPr="003F0514" w:rsidRDefault="0014640D"/>
    <w:p w:rsidR="001B04A1" w:rsidRPr="003F0514" w:rsidRDefault="001B04A1" w:rsidP="001B04A1">
      <w:pPr>
        <w:ind w:left="549" w:hanging="540"/>
        <w:jc w:val="thaiDistribute"/>
        <w:rPr>
          <w:rFonts w:ascii="Arial" w:eastAsia="Arial Unicode MS" w:hAnsi="Arial" w:cs="Arial"/>
          <w:sz w:val="18"/>
          <w:szCs w:val="18"/>
          <w:lang w:val="en-GB"/>
        </w:rPr>
      </w:pPr>
      <w:r w:rsidRPr="003F0514">
        <w:rPr>
          <w:rFonts w:ascii="Arial" w:eastAsia="Arial Unicode MS" w:hAnsi="Arial" w:cs="Arial"/>
          <w:sz w:val="18"/>
          <w:szCs w:val="18"/>
        </w:rPr>
        <w:t>Note:</w:t>
      </w:r>
      <w:r w:rsidRPr="003F0514">
        <w:rPr>
          <w:rFonts w:ascii="Arial" w:eastAsia="Arial Unicode MS" w:hAnsi="Arial" w:cs="Arial"/>
          <w:sz w:val="18"/>
          <w:szCs w:val="18"/>
        </w:rPr>
        <w:tab/>
      </w:r>
      <w:r w:rsidR="00895EDF">
        <w:rPr>
          <w:rFonts w:ascii="Arial" w:eastAsia="Arial Unicode MS" w:hAnsi="Arial" w:cs="Browallia New"/>
          <w:sz w:val="18"/>
          <w:szCs w:val="22"/>
        </w:rPr>
        <w:t>a</w:t>
      </w:r>
      <w:r w:rsidRPr="003F0514">
        <w:rPr>
          <w:rFonts w:ascii="Arial" w:eastAsia="Arial Unicode MS" w:hAnsi="Arial" w:cs="Arial"/>
          <w:sz w:val="18"/>
          <w:szCs w:val="18"/>
        </w:rPr>
        <w:t>) The impact was from the classification and measurement of financial assets, refer to Note 5.1</w:t>
      </w:r>
    </w:p>
    <w:p w:rsidR="001B04A1" w:rsidRPr="003F0514" w:rsidRDefault="00895EDF" w:rsidP="001B04A1">
      <w:pPr>
        <w:ind w:left="549"/>
        <w:jc w:val="thaiDistribute"/>
        <w:rPr>
          <w:rFonts w:ascii="Arial" w:eastAsia="Arial Unicode MS" w:hAnsi="Arial" w:cs="Arial"/>
          <w:sz w:val="18"/>
          <w:szCs w:val="18"/>
        </w:rPr>
      </w:pPr>
      <w:r>
        <w:rPr>
          <w:rFonts w:ascii="Arial" w:eastAsia="Arial Unicode MS" w:hAnsi="Arial" w:cs="Arial"/>
          <w:sz w:val="18"/>
          <w:szCs w:val="18"/>
        </w:rPr>
        <w:t>b</w:t>
      </w:r>
      <w:r w:rsidR="001B04A1" w:rsidRPr="003F0514">
        <w:rPr>
          <w:rFonts w:ascii="Arial" w:eastAsia="Arial Unicode MS" w:hAnsi="Arial" w:cs="Arial"/>
          <w:sz w:val="18"/>
          <w:szCs w:val="18"/>
        </w:rPr>
        <w:t xml:space="preserve">) </w:t>
      </w:r>
      <w:r w:rsidR="00A65784" w:rsidRPr="003F0514">
        <w:rPr>
          <w:rFonts w:ascii="Arial" w:eastAsia="Arial Unicode MS" w:hAnsi="Arial" w:cs="Arial"/>
          <w:sz w:val="18"/>
          <w:szCs w:val="18"/>
        </w:rPr>
        <w:t xml:space="preserve">Recognition of right of use assets and lease liabilities under </w:t>
      </w:r>
      <w:proofErr w:type="spellStart"/>
      <w:r w:rsidR="00A65784" w:rsidRPr="003F0514">
        <w:rPr>
          <w:rFonts w:ascii="Arial" w:eastAsia="Arial Unicode MS" w:hAnsi="Arial" w:cs="Arial"/>
          <w:sz w:val="18"/>
          <w:szCs w:val="18"/>
        </w:rPr>
        <w:t>TFRS</w:t>
      </w:r>
      <w:proofErr w:type="spellEnd"/>
      <w:r w:rsidR="00A65784" w:rsidRPr="003F0514">
        <w:rPr>
          <w:rFonts w:ascii="Arial" w:eastAsia="Arial Unicode MS" w:hAnsi="Arial" w:cs="Arial"/>
          <w:sz w:val="18"/>
          <w:szCs w:val="18"/>
        </w:rPr>
        <w:t xml:space="preserve"> 16</w:t>
      </w:r>
      <w:r w:rsidR="001B04A1" w:rsidRPr="003F0514">
        <w:rPr>
          <w:rFonts w:ascii="Arial" w:eastAsia="Arial Unicode MS" w:hAnsi="Arial" w:cs="Arial"/>
          <w:sz w:val="18"/>
          <w:szCs w:val="18"/>
        </w:rPr>
        <w:t>, refer to Note 5.2</w:t>
      </w:r>
    </w:p>
    <w:p w:rsidR="002206F1" w:rsidRPr="003F0514" w:rsidRDefault="002206F1" w:rsidP="001B04A1">
      <w:pPr>
        <w:rPr>
          <w:rFonts w:ascii="Arial" w:eastAsia="Arial Unicode MS" w:hAnsi="Arial" w:cs="Arial"/>
          <w:b/>
          <w:bCs/>
          <w:spacing w:val="-8"/>
          <w:sz w:val="18"/>
          <w:szCs w:val="18"/>
        </w:rPr>
      </w:pPr>
    </w:p>
    <w:p w:rsidR="00E1306B" w:rsidRPr="003F0514" w:rsidRDefault="00E1306B" w:rsidP="00E1306B">
      <w:pPr>
        <w:spacing w:line="256" w:lineRule="auto"/>
        <w:ind w:left="540" w:hanging="540"/>
        <w:rPr>
          <w:rFonts w:ascii="Arial" w:eastAsia="Arial Unicode MS" w:hAnsi="Arial" w:cs="Arial"/>
          <w:b/>
          <w:bCs/>
          <w:color w:val="CF4A02"/>
          <w:sz w:val="18"/>
          <w:szCs w:val="18"/>
          <w:lang w:val="en-GB"/>
        </w:rPr>
      </w:pPr>
      <w:bookmarkStart w:id="4" w:name="_Toc48735998"/>
      <w:bookmarkStart w:id="5" w:name="_Toc494360317"/>
      <w:r w:rsidRPr="003F0514">
        <w:rPr>
          <w:rFonts w:ascii="Arial" w:eastAsia="Arial Unicode MS" w:hAnsi="Arial" w:cs="Arial"/>
          <w:b/>
          <w:bCs/>
          <w:color w:val="CF4A02"/>
          <w:sz w:val="18"/>
          <w:szCs w:val="18"/>
        </w:rPr>
        <w:t xml:space="preserve">5.1 </w:t>
      </w:r>
      <w:r w:rsidRPr="003F0514">
        <w:rPr>
          <w:rFonts w:ascii="Arial" w:eastAsia="Arial Unicode MS" w:hAnsi="Arial" w:cs="Arial"/>
          <w:b/>
          <w:bCs/>
          <w:color w:val="CF4A02"/>
          <w:sz w:val="18"/>
          <w:szCs w:val="18"/>
        </w:rPr>
        <w:tab/>
        <w:t>Financial instruments</w:t>
      </w:r>
      <w:bookmarkEnd w:id="4"/>
    </w:p>
    <w:p w:rsidR="00E1306B" w:rsidRPr="003F0514" w:rsidRDefault="00E1306B" w:rsidP="00E1306B">
      <w:pPr>
        <w:ind w:left="540"/>
        <w:jc w:val="both"/>
        <w:rPr>
          <w:rFonts w:ascii="Arial" w:hAnsi="Arial" w:cs="Arial"/>
          <w:sz w:val="18"/>
          <w:szCs w:val="18"/>
        </w:rPr>
      </w:pPr>
    </w:p>
    <w:p w:rsidR="00E1306B" w:rsidRPr="003F0514" w:rsidRDefault="00E1306B" w:rsidP="00E1306B">
      <w:pPr>
        <w:ind w:left="540"/>
        <w:jc w:val="both"/>
        <w:rPr>
          <w:rFonts w:ascii="Arial" w:hAnsi="Arial" w:cs="Arial"/>
          <w:sz w:val="18"/>
          <w:szCs w:val="18"/>
        </w:rPr>
      </w:pPr>
      <w:r w:rsidRPr="003F0514">
        <w:rPr>
          <w:rFonts w:ascii="Arial" w:hAnsi="Arial" w:cs="Arial"/>
          <w:sz w:val="18"/>
          <w:szCs w:val="18"/>
        </w:rPr>
        <w:t>The total impact on the Group’s and the Company’s equity as of 1 April 2020 are as follows:</w:t>
      </w:r>
    </w:p>
    <w:p w:rsidR="00E1306B" w:rsidRPr="003F0514" w:rsidRDefault="00E1306B" w:rsidP="00E1306B">
      <w:pPr>
        <w:ind w:left="540"/>
        <w:jc w:val="both"/>
        <w:rPr>
          <w:rFonts w:ascii="Arial" w:hAnsi="Arial" w:cs="Arial"/>
          <w:color w:val="auto"/>
          <w:sz w:val="18"/>
          <w:szCs w:val="18"/>
          <w:shd w:val="clear" w:color="auto" w:fill="FFFFFF"/>
        </w:rPr>
      </w:pPr>
    </w:p>
    <w:tbl>
      <w:tblPr>
        <w:tblW w:w="9470" w:type="dxa"/>
        <w:tblInd w:w="108" w:type="dxa"/>
        <w:tblLayout w:type="fixed"/>
        <w:tblLook w:val="04A0" w:firstRow="1" w:lastRow="0" w:firstColumn="1" w:lastColumn="0" w:noHBand="0" w:noVBand="1"/>
      </w:tblPr>
      <w:tblGrid>
        <w:gridCol w:w="6725"/>
        <w:gridCol w:w="705"/>
        <w:gridCol w:w="2040"/>
      </w:tblGrid>
      <w:tr w:rsidR="00E1306B" w:rsidRPr="003F0514" w:rsidTr="00871BFD">
        <w:tc>
          <w:tcPr>
            <w:tcW w:w="6725" w:type="dxa"/>
            <w:vAlign w:val="bottom"/>
          </w:tcPr>
          <w:p w:rsidR="00E1306B" w:rsidRPr="003F0514" w:rsidRDefault="00E1306B">
            <w:pPr>
              <w:ind w:left="435"/>
              <w:rPr>
                <w:rFonts w:ascii="Arial" w:eastAsia="Arial Unicode MS" w:hAnsi="Arial" w:cs="Arial"/>
                <w:b/>
                <w:bCs/>
                <w:snapToGrid w:val="0"/>
                <w:sz w:val="18"/>
                <w:szCs w:val="18"/>
                <w:lang w:eastAsia="th-TH"/>
              </w:rPr>
            </w:pPr>
          </w:p>
        </w:tc>
        <w:tc>
          <w:tcPr>
            <w:tcW w:w="705" w:type="dxa"/>
          </w:tcPr>
          <w:p w:rsidR="00E1306B" w:rsidRPr="003F0514" w:rsidRDefault="00E1306B">
            <w:pPr>
              <w:ind w:right="-72"/>
              <w:jc w:val="right"/>
              <w:rPr>
                <w:rFonts w:ascii="Arial" w:eastAsia="Arial Unicode MS" w:hAnsi="Arial" w:cs="Arial"/>
                <w:b/>
                <w:bCs/>
                <w:snapToGrid w:val="0"/>
                <w:sz w:val="18"/>
                <w:szCs w:val="18"/>
                <w:lang w:eastAsia="th-TH"/>
              </w:rPr>
            </w:pPr>
          </w:p>
        </w:tc>
        <w:tc>
          <w:tcPr>
            <w:tcW w:w="2040" w:type="dxa"/>
            <w:tcBorders>
              <w:top w:val="single" w:sz="4" w:space="0" w:color="auto"/>
              <w:left w:val="nil"/>
              <w:bottom w:val="single" w:sz="4" w:space="0" w:color="auto"/>
              <w:right w:val="nil"/>
            </w:tcBorders>
            <w:vAlign w:val="bottom"/>
            <w:hideMark/>
          </w:tcPr>
          <w:p w:rsidR="00E1306B" w:rsidRPr="003F0514" w:rsidRDefault="00E1306B">
            <w:pPr>
              <w:ind w:right="-72"/>
              <w:jc w:val="right"/>
              <w:rPr>
                <w:rFonts w:ascii="Arial" w:eastAsia="Arial Unicode MS" w:hAnsi="Arial" w:cs="Arial"/>
                <w:b/>
                <w:bCs/>
                <w:snapToGrid w:val="0"/>
                <w:sz w:val="18"/>
                <w:szCs w:val="18"/>
                <w:lang w:eastAsia="th-TH"/>
              </w:rPr>
            </w:pPr>
            <w:r w:rsidRPr="003F0514">
              <w:rPr>
                <w:rFonts w:ascii="Arial" w:eastAsia="Arial Unicode MS" w:hAnsi="Arial" w:cs="Arial"/>
                <w:b/>
                <w:bCs/>
                <w:snapToGrid w:val="0"/>
                <w:sz w:val="18"/>
                <w:szCs w:val="18"/>
                <w:lang w:eastAsia="th-TH"/>
              </w:rPr>
              <w:t>Consolidated</w:t>
            </w:r>
          </w:p>
          <w:p w:rsidR="00FE785C" w:rsidRPr="003F0514" w:rsidRDefault="00E1306B">
            <w:pPr>
              <w:ind w:right="-72"/>
              <w:jc w:val="right"/>
              <w:rPr>
                <w:rFonts w:ascii="Arial" w:eastAsia="Arial Unicode MS" w:hAnsi="Arial" w:cs="Arial"/>
                <w:b/>
                <w:bCs/>
                <w:snapToGrid w:val="0"/>
                <w:sz w:val="18"/>
                <w:szCs w:val="18"/>
                <w:lang w:eastAsia="th-TH"/>
              </w:rPr>
            </w:pPr>
            <w:r w:rsidRPr="003F0514">
              <w:rPr>
                <w:rFonts w:ascii="Arial" w:eastAsia="Arial Unicode MS" w:hAnsi="Arial" w:cs="Arial"/>
                <w:b/>
                <w:bCs/>
                <w:snapToGrid w:val="0"/>
                <w:sz w:val="18"/>
                <w:szCs w:val="18"/>
                <w:lang w:eastAsia="th-TH"/>
              </w:rPr>
              <w:t>financial statements</w:t>
            </w:r>
          </w:p>
          <w:p w:rsidR="00E1306B" w:rsidRPr="003F0514" w:rsidRDefault="00FE785C">
            <w:pPr>
              <w:ind w:right="-72"/>
              <w:jc w:val="right"/>
              <w:rPr>
                <w:rFonts w:ascii="Arial" w:eastAsia="Arial Unicode MS" w:hAnsi="Arial" w:cs="Arial"/>
                <w:b/>
                <w:bCs/>
                <w:snapToGrid w:val="0"/>
                <w:sz w:val="18"/>
                <w:szCs w:val="18"/>
                <w:lang w:eastAsia="th-TH"/>
              </w:rPr>
            </w:pPr>
            <w:r w:rsidRPr="003F0514">
              <w:rPr>
                <w:rFonts w:ascii="Arial" w:eastAsia="Arial Unicode MS" w:hAnsi="Arial" w:cs="Arial"/>
                <w:b/>
                <w:bCs/>
                <w:snapToGrid w:val="0"/>
                <w:sz w:val="18"/>
                <w:szCs w:val="18"/>
                <w:lang w:eastAsia="th-TH"/>
              </w:rPr>
              <w:t xml:space="preserve"> - Equity</w:t>
            </w:r>
          </w:p>
        </w:tc>
      </w:tr>
      <w:tr w:rsidR="00E1306B" w:rsidRPr="003F0514" w:rsidTr="00871BFD">
        <w:tc>
          <w:tcPr>
            <w:tcW w:w="6725" w:type="dxa"/>
            <w:vAlign w:val="bottom"/>
          </w:tcPr>
          <w:p w:rsidR="00E1306B" w:rsidRPr="003F0514" w:rsidRDefault="00E1306B">
            <w:pPr>
              <w:ind w:left="435"/>
              <w:rPr>
                <w:rFonts w:ascii="Arial" w:eastAsia="Arial Unicode MS" w:hAnsi="Arial" w:cs="Arial"/>
                <w:snapToGrid w:val="0"/>
                <w:sz w:val="18"/>
                <w:szCs w:val="18"/>
                <w:lang w:eastAsia="th-TH"/>
              </w:rPr>
            </w:pPr>
          </w:p>
        </w:tc>
        <w:tc>
          <w:tcPr>
            <w:tcW w:w="705" w:type="dxa"/>
            <w:tcBorders>
              <w:top w:val="nil"/>
              <w:left w:val="nil"/>
              <w:bottom w:val="single" w:sz="4" w:space="0" w:color="auto"/>
              <w:right w:val="nil"/>
            </w:tcBorders>
            <w:hideMark/>
          </w:tcPr>
          <w:p w:rsidR="00E1306B" w:rsidRPr="003F0514" w:rsidRDefault="00E1306B" w:rsidP="00E1306B">
            <w:pPr>
              <w:ind w:right="-72"/>
              <w:jc w:val="center"/>
              <w:rPr>
                <w:rFonts w:ascii="Arial" w:eastAsia="Arial Unicode MS" w:hAnsi="Arial" w:cs="Arial"/>
                <w:b/>
                <w:bCs/>
                <w:snapToGrid w:val="0"/>
                <w:sz w:val="18"/>
                <w:szCs w:val="18"/>
                <w:lang w:eastAsia="th-TH"/>
              </w:rPr>
            </w:pPr>
            <w:r w:rsidRPr="003F0514">
              <w:rPr>
                <w:rFonts w:ascii="Arial" w:eastAsia="Arial Unicode MS" w:hAnsi="Arial" w:cs="Arial"/>
                <w:b/>
                <w:bCs/>
                <w:snapToGrid w:val="0"/>
                <w:sz w:val="18"/>
                <w:szCs w:val="18"/>
                <w:lang w:eastAsia="th-TH"/>
              </w:rPr>
              <w:t>Note</w:t>
            </w:r>
          </w:p>
        </w:tc>
        <w:tc>
          <w:tcPr>
            <w:tcW w:w="2040" w:type="dxa"/>
            <w:tcBorders>
              <w:top w:val="single" w:sz="4" w:space="0" w:color="auto"/>
              <w:left w:val="nil"/>
              <w:bottom w:val="single" w:sz="4" w:space="0" w:color="auto"/>
              <w:right w:val="nil"/>
            </w:tcBorders>
            <w:vAlign w:val="bottom"/>
            <w:hideMark/>
          </w:tcPr>
          <w:p w:rsidR="00E1306B" w:rsidRPr="003F0514" w:rsidRDefault="00E1306B">
            <w:pPr>
              <w:ind w:right="-72"/>
              <w:jc w:val="right"/>
              <w:rPr>
                <w:rFonts w:ascii="Arial" w:eastAsia="Arial Unicode MS" w:hAnsi="Arial" w:cs="Arial"/>
                <w:b/>
                <w:bCs/>
                <w:snapToGrid w:val="0"/>
                <w:sz w:val="18"/>
                <w:szCs w:val="18"/>
                <w:lang w:eastAsia="th-TH"/>
              </w:rPr>
            </w:pPr>
            <w:r w:rsidRPr="003F0514">
              <w:rPr>
                <w:rFonts w:ascii="Arial" w:eastAsia="Arial Unicode MS" w:hAnsi="Arial" w:cs="Arial"/>
                <w:b/>
                <w:bCs/>
                <w:snapToGrid w:val="0"/>
                <w:sz w:val="18"/>
                <w:szCs w:val="18"/>
                <w:lang w:eastAsia="th-TH"/>
              </w:rPr>
              <w:t>Thousand Baht</w:t>
            </w:r>
          </w:p>
        </w:tc>
      </w:tr>
      <w:tr w:rsidR="00E1306B" w:rsidRPr="003F0514" w:rsidTr="00871BFD">
        <w:tc>
          <w:tcPr>
            <w:tcW w:w="6725" w:type="dxa"/>
            <w:vAlign w:val="bottom"/>
          </w:tcPr>
          <w:p w:rsidR="00E1306B" w:rsidRPr="003F0514" w:rsidRDefault="00E1306B">
            <w:pPr>
              <w:ind w:left="435"/>
              <w:rPr>
                <w:rFonts w:ascii="Arial" w:eastAsia="Arial Unicode MS" w:hAnsi="Arial" w:cs="Arial"/>
                <w:snapToGrid w:val="0"/>
                <w:sz w:val="18"/>
                <w:szCs w:val="18"/>
                <w:cs/>
                <w:lang w:eastAsia="th-TH"/>
              </w:rPr>
            </w:pPr>
          </w:p>
        </w:tc>
        <w:tc>
          <w:tcPr>
            <w:tcW w:w="705" w:type="dxa"/>
            <w:tcBorders>
              <w:top w:val="single" w:sz="4" w:space="0" w:color="auto"/>
              <w:left w:val="nil"/>
              <w:bottom w:val="nil"/>
              <w:right w:val="nil"/>
            </w:tcBorders>
            <w:shd w:val="clear" w:color="auto" w:fill="FFFFFF"/>
          </w:tcPr>
          <w:p w:rsidR="00E1306B" w:rsidRPr="003F0514" w:rsidRDefault="00E1306B">
            <w:pPr>
              <w:ind w:right="-72"/>
              <w:jc w:val="right"/>
              <w:rPr>
                <w:rFonts w:ascii="Arial" w:eastAsia="Arial Unicode MS" w:hAnsi="Arial" w:cs="Arial"/>
                <w:snapToGrid w:val="0"/>
                <w:sz w:val="18"/>
                <w:szCs w:val="18"/>
                <w:cs/>
                <w:lang w:eastAsia="th-TH"/>
              </w:rPr>
            </w:pPr>
          </w:p>
        </w:tc>
        <w:tc>
          <w:tcPr>
            <w:tcW w:w="2040" w:type="dxa"/>
            <w:tcBorders>
              <w:top w:val="single" w:sz="4" w:space="0" w:color="auto"/>
              <w:left w:val="nil"/>
              <w:bottom w:val="nil"/>
              <w:right w:val="nil"/>
            </w:tcBorders>
            <w:vAlign w:val="bottom"/>
          </w:tcPr>
          <w:p w:rsidR="00E1306B" w:rsidRPr="003F0514" w:rsidRDefault="00E1306B">
            <w:pPr>
              <w:ind w:right="-72"/>
              <w:jc w:val="right"/>
              <w:rPr>
                <w:rFonts w:ascii="Arial" w:eastAsia="Arial Unicode MS" w:hAnsi="Arial" w:cs="Arial"/>
                <w:snapToGrid w:val="0"/>
                <w:sz w:val="18"/>
                <w:szCs w:val="18"/>
                <w:lang w:eastAsia="th-TH"/>
              </w:rPr>
            </w:pPr>
          </w:p>
        </w:tc>
      </w:tr>
      <w:tr w:rsidR="00E1306B" w:rsidRPr="003F0514" w:rsidTr="00871BFD">
        <w:tc>
          <w:tcPr>
            <w:tcW w:w="6725" w:type="dxa"/>
            <w:vAlign w:val="bottom"/>
            <w:hideMark/>
          </w:tcPr>
          <w:p w:rsidR="00E1306B" w:rsidRPr="003F0514" w:rsidRDefault="00FE785C">
            <w:pPr>
              <w:ind w:left="435"/>
              <w:rPr>
                <w:rFonts w:ascii="Arial" w:eastAsia="Arial Unicode MS" w:hAnsi="Arial" w:cs="Arial"/>
                <w:snapToGrid w:val="0"/>
                <w:sz w:val="18"/>
                <w:szCs w:val="18"/>
                <w:lang w:eastAsia="th-TH"/>
              </w:rPr>
            </w:pPr>
            <w:r w:rsidRPr="003F0514">
              <w:rPr>
                <w:rFonts w:ascii="Arial" w:eastAsia="Arial Unicode MS" w:hAnsi="Arial" w:cs="Arial"/>
                <w:snapToGrid w:val="0"/>
                <w:sz w:val="18"/>
                <w:szCs w:val="18"/>
                <w:lang w:eastAsia="th-TH"/>
              </w:rPr>
              <w:t>Balance as of 31 March 2020 (as previously reported)</w:t>
            </w:r>
          </w:p>
        </w:tc>
        <w:tc>
          <w:tcPr>
            <w:tcW w:w="705" w:type="dxa"/>
            <w:shd w:val="clear" w:color="auto" w:fill="FFFFFF"/>
          </w:tcPr>
          <w:p w:rsidR="00E1306B" w:rsidRPr="003F0514" w:rsidRDefault="00E1306B">
            <w:pPr>
              <w:ind w:right="-72"/>
              <w:jc w:val="right"/>
              <w:rPr>
                <w:rFonts w:ascii="Arial" w:eastAsia="Calibri" w:hAnsi="Arial" w:cs="Arial"/>
                <w:bCs/>
                <w:sz w:val="18"/>
                <w:szCs w:val="18"/>
                <w:rtl/>
                <w:cs/>
                <w:lang w:bidi="ar-SA"/>
              </w:rPr>
            </w:pPr>
          </w:p>
        </w:tc>
        <w:tc>
          <w:tcPr>
            <w:tcW w:w="2040" w:type="dxa"/>
            <w:vAlign w:val="bottom"/>
            <w:hideMark/>
          </w:tcPr>
          <w:p w:rsidR="00E1306B" w:rsidRPr="003F0514" w:rsidRDefault="00FE785C">
            <w:pPr>
              <w:ind w:right="-72"/>
              <w:jc w:val="right"/>
              <w:rPr>
                <w:rFonts w:ascii="Arial" w:eastAsia="Calibri" w:hAnsi="Arial" w:cs="Arial"/>
                <w:bCs/>
                <w:sz w:val="18"/>
                <w:szCs w:val="18"/>
                <w:lang w:bidi="ar-SA"/>
              </w:rPr>
            </w:pPr>
            <w:r w:rsidRPr="003F0514">
              <w:rPr>
                <w:rFonts w:ascii="Arial" w:eastAsia="Calibri" w:hAnsi="Arial" w:cs="Arial"/>
                <w:bCs/>
                <w:sz w:val="18"/>
                <w:szCs w:val="18"/>
                <w:lang w:bidi="ar-SA"/>
              </w:rPr>
              <w:t>9,058,892</w:t>
            </w:r>
          </w:p>
        </w:tc>
      </w:tr>
      <w:tr w:rsidR="00E1306B" w:rsidRPr="003F0514" w:rsidTr="00871BFD">
        <w:tc>
          <w:tcPr>
            <w:tcW w:w="6725" w:type="dxa"/>
            <w:vAlign w:val="bottom"/>
          </w:tcPr>
          <w:p w:rsidR="00E1306B" w:rsidRPr="003F0514" w:rsidRDefault="00E1306B">
            <w:pPr>
              <w:ind w:left="435"/>
              <w:rPr>
                <w:rFonts w:ascii="Arial" w:eastAsia="Arial Unicode MS" w:hAnsi="Arial" w:cs="Arial"/>
                <w:snapToGrid w:val="0"/>
                <w:sz w:val="18"/>
                <w:szCs w:val="18"/>
                <w:lang w:eastAsia="th-TH"/>
              </w:rPr>
            </w:pPr>
          </w:p>
        </w:tc>
        <w:tc>
          <w:tcPr>
            <w:tcW w:w="705" w:type="dxa"/>
            <w:shd w:val="clear" w:color="auto" w:fill="FFFFFF"/>
          </w:tcPr>
          <w:p w:rsidR="00E1306B" w:rsidRPr="003F0514" w:rsidRDefault="00E1306B">
            <w:pPr>
              <w:ind w:right="-72"/>
              <w:jc w:val="right"/>
              <w:rPr>
                <w:rFonts w:ascii="Arial" w:eastAsia="Arial Unicode MS" w:hAnsi="Arial" w:cs="Arial"/>
                <w:snapToGrid w:val="0"/>
                <w:sz w:val="18"/>
                <w:szCs w:val="18"/>
                <w:lang w:eastAsia="th-TH"/>
              </w:rPr>
            </w:pPr>
          </w:p>
        </w:tc>
        <w:tc>
          <w:tcPr>
            <w:tcW w:w="2040" w:type="dxa"/>
            <w:vAlign w:val="bottom"/>
          </w:tcPr>
          <w:p w:rsidR="00E1306B" w:rsidRPr="003F0514" w:rsidRDefault="00E1306B">
            <w:pPr>
              <w:ind w:right="-72"/>
              <w:jc w:val="right"/>
              <w:rPr>
                <w:rFonts w:ascii="Arial" w:eastAsia="Arial Unicode MS" w:hAnsi="Arial" w:cs="Arial"/>
                <w:snapToGrid w:val="0"/>
                <w:sz w:val="18"/>
                <w:szCs w:val="18"/>
                <w:lang w:eastAsia="th-TH"/>
              </w:rPr>
            </w:pPr>
          </w:p>
        </w:tc>
      </w:tr>
      <w:tr w:rsidR="00E1306B" w:rsidRPr="003F0514" w:rsidTr="00871BFD">
        <w:tc>
          <w:tcPr>
            <w:tcW w:w="6725" w:type="dxa"/>
            <w:vAlign w:val="bottom"/>
            <w:hideMark/>
          </w:tcPr>
          <w:p w:rsidR="00E1306B" w:rsidRPr="003F0514" w:rsidRDefault="00FE785C">
            <w:pPr>
              <w:ind w:left="435"/>
              <w:rPr>
                <w:rFonts w:ascii="Arial" w:eastAsia="Arial Unicode MS" w:hAnsi="Arial" w:cs="Arial"/>
                <w:snapToGrid w:val="0"/>
                <w:sz w:val="18"/>
                <w:szCs w:val="18"/>
                <w:lang w:eastAsia="th-TH"/>
              </w:rPr>
            </w:pPr>
            <w:r w:rsidRPr="003F0514">
              <w:rPr>
                <w:rFonts w:ascii="Arial" w:eastAsia="Arial Unicode MS" w:hAnsi="Arial" w:cs="Arial"/>
                <w:snapToGrid w:val="0"/>
                <w:sz w:val="18"/>
                <w:szCs w:val="18"/>
                <w:lang w:eastAsia="th-TH"/>
              </w:rPr>
              <w:t xml:space="preserve">Reclassify general investments to </w:t>
            </w:r>
            <w:proofErr w:type="spellStart"/>
            <w:r w:rsidRPr="003F0514">
              <w:rPr>
                <w:rFonts w:ascii="Arial" w:eastAsia="Arial Unicode MS" w:hAnsi="Arial" w:cs="Arial"/>
                <w:snapToGrid w:val="0"/>
                <w:sz w:val="18"/>
                <w:szCs w:val="18"/>
                <w:lang w:eastAsia="th-TH"/>
              </w:rPr>
              <w:t>FVOCI</w:t>
            </w:r>
            <w:proofErr w:type="spellEnd"/>
          </w:p>
        </w:tc>
        <w:tc>
          <w:tcPr>
            <w:tcW w:w="705" w:type="dxa"/>
            <w:shd w:val="clear" w:color="auto" w:fill="FFFFFF"/>
          </w:tcPr>
          <w:p w:rsidR="00E1306B" w:rsidRPr="003F0514" w:rsidRDefault="00895EDF" w:rsidP="00FE785C">
            <w:pPr>
              <w:ind w:right="-72"/>
              <w:jc w:val="center"/>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a</w:t>
            </w:r>
          </w:p>
        </w:tc>
        <w:tc>
          <w:tcPr>
            <w:tcW w:w="2040" w:type="dxa"/>
            <w:vAlign w:val="bottom"/>
          </w:tcPr>
          <w:p w:rsidR="00E1306B" w:rsidRPr="003F0514" w:rsidRDefault="00FE785C">
            <w:pPr>
              <w:ind w:right="-72"/>
              <w:jc w:val="right"/>
              <w:rPr>
                <w:rFonts w:ascii="Arial" w:eastAsia="Arial Unicode MS" w:hAnsi="Arial" w:cs="Arial"/>
                <w:snapToGrid w:val="0"/>
                <w:color w:val="auto"/>
                <w:sz w:val="18"/>
                <w:szCs w:val="18"/>
                <w:lang w:eastAsia="th-TH"/>
              </w:rPr>
            </w:pPr>
            <w:r w:rsidRPr="003F0514">
              <w:rPr>
                <w:rFonts w:ascii="Arial" w:eastAsia="Arial Unicode MS" w:hAnsi="Arial" w:cs="Arial"/>
                <w:snapToGrid w:val="0"/>
                <w:color w:val="auto"/>
                <w:sz w:val="18"/>
                <w:szCs w:val="18"/>
                <w:lang w:eastAsia="th-TH"/>
              </w:rPr>
              <w:t>146,159</w:t>
            </w:r>
          </w:p>
        </w:tc>
      </w:tr>
      <w:tr w:rsidR="00E1306B" w:rsidRPr="003F0514" w:rsidTr="00871BFD">
        <w:tc>
          <w:tcPr>
            <w:tcW w:w="6725" w:type="dxa"/>
            <w:vAlign w:val="bottom"/>
            <w:hideMark/>
          </w:tcPr>
          <w:p w:rsidR="00E1306B" w:rsidRPr="003F0514" w:rsidRDefault="00FE785C" w:rsidP="00FE785C">
            <w:pPr>
              <w:ind w:left="435"/>
              <w:rPr>
                <w:rFonts w:ascii="Arial" w:eastAsia="Arial Unicode MS" w:hAnsi="Arial" w:cs="Arial"/>
                <w:snapToGrid w:val="0"/>
                <w:sz w:val="18"/>
                <w:szCs w:val="18"/>
                <w:lang w:eastAsia="th-TH"/>
              </w:rPr>
            </w:pPr>
            <w:r w:rsidRPr="003F0514">
              <w:rPr>
                <w:rFonts w:ascii="Arial" w:eastAsia="Arial Unicode MS" w:hAnsi="Arial" w:cs="Arial"/>
                <w:snapToGrid w:val="0"/>
                <w:sz w:val="18"/>
                <w:szCs w:val="18"/>
                <w:lang w:eastAsia="th-TH"/>
              </w:rPr>
              <w:t>Increase in deferred tax liabilities related to the above adjustments</w:t>
            </w:r>
          </w:p>
        </w:tc>
        <w:tc>
          <w:tcPr>
            <w:tcW w:w="705" w:type="dxa"/>
            <w:shd w:val="clear" w:color="auto" w:fill="FFFFFF"/>
            <w:hideMark/>
          </w:tcPr>
          <w:p w:rsidR="00E1306B" w:rsidRPr="003F0514" w:rsidRDefault="00E1306B">
            <w:pPr>
              <w:ind w:right="-72"/>
              <w:jc w:val="center"/>
              <w:rPr>
                <w:rFonts w:ascii="Arial" w:eastAsia="Arial Unicode MS" w:hAnsi="Arial" w:cs="Arial"/>
                <w:snapToGrid w:val="0"/>
                <w:color w:val="auto"/>
                <w:sz w:val="18"/>
                <w:szCs w:val="18"/>
                <w:lang w:eastAsia="th-TH"/>
              </w:rPr>
            </w:pPr>
          </w:p>
        </w:tc>
        <w:tc>
          <w:tcPr>
            <w:tcW w:w="2040" w:type="dxa"/>
            <w:tcBorders>
              <w:top w:val="nil"/>
              <w:left w:val="nil"/>
              <w:bottom w:val="single" w:sz="4" w:space="0" w:color="auto"/>
              <w:right w:val="nil"/>
            </w:tcBorders>
            <w:vAlign w:val="bottom"/>
            <w:hideMark/>
          </w:tcPr>
          <w:p w:rsidR="00E1306B" w:rsidRPr="003F0514" w:rsidRDefault="00FE785C">
            <w:pPr>
              <w:ind w:right="-72"/>
              <w:jc w:val="right"/>
              <w:rPr>
                <w:rFonts w:ascii="Arial" w:eastAsia="Arial Unicode MS" w:hAnsi="Arial" w:cs="Arial"/>
                <w:snapToGrid w:val="0"/>
                <w:color w:val="auto"/>
                <w:sz w:val="18"/>
                <w:szCs w:val="18"/>
                <w:lang w:eastAsia="th-TH"/>
              </w:rPr>
            </w:pPr>
            <w:r w:rsidRPr="003F0514">
              <w:rPr>
                <w:rFonts w:ascii="Arial" w:eastAsia="Arial Unicode MS" w:hAnsi="Arial" w:cs="Arial"/>
                <w:snapToGrid w:val="0"/>
                <w:color w:val="auto"/>
                <w:sz w:val="18"/>
                <w:szCs w:val="18"/>
                <w:lang w:eastAsia="th-TH"/>
              </w:rPr>
              <w:t>(29,232)</w:t>
            </w:r>
          </w:p>
        </w:tc>
      </w:tr>
      <w:tr w:rsidR="00871BFD" w:rsidRPr="003F0514" w:rsidTr="000E66B4">
        <w:tc>
          <w:tcPr>
            <w:tcW w:w="6725" w:type="dxa"/>
            <w:vAlign w:val="bottom"/>
          </w:tcPr>
          <w:p w:rsidR="00871BFD" w:rsidRPr="003F0514" w:rsidRDefault="00871BFD" w:rsidP="00FE785C">
            <w:pPr>
              <w:ind w:left="435"/>
              <w:rPr>
                <w:rFonts w:ascii="Arial" w:eastAsia="Arial Unicode MS" w:hAnsi="Arial" w:cs="Arial"/>
                <w:snapToGrid w:val="0"/>
                <w:sz w:val="18"/>
                <w:szCs w:val="18"/>
                <w:lang w:eastAsia="th-TH"/>
              </w:rPr>
            </w:pPr>
          </w:p>
        </w:tc>
        <w:tc>
          <w:tcPr>
            <w:tcW w:w="705" w:type="dxa"/>
            <w:shd w:val="clear" w:color="auto" w:fill="FFFFFF"/>
          </w:tcPr>
          <w:p w:rsidR="00871BFD" w:rsidRPr="003F0514" w:rsidRDefault="00871BFD">
            <w:pPr>
              <w:ind w:right="-72"/>
              <w:jc w:val="center"/>
              <w:rPr>
                <w:rFonts w:ascii="Arial" w:eastAsia="Arial Unicode MS" w:hAnsi="Arial" w:cs="Arial"/>
                <w:snapToGrid w:val="0"/>
                <w:color w:val="auto"/>
                <w:sz w:val="18"/>
                <w:szCs w:val="18"/>
                <w:lang w:eastAsia="th-TH"/>
              </w:rPr>
            </w:pPr>
          </w:p>
        </w:tc>
        <w:tc>
          <w:tcPr>
            <w:tcW w:w="2040" w:type="dxa"/>
            <w:tcBorders>
              <w:top w:val="single" w:sz="4" w:space="0" w:color="auto"/>
              <w:left w:val="nil"/>
              <w:right w:val="nil"/>
            </w:tcBorders>
            <w:shd w:val="clear" w:color="auto" w:fill="FAFAFA"/>
            <w:vAlign w:val="bottom"/>
          </w:tcPr>
          <w:p w:rsidR="00871BFD" w:rsidRPr="003F0514" w:rsidRDefault="00871BFD">
            <w:pPr>
              <w:ind w:right="-72"/>
              <w:jc w:val="right"/>
              <w:rPr>
                <w:rFonts w:ascii="Arial" w:eastAsia="Arial Unicode MS" w:hAnsi="Arial" w:cs="Arial"/>
                <w:snapToGrid w:val="0"/>
                <w:color w:val="auto"/>
                <w:sz w:val="18"/>
                <w:szCs w:val="18"/>
                <w:lang w:eastAsia="th-TH"/>
              </w:rPr>
            </w:pPr>
          </w:p>
        </w:tc>
      </w:tr>
      <w:tr w:rsidR="00E1306B" w:rsidRPr="003F0514" w:rsidTr="00871BFD">
        <w:tc>
          <w:tcPr>
            <w:tcW w:w="6725" w:type="dxa"/>
            <w:vAlign w:val="bottom"/>
            <w:hideMark/>
          </w:tcPr>
          <w:p w:rsidR="00E1306B" w:rsidRPr="003F0514" w:rsidRDefault="00FE785C">
            <w:pPr>
              <w:ind w:left="435"/>
              <w:rPr>
                <w:rFonts w:ascii="Arial" w:eastAsia="Arial Unicode MS" w:hAnsi="Arial" w:cs="Arial"/>
                <w:snapToGrid w:val="0"/>
                <w:sz w:val="18"/>
                <w:szCs w:val="18"/>
                <w:lang w:eastAsia="th-TH"/>
              </w:rPr>
            </w:pPr>
            <w:r w:rsidRPr="003F0514">
              <w:rPr>
                <w:rFonts w:ascii="Arial" w:eastAsia="Arial Unicode MS" w:hAnsi="Arial" w:cs="Arial"/>
                <w:snapToGrid w:val="0"/>
                <w:sz w:val="18"/>
                <w:szCs w:val="18"/>
                <w:lang w:eastAsia="th-TH"/>
              </w:rPr>
              <w:t>Total impact</w:t>
            </w:r>
          </w:p>
        </w:tc>
        <w:tc>
          <w:tcPr>
            <w:tcW w:w="705" w:type="dxa"/>
            <w:shd w:val="clear" w:color="auto" w:fill="FFFFFF"/>
          </w:tcPr>
          <w:p w:rsidR="00E1306B" w:rsidRPr="003F0514" w:rsidRDefault="00E1306B">
            <w:pPr>
              <w:ind w:left="-104" w:right="-72"/>
              <w:jc w:val="right"/>
              <w:rPr>
                <w:rFonts w:ascii="Arial" w:eastAsia="Arial Unicode MS" w:hAnsi="Arial" w:cs="Arial"/>
                <w:sz w:val="18"/>
                <w:szCs w:val="18"/>
              </w:rPr>
            </w:pPr>
            <w:bookmarkStart w:id="6" w:name="_GoBack"/>
            <w:bookmarkEnd w:id="6"/>
          </w:p>
        </w:tc>
        <w:tc>
          <w:tcPr>
            <w:tcW w:w="2040" w:type="dxa"/>
            <w:tcBorders>
              <w:top w:val="nil"/>
              <w:left w:val="nil"/>
              <w:bottom w:val="single" w:sz="4" w:space="0" w:color="auto"/>
              <w:right w:val="nil"/>
            </w:tcBorders>
            <w:shd w:val="clear" w:color="auto" w:fill="FAFAFA"/>
            <w:vAlign w:val="bottom"/>
            <w:hideMark/>
          </w:tcPr>
          <w:p w:rsidR="00E1306B" w:rsidRPr="003F0514" w:rsidRDefault="00FE785C">
            <w:pPr>
              <w:ind w:left="-104" w:right="-72"/>
              <w:jc w:val="right"/>
              <w:rPr>
                <w:rFonts w:ascii="Arial" w:eastAsia="Arial Unicode MS" w:hAnsi="Arial" w:cs="Arial"/>
                <w:sz w:val="18"/>
                <w:szCs w:val="18"/>
              </w:rPr>
            </w:pPr>
            <w:r w:rsidRPr="003F0514">
              <w:rPr>
                <w:rFonts w:ascii="Arial" w:eastAsia="Arial Unicode MS" w:hAnsi="Arial" w:cs="Arial"/>
                <w:sz w:val="18"/>
                <w:szCs w:val="18"/>
              </w:rPr>
              <w:t>116,927</w:t>
            </w:r>
          </w:p>
        </w:tc>
      </w:tr>
      <w:tr w:rsidR="00871BFD" w:rsidRPr="003F0514" w:rsidTr="00871BFD">
        <w:tc>
          <w:tcPr>
            <w:tcW w:w="6725" w:type="dxa"/>
            <w:vAlign w:val="bottom"/>
          </w:tcPr>
          <w:p w:rsidR="00871BFD" w:rsidRPr="003F0514" w:rsidRDefault="00871BFD">
            <w:pPr>
              <w:ind w:left="435"/>
              <w:rPr>
                <w:rFonts w:ascii="Arial" w:eastAsia="Arial Unicode MS" w:hAnsi="Arial" w:cs="Arial"/>
                <w:snapToGrid w:val="0"/>
                <w:sz w:val="18"/>
                <w:szCs w:val="18"/>
                <w:lang w:eastAsia="th-TH"/>
              </w:rPr>
            </w:pPr>
          </w:p>
        </w:tc>
        <w:tc>
          <w:tcPr>
            <w:tcW w:w="705" w:type="dxa"/>
            <w:shd w:val="clear" w:color="auto" w:fill="FFFFFF"/>
          </w:tcPr>
          <w:p w:rsidR="00871BFD" w:rsidRPr="003F0514" w:rsidRDefault="00871BFD">
            <w:pPr>
              <w:ind w:left="-104" w:right="-72"/>
              <w:jc w:val="right"/>
              <w:rPr>
                <w:rFonts w:ascii="Arial" w:eastAsia="Arial Unicode MS" w:hAnsi="Arial" w:cs="Arial"/>
                <w:sz w:val="18"/>
                <w:szCs w:val="18"/>
              </w:rPr>
            </w:pPr>
          </w:p>
        </w:tc>
        <w:tc>
          <w:tcPr>
            <w:tcW w:w="2040" w:type="dxa"/>
            <w:tcBorders>
              <w:top w:val="single" w:sz="4" w:space="0" w:color="auto"/>
              <w:left w:val="nil"/>
              <w:right w:val="nil"/>
            </w:tcBorders>
            <w:shd w:val="clear" w:color="auto" w:fill="FAFAFA"/>
            <w:vAlign w:val="bottom"/>
          </w:tcPr>
          <w:p w:rsidR="00871BFD" w:rsidRPr="003F0514" w:rsidRDefault="00871BFD">
            <w:pPr>
              <w:ind w:left="-104" w:right="-72"/>
              <w:jc w:val="right"/>
              <w:rPr>
                <w:rFonts w:ascii="Arial" w:eastAsia="Arial Unicode MS" w:hAnsi="Arial" w:cs="Arial"/>
                <w:sz w:val="18"/>
                <w:szCs w:val="18"/>
              </w:rPr>
            </w:pPr>
          </w:p>
        </w:tc>
      </w:tr>
      <w:tr w:rsidR="00E1306B" w:rsidRPr="003F0514" w:rsidTr="00871BFD">
        <w:tc>
          <w:tcPr>
            <w:tcW w:w="6725" w:type="dxa"/>
            <w:vAlign w:val="bottom"/>
            <w:hideMark/>
          </w:tcPr>
          <w:p w:rsidR="00E1306B" w:rsidRPr="003F0514" w:rsidRDefault="00FE785C" w:rsidP="00FE785C">
            <w:pPr>
              <w:ind w:left="435"/>
              <w:rPr>
                <w:rFonts w:ascii="Arial" w:eastAsia="Arial Unicode MS" w:hAnsi="Arial" w:cs="Arial"/>
                <w:snapToGrid w:val="0"/>
                <w:sz w:val="18"/>
                <w:szCs w:val="18"/>
                <w:lang w:eastAsia="th-TH"/>
              </w:rPr>
            </w:pPr>
            <w:r w:rsidRPr="003F0514">
              <w:rPr>
                <w:rFonts w:ascii="Arial" w:eastAsia="Arial Unicode MS" w:hAnsi="Arial" w:cs="Arial"/>
                <w:snapToGrid w:val="0"/>
                <w:sz w:val="18"/>
                <w:szCs w:val="18"/>
                <w:lang w:eastAsia="th-TH"/>
              </w:rPr>
              <w:t xml:space="preserve">Opening balance as at 1 April 2020 - </w:t>
            </w:r>
            <w:proofErr w:type="spellStart"/>
            <w:r w:rsidRPr="003F0514">
              <w:rPr>
                <w:rFonts w:ascii="Arial" w:eastAsia="Arial Unicode MS" w:hAnsi="Arial" w:cs="Arial"/>
                <w:snapToGrid w:val="0"/>
                <w:sz w:val="18"/>
                <w:szCs w:val="18"/>
                <w:lang w:eastAsia="th-TH"/>
              </w:rPr>
              <w:t>TFRS</w:t>
            </w:r>
            <w:proofErr w:type="spellEnd"/>
            <w:r w:rsidRPr="003F0514">
              <w:rPr>
                <w:rFonts w:ascii="Arial" w:eastAsia="Arial Unicode MS" w:hAnsi="Arial" w:cs="Arial"/>
                <w:snapToGrid w:val="0"/>
                <w:sz w:val="18"/>
                <w:szCs w:val="18"/>
                <w:lang w:eastAsia="th-TH"/>
              </w:rPr>
              <w:t xml:space="preserve"> 9 adoption</w:t>
            </w:r>
          </w:p>
        </w:tc>
        <w:tc>
          <w:tcPr>
            <w:tcW w:w="705" w:type="dxa"/>
            <w:shd w:val="clear" w:color="auto" w:fill="FFFFFF"/>
          </w:tcPr>
          <w:p w:rsidR="00E1306B" w:rsidRPr="003F0514" w:rsidRDefault="00E1306B" w:rsidP="00FE785C">
            <w:pPr>
              <w:ind w:right="-72"/>
              <w:rPr>
                <w:rFonts w:ascii="Arial" w:eastAsia="Arial Unicode MS" w:hAnsi="Arial" w:cs="Arial"/>
                <w:sz w:val="18"/>
                <w:szCs w:val="18"/>
              </w:rPr>
            </w:pPr>
          </w:p>
        </w:tc>
        <w:tc>
          <w:tcPr>
            <w:tcW w:w="2040" w:type="dxa"/>
            <w:tcBorders>
              <w:top w:val="nil"/>
              <w:left w:val="nil"/>
              <w:bottom w:val="single" w:sz="4" w:space="0" w:color="auto"/>
              <w:right w:val="nil"/>
            </w:tcBorders>
            <w:shd w:val="clear" w:color="auto" w:fill="FAFAFA"/>
            <w:vAlign w:val="bottom"/>
            <w:hideMark/>
          </w:tcPr>
          <w:p w:rsidR="00E1306B" w:rsidRPr="003F0514" w:rsidRDefault="00294DDA" w:rsidP="00294DDA">
            <w:pPr>
              <w:ind w:right="-72"/>
              <w:jc w:val="right"/>
              <w:rPr>
                <w:rFonts w:ascii="Arial" w:eastAsia="Arial Unicode MS" w:hAnsi="Arial" w:cs="Arial"/>
                <w:sz w:val="18"/>
                <w:szCs w:val="18"/>
              </w:rPr>
            </w:pPr>
            <w:r w:rsidRPr="003F0514">
              <w:rPr>
                <w:rFonts w:ascii="Arial" w:eastAsia="Arial Unicode MS" w:hAnsi="Arial" w:cs="Arial"/>
                <w:sz w:val="18"/>
                <w:szCs w:val="18"/>
              </w:rPr>
              <w:t>9,175,819</w:t>
            </w:r>
          </w:p>
        </w:tc>
      </w:tr>
    </w:tbl>
    <w:p w:rsidR="00E1306B" w:rsidRPr="003F0514" w:rsidRDefault="00E1306B" w:rsidP="00E1306B">
      <w:pPr>
        <w:ind w:left="540"/>
        <w:jc w:val="both"/>
        <w:rPr>
          <w:rFonts w:ascii="Arial" w:hAnsi="Arial" w:cs="Arial"/>
          <w:noProof/>
          <w:color w:val="auto"/>
          <w:sz w:val="18"/>
          <w:szCs w:val="18"/>
          <w:shd w:val="clear" w:color="auto" w:fill="FFFFFF"/>
          <w:cs/>
        </w:rPr>
      </w:pPr>
    </w:p>
    <w:p w:rsidR="00242C3B" w:rsidRPr="003F0514" w:rsidRDefault="00242C3B" w:rsidP="00E1306B">
      <w:pPr>
        <w:ind w:left="540"/>
        <w:jc w:val="both"/>
        <w:rPr>
          <w:rFonts w:ascii="Arial" w:eastAsia="Arial Unicode MS" w:hAnsi="Arial" w:cs="Arial"/>
          <w:spacing w:val="-4"/>
          <w:sz w:val="18"/>
          <w:szCs w:val="18"/>
        </w:rPr>
      </w:pPr>
      <w:r w:rsidRPr="003F0514">
        <w:rPr>
          <w:rFonts w:ascii="Arial" w:eastAsia="Arial Unicode MS" w:hAnsi="Arial" w:cs="Arial"/>
          <w:spacing w:val="-4"/>
          <w:sz w:val="18"/>
          <w:szCs w:val="18"/>
        </w:rPr>
        <w:br w:type="page"/>
      </w:r>
    </w:p>
    <w:p w:rsidR="00E1306B" w:rsidRPr="003F0514" w:rsidRDefault="00E1306B" w:rsidP="00E1306B">
      <w:pPr>
        <w:ind w:left="540"/>
        <w:jc w:val="both"/>
        <w:rPr>
          <w:rFonts w:ascii="Arial" w:eastAsia="Arial Unicode MS" w:hAnsi="Arial" w:cs="Arial"/>
          <w:spacing w:val="-2"/>
          <w:sz w:val="18"/>
          <w:szCs w:val="18"/>
        </w:rPr>
      </w:pPr>
      <w:r w:rsidRPr="003F0514">
        <w:rPr>
          <w:rFonts w:ascii="Arial" w:eastAsia="Arial Unicode MS" w:hAnsi="Arial" w:cs="Arial"/>
          <w:spacing w:val="-4"/>
          <w:sz w:val="18"/>
          <w:szCs w:val="18"/>
        </w:rPr>
        <w:t xml:space="preserve">On 1 </w:t>
      </w:r>
      <w:r w:rsidR="00E656C2" w:rsidRPr="003F0514">
        <w:rPr>
          <w:rFonts w:ascii="Arial" w:eastAsia="Arial Unicode MS" w:hAnsi="Arial" w:cs="Arial"/>
          <w:spacing w:val="-4"/>
          <w:sz w:val="18"/>
          <w:szCs w:val="18"/>
        </w:rPr>
        <w:t>April</w:t>
      </w:r>
      <w:r w:rsidRPr="003F0514">
        <w:rPr>
          <w:rFonts w:ascii="Arial" w:eastAsia="Arial Unicode MS" w:hAnsi="Arial" w:cs="Arial"/>
          <w:spacing w:val="-4"/>
          <w:sz w:val="18"/>
          <w:szCs w:val="18"/>
        </w:rPr>
        <w:t xml:space="preserve"> 2020 (the date of initial application of </w:t>
      </w:r>
      <w:proofErr w:type="spellStart"/>
      <w:r w:rsidRPr="003F0514">
        <w:rPr>
          <w:rFonts w:ascii="Arial" w:eastAsia="Arial Unicode MS" w:hAnsi="Arial" w:cs="Arial"/>
          <w:spacing w:val="-4"/>
          <w:sz w:val="18"/>
          <w:szCs w:val="18"/>
        </w:rPr>
        <w:t>TFRS</w:t>
      </w:r>
      <w:proofErr w:type="spellEnd"/>
      <w:r w:rsidRPr="003F0514">
        <w:rPr>
          <w:rFonts w:ascii="Arial" w:eastAsia="Arial Unicode MS" w:hAnsi="Arial" w:cs="Arial"/>
          <w:spacing w:val="-4"/>
          <w:sz w:val="18"/>
          <w:szCs w:val="18"/>
        </w:rPr>
        <w:t xml:space="preserve"> 9), the Group’s management has assessed which business models </w:t>
      </w:r>
      <w:r w:rsidRPr="003F0514">
        <w:rPr>
          <w:rFonts w:ascii="Arial" w:eastAsia="Arial Unicode MS" w:hAnsi="Arial" w:cs="Arial"/>
          <w:spacing w:val="-2"/>
          <w:sz w:val="18"/>
          <w:szCs w:val="18"/>
        </w:rPr>
        <w:t>applied to the financial assets and liabilities held by the Group and has classified the financial assets and liabilities as below.</w:t>
      </w:r>
    </w:p>
    <w:p w:rsidR="00E1306B" w:rsidRPr="003F0514" w:rsidRDefault="00E1306B" w:rsidP="00E1306B">
      <w:pPr>
        <w:ind w:left="540"/>
        <w:jc w:val="thaiDistribute"/>
        <w:rPr>
          <w:rFonts w:ascii="Arial" w:eastAsia="Arial Unicode MS" w:hAnsi="Arial" w:cs="Arial"/>
          <w:sz w:val="18"/>
          <w:szCs w:val="18"/>
        </w:rPr>
      </w:pPr>
    </w:p>
    <w:tbl>
      <w:tblPr>
        <w:tblW w:w="9174" w:type="dxa"/>
        <w:tblInd w:w="392" w:type="dxa"/>
        <w:tblBorders>
          <w:top w:val="single" w:sz="12" w:space="0" w:color="auto"/>
          <w:bottom w:val="single" w:sz="12" w:space="0" w:color="auto"/>
        </w:tblBorders>
        <w:tblLayout w:type="fixed"/>
        <w:tblLook w:val="04A0" w:firstRow="1" w:lastRow="0" w:firstColumn="1" w:lastColumn="0" w:noHBand="0" w:noVBand="1"/>
      </w:tblPr>
      <w:tblGrid>
        <w:gridCol w:w="4566"/>
        <w:gridCol w:w="1152"/>
        <w:gridCol w:w="1152"/>
        <w:gridCol w:w="1152"/>
        <w:gridCol w:w="1152"/>
      </w:tblGrid>
      <w:tr w:rsidR="00E1306B" w:rsidRPr="003F0514" w:rsidTr="001D5F75">
        <w:tc>
          <w:tcPr>
            <w:tcW w:w="4566" w:type="dxa"/>
            <w:tcBorders>
              <w:top w:val="nil"/>
              <w:left w:val="nil"/>
              <w:bottom w:val="nil"/>
              <w:right w:val="nil"/>
            </w:tcBorders>
            <w:vAlign w:val="bottom"/>
          </w:tcPr>
          <w:p w:rsidR="00E1306B" w:rsidRPr="003F0514" w:rsidRDefault="00E1306B">
            <w:pPr>
              <w:suppressAutoHyphens/>
              <w:ind w:left="146"/>
              <w:jc w:val="thaiDistribute"/>
              <w:rPr>
                <w:rFonts w:ascii="Arial" w:eastAsia="Arial Unicode MS" w:hAnsi="Arial" w:cs="Arial"/>
                <w:b/>
                <w:bCs/>
                <w:color w:val="auto"/>
                <w:sz w:val="18"/>
                <w:szCs w:val="18"/>
                <w:lang w:eastAsia="zh-CN"/>
              </w:rPr>
            </w:pPr>
          </w:p>
        </w:tc>
        <w:tc>
          <w:tcPr>
            <w:tcW w:w="4608" w:type="dxa"/>
            <w:gridSpan w:val="4"/>
            <w:tcBorders>
              <w:top w:val="single" w:sz="4" w:space="0" w:color="auto"/>
              <w:left w:val="nil"/>
              <w:bottom w:val="nil"/>
              <w:right w:val="nil"/>
            </w:tcBorders>
            <w:vAlign w:val="bottom"/>
            <w:hideMark/>
          </w:tcPr>
          <w:p w:rsidR="00E1306B" w:rsidRPr="003F0514" w:rsidRDefault="00E1306B">
            <w:pPr>
              <w:suppressAutoHyphens/>
              <w:ind w:right="-72"/>
              <w:jc w:val="center"/>
              <w:rPr>
                <w:rFonts w:ascii="Arial" w:eastAsia="Arial Unicode MS" w:hAnsi="Arial" w:cs="Arial"/>
                <w:b/>
                <w:bCs/>
                <w:color w:val="auto"/>
                <w:sz w:val="18"/>
                <w:szCs w:val="18"/>
                <w:lang w:eastAsia="zh-CN"/>
              </w:rPr>
            </w:pPr>
            <w:r w:rsidRPr="003F0514">
              <w:rPr>
                <w:rFonts w:ascii="Arial" w:eastAsia="Arial Unicode MS" w:hAnsi="Arial" w:cs="Arial"/>
                <w:b/>
                <w:bCs/>
                <w:color w:val="auto"/>
                <w:sz w:val="18"/>
                <w:szCs w:val="18"/>
                <w:lang w:eastAsia="zh-CN"/>
              </w:rPr>
              <w:t>Consolidated financial statement</w:t>
            </w:r>
            <w:r w:rsidR="00073AB4">
              <w:rPr>
                <w:rFonts w:ascii="Arial" w:eastAsia="Arial Unicode MS" w:hAnsi="Arial" w:cs="Arial"/>
                <w:b/>
                <w:bCs/>
                <w:color w:val="auto"/>
                <w:sz w:val="18"/>
                <w:szCs w:val="18"/>
                <w:lang w:eastAsia="zh-CN"/>
              </w:rPr>
              <w:t>s</w:t>
            </w:r>
          </w:p>
        </w:tc>
      </w:tr>
      <w:tr w:rsidR="00E1306B" w:rsidRPr="003F0514" w:rsidTr="001D5F75">
        <w:tc>
          <w:tcPr>
            <w:tcW w:w="4566" w:type="dxa"/>
            <w:tcBorders>
              <w:top w:val="nil"/>
              <w:left w:val="nil"/>
              <w:bottom w:val="nil"/>
              <w:right w:val="nil"/>
            </w:tcBorders>
            <w:vAlign w:val="bottom"/>
          </w:tcPr>
          <w:p w:rsidR="00E1306B" w:rsidRPr="003F0514" w:rsidRDefault="00E1306B">
            <w:pPr>
              <w:suppressAutoHyphens/>
              <w:ind w:left="146"/>
              <w:jc w:val="thaiDistribute"/>
              <w:rPr>
                <w:rFonts w:ascii="Arial" w:eastAsia="Arial Unicode MS" w:hAnsi="Arial" w:cs="Arial"/>
                <w:b/>
                <w:bCs/>
                <w:color w:val="auto"/>
                <w:sz w:val="18"/>
                <w:szCs w:val="18"/>
                <w:lang w:eastAsia="zh-CN"/>
              </w:rPr>
            </w:pPr>
          </w:p>
        </w:tc>
        <w:tc>
          <w:tcPr>
            <w:tcW w:w="1152" w:type="dxa"/>
            <w:tcBorders>
              <w:top w:val="single" w:sz="4" w:space="0" w:color="auto"/>
              <w:left w:val="nil"/>
              <w:bottom w:val="nil"/>
              <w:right w:val="nil"/>
            </w:tcBorders>
            <w:vAlign w:val="bottom"/>
            <w:hideMark/>
          </w:tcPr>
          <w:p w:rsidR="00E1306B" w:rsidRPr="003F0514" w:rsidRDefault="00E1306B">
            <w:pPr>
              <w:suppressAutoHyphens/>
              <w:ind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FVPL</w:t>
            </w:r>
            <w:proofErr w:type="spellEnd"/>
          </w:p>
        </w:tc>
        <w:tc>
          <w:tcPr>
            <w:tcW w:w="1152" w:type="dxa"/>
            <w:tcBorders>
              <w:top w:val="single" w:sz="4" w:space="0" w:color="auto"/>
              <w:left w:val="nil"/>
              <w:bottom w:val="nil"/>
              <w:right w:val="nil"/>
            </w:tcBorders>
            <w:vAlign w:val="bottom"/>
            <w:hideMark/>
          </w:tcPr>
          <w:p w:rsidR="00E1306B" w:rsidRPr="003F0514" w:rsidRDefault="00E1306B">
            <w:pPr>
              <w:suppressAutoHyphens/>
              <w:ind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FVOCI</w:t>
            </w:r>
            <w:proofErr w:type="spellEnd"/>
          </w:p>
        </w:tc>
        <w:tc>
          <w:tcPr>
            <w:tcW w:w="1152" w:type="dxa"/>
            <w:tcBorders>
              <w:top w:val="single" w:sz="4" w:space="0" w:color="auto"/>
              <w:left w:val="nil"/>
              <w:bottom w:val="nil"/>
              <w:right w:val="nil"/>
            </w:tcBorders>
            <w:vAlign w:val="bottom"/>
            <w:hideMark/>
          </w:tcPr>
          <w:p w:rsidR="00E1306B" w:rsidRPr="003F0514" w:rsidRDefault="00E1306B">
            <w:pPr>
              <w:suppressAutoHyphens/>
              <w:ind w:left="-105"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Amortised</w:t>
            </w:r>
            <w:proofErr w:type="spellEnd"/>
            <w:r w:rsidRPr="003F0514">
              <w:rPr>
                <w:rFonts w:ascii="Arial" w:eastAsia="Arial Unicode MS" w:hAnsi="Arial" w:cs="Arial"/>
                <w:b/>
                <w:bCs/>
                <w:color w:val="auto"/>
                <w:sz w:val="18"/>
                <w:szCs w:val="18"/>
                <w:lang w:eastAsia="zh-CN"/>
              </w:rPr>
              <w:t xml:space="preserve"> cost</w:t>
            </w:r>
          </w:p>
        </w:tc>
        <w:tc>
          <w:tcPr>
            <w:tcW w:w="1152" w:type="dxa"/>
            <w:tcBorders>
              <w:top w:val="single" w:sz="4" w:space="0" w:color="auto"/>
              <w:left w:val="nil"/>
              <w:bottom w:val="nil"/>
              <w:right w:val="nil"/>
            </w:tcBorders>
            <w:vAlign w:val="bottom"/>
            <w:hideMark/>
          </w:tcPr>
          <w:p w:rsidR="00E1306B" w:rsidRPr="003F0514" w:rsidRDefault="00E1306B">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Total</w:t>
            </w:r>
          </w:p>
        </w:tc>
      </w:tr>
      <w:tr w:rsidR="00E1306B" w:rsidRPr="003F0514" w:rsidTr="001D5F75">
        <w:tc>
          <w:tcPr>
            <w:tcW w:w="4566" w:type="dxa"/>
            <w:tcBorders>
              <w:top w:val="nil"/>
              <w:left w:val="nil"/>
              <w:bottom w:val="nil"/>
              <w:right w:val="nil"/>
            </w:tcBorders>
          </w:tcPr>
          <w:p w:rsidR="00E1306B" w:rsidRPr="003F0514" w:rsidRDefault="00E1306B">
            <w:pPr>
              <w:suppressAutoHyphens/>
              <w:ind w:left="146"/>
              <w:rPr>
                <w:rFonts w:ascii="Arial" w:hAnsi="Arial" w:cs="Arial"/>
                <w:b/>
                <w:bCs/>
                <w:sz w:val="18"/>
                <w:szCs w:val="18"/>
                <w:cs/>
                <w:lang w:eastAsia="zh-CN"/>
              </w:rPr>
            </w:pPr>
          </w:p>
          <w:p w:rsidR="00E1306B" w:rsidRPr="003F0514" w:rsidRDefault="00E1306B">
            <w:pPr>
              <w:suppressAutoHyphens/>
              <w:ind w:left="146"/>
              <w:rPr>
                <w:rFonts w:ascii="Arial" w:hAnsi="Arial" w:cs="Arial"/>
                <w:b/>
                <w:bCs/>
                <w:sz w:val="18"/>
                <w:szCs w:val="18"/>
                <w:lang w:eastAsia="zh-CN"/>
              </w:rPr>
            </w:pPr>
          </w:p>
        </w:tc>
        <w:tc>
          <w:tcPr>
            <w:tcW w:w="1152" w:type="dxa"/>
            <w:tcBorders>
              <w:top w:val="nil"/>
              <w:left w:val="nil"/>
              <w:bottom w:val="single" w:sz="4" w:space="0" w:color="auto"/>
              <w:right w:val="nil"/>
            </w:tcBorders>
            <w:hideMark/>
          </w:tcPr>
          <w:p w:rsidR="00E656C2" w:rsidRPr="003F0514" w:rsidRDefault="00E1306B">
            <w:pPr>
              <w:suppressAutoHyphens/>
              <w:ind w:right="-72"/>
              <w:jc w:val="right"/>
              <w:rPr>
                <w:rFonts w:ascii="Arial" w:eastAsia="Arial Unicode MS" w:hAnsi="Arial" w:cs="Arial"/>
                <w:b/>
                <w:bCs/>
                <w:color w:val="auto"/>
                <w:sz w:val="18"/>
                <w:szCs w:val="18"/>
                <w:lang w:eastAsia="zh-CN"/>
              </w:rPr>
            </w:pPr>
            <w:r w:rsidRPr="003F0514">
              <w:rPr>
                <w:rFonts w:ascii="Arial" w:eastAsia="Arial Unicode MS" w:hAnsi="Arial" w:cs="Arial"/>
                <w:b/>
                <w:bCs/>
                <w:color w:val="auto"/>
                <w:sz w:val="18"/>
                <w:szCs w:val="18"/>
                <w:lang w:eastAsia="zh-CN"/>
              </w:rPr>
              <w:t xml:space="preserve">Thousand </w:t>
            </w:r>
          </w:p>
          <w:p w:rsidR="00E1306B" w:rsidRPr="003F0514" w:rsidRDefault="00E1306B">
            <w:pPr>
              <w:suppressAutoHyphens/>
              <w:ind w:right="-72"/>
              <w:jc w:val="right"/>
              <w:rPr>
                <w:rFonts w:ascii="Arial" w:eastAsia="Arial Unicode MS" w:hAnsi="Arial" w:cs="Arial"/>
                <w:color w:val="auto"/>
                <w:sz w:val="18"/>
                <w:szCs w:val="18"/>
                <w:lang w:eastAsia="zh-CN"/>
              </w:rPr>
            </w:pPr>
            <w:r w:rsidRPr="003F0514">
              <w:rPr>
                <w:rFonts w:ascii="Arial" w:eastAsia="Arial Unicode MS" w:hAnsi="Arial" w:cs="Arial"/>
                <w:b/>
                <w:bCs/>
                <w:color w:val="auto"/>
                <w:sz w:val="18"/>
                <w:szCs w:val="18"/>
                <w:lang w:eastAsia="zh-CN"/>
              </w:rPr>
              <w:t>Baht</w:t>
            </w:r>
          </w:p>
        </w:tc>
        <w:tc>
          <w:tcPr>
            <w:tcW w:w="1152" w:type="dxa"/>
            <w:tcBorders>
              <w:top w:val="nil"/>
              <w:left w:val="nil"/>
              <w:bottom w:val="single" w:sz="4" w:space="0" w:color="auto"/>
              <w:right w:val="nil"/>
            </w:tcBorders>
            <w:hideMark/>
          </w:tcPr>
          <w:p w:rsidR="00E1306B" w:rsidRPr="003F0514" w:rsidRDefault="00E1306B">
            <w:pPr>
              <w:suppressAutoHyphens/>
              <w:ind w:right="-72"/>
              <w:jc w:val="right"/>
              <w:rPr>
                <w:rFonts w:ascii="Arial" w:eastAsia="Arial Unicode MS" w:hAnsi="Arial" w:cs="Arial"/>
                <w:color w:val="auto"/>
                <w:sz w:val="18"/>
                <w:szCs w:val="18"/>
                <w:lang w:eastAsia="zh-CN"/>
              </w:rPr>
            </w:pPr>
            <w:r w:rsidRPr="003F0514">
              <w:rPr>
                <w:rFonts w:ascii="Arial" w:eastAsia="Arial Unicode MS" w:hAnsi="Arial" w:cs="Arial"/>
                <w:b/>
                <w:bCs/>
                <w:color w:val="auto"/>
                <w:sz w:val="18"/>
                <w:szCs w:val="18"/>
                <w:lang w:eastAsia="zh-CN"/>
              </w:rPr>
              <w:t>Thousand Baht</w:t>
            </w:r>
          </w:p>
        </w:tc>
        <w:tc>
          <w:tcPr>
            <w:tcW w:w="1152" w:type="dxa"/>
            <w:tcBorders>
              <w:top w:val="nil"/>
              <w:left w:val="nil"/>
              <w:bottom w:val="single" w:sz="4" w:space="0" w:color="auto"/>
              <w:right w:val="nil"/>
            </w:tcBorders>
            <w:hideMark/>
          </w:tcPr>
          <w:p w:rsidR="00E1306B" w:rsidRPr="003F0514" w:rsidRDefault="00E1306B">
            <w:pPr>
              <w:suppressAutoHyphens/>
              <w:ind w:right="-72"/>
              <w:jc w:val="right"/>
              <w:rPr>
                <w:rFonts w:ascii="Arial" w:eastAsia="Arial Unicode MS" w:hAnsi="Arial" w:cs="Arial"/>
                <w:b/>
                <w:bCs/>
                <w:color w:val="auto"/>
                <w:sz w:val="18"/>
                <w:szCs w:val="18"/>
                <w:lang w:eastAsia="zh-CN"/>
              </w:rPr>
            </w:pPr>
            <w:r w:rsidRPr="003F0514">
              <w:rPr>
                <w:rFonts w:ascii="Arial" w:eastAsia="Arial Unicode MS" w:hAnsi="Arial" w:cs="Arial"/>
                <w:b/>
                <w:bCs/>
                <w:color w:val="auto"/>
                <w:sz w:val="18"/>
                <w:szCs w:val="18"/>
                <w:lang w:eastAsia="zh-CN"/>
              </w:rPr>
              <w:t>Thousand Baht</w:t>
            </w:r>
          </w:p>
        </w:tc>
        <w:tc>
          <w:tcPr>
            <w:tcW w:w="1152" w:type="dxa"/>
            <w:tcBorders>
              <w:top w:val="nil"/>
              <w:left w:val="nil"/>
              <w:bottom w:val="single" w:sz="4" w:space="0" w:color="auto"/>
              <w:right w:val="nil"/>
            </w:tcBorders>
            <w:hideMark/>
          </w:tcPr>
          <w:p w:rsidR="00E1306B" w:rsidRPr="003F0514" w:rsidRDefault="00E1306B">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Thousand Baht</w:t>
            </w:r>
          </w:p>
        </w:tc>
      </w:tr>
      <w:tr w:rsidR="00E1306B" w:rsidRPr="003F0514" w:rsidTr="001D5F75">
        <w:trPr>
          <w:trHeight w:val="125"/>
        </w:trPr>
        <w:tc>
          <w:tcPr>
            <w:tcW w:w="4566" w:type="dxa"/>
            <w:tcBorders>
              <w:top w:val="nil"/>
              <w:left w:val="nil"/>
              <w:bottom w:val="nil"/>
              <w:right w:val="nil"/>
            </w:tcBorders>
          </w:tcPr>
          <w:p w:rsidR="00E1306B" w:rsidRPr="003F0514" w:rsidRDefault="001D5F75" w:rsidP="00AD19DB">
            <w:pPr>
              <w:suppressAutoHyphens/>
              <w:ind w:left="146"/>
              <w:rPr>
                <w:rFonts w:ascii="Arial" w:hAnsi="Arial" w:cs="Arial"/>
                <w:sz w:val="18"/>
                <w:szCs w:val="18"/>
                <w:cs/>
                <w:lang w:eastAsia="zh-CN"/>
              </w:rPr>
            </w:pPr>
            <w:r w:rsidRPr="003F0514">
              <w:rPr>
                <w:rFonts w:ascii="Arial" w:hAnsi="Arial" w:cs="Arial"/>
                <w:b/>
                <w:bCs/>
                <w:sz w:val="18"/>
                <w:szCs w:val="18"/>
                <w:lang w:eastAsia="zh-CN"/>
              </w:rPr>
              <w:t>F</w:t>
            </w:r>
            <w:r w:rsidR="00E656C2" w:rsidRPr="003F0514">
              <w:rPr>
                <w:rFonts w:ascii="Arial" w:hAnsi="Arial" w:cs="Arial"/>
                <w:b/>
                <w:bCs/>
                <w:sz w:val="18"/>
                <w:szCs w:val="18"/>
                <w:lang w:eastAsia="zh-CN"/>
              </w:rPr>
              <w:t>inancial assets</w:t>
            </w:r>
          </w:p>
        </w:tc>
        <w:tc>
          <w:tcPr>
            <w:tcW w:w="1152" w:type="dxa"/>
            <w:tcBorders>
              <w:top w:val="single" w:sz="4" w:space="0" w:color="auto"/>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c>
          <w:tcPr>
            <w:tcW w:w="1152" w:type="dxa"/>
            <w:tcBorders>
              <w:top w:val="single" w:sz="4" w:space="0" w:color="auto"/>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c>
          <w:tcPr>
            <w:tcW w:w="1152" w:type="dxa"/>
            <w:tcBorders>
              <w:top w:val="single" w:sz="4" w:space="0" w:color="auto"/>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c>
          <w:tcPr>
            <w:tcW w:w="1152" w:type="dxa"/>
            <w:tcBorders>
              <w:top w:val="single" w:sz="4" w:space="0" w:color="auto"/>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r>
      <w:tr w:rsidR="00E656C2" w:rsidRPr="003F0514" w:rsidTr="001D5F75">
        <w:tc>
          <w:tcPr>
            <w:tcW w:w="4566" w:type="dxa"/>
            <w:tcBorders>
              <w:top w:val="nil"/>
              <w:left w:val="nil"/>
              <w:bottom w:val="nil"/>
              <w:right w:val="nil"/>
            </w:tcBorders>
            <w:hideMark/>
          </w:tcPr>
          <w:p w:rsidR="00E656C2" w:rsidRPr="003F0514" w:rsidRDefault="00E656C2" w:rsidP="00E656C2">
            <w:pPr>
              <w:suppressAutoHyphens/>
              <w:ind w:left="146"/>
              <w:rPr>
                <w:rFonts w:ascii="Arial" w:hAnsi="Arial" w:cs="Arial"/>
                <w:sz w:val="18"/>
                <w:szCs w:val="18"/>
                <w:lang w:eastAsia="zh-CN"/>
              </w:rPr>
            </w:pPr>
            <w:r w:rsidRPr="003F0514">
              <w:rPr>
                <w:rFonts w:ascii="Arial" w:hAnsi="Arial" w:cs="Arial"/>
                <w:sz w:val="18"/>
                <w:szCs w:val="18"/>
                <w:lang w:eastAsia="zh-CN"/>
              </w:rPr>
              <w:t>Cash and cash equivalents</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576,995</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576,995</w:t>
            </w:r>
          </w:p>
        </w:tc>
      </w:tr>
      <w:tr w:rsidR="00E656C2" w:rsidRPr="003F0514" w:rsidTr="001D5F75">
        <w:tc>
          <w:tcPr>
            <w:tcW w:w="4566" w:type="dxa"/>
            <w:tcBorders>
              <w:top w:val="nil"/>
              <w:left w:val="nil"/>
              <w:bottom w:val="nil"/>
              <w:right w:val="nil"/>
            </w:tcBorders>
            <w:hideMark/>
          </w:tcPr>
          <w:p w:rsidR="00E656C2" w:rsidRPr="003F0514" w:rsidRDefault="00E656C2" w:rsidP="00E656C2">
            <w:pPr>
              <w:suppressAutoHyphens/>
              <w:ind w:left="146"/>
              <w:rPr>
                <w:rFonts w:ascii="Arial" w:hAnsi="Arial" w:cs="Arial"/>
                <w:sz w:val="18"/>
                <w:szCs w:val="18"/>
                <w:lang w:eastAsia="zh-CN"/>
              </w:rPr>
            </w:pPr>
            <w:r w:rsidRPr="003F0514">
              <w:rPr>
                <w:rFonts w:ascii="Arial" w:hAnsi="Arial" w:cs="Arial"/>
                <w:sz w:val="18"/>
                <w:szCs w:val="18"/>
                <w:lang w:eastAsia="zh-CN"/>
              </w:rPr>
              <w:t>Trade and other receivable, net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633,864</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633,864</w:t>
            </w:r>
          </w:p>
        </w:tc>
      </w:tr>
      <w:tr w:rsidR="00E656C2" w:rsidRPr="003F0514" w:rsidTr="001D5F75">
        <w:tc>
          <w:tcPr>
            <w:tcW w:w="4566" w:type="dxa"/>
            <w:tcBorders>
              <w:top w:val="nil"/>
              <w:left w:val="nil"/>
              <w:bottom w:val="nil"/>
              <w:right w:val="nil"/>
            </w:tcBorders>
            <w:hideMark/>
          </w:tcPr>
          <w:p w:rsidR="00E656C2" w:rsidRPr="003F0514" w:rsidRDefault="00E656C2" w:rsidP="00AA4027">
            <w:pPr>
              <w:suppressAutoHyphens/>
              <w:ind w:left="146"/>
              <w:rPr>
                <w:rFonts w:ascii="Arial" w:hAnsi="Arial" w:cs="Arial"/>
                <w:sz w:val="18"/>
                <w:szCs w:val="18"/>
                <w:lang w:eastAsia="zh-CN"/>
              </w:rPr>
            </w:pPr>
            <w:r w:rsidRPr="003F0514">
              <w:rPr>
                <w:rFonts w:ascii="Arial" w:hAnsi="Arial" w:cs="Arial"/>
                <w:sz w:val="18"/>
                <w:szCs w:val="18"/>
                <w:lang w:eastAsia="zh-CN"/>
              </w:rPr>
              <w:t>Derivative assets</w:t>
            </w:r>
            <w:r w:rsidR="00DB5ACF" w:rsidRPr="003F0514">
              <w:rPr>
                <w:rFonts w:ascii="Arial" w:hAnsi="Arial" w:cs="Arial"/>
                <w:sz w:val="18"/>
                <w:szCs w:val="18"/>
                <w:lang w:eastAsia="zh-CN"/>
              </w:rPr>
              <w:t xml:space="preserve"> (included in other current assets)</w:t>
            </w:r>
          </w:p>
        </w:tc>
        <w:tc>
          <w:tcPr>
            <w:tcW w:w="1152" w:type="dxa"/>
            <w:tcBorders>
              <w:top w:val="nil"/>
              <w:left w:val="nil"/>
              <w:bottom w:val="nil"/>
              <w:right w:val="nil"/>
            </w:tcBorders>
            <w:shd w:val="clear" w:color="auto" w:fill="FAFAFA"/>
            <w:hideMark/>
          </w:tcPr>
          <w:p w:rsidR="00DB5ACF" w:rsidRPr="003F0514" w:rsidRDefault="00DB5ACF" w:rsidP="00E656C2">
            <w:pPr>
              <w:snapToGrid w:val="0"/>
              <w:ind w:right="-72"/>
              <w:jc w:val="right"/>
              <w:rPr>
                <w:rFonts w:ascii="Arial" w:eastAsia="Arial Unicode MS" w:hAnsi="Arial" w:cs="Arial"/>
                <w:sz w:val="18"/>
                <w:szCs w:val="18"/>
                <w:cs/>
              </w:rPr>
            </w:pPr>
            <w:r w:rsidRPr="003F0514">
              <w:rPr>
                <w:rFonts w:ascii="Arial" w:eastAsia="Arial Unicode MS" w:hAnsi="Arial" w:cs="Arial"/>
                <w:sz w:val="18"/>
                <w:szCs w:val="18"/>
              </w:rPr>
              <w:t>494</w:t>
            </w:r>
          </w:p>
        </w:tc>
        <w:tc>
          <w:tcPr>
            <w:tcW w:w="1152" w:type="dxa"/>
            <w:tcBorders>
              <w:top w:val="nil"/>
              <w:left w:val="nil"/>
              <w:bottom w:val="nil"/>
              <w:right w:val="nil"/>
            </w:tcBorders>
            <w:shd w:val="clear" w:color="auto" w:fill="FAFAFA"/>
            <w:hideMark/>
          </w:tcPr>
          <w:p w:rsidR="00DB5ACF" w:rsidRPr="003F0514" w:rsidRDefault="00E656C2" w:rsidP="00703C73">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cs/>
              </w:rPr>
            </w:pPr>
            <w:r w:rsidRPr="003F0514">
              <w:rPr>
                <w:rFonts w:ascii="Arial" w:eastAsia="Arial Unicode MS" w:hAnsi="Arial" w:cs="Arial"/>
                <w:sz w:val="18"/>
                <w:szCs w:val="18"/>
              </w:rPr>
              <w:t>-</w:t>
            </w:r>
          </w:p>
        </w:tc>
        <w:tc>
          <w:tcPr>
            <w:tcW w:w="1152" w:type="dxa"/>
            <w:tcBorders>
              <w:top w:val="nil"/>
              <w:left w:val="nil"/>
              <w:bottom w:val="nil"/>
              <w:right w:val="nil"/>
            </w:tcBorders>
            <w:shd w:val="clear" w:color="auto" w:fill="FAFAFA"/>
            <w:hideMark/>
          </w:tcPr>
          <w:p w:rsidR="00E656C2" w:rsidRPr="003F0514" w:rsidRDefault="00DB5ACF" w:rsidP="00E656C2">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494</w:t>
            </w:r>
          </w:p>
        </w:tc>
      </w:tr>
      <w:tr w:rsidR="00E656C2" w:rsidRPr="003F0514" w:rsidTr="001D5F75">
        <w:tc>
          <w:tcPr>
            <w:tcW w:w="4566" w:type="dxa"/>
            <w:tcBorders>
              <w:top w:val="nil"/>
              <w:left w:val="nil"/>
              <w:bottom w:val="nil"/>
              <w:right w:val="nil"/>
            </w:tcBorders>
          </w:tcPr>
          <w:p w:rsidR="00E656C2" w:rsidRPr="003F0514" w:rsidRDefault="00E656C2" w:rsidP="00E656C2">
            <w:pPr>
              <w:suppressAutoHyphens/>
              <w:ind w:left="146"/>
              <w:rPr>
                <w:rFonts w:ascii="Arial" w:hAnsi="Arial" w:cs="Arial"/>
                <w:sz w:val="18"/>
                <w:szCs w:val="18"/>
                <w:lang w:eastAsia="zh-CN"/>
              </w:rPr>
            </w:pPr>
            <w:r w:rsidRPr="003F0514">
              <w:rPr>
                <w:rFonts w:ascii="Arial" w:hAnsi="Arial" w:cs="Arial"/>
                <w:sz w:val="18"/>
                <w:szCs w:val="18"/>
                <w:lang w:eastAsia="zh-CN"/>
              </w:rPr>
              <w:t>Other long-term investments</w:t>
            </w:r>
          </w:p>
        </w:tc>
        <w:tc>
          <w:tcPr>
            <w:tcW w:w="1152" w:type="dxa"/>
            <w:tcBorders>
              <w:top w:val="nil"/>
              <w:left w:val="nil"/>
              <w:bottom w:val="nil"/>
              <w:right w:val="nil"/>
            </w:tcBorders>
            <w:shd w:val="clear" w:color="auto" w:fill="FAFAFA"/>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146</w:t>
            </w:r>
            <w:r w:rsidRPr="003F0514">
              <w:rPr>
                <w:rFonts w:ascii="Arial" w:eastAsia="Arial Unicode MS" w:hAnsi="Arial" w:cs="Arial"/>
                <w:sz w:val="18"/>
                <w:szCs w:val="18"/>
              </w:rPr>
              <w:t>,</w:t>
            </w:r>
            <w:r w:rsidRPr="003F0514">
              <w:rPr>
                <w:rFonts w:ascii="Arial" w:eastAsia="Arial Unicode MS" w:hAnsi="Arial" w:cs="Arial"/>
                <w:sz w:val="18"/>
                <w:szCs w:val="18"/>
                <w:lang w:val="en-GB"/>
              </w:rPr>
              <w:t>160</w:t>
            </w:r>
          </w:p>
        </w:tc>
        <w:tc>
          <w:tcPr>
            <w:tcW w:w="1152" w:type="dxa"/>
            <w:tcBorders>
              <w:top w:val="nil"/>
              <w:left w:val="nil"/>
              <w:bottom w:val="nil"/>
              <w:right w:val="nil"/>
            </w:tcBorders>
            <w:shd w:val="clear" w:color="auto" w:fill="FAFAFA"/>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146,160</w:t>
            </w:r>
          </w:p>
        </w:tc>
      </w:tr>
      <w:tr w:rsidR="001A195B" w:rsidRPr="003F0514" w:rsidTr="001D5F75">
        <w:tc>
          <w:tcPr>
            <w:tcW w:w="4566" w:type="dxa"/>
            <w:tcBorders>
              <w:top w:val="nil"/>
              <w:left w:val="nil"/>
              <w:bottom w:val="nil"/>
              <w:right w:val="nil"/>
            </w:tcBorders>
          </w:tcPr>
          <w:p w:rsidR="001A195B" w:rsidRPr="003F0514" w:rsidRDefault="00704010" w:rsidP="001D5F75">
            <w:pPr>
              <w:suppressAutoHyphens/>
              <w:ind w:left="146" w:right="-114"/>
              <w:rPr>
                <w:rFonts w:ascii="Arial" w:hAnsi="Arial"/>
                <w:spacing w:val="-4"/>
                <w:sz w:val="18"/>
                <w:szCs w:val="22"/>
                <w:lang w:eastAsia="zh-CN"/>
              </w:rPr>
            </w:pPr>
            <w:r>
              <w:rPr>
                <w:rFonts w:ascii="Arial" w:hAnsi="Arial"/>
                <w:spacing w:val="-4"/>
                <w:sz w:val="18"/>
                <w:szCs w:val="22"/>
                <w:lang w:eastAsia="zh-CN"/>
              </w:rPr>
              <w:t>D</w:t>
            </w:r>
            <w:r w:rsidR="001A195B" w:rsidRPr="003F0514">
              <w:rPr>
                <w:rFonts w:ascii="Arial" w:hAnsi="Arial"/>
                <w:spacing w:val="-4"/>
                <w:sz w:val="18"/>
                <w:szCs w:val="22"/>
                <w:lang w:eastAsia="zh-CN"/>
              </w:rPr>
              <w:t>eposit</w:t>
            </w:r>
            <w:r>
              <w:rPr>
                <w:rFonts w:ascii="Arial" w:hAnsi="Arial"/>
                <w:spacing w:val="-4"/>
                <w:sz w:val="18"/>
                <w:szCs w:val="22"/>
                <w:lang w:eastAsia="zh-CN"/>
              </w:rPr>
              <w:t>s</w:t>
            </w:r>
            <w:r w:rsidR="00AD19DB" w:rsidRPr="003F0514">
              <w:rPr>
                <w:rFonts w:ascii="Arial" w:hAnsi="Arial"/>
                <w:spacing w:val="-4"/>
                <w:sz w:val="18"/>
                <w:szCs w:val="22"/>
                <w:lang w:eastAsia="zh-CN"/>
              </w:rPr>
              <w:t xml:space="preserve"> </w:t>
            </w:r>
            <w:r w:rsidR="00AD19DB" w:rsidRPr="003F0514">
              <w:rPr>
                <w:rFonts w:ascii="Arial" w:hAnsi="Arial" w:cs="Arial"/>
                <w:spacing w:val="-4"/>
                <w:sz w:val="18"/>
                <w:szCs w:val="18"/>
                <w:lang w:eastAsia="zh-CN"/>
              </w:rPr>
              <w:t>(included in other non-current assets)</w:t>
            </w:r>
          </w:p>
        </w:tc>
        <w:tc>
          <w:tcPr>
            <w:tcW w:w="1152" w:type="dxa"/>
            <w:tcBorders>
              <w:top w:val="nil"/>
              <w:left w:val="nil"/>
              <w:bottom w:val="single" w:sz="4" w:space="0" w:color="auto"/>
              <w:right w:val="nil"/>
            </w:tcBorders>
            <w:shd w:val="clear" w:color="auto" w:fill="FAFAFA"/>
          </w:tcPr>
          <w:p w:rsidR="001A195B" w:rsidRPr="003F0514" w:rsidRDefault="001A195B" w:rsidP="00E656C2">
            <w:pPr>
              <w:snapToGrid w:val="0"/>
              <w:ind w:right="-72"/>
              <w:jc w:val="right"/>
              <w:rPr>
                <w:rFonts w:ascii="Arial" w:eastAsia="Arial Unicode MS" w:hAnsi="Arial" w:cs="Arial"/>
                <w:sz w:val="18"/>
                <w:szCs w:val="18"/>
                <w:cs/>
              </w:rPr>
            </w:pPr>
            <w:r w:rsidRPr="003F0514">
              <w:rPr>
                <w:rFonts w:ascii="Arial" w:eastAsia="Arial Unicode MS" w:hAnsi="Arial" w:cs="Arial"/>
                <w:sz w:val="18"/>
                <w:szCs w:val="18"/>
              </w:rPr>
              <w:t>-</w:t>
            </w:r>
          </w:p>
        </w:tc>
        <w:tc>
          <w:tcPr>
            <w:tcW w:w="1152" w:type="dxa"/>
            <w:tcBorders>
              <w:top w:val="nil"/>
              <w:left w:val="nil"/>
              <w:bottom w:val="single" w:sz="4" w:space="0" w:color="auto"/>
              <w:right w:val="nil"/>
            </w:tcBorders>
            <w:shd w:val="clear" w:color="auto" w:fill="FAFAFA"/>
          </w:tcPr>
          <w:p w:rsidR="001A195B" w:rsidRPr="003F0514" w:rsidRDefault="001A195B" w:rsidP="00E656C2">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w:t>
            </w:r>
          </w:p>
        </w:tc>
        <w:tc>
          <w:tcPr>
            <w:tcW w:w="1152" w:type="dxa"/>
            <w:tcBorders>
              <w:top w:val="nil"/>
              <w:left w:val="nil"/>
              <w:bottom w:val="single" w:sz="4" w:space="0" w:color="auto"/>
              <w:right w:val="nil"/>
            </w:tcBorders>
            <w:shd w:val="clear" w:color="auto" w:fill="FAFAFA"/>
          </w:tcPr>
          <w:p w:rsidR="001A195B" w:rsidRPr="003F0514" w:rsidRDefault="001A195B" w:rsidP="00E656C2">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6,121</w:t>
            </w:r>
          </w:p>
        </w:tc>
        <w:tc>
          <w:tcPr>
            <w:tcW w:w="1152" w:type="dxa"/>
            <w:tcBorders>
              <w:top w:val="nil"/>
              <w:left w:val="nil"/>
              <w:bottom w:val="single" w:sz="4" w:space="0" w:color="auto"/>
              <w:right w:val="nil"/>
            </w:tcBorders>
            <w:shd w:val="clear" w:color="auto" w:fill="FAFAFA"/>
          </w:tcPr>
          <w:p w:rsidR="001A195B" w:rsidRPr="003F0514" w:rsidRDefault="001A195B" w:rsidP="00E656C2">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6,121</w:t>
            </w:r>
          </w:p>
        </w:tc>
      </w:tr>
      <w:tr w:rsidR="00871BFD" w:rsidRPr="003F0514" w:rsidTr="001D5F75">
        <w:tc>
          <w:tcPr>
            <w:tcW w:w="4566" w:type="dxa"/>
            <w:tcBorders>
              <w:top w:val="nil"/>
              <w:left w:val="nil"/>
              <w:bottom w:val="nil"/>
              <w:right w:val="nil"/>
            </w:tcBorders>
          </w:tcPr>
          <w:p w:rsidR="00871BFD" w:rsidRPr="003F0514" w:rsidRDefault="00871BFD" w:rsidP="00E656C2">
            <w:pPr>
              <w:suppressAutoHyphens/>
              <w:ind w:left="146"/>
              <w:rPr>
                <w:rFonts w:ascii="Arial" w:hAnsi="Arial" w:cs="Arial"/>
                <w:sz w:val="18"/>
                <w:szCs w:val="18"/>
                <w:lang w:eastAsia="zh-CN"/>
              </w:rPr>
            </w:pPr>
          </w:p>
        </w:tc>
        <w:tc>
          <w:tcPr>
            <w:tcW w:w="1152" w:type="dxa"/>
            <w:tcBorders>
              <w:top w:val="single" w:sz="4" w:space="0" w:color="auto"/>
              <w:left w:val="nil"/>
              <w:bottom w:val="nil"/>
              <w:right w:val="nil"/>
            </w:tcBorders>
            <w:shd w:val="clear" w:color="auto" w:fill="FAFAFA"/>
          </w:tcPr>
          <w:p w:rsidR="00871BFD" w:rsidRPr="003F0514" w:rsidRDefault="00871BFD" w:rsidP="00E656C2">
            <w:pPr>
              <w:snapToGrid w:val="0"/>
              <w:ind w:right="-72"/>
              <w:jc w:val="right"/>
              <w:rPr>
                <w:rFonts w:ascii="Arial" w:eastAsia="Arial Unicode MS" w:hAnsi="Arial" w:cs="Arial"/>
                <w:sz w:val="18"/>
                <w:szCs w:val="18"/>
                <w:cs/>
              </w:rPr>
            </w:pPr>
          </w:p>
        </w:tc>
        <w:tc>
          <w:tcPr>
            <w:tcW w:w="1152" w:type="dxa"/>
            <w:tcBorders>
              <w:top w:val="single" w:sz="4" w:space="0" w:color="auto"/>
              <w:left w:val="nil"/>
              <w:bottom w:val="nil"/>
              <w:right w:val="nil"/>
            </w:tcBorders>
            <w:shd w:val="clear" w:color="auto" w:fill="FAFAFA"/>
          </w:tcPr>
          <w:p w:rsidR="00871BFD" w:rsidRPr="003F0514" w:rsidRDefault="00871BFD" w:rsidP="00E656C2">
            <w:pPr>
              <w:snapToGrid w:val="0"/>
              <w:ind w:right="-72"/>
              <w:jc w:val="right"/>
              <w:rPr>
                <w:rFonts w:ascii="Arial" w:eastAsia="Arial Unicode MS" w:hAnsi="Arial" w:cs="Arial"/>
                <w:sz w:val="18"/>
                <w:szCs w:val="18"/>
                <w:lang w:val="en-GB"/>
              </w:rPr>
            </w:pPr>
          </w:p>
        </w:tc>
        <w:tc>
          <w:tcPr>
            <w:tcW w:w="1152" w:type="dxa"/>
            <w:tcBorders>
              <w:top w:val="single" w:sz="4" w:space="0" w:color="auto"/>
              <w:left w:val="nil"/>
              <w:bottom w:val="nil"/>
              <w:right w:val="nil"/>
            </w:tcBorders>
            <w:shd w:val="clear" w:color="auto" w:fill="FAFAFA"/>
          </w:tcPr>
          <w:p w:rsidR="00871BFD" w:rsidRPr="003F0514" w:rsidRDefault="00871BFD" w:rsidP="00E656C2">
            <w:pPr>
              <w:snapToGrid w:val="0"/>
              <w:ind w:right="-72"/>
              <w:jc w:val="right"/>
              <w:rPr>
                <w:rFonts w:ascii="Arial" w:eastAsia="Arial Unicode MS" w:hAnsi="Arial" w:cs="Arial"/>
                <w:sz w:val="18"/>
                <w:szCs w:val="18"/>
                <w:lang w:val="en-GB"/>
              </w:rPr>
            </w:pPr>
          </w:p>
        </w:tc>
        <w:tc>
          <w:tcPr>
            <w:tcW w:w="1152" w:type="dxa"/>
            <w:tcBorders>
              <w:top w:val="single" w:sz="4" w:space="0" w:color="auto"/>
              <w:left w:val="nil"/>
              <w:bottom w:val="nil"/>
              <w:right w:val="nil"/>
            </w:tcBorders>
            <w:shd w:val="clear" w:color="auto" w:fill="FAFAFA"/>
          </w:tcPr>
          <w:p w:rsidR="00871BFD" w:rsidRPr="003F0514" w:rsidRDefault="00871BFD" w:rsidP="00E656C2">
            <w:pPr>
              <w:snapToGrid w:val="0"/>
              <w:ind w:right="-72"/>
              <w:jc w:val="right"/>
              <w:rPr>
                <w:rFonts w:ascii="Arial" w:eastAsia="Arial Unicode MS" w:hAnsi="Arial" w:cs="Arial"/>
                <w:sz w:val="18"/>
                <w:szCs w:val="18"/>
                <w:lang w:val="en-GB"/>
              </w:rPr>
            </w:pPr>
          </w:p>
        </w:tc>
      </w:tr>
      <w:tr w:rsidR="00E656C2" w:rsidRPr="003F0514" w:rsidTr="001D5F75">
        <w:trPr>
          <w:trHeight w:val="125"/>
        </w:trPr>
        <w:tc>
          <w:tcPr>
            <w:tcW w:w="4566" w:type="dxa"/>
            <w:tcBorders>
              <w:top w:val="nil"/>
              <w:left w:val="nil"/>
              <w:bottom w:val="nil"/>
              <w:right w:val="nil"/>
            </w:tcBorders>
          </w:tcPr>
          <w:p w:rsidR="00E656C2" w:rsidRPr="003F0514" w:rsidRDefault="00E656C2" w:rsidP="00E656C2">
            <w:pPr>
              <w:suppressAutoHyphens/>
              <w:ind w:left="146"/>
              <w:rPr>
                <w:rFonts w:ascii="Arial" w:hAnsi="Arial" w:cs="Arial"/>
                <w:sz w:val="18"/>
                <w:szCs w:val="18"/>
                <w:lang w:eastAsia="zh-CN"/>
              </w:rPr>
            </w:pPr>
          </w:p>
        </w:tc>
        <w:tc>
          <w:tcPr>
            <w:tcW w:w="1152" w:type="dxa"/>
            <w:tcBorders>
              <w:top w:val="nil"/>
              <w:left w:val="nil"/>
              <w:bottom w:val="single" w:sz="4" w:space="0" w:color="auto"/>
              <w:right w:val="nil"/>
            </w:tcBorders>
            <w:shd w:val="clear" w:color="auto" w:fill="FAFAFA"/>
          </w:tcPr>
          <w:p w:rsidR="00E656C2" w:rsidRPr="003F0514" w:rsidRDefault="00DB5ACF" w:rsidP="00E656C2">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494</w:t>
            </w:r>
          </w:p>
        </w:tc>
        <w:tc>
          <w:tcPr>
            <w:tcW w:w="1152" w:type="dxa"/>
            <w:tcBorders>
              <w:top w:val="nil"/>
              <w:left w:val="nil"/>
              <w:bottom w:val="single" w:sz="4" w:space="0" w:color="auto"/>
              <w:right w:val="nil"/>
            </w:tcBorders>
            <w:shd w:val="clear" w:color="auto" w:fill="FAFAFA"/>
            <w:vAlign w:val="center"/>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146</w:t>
            </w:r>
            <w:r w:rsidRPr="003F0514">
              <w:rPr>
                <w:rFonts w:ascii="Arial" w:eastAsia="Arial Unicode MS" w:hAnsi="Arial" w:cs="Arial"/>
                <w:sz w:val="18"/>
                <w:szCs w:val="18"/>
              </w:rPr>
              <w:t>,</w:t>
            </w:r>
            <w:r w:rsidRPr="003F0514">
              <w:rPr>
                <w:rFonts w:ascii="Arial" w:eastAsia="Arial Unicode MS" w:hAnsi="Arial" w:cs="Arial"/>
                <w:sz w:val="18"/>
                <w:szCs w:val="18"/>
                <w:lang w:val="en-GB"/>
              </w:rPr>
              <w:t>160</w:t>
            </w:r>
          </w:p>
        </w:tc>
        <w:tc>
          <w:tcPr>
            <w:tcW w:w="1152" w:type="dxa"/>
            <w:tcBorders>
              <w:top w:val="nil"/>
              <w:left w:val="nil"/>
              <w:bottom w:val="single" w:sz="4" w:space="0" w:color="auto"/>
              <w:right w:val="nil"/>
            </w:tcBorders>
            <w:shd w:val="clear" w:color="auto" w:fill="FAFAFA"/>
            <w:vAlign w:val="center"/>
          </w:tcPr>
          <w:p w:rsidR="00E656C2" w:rsidRPr="003F0514" w:rsidRDefault="00E656C2" w:rsidP="001A195B">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1,21</w:t>
            </w:r>
            <w:r w:rsidR="001A195B" w:rsidRPr="003F0514">
              <w:rPr>
                <w:rFonts w:ascii="Arial" w:eastAsia="Arial Unicode MS" w:hAnsi="Arial" w:cs="Arial"/>
                <w:sz w:val="18"/>
                <w:szCs w:val="18"/>
                <w:lang w:val="en-GB"/>
              </w:rPr>
              <w:t>6</w:t>
            </w:r>
            <w:r w:rsidRPr="003F0514">
              <w:rPr>
                <w:rFonts w:ascii="Arial" w:eastAsia="Arial Unicode MS" w:hAnsi="Arial" w:cs="Arial"/>
                <w:sz w:val="18"/>
                <w:szCs w:val="18"/>
                <w:lang w:val="en-GB"/>
              </w:rPr>
              <w:t>,</w:t>
            </w:r>
            <w:r w:rsidR="001A195B" w:rsidRPr="003F0514">
              <w:rPr>
                <w:rFonts w:ascii="Arial" w:eastAsia="Arial Unicode MS" w:hAnsi="Arial" w:cs="Arial"/>
                <w:sz w:val="18"/>
                <w:szCs w:val="18"/>
                <w:lang w:val="en-GB"/>
              </w:rPr>
              <w:t>980</w:t>
            </w:r>
          </w:p>
        </w:tc>
        <w:tc>
          <w:tcPr>
            <w:tcW w:w="1152" w:type="dxa"/>
            <w:tcBorders>
              <w:top w:val="nil"/>
              <w:left w:val="nil"/>
              <w:bottom w:val="single" w:sz="4" w:space="0" w:color="auto"/>
              <w:right w:val="nil"/>
            </w:tcBorders>
            <w:shd w:val="clear" w:color="auto" w:fill="FAFAFA"/>
            <w:vAlign w:val="center"/>
          </w:tcPr>
          <w:p w:rsidR="00E656C2" w:rsidRPr="003F0514" w:rsidRDefault="00E656C2" w:rsidP="001A195B">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1,3</w:t>
            </w:r>
            <w:r w:rsidR="001A195B" w:rsidRPr="003F0514">
              <w:rPr>
                <w:rFonts w:ascii="Arial" w:eastAsia="Arial Unicode MS" w:hAnsi="Arial" w:cs="Arial"/>
                <w:sz w:val="18"/>
                <w:szCs w:val="18"/>
                <w:lang w:val="en-GB"/>
              </w:rPr>
              <w:t>63</w:t>
            </w:r>
            <w:r w:rsidRPr="003F0514">
              <w:rPr>
                <w:rFonts w:ascii="Arial" w:eastAsia="Arial Unicode MS" w:hAnsi="Arial" w:cs="Arial"/>
                <w:sz w:val="18"/>
                <w:szCs w:val="18"/>
                <w:lang w:val="en-GB"/>
              </w:rPr>
              <w:t>,</w:t>
            </w:r>
            <w:r w:rsidR="001A195B" w:rsidRPr="003F0514">
              <w:rPr>
                <w:rFonts w:ascii="Arial" w:eastAsia="Arial Unicode MS" w:hAnsi="Arial" w:cs="Arial"/>
                <w:sz w:val="18"/>
                <w:szCs w:val="18"/>
                <w:lang w:val="en-GB"/>
              </w:rPr>
              <w:t>634</w:t>
            </w:r>
          </w:p>
        </w:tc>
      </w:tr>
    </w:tbl>
    <w:p w:rsidR="00686278" w:rsidRPr="003F0514" w:rsidRDefault="00686278" w:rsidP="00E1306B">
      <w:pPr>
        <w:pStyle w:val="Heading8"/>
        <w:ind w:left="540" w:hanging="540"/>
        <w:jc w:val="both"/>
        <w:rPr>
          <w:rFonts w:cs="Arial"/>
          <w:noProof/>
          <w:sz w:val="18"/>
          <w:szCs w:val="18"/>
          <w:shd w:val="clear" w:color="auto" w:fill="FFFFFF"/>
        </w:rPr>
      </w:pPr>
    </w:p>
    <w:tbl>
      <w:tblPr>
        <w:tblW w:w="9448" w:type="dxa"/>
        <w:tblInd w:w="108" w:type="dxa"/>
        <w:tblBorders>
          <w:top w:val="single" w:sz="12" w:space="0" w:color="auto"/>
          <w:bottom w:val="single" w:sz="12" w:space="0" w:color="auto"/>
        </w:tblBorders>
        <w:tblLayout w:type="fixed"/>
        <w:tblLook w:val="04A0" w:firstRow="1" w:lastRow="0" w:firstColumn="1" w:lastColumn="0" w:noHBand="0" w:noVBand="1"/>
      </w:tblPr>
      <w:tblGrid>
        <w:gridCol w:w="5818"/>
        <w:gridCol w:w="1210"/>
        <w:gridCol w:w="1210"/>
        <w:gridCol w:w="1210"/>
      </w:tblGrid>
      <w:tr w:rsidR="00E1306B" w:rsidRPr="003F0514" w:rsidTr="001D5F75">
        <w:tc>
          <w:tcPr>
            <w:tcW w:w="5818" w:type="dxa"/>
            <w:tcBorders>
              <w:top w:val="nil"/>
              <w:left w:val="nil"/>
              <w:bottom w:val="nil"/>
              <w:right w:val="nil"/>
            </w:tcBorders>
            <w:vAlign w:val="bottom"/>
          </w:tcPr>
          <w:p w:rsidR="00E1306B" w:rsidRPr="003F0514" w:rsidRDefault="00E1306B">
            <w:pPr>
              <w:suppressAutoHyphens/>
              <w:ind w:left="431"/>
              <w:jc w:val="thaiDistribute"/>
              <w:rPr>
                <w:rFonts w:ascii="Arial" w:eastAsia="Arial Unicode MS" w:hAnsi="Arial" w:cs="Arial"/>
                <w:b/>
                <w:bCs/>
                <w:color w:val="auto"/>
                <w:sz w:val="18"/>
                <w:szCs w:val="18"/>
                <w:lang w:eastAsia="zh-CN"/>
              </w:rPr>
            </w:pPr>
          </w:p>
        </w:tc>
        <w:tc>
          <w:tcPr>
            <w:tcW w:w="3630" w:type="dxa"/>
            <w:gridSpan w:val="3"/>
            <w:tcBorders>
              <w:top w:val="single" w:sz="4" w:space="0" w:color="auto"/>
              <w:left w:val="nil"/>
              <w:bottom w:val="nil"/>
              <w:right w:val="nil"/>
            </w:tcBorders>
            <w:vAlign w:val="bottom"/>
            <w:hideMark/>
          </w:tcPr>
          <w:p w:rsidR="00E1306B" w:rsidRPr="003F0514" w:rsidRDefault="00E1306B">
            <w:pPr>
              <w:suppressAutoHyphens/>
              <w:ind w:right="-72"/>
              <w:jc w:val="center"/>
              <w:rPr>
                <w:rFonts w:ascii="Arial" w:eastAsia="Arial Unicode MS" w:hAnsi="Arial" w:cs="Arial"/>
                <w:b/>
                <w:bCs/>
                <w:color w:val="auto"/>
                <w:sz w:val="18"/>
                <w:szCs w:val="18"/>
                <w:lang w:eastAsia="zh-CN"/>
              </w:rPr>
            </w:pPr>
            <w:r w:rsidRPr="003F0514">
              <w:rPr>
                <w:rFonts w:ascii="Arial" w:eastAsia="Arial Unicode MS" w:hAnsi="Arial" w:cs="Arial"/>
                <w:b/>
                <w:bCs/>
                <w:color w:val="auto"/>
                <w:sz w:val="18"/>
                <w:szCs w:val="18"/>
                <w:lang w:eastAsia="zh-CN"/>
              </w:rPr>
              <w:t>Consolidated financial statement</w:t>
            </w:r>
            <w:r w:rsidR="003F7138">
              <w:rPr>
                <w:rFonts w:ascii="Arial" w:eastAsia="Arial Unicode MS" w:hAnsi="Arial" w:cs="Arial"/>
                <w:b/>
                <w:bCs/>
                <w:color w:val="auto"/>
                <w:sz w:val="18"/>
                <w:szCs w:val="18"/>
                <w:lang w:eastAsia="zh-CN"/>
              </w:rPr>
              <w:t>s</w:t>
            </w:r>
          </w:p>
        </w:tc>
      </w:tr>
      <w:tr w:rsidR="00E1306B" w:rsidRPr="003F0514" w:rsidTr="001D5F75">
        <w:tc>
          <w:tcPr>
            <w:tcW w:w="5818" w:type="dxa"/>
            <w:tcBorders>
              <w:top w:val="nil"/>
              <w:left w:val="nil"/>
              <w:bottom w:val="nil"/>
              <w:right w:val="nil"/>
            </w:tcBorders>
            <w:vAlign w:val="bottom"/>
          </w:tcPr>
          <w:p w:rsidR="00E1306B" w:rsidRPr="003F0514" w:rsidRDefault="00E1306B">
            <w:pPr>
              <w:suppressAutoHyphens/>
              <w:ind w:left="431"/>
              <w:jc w:val="thaiDistribute"/>
              <w:rPr>
                <w:rFonts w:ascii="Arial" w:eastAsia="Arial Unicode MS" w:hAnsi="Arial" w:cs="Arial"/>
                <w:b/>
                <w:bCs/>
                <w:color w:val="auto"/>
                <w:sz w:val="18"/>
                <w:szCs w:val="18"/>
                <w:cs/>
                <w:lang w:eastAsia="zh-CN"/>
              </w:rPr>
            </w:pPr>
          </w:p>
        </w:tc>
        <w:tc>
          <w:tcPr>
            <w:tcW w:w="1210" w:type="dxa"/>
            <w:tcBorders>
              <w:top w:val="single" w:sz="4" w:space="0" w:color="auto"/>
              <w:left w:val="nil"/>
              <w:bottom w:val="nil"/>
              <w:right w:val="nil"/>
            </w:tcBorders>
            <w:vAlign w:val="bottom"/>
            <w:hideMark/>
          </w:tcPr>
          <w:p w:rsidR="00E1306B" w:rsidRPr="003F0514" w:rsidRDefault="00E1306B">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FVPL</w:t>
            </w:r>
            <w:proofErr w:type="spellEnd"/>
          </w:p>
        </w:tc>
        <w:tc>
          <w:tcPr>
            <w:tcW w:w="1210" w:type="dxa"/>
            <w:tcBorders>
              <w:top w:val="single" w:sz="4" w:space="0" w:color="auto"/>
              <w:left w:val="nil"/>
              <w:bottom w:val="nil"/>
              <w:right w:val="nil"/>
            </w:tcBorders>
            <w:vAlign w:val="bottom"/>
            <w:hideMark/>
          </w:tcPr>
          <w:p w:rsidR="00E1306B" w:rsidRPr="003F0514" w:rsidRDefault="00E1306B">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Amortised</w:t>
            </w:r>
            <w:proofErr w:type="spellEnd"/>
            <w:r w:rsidRPr="003F0514">
              <w:rPr>
                <w:rFonts w:ascii="Arial" w:eastAsia="Arial Unicode MS" w:hAnsi="Arial" w:cs="Arial"/>
                <w:b/>
                <w:bCs/>
                <w:sz w:val="18"/>
                <w:szCs w:val="18"/>
              </w:rPr>
              <w:t xml:space="preserve"> cost</w:t>
            </w:r>
          </w:p>
        </w:tc>
        <w:tc>
          <w:tcPr>
            <w:tcW w:w="1210" w:type="dxa"/>
            <w:tcBorders>
              <w:top w:val="single" w:sz="4" w:space="0" w:color="auto"/>
              <w:left w:val="nil"/>
              <w:bottom w:val="nil"/>
              <w:right w:val="nil"/>
            </w:tcBorders>
            <w:vAlign w:val="bottom"/>
            <w:hideMark/>
          </w:tcPr>
          <w:p w:rsidR="00E1306B" w:rsidRPr="003F0514" w:rsidRDefault="00E1306B">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Total</w:t>
            </w:r>
          </w:p>
        </w:tc>
      </w:tr>
      <w:tr w:rsidR="00E1306B" w:rsidRPr="003F0514" w:rsidTr="001D5F75">
        <w:tc>
          <w:tcPr>
            <w:tcW w:w="5818" w:type="dxa"/>
            <w:tcBorders>
              <w:top w:val="nil"/>
              <w:left w:val="nil"/>
              <w:bottom w:val="nil"/>
              <w:right w:val="nil"/>
            </w:tcBorders>
            <w:vAlign w:val="bottom"/>
          </w:tcPr>
          <w:p w:rsidR="00E1306B" w:rsidRPr="003F0514" w:rsidRDefault="00E1306B">
            <w:pPr>
              <w:ind w:left="431"/>
              <w:rPr>
                <w:rFonts w:ascii="Arial" w:hAnsi="Arial" w:cs="Arial"/>
                <w:b/>
                <w:bCs/>
                <w:sz w:val="18"/>
                <w:szCs w:val="18"/>
                <w:cs/>
              </w:rPr>
            </w:pPr>
          </w:p>
          <w:p w:rsidR="00E1306B" w:rsidRPr="003F0514" w:rsidRDefault="00E1306B">
            <w:pPr>
              <w:ind w:left="431"/>
              <w:rPr>
                <w:rFonts w:ascii="Arial" w:hAnsi="Arial" w:cs="Arial"/>
                <w:b/>
                <w:bCs/>
                <w:sz w:val="18"/>
                <w:szCs w:val="18"/>
              </w:rPr>
            </w:pPr>
          </w:p>
        </w:tc>
        <w:tc>
          <w:tcPr>
            <w:tcW w:w="1210" w:type="dxa"/>
            <w:tcBorders>
              <w:top w:val="nil"/>
              <w:left w:val="nil"/>
              <w:bottom w:val="single" w:sz="4" w:space="0" w:color="auto"/>
              <w:right w:val="nil"/>
            </w:tcBorders>
            <w:vAlign w:val="bottom"/>
            <w:hideMark/>
          </w:tcPr>
          <w:p w:rsidR="00E1306B" w:rsidRPr="003F0514" w:rsidRDefault="00E1306B">
            <w:pPr>
              <w:ind w:right="-72"/>
              <w:jc w:val="right"/>
              <w:rPr>
                <w:rFonts w:ascii="Arial" w:eastAsia="Arial Unicode MS" w:hAnsi="Arial" w:cs="Arial"/>
                <w:sz w:val="18"/>
                <w:szCs w:val="18"/>
              </w:rPr>
            </w:pPr>
            <w:r w:rsidRPr="003F0514">
              <w:rPr>
                <w:rFonts w:ascii="Arial" w:eastAsia="Arial Unicode MS" w:hAnsi="Arial" w:cs="Arial"/>
                <w:b/>
                <w:bCs/>
                <w:sz w:val="18"/>
                <w:szCs w:val="18"/>
              </w:rPr>
              <w:t>Thousand Baht</w:t>
            </w:r>
          </w:p>
        </w:tc>
        <w:tc>
          <w:tcPr>
            <w:tcW w:w="1210" w:type="dxa"/>
            <w:tcBorders>
              <w:top w:val="nil"/>
              <w:left w:val="nil"/>
              <w:bottom w:val="single" w:sz="4" w:space="0" w:color="auto"/>
              <w:right w:val="nil"/>
            </w:tcBorders>
            <w:vAlign w:val="bottom"/>
            <w:hideMark/>
          </w:tcPr>
          <w:p w:rsidR="00E1306B" w:rsidRPr="003F0514" w:rsidRDefault="00E1306B">
            <w:pPr>
              <w:ind w:right="-72"/>
              <w:jc w:val="right"/>
              <w:rPr>
                <w:rFonts w:ascii="Arial" w:eastAsia="Arial Unicode MS" w:hAnsi="Arial" w:cs="Arial"/>
                <w:sz w:val="18"/>
                <w:szCs w:val="18"/>
              </w:rPr>
            </w:pPr>
            <w:r w:rsidRPr="003F0514">
              <w:rPr>
                <w:rFonts w:ascii="Arial" w:eastAsia="Arial Unicode MS" w:hAnsi="Arial" w:cs="Arial"/>
                <w:b/>
                <w:bCs/>
                <w:sz w:val="18"/>
                <w:szCs w:val="18"/>
              </w:rPr>
              <w:t>Thousand Baht</w:t>
            </w:r>
          </w:p>
        </w:tc>
        <w:tc>
          <w:tcPr>
            <w:tcW w:w="1210" w:type="dxa"/>
            <w:tcBorders>
              <w:top w:val="nil"/>
              <w:left w:val="nil"/>
              <w:bottom w:val="single" w:sz="4" w:space="0" w:color="auto"/>
              <w:right w:val="nil"/>
            </w:tcBorders>
            <w:vAlign w:val="bottom"/>
            <w:hideMark/>
          </w:tcPr>
          <w:p w:rsidR="00E1306B" w:rsidRPr="003F0514" w:rsidRDefault="00E1306B">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 Baht</w:t>
            </w:r>
          </w:p>
        </w:tc>
      </w:tr>
      <w:tr w:rsidR="00E1306B" w:rsidRPr="003F0514" w:rsidTr="001D5F75">
        <w:tc>
          <w:tcPr>
            <w:tcW w:w="5818" w:type="dxa"/>
            <w:tcBorders>
              <w:top w:val="nil"/>
              <w:left w:val="nil"/>
              <w:bottom w:val="nil"/>
              <w:right w:val="nil"/>
            </w:tcBorders>
            <w:vAlign w:val="bottom"/>
          </w:tcPr>
          <w:p w:rsidR="00E1306B" w:rsidRPr="003F0514" w:rsidRDefault="001D5F75" w:rsidP="00AD19DB">
            <w:pPr>
              <w:ind w:left="431"/>
              <w:rPr>
                <w:rFonts w:ascii="Arial" w:hAnsi="Arial" w:cs="Arial"/>
                <w:sz w:val="18"/>
                <w:szCs w:val="18"/>
              </w:rPr>
            </w:pPr>
            <w:r w:rsidRPr="003F0514">
              <w:rPr>
                <w:rFonts w:ascii="Arial" w:hAnsi="Arial" w:cs="Arial"/>
                <w:b/>
                <w:bCs/>
                <w:sz w:val="18"/>
                <w:szCs w:val="18"/>
              </w:rPr>
              <w:t>F</w:t>
            </w:r>
            <w:r w:rsidR="00E656C2" w:rsidRPr="003F0514">
              <w:rPr>
                <w:rFonts w:ascii="Arial" w:hAnsi="Arial" w:cs="Arial"/>
                <w:b/>
                <w:bCs/>
                <w:sz w:val="18"/>
                <w:szCs w:val="18"/>
              </w:rPr>
              <w:t>inancial liabilities</w:t>
            </w:r>
          </w:p>
        </w:tc>
        <w:tc>
          <w:tcPr>
            <w:tcW w:w="1210" w:type="dxa"/>
            <w:tcBorders>
              <w:top w:val="single" w:sz="4" w:space="0" w:color="auto"/>
              <w:left w:val="nil"/>
              <w:bottom w:val="nil"/>
              <w:right w:val="nil"/>
            </w:tcBorders>
            <w:shd w:val="clear" w:color="auto" w:fill="FAFAFA"/>
            <w:vAlign w:val="bottom"/>
          </w:tcPr>
          <w:p w:rsidR="00E1306B" w:rsidRPr="003F0514" w:rsidRDefault="00E1306B">
            <w:pPr>
              <w:suppressAutoHyphens/>
              <w:ind w:right="-72"/>
              <w:jc w:val="right"/>
              <w:rPr>
                <w:rFonts w:ascii="Arial" w:hAnsi="Arial" w:cs="Arial"/>
                <w:sz w:val="18"/>
                <w:szCs w:val="18"/>
                <w:lang w:eastAsia="zh-CN"/>
              </w:rPr>
            </w:pPr>
          </w:p>
        </w:tc>
        <w:tc>
          <w:tcPr>
            <w:tcW w:w="1210" w:type="dxa"/>
            <w:tcBorders>
              <w:top w:val="single" w:sz="4" w:space="0" w:color="auto"/>
              <w:left w:val="nil"/>
              <w:bottom w:val="nil"/>
              <w:right w:val="nil"/>
            </w:tcBorders>
            <w:shd w:val="clear" w:color="auto" w:fill="FAFAFA"/>
            <w:vAlign w:val="bottom"/>
          </w:tcPr>
          <w:p w:rsidR="00E1306B" w:rsidRPr="003F0514" w:rsidRDefault="00E1306B">
            <w:pPr>
              <w:suppressAutoHyphens/>
              <w:ind w:right="-72"/>
              <w:jc w:val="right"/>
              <w:rPr>
                <w:rFonts w:ascii="Arial" w:hAnsi="Arial" w:cs="Arial"/>
                <w:sz w:val="18"/>
                <w:szCs w:val="18"/>
                <w:lang w:eastAsia="zh-CN"/>
              </w:rPr>
            </w:pPr>
          </w:p>
        </w:tc>
        <w:tc>
          <w:tcPr>
            <w:tcW w:w="1210" w:type="dxa"/>
            <w:tcBorders>
              <w:top w:val="single" w:sz="4" w:space="0" w:color="auto"/>
              <w:left w:val="nil"/>
              <w:bottom w:val="nil"/>
              <w:right w:val="nil"/>
            </w:tcBorders>
            <w:shd w:val="clear" w:color="auto" w:fill="FAFAFA"/>
            <w:vAlign w:val="bottom"/>
          </w:tcPr>
          <w:p w:rsidR="00E1306B" w:rsidRPr="003F0514" w:rsidRDefault="00E1306B">
            <w:pPr>
              <w:suppressAutoHyphens/>
              <w:ind w:right="-72"/>
              <w:jc w:val="right"/>
              <w:rPr>
                <w:rFonts w:ascii="Arial" w:hAnsi="Arial" w:cs="Arial"/>
                <w:sz w:val="18"/>
                <w:szCs w:val="18"/>
                <w:lang w:eastAsia="zh-CN"/>
              </w:rPr>
            </w:pPr>
          </w:p>
        </w:tc>
      </w:tr>
      <w:tr w:rsidR="00E656C2" w:rsidRPr="003F0514" w:rsidTr="001D5F75">
        <w:tc>
          <w:tcPr>
            <w:tcW w:w="5818" w:type="dxa"/>
            <w:tcBorders>
              <w:top w:val="nil"/>
              <w:left w:val="nil"/>
              <w:bottom w:val="nil"/>
              <w:right w:val="nil"/>
            </w:tcBorders>
            <w:vAlign w:val="bottom"/>
            <w:hideMark/>
          </w:tcPr>
          <w:p w:rsidR="00E656C2" w:rsidRPr="003F0514" w:rsidRDefault="00E656C2" w:rsidP="00E656C2">
            <w:pPr>
              <w:ind w:left="431"/>
              <w:rPr>
                <w:rFonts w:ascii="Arial" w:hAnsi="Arial" w:cs="Arial"/>
                <w:sz w:val="18"/>
                <w:szCs w:val="18"/>
              </w:rPr>
            </w:pPr>
            <w:r w:rsidRPr="003F0514">
              <w:rPr>
                <w:rFonts w:ascii="Arial" w:hAnsi="Arial" w:cs="Arial"/>
                <w:sz w:val="18"/>
                <w:szCs w:val="18"/>
              </w:rPr>
              <w:t>Short-term loans from financial institutions</w:t>
            </w:r>
          </w:p>
        </w:tc>
        <w:tc>
          <w:tcPr>
            <w:tcW w:w="1210" w:type="dxa"/>
            <w:tcBorders>
              <w:top w:val="nil"/>
              <w:left w:val="nil"/>
              <w:bottom w:val="nil"/>
              <w:right w:val="nil"/>
            </w:tcBorders>
            <w:shd w:val="clear" w:color="auto" w:fill="FAFAFA"/>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210" w:type="dxa"/>
            <w:tcBorders>
              <w:top w:val="nil"/>
              <w:left w:val="nil"/>
              <w:bottom w:val="nil"/>
              <w:right w:val="nil"/>
            </w:tcBorders>
            <w:shd w:val="clear" w:color="auto" w:fill="FAFAFA"/>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461,727</w:t>
            </w:r>
          </w:p>
        </w:tc>
        <w:tc>
          <w:tcPr>
            <w:tcW w:w="1210" w:type="dxa"/>
            <w:tcBorders>
              <w:top w:val="nil"/>
              <w:left w:val="nil"/>
              <w:bottom w:val="nil"/>
              <w:right w:val="nil"/>
            </w:tcBorders>
            <w:shd w:val="clear" w:color="auto" w:fill="FAFAFA"/>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461,727</w:t>
            </w:r>
          </w:p>
        </w:tc>
      </w:tr>
      <w:tr w:rsidR="00E656C2" w:rsidRPr="003F0514" w:rsidTr="001D5F75">
        <w:tc>
          <w:tcPr>
            <w:tcW w:w="5818" w:type="dxa"/>
            <w:tcBorders>
              <w:top w:val="nil"/>
              <w:left w:val="nil"/>
              <w:bottom w:val="nil"/>
              <w:right w:val="nil"/>
            </w:tcBorders>
            <w:vAlign w:val="bottom"/>
            <w:hideMark/>
          </w:tcPr>
          <w:p w:rsidR="00E656C2" w:rsidRPr="003F0514" w:rsidRDefault="00E656C2" w:rsidP="00E656C2">
            <w:pPr>
              <w:ind w:left="431"/>
              <w:rPr>
                <w:rFonts w:ascii="Arial" w:hAnsi="Arial" w:cs="Arial"/>
                <w:sz w:val="18"/>
                <w:szCs w:val="18"/>
              </w:rPr>
            </w:pPr>
            <w:r w:rsidRPr="003F0514">
              <w:rPr>
                <w:rFonts w:ascii="Arial" w:hAnsi="Arial" w:cs="Arial"/>
                <w:sz w:val="18"/>
                <w:szCs w:val="18"/>
              </w:rPr>
              <w:t>Trade and other payables</w:t>
            </w:r>
          </w:p>
        </w:tc>
        <w:tc>
          <w:tcPr>
            <w:tcW w:w="1210" w:type="dxa"/>
            <w:tcBorders>
              <w:top w:val="nil"/>
              <w:left w:val="nil"/>
              <w:bottom w:val="nil"/>
              <w:right w:val="nil"/>
            </w:tcBorders>
            <w:shd w:val="clear" w:color="auto" w:fill="FAFAFA"/>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210" w:type="dxa"/>
            <w:tcBorders>
              <w:top w:val="nil"/>
              <w:left w:val="nil"/>
              <w:bottom w:val="nil"/>
              <w:right w:val="nil"/>
            </w:tcBorders>
            <w:shd w:val="clear" w:color="auto" w:fill="FAFAFA"/>
          </w:tcPr>
          <w:p w:rsidR="00E656C2" w:rsidRPr="003F0514" w:rsidRDefault="00500682" w:rsidP="0050068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883</w:t>
            </w:r>
            <w:r w:rsidR="00E656C2" w:rsidRPr="003F0514">
              <w:rPr>
                <w:rFonts w:ascii="Arial" w:eastAsia="Arial Unicode MS" w:hAnsi="Arial" w:cs="Arial"/>
                <w:sz w:val="18"/>
                <w:szCs w:val="18"/>
                <w:lang w:val="en-GB"/>
              </w:rPr>
              <w:t>,</w:t>
            </w:r>
            <w:r w:rsidRPr="003F0514">
              <w:rPr>
                <w:rFonts w:ascii="Arial" w:eastAsia="Arial Unicode MS" w:hAnsi="Arial" w:cs="Arial"/>
                <w:sz w:val="18"/>
                <w:szCs w:val="18"/>
                <w:lang w:val="en-GB"/>
              </w:rPr>
              <w:t>134</w:t>
            </w:r>
          </w:p>
        </w:tc>
        <w:tc>
          <w:tcPr>
            <w:tcW w:w="1210" w:type="dxa"/>
            <w:tcBorders>
              <w:top w:val="nil"/>
              <w:left w:val="nil"/>
              <w:bottom w:val="nil"/>
              <w:right w:val="nil"/>
            </w:tcBorders>
            <w:shd w:val="clear" w:color="auto" w:fill="FAFAFA"/>
          </w:tcPr>
          <w:p w:rsidR="00E656C2" w:rsidRPr="003F0514" w:rsidRDefault="00500682" w:rsidP="0050068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883</w:t>
            </w:r>
            <w:r w:rsidR="00E656C2" w:rsidRPr="003F0514">
              <w:rPr>
                <w:rFonts w:ascii="Arial" w:eastAsia="Arial Unicode MS" w:hAnsi="Arial" w:cs="Arial"/>
                <w:sz w:val="18"/>
                <w:szCs w:val="18"/>
                <w:lang w:val="en-GB"/>
              </w:rPr>
              <w:t>,</w:t>
            </w:r>
            <w:r w:rsidRPr="003F0514">
              <w:rPr>
                <w:rFonts w:ascii="Arial" w:eastAsia="Arial Unicode MS" w:hAnsi="Arial" w:cs="Arial"/>
                <w:sz w:val="18"/>
                <w:szCs w:val="18"/>
                <w:lang w:val="en-GB"/>
              </w:rPr>
              <w:t>134</w:t>
            </w:r>
          </w:p>
        </w:tc>
      </w:tr>
      <w:tr w:rsidR="00E656C2" w:rsidRPr="003F0514" w:rsidTr="001D5F75">
        <w:tc>
          <w:tcPr>
            <w:tcW w:w="5818" w:type="dxa"/>
            <w:tcBorders>
              <w:top w:val="nil"/>
              <w:left w:val="nil"/>
              <w:bottom w:val="nil"/>
              <w:right w:val="nil"/>
            </w:tcBorders>
            <w:vAlign w:val="bottom"/>
            <w:hideMark/>
          </w:tcPr>
          <w:p w:rsidR="00E656C2" w:rsidRPr="003F0514" w:rsidRDefault="00E656C2" w:rsidP="00E656C2">
            <w:pPr>
              <w:ind w:left="431"/>
              <w:rPr>
                <w:rFonts w:ascii="Arial" w:hAnsi="Arial" w:cs="Arial"/>
                <w:sz w:val="18"/>
                <w:szCs w:val="18"/>
              </w:rPr>
            </w:pPr>
            <w:r w:rsidRPr="003F0514">
              <w:rPr>
                <w:rFonts w:ascii="Arial" w:hAnsi="Arial" w:cs="Arial"/>
                <w:sz w:val="18"/>
                <w:szCs w:val="18"/>
              </w:rPr>
              <w:t>Derivatives liabilities</w:t>
            </w:r>
            <w:r w:rsidR="00DB5ACF" w:rsidRPr="003F0514">
              <w:rPr>
                <w:rFonts w:ascii="Arial" w:hAnsi="Arial" w:cs="Arial"/>
                <w:sz w:val="18"/>
                <w:szCs w:val="18"/>
              </w:rPr>
              <w:t xml:space="preserve"> (included in other current liabilities)</w:t>
            </w:r>
          </w:p>
        </w:tc>
        <w:tc>
          <w:tcPr>
            <w:tcW w:w="1210" w:type="dxa"/>
            <w:tcBorders>
              <w:top w:val="nil"/>
              <w:left w:val="nil"/>
              <w:bottom w:val="nil"/>
              <w:right w:val="nil"/>
            </w:tcBorders>
            <w:shd w:val="clear" w:color="auto" w:fill="FAFAFA"/>
          </w:tcPr>
          <w:p w:rsidR="00E656C2" w:rsidRPr="003F0514" w:rsidRDefault="00DB5ACF"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2,163</w:t>
            </w:r>
          </w:p>
        </w:tc>
        <w:tc>
          <w:tcPr>
            <w:tcW w:w="1210" w:type="dxa"/>
            <w:tcBorders>
              <w:top w:val="nil"/>
              <w:left w:val="nil"/>
              <w:bottom w:val="nil"/>
              <w:right w:val="nil"/>
            </w:tcBorders>
            <w:shd w:val="clear" w:color="auto" w:fill="FAFAFA"/>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210" w:type="dxa"/>
            <w:tcBorders>
              <w:top w:val="nil"/>
              <w:left w:val="nil"/>
              <w:bottom w:val="nil"/>
              <w:right w:val="nil"/>
            </w:tcBorders>
            <w:shd w:val="clear" w:color="auto" w:fill="FAFAFA"/>
          </w:tcPr>
          <w:p w:rsidR="00E656C2" w:rsidRPr="003F0514" w:rsidRDefault="00DB5ACF"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2,163</w:t>
            </w:r>
          </w:p>
        </w:tc>
      </w:tr>
      <w:tr w:rsidR="00073AB4" w:rsidRPr="003F0514" w:rsidTr="00952539">
        <w:tc>
          <w:tcPr>
            <w:tcW w:w="5818" w:type="dxa"/>
            <w:tcBorders>
              <w:top w:val="nil"/>
              <w:left w:val="nil"/>
              <w:bottom w:val="nil"/>
              <w:right w:val="nil"/>
            </w:tcBorders>
            <w:vAlign w:val="bottom"/>
          </w:tcPr>
          <w:p w:rsidR="00073AB4" w:rsidRPr="003F0514" w:rsidRDefault="00073AB4" w:rsidP="00073AB4">
            <w:pPr>
              <w:ind w:left="431"/>
              <w:rPr>
                <w:rFonts w:ascii="Arial" w:hAnsi="Arial" w:cs="Arial"/>
                <w:sz w:val="18"/>
                <w:szCs w:val="18"/>
              </w:rPr>
            </w:pPr>
            <w:r w:rsidRPr="003F0514">
              <w:rPr>
                <w:rFonts w:ascii="Arial" w:hAnsi="Arial" w:cs="Arial"/>
                <w:sz w:val="18"/>
                <w:szCs w:val="18"/>
              </w:rPr>
              <w:t>Lease liabilities, net</w:t>
            </w:r>
          </w:p>
        </w:tc>
        <w:tc>
          <w:tcPr>
            <w:tcW w:w="1210" w:type="dxa"/>
            <w:tcBorders>
              <w:top w:val="nil"/>
              <w:left w:val="nil"/>
              <w:bottom w:val="nil"/>
              <w:right w:val="nil"/>
            </w:tcBorders>
            <w:shd w:val="clear" w:color="auto" w:fill="FAFAFA"/>
          </w:tcPr>
          <w:p w:rsidR="00073AB4" w:rsidRPr="003F0514" w:rsidRDefault="00073AB4" w:rsidP="00073AB4">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210" w:type="dxa"/>
            <w:tcBorders>
              <w:top w:val="nil"/>
              <w:left w:val="nil"/>
              <w:bottom w:val="nil"/>
              <w:right w:val="nil"/>
            </w:tcBorders>
            <w:shd w:val="clear" w:color="auto" w:fill="FAFAFA"/>
          </w:tcPr>
          <w:p w:rsidR="00073AB4" w:rsidRPr="003F0514" w:rsidRDefault="00073AB4" w:rsidP="00073AB4">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574,261</w:t>
            </w:r>
          </w:p>
        </w:tc>
        <w:tc>
          <w:tcPr>
            <w:tcW w:w="1210" w:type="dxa"/>
            <w:tcBorders>
              <w:top w:val="nil"/>
              <w:left w:val="nil"/>
              <w:bottom w:val="nil"/>
              <w:right w:val="nil"/>
            </w:tcBorders>
            <w:shd w:val="clear" w:color="auto" w:fill="FAFAFA"/>
          </w:tcPr>
          <w:p w:rsidR="00073AB4" w:rsidRPr="003F0514" w:rsidRDefault="00073AB4" w:rsidP="00073AB4">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574,261</w:t>
            </w:r>
          </w:p>
        </w:tc>
      </w:tr>
      <w:tr w:rsidR="00073AB4" w:rsidRPr="003F0514" w:rsidTr="001D5F75">
        <w:tc>
          <w:tcPr>
            <w:tcW w:w="5818" w:type="dxa"/>
            <w:tcBorders>
              <w:top w:val="nil"/>
              <w:left w:val="nil"/>
              <w:bottom w:val="nil"/>
              <w:right w:val="nil"/>
            </w:tcBorders>
            <w:vAlign w:val="bottom"/>
          </w:tcPr>
          <w:p w:rsidR="00073AB4" w:rsidRPr="003F0514" w:rsidRDefault="00073AB4" w:rsidP="00073AB4">
            <w:pPr>
              <w:ind w:left="431"/>
              <w:rPr>
                <w:rFonts w:ascii="Arial" w:hAnsi="Arial" w:cs="Arial"/>
                <w:sz w:val="18"/>
                <w:szCs w:val="18"/>
              </w:rPr>
            </w:pPr>
            <w:r w:rsidRPr="003F0514">
              <w:rPr>
                <w:rFonts w:ascii="Arial" w:hAnsi="Arial" w:cs="Arial"/>
                <w:sz w:val="18"/>
                <w:szCs w:val="18"/>
              </w:rPr>
              <w:t>Other current liabilities</w:t>
            </w:r>
          </w:p>
        </w:tc>
        <w:tc>
          <w:tcPr>
            <w:tcW w:w="1210" w:type="dxa"/>
            <w:tcBorders>
              <w:top w:val="nil"/>
              <w:left w:val="nil"/>
              <w:bottom w:val="nil"/>
              <w:right w:val="nil"/>
            </w:tcBorders>
            <w:shd w:val="clear" w:color="auto" w:fill="FAFAFA"/>
            <w:vAlign w:val="bottom"/>
          </w:tcPr>
          <w:p w:rsidR="00073AB4" w:rsidRPr="003F0514" w:rsidRDefault="00073AB4" w:rsidP="00073AB4">
            <w:pPr>
              <w:suppressAutoHyphens/>
              <w:ind w:right="-72"/>
              <w:jc w:val="right"/>
              <w:rPr>
                <w:rFonts w:ascii="Arial" w:hAnsi="Arial" w:cs="Arial"/>
                <w:sz w:val="18"/>
                <w:szCs w:val="18"/>
                <w:lang w:eastAsia="zh-CN"/>
              </w:rPr>
            </w:pPr>
            <w:r w:rsidRPr="003F0514">
              <w:rPr>
                <w:rFonts w:ascii="Arial" w:hAnsi="Arial" w:cs="Arial"/>
                <w:sz w:val="18"/>
                <w:szCs w:val="18"/>
                <w:lang w:eastAsia="zh-CN"/>
              </w:rPr>
              <w:t>-</w:t>
            </w:r>
          </w:p>
        </w:tc>
        <w:tc>
          <w:tcPr>
            <w:tcW w:w="1210" w:type="dxa"/>
            <w:tcBorders>
              <w:top w:val="nil"/>
              <w:left w:val="nil"/>
              <w:bottom w:val="nil"/>
              <w:right w:val="nil"/>
            </w:tcBorders>
            <w:shd w:val="clear" w:color="auto" w:fill="FAFAFA"/>
            <w:vAlign w:val="bottom"/>
          </w:tcPr>
          <w:p w:rsidR="00073AB4" w:rsidRPr="003F0514" w:rsidRDefault="00073AB4" w:rsidP="00073AB4">
            <w:pPr>
              <w:suppressAutoHyphens/>
              <w:ind w:right="-72"/>
              <w:jc w:val="right"/>
              <w:rPr>
                <w:rFonts w:ascii="Arial" w:hAnsi="Arial" w:cs="Arial"/>
                <w:sz w:val="18"/>
                <w:szCs w:val="18"/>
                <w:lang w:eastAsia="zh-CN"/>
              </w:rPr>
            </w:pPr>
            <w:r w:rsidRPr="003F0514">
              <w:rPr>
                <w:rFonts w:ascii="Arial" w:hAnsi="Arial" w:cs="Arial"/>
                <w:sz w:val="18"/>
                <w:szCs w:val="18"/>
                <w:lang w:eastAsia="zh-CN"/>
              </w:rPr>
              <w:t>319</w:t>
            </w:r>
          </w:p>
        </w:tc>
        <w:tc>
          <w:tcPr>
            <w:tcW w:w="1210" w:type="dxa"/>
            <w:tcBorders>
              <w:top w:val="nil"/>
              <w:left w:val="nil"/>
              <w:bottom w:val="nil"/>
              <w:right w:val="nil"/>
            </w:tcBorders>
            <w:shd w:val="clear" w:color="auto" w:fill="FAFAFA"/>
            <w:vAlign w:val="bottom"/>
          </w:tcPr>
          <w:p w:rsidR="00073AB4" w:rsidRPr="003F0514" w:rsidRDefault="00073AB4" w:rsidP="00073AB4">
            <w:pPr>
              <w:suppressAutoHyphens/>
              <w:ind w:right="-72"/>
              <w:jc w:val="right"/>
              <w:rPr>
                <w:rFonts w:ascii="Arial" w:hAnsi="Arial" w:cs="Arial"/>
                <w:sz w:val="18"/>
                <w:szCs w:val="18"/>
                <w:lang w:eastAsia="zh-CN"/>
              </w:rPr>
            </w:pPr>
            <w:r w:rsidRPr="003F0514">
              <w:rPr>
                <w:rFonts w:ascii="Arial" w:hAnsi="Arial" w:cs="Arial"/>
                <w:sz w:val="18"/>
                <w:szCs w:val="18"/>
                <w:lang w:eastAsia="zh-CN"/>
              </w:rPr>
              <w:t>319</w:t>
            </w:r>
          </w:p>
        </w:tc>
      </w:tr>
      <w:tr w:rsidR="00073AB4" w:rsidRPr="003F0514" w:rsidTr="001D5F75">
        <w:tc>
          <w:tcPr>
            <w:tcW w:w="5818" w:type="dxa"/>
            <w:tcBorders>
              <w:top w:val="nil"/>
              <w:left w:val="nil"/>
              <w:bottom w:val="nil"/>
              <w:right w:val="nil"/>
            </w:tcBorders>
            <w:vAlign w:val="bottom"/>
          </w:tcPr>
          <w:p w:rsidR="00073AB4" w:rsidRPr="003F0514" w:rsidRDefault="00073AB4" w:rsidP="00073AB4">
            <w:pPr>
              <w:ind w:left="431"/>
              <w:rPr>
                <w:rFonts w:ascii="Arial" w:hAnsi="Arial" w:cs="Arial"/>
                <w:sz w:val="18"/>
                <w:szCs w:val="18"/>
              </w:rPr>
            </w:pPr>
          </w:p>
        </w:tc>
        <w:tc>
          <w:tcPr>
            <w:tcW w:w="1210" w:type="dxa"/>
            <w:tcBorders>
              <w:top w:val="single" w:sz="4" w:space="0" w:color="auto"/>
              <w:left w:val="nil"/>
              <w:bottom w:val="nil"/>
              <w:right w:val="nil"/>
            </w:tcBorders>
            <w:shd w:val="clear" w:color="auto" w:fill="FAFAFA"/>
            <w:vAlign w:val="bottom"/>
          </w:tcPr>
          <w:p w:rsidR="00073AB4" w:rsidRPr="003F0514" w:rsidRDefault="00073AB4" w:rsidP="00073AB4">
            <w:pPr>
              <w:suppressAutoHyphens/>
              <w:ind w:right="-72"/>
              <w:jc w:val="right"/>
              <w:rPr>
                <w:rFonts w:ascii="Arial" w:hAnsi="Arial" w:cs="Arial"/>
                <w:sz w:val="18"/>
                <w:szCs w:val="18"/>
                <w:lang w:eastAsia="zh-CN"/>
              </w:rPr>
            </w:pPr>
          </w:p>
        </w:tc>
        <w:tc>
          <w:tcPr>
            <w:tcW w:w="1210" w:type="dxa"/>
            <w:tcBorders>
              <w:top w:val="single" w:sz="4" w:space="0" w:color="auto"/>
              <w:left w:val="nil"/>
              <w:bottom w:val="nil"/>
              <w:right w:val="nil"/>
            </w:tcBorders>
            <w:shd w:val="clear" w:color="auto" w:fill="FAFAFA"/>
            <w:vAlign w:val="bottom"/>
          </w:tcPr>
          <w:p w:rsidR="00073AB4" w:rsidRPr="003F0514" w:rsidRDefault="00073AB4" w:rsidP="00073AB4">
            <w:pPr>
              <w:suppressAutoHyphens/>
              <w:ind w:right="-72"/>
              <w:jc w:val="right"/>
              <w:rPr>
                <w:rFonts w:ascii="Arial" w:hAnsi="Arial" w:cs="Arial"/>
                <w:sz w:val="18"/>
                <w:szCs w:val="18"/>
                <w:lang w:eastAsia="zh-CN"/>
              </w:rPr>
            </w:pPr>
          </w:p>
        </w:tc>
        <w:tc>
          <w:tcPr>
            <w:tcW w:w="1210" w:type="dxa"/>
            <w:tcBorders>
              <w:top w:val="single" w:sz="4" w:space="0" w:color="auto"/>
              <w:left w:val="nil"/>
              <w:bottom w:val="nil"/>
              <w:right w:val="nil"/>
            </w:tcBorders>
            <w:shd w:val="clear" w:color="auto" w:fill="FAFAFA"/>
            <w:vAlign w:val="bottom"/>
          </w:tcPr>
          <w:p w:rsidR="00073AB4" w:rsidRPr="003F0514" w:rsidRDefault="00073AB4" w:rsidP="00073AB4">
            <w:pPr>
              <w:suppressAutoHyphens/>
              <w:ind w:right="-72"/>
              <w:jc w:val="right"/>
              <w:rPr>
                <w:rFonts w:ascii="Arial" w:hAnsi="Arial" w:cs="Arial"/>
                <w:sz w:val="18"/>
                <w:szCs w:val="18"/>
                <w:lang w:eastAsia="zh-CN"/>
              </w:rPr>
            </w:pPr>
          </w:p>
        </w:tc>
      </w:tr>
      <w:tr w:rsidR="00073AB4" w:rsidRPr="003F0514" w:rsidTr="001D5F75">
        <w:tc>
          <w:tcPr>
            <w:tcW w:w="5818" w:type="dxa"/>
            <w:tcBorders>
              <w:top w:val="nil"/>
              <w:left w:val="nil"/>
              <w:bottom w:val="nil"/>
              <w:right w:val="nil"/>
            </w:tcBorders>
            <w:vAlign w:val="bottom"/>
          </w:tcPr>
          <w:p w:rsidR="00073AB4" w:rsidRPr="003F0514" w:rsidRDefault="00073AB4" w:rsidP="00073AB4">
            <w:pPr>
              <w:suppressAutoHyphens/>
              <w:ind w:left="431"/>
              <w:jc w:val="thaiDistribute"/>
              <w:rPr>
                <w:rFonts w:ascii="Arial" w:eastAsia="Arial Unicode MS" w:hAnsi="Arial" w:cs="Arial"/>
                <w:sz w:val="18"/>
                <w:szCs w:val="18"/>
                <w:lang w:eastAsia="zh-CN"/>
              </w:rPr>
            </w:pPr>
          </w:p>
        </w:tc>
        <w:tc>
          <w:tcPr>
            <w:tcW w:w="1210" w:type="dxa"/>
            <w:tcBorders>
              <w:top w:val="nil"/>
              <w:left w:val="nil"/>
              <w:bottom w:val="single" w:sz="4" w:space="0" w:color="auto"/>
              <w:right w:val="nil"/>
            </w:tcBorders>
            <w:shd w:val="clear" w:color="auto" w:fill="FAFAFA"/>
            <w:hideMark/>
          </w:tcPr>
          <w:p w:rsidR="00073AB4" w:rsidRPr="003F0514" w:rsidRDefault="00073AB4" w:rsidP="00073AB4">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2,163</w:t>
            </w:r>
          </w:p>
        </w:tc>
        <w:tc>
          <w:tcPr>
            <w:tcW w:w="1210" w:type="dxa"/>
            <w:tcBorders>
              <w:top w:val="nil"/>
              <w:left w:val="nil"/>
              <w:bottom w:val="single" w:sz="4" w:space="0" w:color="auto"/>
              <w:right w:val="nil"/>
            </w:tcBorders>
            <w:shd w:val="clear" w:color="auto" w:fill="FAFAFA"/>
            <w:vAlign w:val="center"/>
            <w:hideMark/>
          </w:tcPr>
          <w:p w:rsidR="00073AB4" w:rsidRPr="003F0514" w:rsidRDefault="00073AB4" w:rsidP="00073AB4">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1,919,441</w:t>
            </w:r>
          </w:p>
        </w:tc>
        <w:tc>
          <w:tcPr>
            <w:tcW w:w="1210" w:type="dxa"/>
            <w:tcBorders>
              <w:top w:val="nil"/>
              <w:left w:val="nil"/>
              <w:bottom w:val="single" w:sz="4" w:space="0" w:color="auto"/>
              <w:right w:val="nil"/>
            </w:tcBorders>
            <w:shd w:val="clear" w:color="auto" w:fill="FAFAFA"/>
            <w:vAlign w:val="center"/>
            <w:hideMark/>
          </w:tcPr>
          <w:p w:rsidR="00073AB4" w:rsidRPr="003F0514" w:rsidRDefault="00073AB4" w:rsidP="00073AB4">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1,921,604</w:t>
            </w:r>
          </w:p>
        </w:tc>
      </w:tr>
    </w:tbl>
    <w:p w:rsidR="00242C3B" w:rsidRPr="003F0514" w:rsidRDefault="00242C3B" w:rsidP="00E1306B">
      <w:pPr>
        <w:jc w:val="both"/>
        <w:rPr>
          <w:rFonts w:ascii="Arial" w:hAnsi="Arial" w:cs="Arial"/>
          <w:noProof/>
          <w:sz w:val="20"/>
          <w:szCs w:val="20"/>
          <w:lang w:eastAsia="th-TH"/>
        </w:rPr>
      </w:pPr>
    </w:p>
    <w:p w:rsidR="00E1306B" w:rsidRPr="003F0514" w:rsidRDefault="00242C3B" w:rsidP="00E1306B">
      <w:pPr>
        <w:jc w:val="both"/>
        <w:rPr>
          <w:rFonts w:ascii="Arial" w:hAnsi="Arial" w:cs="Arial"/>
          <w:noProof/>
          <w:sz w:val="20"/>
          <w:szCs w:val="20"/>
          <w:lang w:eastAsia="th-TH"/>
        </w:rPr>
      </w:pPr>
      <w:r w:rsidRPr="003F0514">
        <w:rPr>
          <w:rFonts w:ascii="Arial" w:hAnsi="Arial" w:cs="Arial"/>
          <w:noProof/>
          <w:sz w:val="20"/>
          <w:szCs w:val="20"/>
          <w:lang w:eastAsia="th-TH"/>
        </w:rPr>
        <w:br w:type="page"/>
      </w:r>
    </w:p>
    <w:tbl>
      <w:tblPr>
        <w:tblW w:w="9450" w:type="dxa"/>
        <w:tblInd w:w="108" w:type="dxa"/>
        <w:tblBorders>
          <w:top w:val="single" w:sz="12" w:space="0" w:color="auto"/>
          <w:bottom w:val="single" w:sz="12" w:space="0" w:color="auto"/>
        </w:tblBorders>
        <w:tblLook w:val="04A0" w:firstRow="1" w:lastRow="0" w:firstColumn="1" w:lastColumn="0" w:noHBand="0" w:noVBand="1"/>
      </w:tblPr>
      <w:tblGrid>
        <w:gridCol w:w="4842"/>
        <w:gridCol w:w="1152"/>
        <w:gridCol w:w="1152"/>
        <w:gridCol w:w="1152"/>
        <w:gridCol w:w="1152"/>
      </w:tblGrid>
      <w:tr w:rsidR="00E1306B" w:rsidRPr="003F0514" w:rsidTr="00C26832">
        <w:tc>
          <w:tcPr>
            <w:tcW w:w="4842" w:type="dxa"/>
            <w:tcBorders>
              <w:top w:val="nil"/>
              <w:left w:val="nil"/>
              <w:bottom w:val="nil"/>
              <w:right w:val="nil"/>
            </w:tcBorders>
            <w:vAlign w:val="bottom"/>
          </w:tcPr>
          <w:p w:rsidR="00E1306B" w:rsidRPr="003F0514" w:rsidRDefault="00E1306B">
            <w:pPr>
              <w:suppressAutoHyphens/>
              <w:ind w:left="431"/>
              <w:jc w:val="thaiDistribute"/>
              <w:rPr>
                <w:rFonts w:ascii="Arial" w:eastAsia="Arial Unicode MS" w:hAnsi="Arial" w:cs="Arial"/>
                <w:b/>
                <w:bCs/>
                <w:color w:val="auto"/>
                <w:sz w:val="18"/>
                <w:szCs w:val="18"/>
                <w:lang w:eastAsia="zh-CN"/>
              </w:rPr>
            </w:pPr>
          </w:p>
        </w:tc>
        <w:tc>
          <w:tcPr>
            <w:tcW w:w="4608" w:type="dxa"/>
            <w:gridSpan w:val="4"/>
            <w:tcBorders>
              <w:top w:val="single" w:sz="4" w:space="0" w:color="auto"/>
              <w:left w:val="nil"/>
              <w:bottom w:val="nil"/>
              <w:right w:val="nil"/>
            </w:tcBorders>
            <w:shd w:val="clear" w:color="auto" w:fill="FFFFFF"/>
            <w:vAlign w:val="bottom"/>
            <w:hideMark/>
          </w:tcPr>
          <w:p w:rsidR="00E1306B" w:rsidRPr="003F0514" w:rsidRDefault="00E1306B">
            <w:pPr>
              <w:ind w:left="-29" w:right="-72"/>
              <w:jc w:val="center"/>
              <w:rPr>
                <w:rFonts w:ascii="Arial" w:eastAsia="Arial Unicode MS" w:hAnsi="Arial" w:cs="Arial"/>
                <w:b/>
                <w:bCs/>
                <w:sz w:val="18"/>
                <w:szCs w:val="18"/>
                <w:rtl/>
                <w:cs/>
                <w:lang w:bidi="ar-SA"/>
              </w:rPr>
            </w:pPr>
            <w:r w:rsidRPr="003F0514">
              <w:rPr>
                <w:rFonts w:ascii="Arial" w:eastAsia="Arial Unicode MS" w:hAnsi="Arial" w:cs="Arial"/>
                <w:b/>
                <w:bCs/>
                <w:sz w:val="18"/>
                <w:szCs w:val="18"/>
              </w:rPr>
              <w:t xml:space="preserve">Separate financial </w:t>
            </w:r>
            <w:r w:rsidRPr="003F0514">
              <w:rPr>
                <w:rFonts w:ascii="Arial" w:eastAsia="Arial Unicode MS" w:hAnsi="Arial" w:cs="Arial"/>
                <w:b/>
                <w:bCs/>
                <w:sz w:val="18"/>
                <w:szCs w:val="18"/>
                <w:lang w:eastAsia="zh-CN"/>
              </w:rPr>
              <w:t>statement</w:t>
            </w:r>
            <w:r w:rsidR="003F7138">
              <w:rPr>
                <w:rFonts w:ascii="Arial" w:eastAsia="Arial Unicode MS" w:hAnsi="Arial" w:cs="Arial"/>
                <w:b/>
                <w:bCs/>
                <w:sz w:val="18"/>
                <w:szCs w:val="18"/>
                <w:lang w:eastAsia="zh-CN"/>
              </w:rPr>
              <w:t>s</w:t>
            </w:r>
          </w:p>
        </w:tc>
      </w:tr>
      <w:tr w:rsidR="00E1306B" w:rsidRPr="003F0514" w:rsidTr="00C26832">
        <w:tc>
          <w:tcPr>
            <w:tcW w:w="4842" w:type="dxa"/>
            <w:tcBorders>
              <w:top w:val="nil"/>
              <w:left w:val="nil"/>
              <w:bottom w:val="nil"/>
              <w:right w:val="nil"/>
            </w:tcBorders>
            <w:vAlign w:val="bottom"/>
          </w:tcPr>
          <w:p w:rsidR="00E1306B" w:rsidRPr="003F0514" w:rsidRDefault="00E1306B">
            <w:pPr>
              <w:suppressAutoHyphens/>
              <w:ind w:left="431"/>
              <w:jc w:val="thaiDistribute"/>
              <w:rPr>
                <w:rFonts w:ascii="Arial" w:eastAsia="Arial Unicode MS" w:hAnsi="Arial" w:cs="Arial"/>
                <w:b/>
                <w:bCs/>
                <w:color w:val="auto"/>
                <w:sz w:val="18"/>
                <w:szCs w:val="18"/>
                <w:lang w:eastAsia="zh-CN"/>
              </w:rPr>
            </w:pPr>
          </w:p>
        </w:tc>
        <w:tc>
          <w:tcPr>
            <w:tcW w:w="1152" w:type="dxa"/>
            <w:tcBorders>
              <w:top w:val="single" w:sz="4" w:space="0" w:color="auto"/>
              <w:left w:val="nil"/>
              <w:bottom w:val="nil"/>
              <w:right w:val="nil"/>
            </w:tcBorders>
            <w:vAlign w:val="bottom"/>
            <w:hideMark/>
          </w:tcPr>
          <w:p w:rsidR="00E1306B" w:rsidRPr="003F0514" w:rsidRDefault="00E1306B">
            <w:pPr>
              <w:suppressAutoHyphens/>
              <w:ind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FVPL</w:t>
            </w:r>
            <w:proofErr w:type="spellEnd"/>
          </w:p>
        </w:tc>
        <w:tc>
          <w:tcPr>
            <w:tcW w:w="1152" w:type="dxa"/>
            <w:tcBorders>
              <w:top w:val="single" w:sz="4" w:space="0" w:color="auto"/>
              <w:left w:val="nil"/>
              <w:bottom w:val="nil"/>
              <w:right w:val="nil"/>
            </w:tcBorders>
            <w:vAlign w:val="bottom"/>
            <w:hideMark/>
          </w:tcPr>
          <w:p w:rsidR="00E1306B" w:rsidRPr="003F0514" w:rsidRDefault="00E1306B">
            <w:pPr>
              <w:suppressAutoHyphens/>
              <w:ind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FVOCI</w:t>
            </w:r>
            <w:proofErr w:type="spellEnd"/>
          </w:p>
        </w:tc>
        <w:tc>
          <w:tcPr>
            <w:tcW w:w="1152" w:type="dxa"/>
            <w:tcBorders>
              <w:top w:val="single" w:sz="4" w:space="0" w:color="auto"/>
              <w:left w:val="nil"/>
              <w:bottom w:val="nil"/>
              <w:right w:val="nil"/>
            </w:tcBorders>
            <w:vAlign w:val="bottom"/>
            <w:hideMark/>
          </w:tcPr>
          <w:p w:rsidR="00E1306B" w:rsidRPr="003F0514" w:rsidRDefault="00E1306B">
            <w:pPr>
              <w:suppressAutoHyphens/>
              <w:ind w:left="-105"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Amortised</w:t>
            </w:r>
            <w:proofErr w:type="spellEnd"/>
            <w:r w:rsidRPr="003F0514">
              <w:rPr>
                <w:rFonts w:ascii="Arial" w:eastAsia="Arial Unicode MS" w:hAnsi="Arial" w:cs="Arial"/>
                <w:b/>
                <w:bCs/>
                <w:color w:val="auto"/>
                <w:sz w:val="18"/>
                <w:szCs w:val="18"/>
                <w:lang w:eastAsia="zh-CN"/>
              </w:rPr>
              <w:t xml:space="preserve"> cost</w:t>
            </w:r>
          </w:p>
        </w:tc>
        <w:tc>
          <w:tcPr>
            <w:tcW w:w="1152" w:type="dxa"/>
            <w:tcBorders>
              <w:top w:val="single" w:sz="4" w:space="0" w:color="auto"/>
              <w:left w:val="nil"/>
              <w:bottom w:val="nil"/>
              <w:right w:val="nil"/>
            </w:tcBorders>
            <w:vAlign w:val="bottom"/>
            <w:hideMark/>
          </w:tcPr>
          <w:p w:rsidR="00E1306B" w:rsidRPr="003F0514" w:rsidRDefault="00E1306B">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Total</w:t>
            </w:r>
          </w:p>
        </w:tc>
      </w:tr>
      <w:tr w:rsidR="00E1306B" w:rsidRPr="003F0514" w:rsidTr="00C26832">
        <w:tc>
          <w:tcPr>
            <w:tcW w:w="4842" w:type="dxa"/>
            <w:tcBorders>
              <w:top w:val="nil"/>
              <w:left w:val="nil"/>
              <w:bottom w:val="nil"/>
              <w:right w:val="nil"/>
            </w:tcBorders>
          </w:tcPr>
          <w:p w:rsidR="00E1306B" w:rsidRPr="003F0514" w:rsidRDefault="00E1306B">
            <w:pPr>
              <w:suppressAutoHyphens/>
              <w:ind w:left="431"/>
              <w:rPr>
                <w:rFonts w:ascii="Arial" w:hAnsi="Arial" w:cs="Arial"/>
                <w:b/>
                <w:bCs/>
                <w:sz w:val="18"/>
                <w:szCs w:val="18"/>
                <w:lang w:eastAsia="zh-CN"/>
              </w:rPr>
            </w:pPr>
          </w:p>
        </w:tc>
        <w:tc>
          <w:tcPr>
            <w:tcW w:w="1152" w:type="dxa"/>
            <w:tcBorders>
              <w:top w:val="nil"/>
              <w:left w:val="nil"/>
              <w:bottom w:val="single" w:sz="4" w:space="0" w:color="auto"/>
              <w:right w:val="nil"/>
            </w:tcBorders>
            <w:hideMark/>
          </w:tcPr>
          <w:p w:rsidR="00E1306B" w:rsidRPr="003F0514" w:rsidRDefault="00E1306B">
            <w:pPr>
              <w:suppressAutoHyphens/>
              <w:ind w:right="-72"/>
              <w:jc w:val="right"/>
              <w:rPr>
                <w:rFonts w:ascii="Arial" w:eastAsia="Arial Unicode MS" w:hAnsi="Arial" w:cs="Arial"/>
                <w:color w:val="auto"/>
                <w:sz w:val="18"/>
                <w:szCs w:val="18"/>
                <w:lang w:eastAsia="zh-CN"/>
              </w:rPr>
            </w:pPr>
            <w:r w:rsidRPr="003F0514">
              <w:rPr>
                <w:rFonts w:ascii="Arial" w:eastAsia="Arial Unicode MS" w:hAnsi="Arial" w:cs="Arial"/>
                <w:b/>
                <w:bCs/>
                <w:color w:val="auto"/>
                <w:sz w:val="18"/>
                <w:szCs w:val="18"/>
                <w:lang w:eastAsia="zh-CN"/>
              </w:rPr>
              <w:t>Thousand Baht</w:t>
            </w:r>
          </w:p>
        </w:tc>
        <w:tc>
          <w:tcPr>
            <w:tcW w:w="1152" w:type="dxa"/>
            <w:tcBorders>
              <w:top w:val="nil"/>
              <w:left w:val="nil"/>
              <w:bottom w:val="single" w:sz="4" w:space="0" w:color="auto"/>
              <w:right w:val="nil"/>
            </w:tcBorders>
            <w:hideMark/>
          </w:tcPr>
          <w:p w:rsidR="00E1306B" w:rsidRPr="003F0514" w:rsidRDefault="00E1306B">
            <w:pPr>
              <w:suppressAutoHyphens/>
              <w:ind w:right="-72"/>
              <w:jc w:val="right"/>
              <w:rPr>
                <w:rFonts w:ascii="Arial" w:eastAsia="Arial Unicode MS" w:hAnsi="Arial" w:cs="Arial"/>
                <w:color w:val="auto"/>
                <w:sz w:val="18"/>
                <w:szCs w:val="18"/>
                <w:lang w:eastAsia="zh-CN"/>
              </w:rPr>
            </w:pPr>
            <w:r w:rsidRPr="003F0514">
              <w:rPr>
                <w:rFonts w:ascii="Arial" w:eastAsia="Arial Unicode MS" w:hAnsi="Arial" w:cs="Arial"/>
                <w:b/>
                <w:bCs/>
                <w:color w:val="auto"/>
                <w:sz w:val="18"/>
                <w:szCs w:val="18"/>
                <w:lang w:eastAsia="zh-CN"/>
              </w:rPr>
              <w:t>Thousand Baht</w:t>
            </w:r>
          </w:p>
        </w:tc>
        <w:tc>
          <w:tcPr>
            <w:tcW w:w="1152" w:type="dxa"/>
            <w:tcBorders>
              <w:top w:val="nil"/>
              <w:left w:val="nil"/>
              <w:bottom w:val="single" w:sz="4" w:space="0" w:color="auto"/>
              <w:right w:val="nil"/>
            </w:tcBorders>
            <w:hideMark/>
          </w:tcPr>
          <w:p w:rsidR="00E1306B" w:rsidRPr="003F0514" w:rsidRDefault="00E1306B">
            <w:pPr>
              <w:suppressAutoHyphens/>
              <w:ind w:right="-72"/>
              <w:jc w:val="right"/>
              <w:rPr>
                <w:rFonts w:ascii="Arial" w:eastAsia="Arial Unicode MS" w:hAnsi="Arial" w:cs="Arial"/>
                <w:b/>
                <w:bCs/>
                <w:color w:val="auto"/>
                <w:sz w:val="18"/>
                <w:szCs w:val="18"/>
                <w:lang w:eastAsia="zh-CN"/>
              </w:rPr>
            </w:pPr>
            <w:r w:rsidRPr="003F0514">
              <w:rPr>
                <w:rFonts w:ascii="Arial" w:eastAsia="Arial Unicode MS" w:hAnsi="Arial" w:cs="Arial"/>
                <w:b/>
                <w:bCs/>
                <w:color w:val="auto"/>
                <w:sz w:val="18"/>
                <w:szCs w:val="18"/>
                <w:lang w:eastAsia="zh-CN"/>
              </w:rPr>
              <w:t>Thousand Baht</w:t>
            </w:r>
          </w:p>
        </w:tc>
        <w:tc>
          <w:tcPr>
            <w:tcW w:w="1152" w:type="dxa"/>
            <w:tcBorders>
              <w:top w:val="nil"/>
              <w:left w:val="nil"/>
              <w:bottom w:val="single" w:sz="4" w:space="0" w:color="auto"/>
              <w:right w:val="nil"/>
            </w:tcBorders>
            <w:hideMark/>
          </w:tcPr>
          <w:p w:rsidR="00E1306B" w:rsidRPr="003F0514" w:rsidRDefault="00E1306B">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Thousand Baht</w:t>
            </w:r>
          </w:p>
        </w:tc>
      </w:tr>
      <w:tr w:rsidR="00E1306B" w:rsidRPr="003F0514" w:rsidTr="00C26832">
        <w:tc>
          <w:tcPr>
            <w:tcW w:w="4842" w:type="dxa"/>
            <w:tcBorders>
              <w:top w:val="nil"/>
              <w:left w:val="nil"/>
              <w:bottom w:val="nil"/>
              <w:right w:val="nil"/>
            </w:tcBorders>
          </w:tcPr>
          <w:p w:rsidR="00E1306B" w:rsidRPr="003F0514" w:rsidRDefault="00C26832" w:rsidP="00E30E59">
            <w:pPr>
              <w:suppressAutoHyphens/>
              <w:ind w:left="431"/>
              <w:rPr>
                <w:rFonts w:ascii="Arial" w:hAnsi="Arial" w:cs="Arial"/>
                <w:sz w:val="18"/>
                <w:szCs w:val="18"/>
                <w:cs/>
                <w:lang w:eastAsia="zh-CN"/>
              </w:rPr>
            </w:pPr>
            <w:r w:rsidRPr="003F0514">
              <w:rPr>
                <w:rFonts w:ascii="Arial" w:hAnsi="Arial" w:cs="Arial"/>
                <w:b/>
                <w:bCs/>
                <w:sz w:val="18"/>
                <w:szCs w:val="18"/>
                <w:lang w:eastAsia="zh-CN"/>
              </w:rPr>
              <w:t>F</w:t>
            </w:r>
            <w:r w:rsidR="00E656C2" w:rsidRPr="003F0514">
              <w:rPr>
                <w:rFonts w:ascii="Arial" w:hAnsi="Arial" w:cs="Arial"/>
                <w:b/>
                <w:bCs/>
                <w:sz w:val="18"/>
                <w:szCs w:val="18"/>
                <w:lang w:eastAsia="zh-CN"/>
              </w:rPr>
              <w:t>inancial assets</w:t>
            </w:r>
          </w:p>
        </w:tc>
        <w:tc>
          <w:tcPr>
            <w:tcW w:w="1152" w:type="dxa"/>
            <w:tcBorders>
              <w:top w:val="nil"/>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c>
          <w:tcPr>
            <w:tcW w:w="1152" w:type="dxa"/>
            <w:tcBorders>
              <w:top w:val="nil"/>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c>
          <w:tcPr>
            <w:tcW w:w="1152" w:type="dxa"/>
            <w:tcBorders>
              <w:top w:val="nil"/>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c>
          <w:tcPr>
            <w:tcW w:w="1152" w:type="dxa"/>
            <w:tcBorders>
              <w:top w:val="nil"/>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r>
      <w:tr w:rsidR="00E656C2" w:rsidRPr="003F0514" w:rsidTr="00C26832">
        <w:tc>
          <w:tcPr>
            <w:tcW w:w="4842" w:type="dxa"/>
            <w:tcBorders>
              <w:top w:val="nil"/>
              <w:left w:val="nil"/>
              <w:bottom w:val="nil"/>
              <w:right w:val="nil"/>
            </w:tcBorders>
            <w:hideMark/>
          </w:tcPr>
          <w:p w:rsidR="00E656C2" w:rsidRPr="003F0514" w:rsidRDefault="00E656C2" w:rsidP="00E656C2">
            <w:pPr>
              <w:suppressAutoHyphens/>
              <w:ind w:left="431"/>
              <w:rPr>
                <w:rFonts w:ascii="Arial" w:hAnsi="Arial" w:cs="Arial"/>
                <w:sz w:val="18"/>
                <w:szCs w:val="18"/>
                <w:lang w:eastAsia="zh-CN"/>
              </w:rPr>
            </w:pPr>
            <w:r w:rsidRPr="003F0514">
              <w:rPr>
                <w:rFonts w:ascii="Arial" w:hAnsi="Arial" w:cs="Arial"/>
                <w:sz w:val="18"/>
                <w:szCs w:val="18"/>
                <w:lang w:eastAsia="zh-CN"/>
              </w:rPr>
              <w:t>Cash and cash equivalents</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432,887</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432,887</w:t>
            </w:r>
          </w:p>
        </w:tc>
      </w:tr>
      <w:tr w:rsidR="00E656C2" w:rsidRPr="003F0514" w:rsidTr="00C26832">
        <w:tc>
          <w:tcPr>
            <w:tcW w:w="4842" w:type="dxa"/>
            <w:tcBorders>
              <w:top w:val="nil"/>
              <w:left w:val="nil"/>
              <w:bottom w:val="nil"/>
              <w:right w:val="nil"/>
            </w:tcBorders>
            <w:hideMark/>
          </w:tcPr>
          <w:p w:rsidR="00E656C2" w:rsidRPr="003F0514" w:rsidRDefault="00E656C2" w:rsidP="00E656C2">
            <w:pPr>
              <w:suppressAutoHyphens/>
              <w:ind w:left="431"/>
              <w:rPr>
                <w:rFonts w:ascii="Arial" w:hAnsi="Arial" w:cs="Arial"/>
                <w:sz w:val="18"/>
                <w:szCs w:val="18"/>
                <w:lang w:eastAsia="zh-CN"/>
              </w:rPr>
            </w:pPr>
            <w:r w:rsidRPr="003F0514">
              <w:rPr>
                <w:rFonts w:ascii="Arial" w:hAnsi="Arial" w:cs="Arial"/>
                <w:sz w:val="18"/>
                <w:szCs w:val="18"/>
                <w:lang w:eastAsia="zh-CN"/>
              </w:rPr>
              <w:t>Trade and other receivable, net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24,644</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24,644</w:t>
            </w:r>
          </w:p>
        </w:tc>
      </w:tr>
      <w:tr w:rsidR="00E656C2" w:rsidRPr="003F0514" w:rsidTr="00C26832">
        <w:tc>
          <w:tcPr>
            <w:tcW w:w="4842" w:type="dxa"/>
            <w:tcBorders>
              <w:top w:val="nil"/>
              <w:left w:val="nil"/>
              <w:bottom w:val="nil"/>
              <w:right w:val="nil"/>
            </w:tcBorders>
            <w:hideMark/>
          </w:tcPr>
          <w:p w:rsidR="00E656C2" w:rsidRPr="003F0514" w:rsidRDefault="00E656C2" w:rsidP="00E656C2">
            <w:pPr>
              <w:suppressAutoHyphens/>
              <w:ind w:left="431"/>
              <w:rPr>
                <w:rFonts w:ascii="Arial" w:hAnsi="Arial" w:cs="Arial"/>
                <w:sz w:val="18"/>
                <w:szCs w:val="18"/>
                <w:lang w:eastAsia="zh-CN"/>
              </w:rPr>
            </w:pPr>
            <w:r w:rsidRPr="003F0514">
              <w:rPr>
                <w:rFonts w:ascii="Arial" w:hAnsi="Arial" w:cs="Arial"/>
                <w:sz w:val="18"/>
                <w:szCs w:val="18"/>
                <w:lang w:eastAsia="zh-CN"/>
              </w:rPr>
              <w:t xml:space="preserve">Short-term loans to </w:t>
            </w:r>
            <w:r w:rsidR="00AB6FA3" w:rsidRPr="003F0514">
              <w:rPr>
                <w:rFonts w:ascii="Arial" w:hAnsi="Arial" w:cs="Arial"/>
                <w:sz w:val="18"/>
                <w:szCs w:val="18"/>
                <w:lang w:eastAsia="zh-CN"/>
              </w:rPr>
              <w:t>a subsidiary</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3</w:t>
            </w:r>
            <w:r w:rsidRPr="003F0514">
              <w:rPr>
                <w:rFonts w:ascii="Arial" w:eastAsia="Arial Unicode MS" w:hAnsi="Arial" w:cs="Arial"/>
                <w:sz w:val="18"/>
                <w:szCs w:val="18"/>
              </w:rPr>
              <w:t>,</w:t>
            </w:r>
            <w:r w:rsidRPr="003F0514">
              <w:rPr>
                <w:rFonts w:ascii="Arial" w:eastAsia="Arial Unicode MS" w:hAnsi="Arial" w:cs="Arial"/>
                <w:sz w:val="18"/>
                <w:szCs w:val="18"/>
                <w:lang w:val="en-GB"/>
              </w:rPr>
              <w:t>092</w:t>
            </w:r>
            <w:r w:rsidRPr="003F0514">
              <w:rPr>
                <w:rFonts w:ascii="Arial" w:eastAsia="Arial Unicode MS" w:hAnsi="Arial" w:cs="Arial"/>
                <w:sz w:val="18"/>
                <w:szCs w:val="18"/>
              </w:rPr>
              <w:t>,</w:t>
            </w:r>
            <w:r w:rsidRPr="003F0514">
              <w:rPr>
                <w:rFonts w:ascii="Arial" w:eastAsia="Arial Unicode MS" w:hAnsi="Arial" w:cs="Arial"/>
                <w:sz w:val="18"/>
                <w:szCs w:val="18"/>
                <w:lang w:val="en-GB"/>
              </w:rPr>
              <w:t>084</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3</w:t>
            </w:r>
            <w:r w:rsidRPr="003F0514">
              <w:rPr>
                <w:rFonts w:ascii="Arial" w:eastAsia="Arial Unicode MS" w:hAnsi="Arial" w:cs="Arial"/>
                <w:sz w:val="18"/>
                <w:szCs w:val="18"/>
              </w:rPr>
              <w:t>,</w:t>
            </w:r>
            <w:r w:rsidRPr="003F0514">
              <w:rPr>
                <w:rFonts w:ascii="Arial" w:eastAsia="Arial Unicode MS" w:hAnsi="Arial" w:cs="Arial"/>
                <w:sz w:val="18"/>
                <w:szCs w:val="18"/>
                <w:lang w:val="en-GB"/>
              </w:rPr>
              <w:t>092</w:t>
            </w:r>
            <w:r w:rsidRPr="003F0514">
              <w:rPr>
                <w:rFonts w:ascii="Arial" w:eastAsia="Arial Unicode MS" w:hAnsi="Arial" w:cs="Arial"/>
                <w:sz w:val="18"/>
                <w:szCs w:val="18"/>
              </w:rPr>
              <w:t>,</w:t>
            </w:r>
            <w:r w:rsidRPr="003F0514">
              <w:rPr>
                <w:rFonts w:ascii="Arial" w:eastAsia="Arial Unicode MS" w:hAnsi="Arial" w:cs="Arial"/>
                <w:sz w:val="18"/>
                <w:szCs w:val="18"/>
                <w:lang w:val="en-GB"/>
              </w:rPr>
              <w:t>084</w:t>
            </w:r>
          </w:p>
        </w:tc>
      </w:tr>
      <w:tr w:rsidR="00DB5ACF" w:rsidRPr="003F0514" w:rsidTr="00C26832">
        <w:tc>
          <w:tcPr>
            <w:tcW w:w="4842" w:type="dxa"/>
            <w:tcBorders>
              <w:top w:val="nil"/>
              <w:left w:val="nil"/>
              <w:bottom w:val="nil"/>
              <w:right w:val="nil"/>
            </w:tcBorders>
            <w:hideMark/>
          </w:tcPr>
          <w:p w:rsidR="00DB5ACF" w:rsidRPr="003F0514" w:rsidRDefault="00704010" w:rsidP="00C26832">
            <w:pPr>
              <w:suppressAutoHyphens/>
              <w:ind w:left="431"/>
              <w:rPr>
                <w:rFonts w:ascii="Arial" w:hAnsi="Arial" w:cs="Arial"/>
                <w:spacing w:val="-6"/>
                <w:sz w:val="18"/>
                <w:szCs w:val="18"/>
                <w:lang w:eastAsia="zh-CN"/>
              </w:rPr>
            </w:pPr>
            <w:r>
              <w:rPr>
                <w:rFonts w:ascii="Arial" w:hAnsi="Arial" w:cs="Arial"/>
                <w:spacing w:val="-6"/>
                <w:sz w:val="18"/>
                <w:szCs w:val="18"/>
                <w:lang w:eastAsia="zh-CN"/>
              </w:rPr>
              <w:t>D</w:t>
            </w:r>
            <w:r w:rsidR="00E30E59" w:rsidRPr="003F0514">
              <w:rPr>
                <w:rFonts w:ascii="Arial" w:hAnsi="Arial" w:cs="Arial"/>
                <w:spacing w:val="-6"/>
                <w:sz w:val="18"/>
                <w:szCs w:val="18"/>
                <w:lang w:eastAsia="zh-CN"/>
              </w:rPr>
              <w:t>eposit</w:t>
            </w:r>
            <w:r>
              <w:rPr>
                <w:rFonts w:ascii="Arial" w:hAnsi="Arial" w:cs="Arial"/>
                <w:spacing w:val="-6"/>
                <w:sz w:val="18"/>
                <w:szCs w:val="18"/>
                <w:lang w:eastAsia="zh-CN"/>
              </w:rPr>
              <w:t>s</w:t>
            </w:r>
            <w:r w:rsidR="00E30E59" w:rsidRPr="003F0514">
              <w:rPr>
                <w:rFonts w:ascii="Arial" w:hAnsi="Arial" w:cs="Arial"/>
                <w:spacing w:val="-6"/>
                <w:sz w:val="18"/>
                <w:szCs w:val="18"/>
                <w:lang w:eastAsia="zh-CN"/>
              </w:rPr>
              <w:t xml:space="preserve"> (included in other non-current assets)</w:t>
            </w:r>
          </w:p>
        </w:tc>
        <w:tc>
          <w:tcPr>
            <w:tcW w:w="1152" w:type="dxa"/>
            <w:tcBorders>
              <w:top w:val="nil"/>
              <w:left w:val="nil"/>
              <w:bottom w:val="nil"/>
              <w:right w:val="nil"/>
            </w:tcBorders>
            <w:shd w:val="clear" w:color="auto" w:fill="FAFAFA"/>
            <w:hideMark/>
          </w:tcPr>
          <w:p w:rsidR="00DB5ACF" w:rsidRPr="003F0514" w:rsidRDefault="00B27485" w:rsidP="00DB5ACF">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top w:val="nil"/>
              <w:left w:val="nil"/>
              <w:bottom w:val="nil"/>
              <w:right w:val="nil"/>
            </w:tcBorders>
            <w:shd w:val="clear" w:color="auto" w:fill="FAFAFA"/>
            <w:hideMark/>
          </w:tcPr>
          <w:p w:rsidR="00DB5ACF" w:rsidRPr="003F0514" w:rsidRDefault="00DB5ACF" w:rsidP="001720EC">
            <w:pPr>
              <w:snapToGrid w:val="0"/>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hideMark/>
          </w:tcPr>
          <w:p w:rsidR="00DB5ACF" w:rsidRPr="003F0514" w:rsidRDefault="001720EC" w:rsidP="00DB5ACF">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4,185</w:t>
            </w:r>
          </w:p>
        </w:tc>
        <w:tc>
          <w:tcPr>
            <w:tcW w:w="1152" w:type="dxa"/>
            <w:tcBorders>
              <w:top w:val="nil"/>
              <w:left w:val="nil"/>
              <w:bottom w:val="nil"/>
              <w:right w:val="nil"/>
            </w:tcBorders>
            <w:shd w:val="clear" w:color="auto" w:fill="FAFAFA"/>
            <w:hideMark/>
          </w:tcPr>
          <w:p w:rsidR="00DB5ACF" w:rsidRPr="003F0514" w:rsidRDefault="001720EC" w:rsidP="00DB5ACF">
            <w:pPr>
              <w:snapToGrid w:val="0"/>
              <w:ind w:right="-72"/>
              <w:jc w:val="right"/>
              <w:rPr>
                <w:rFonts w:ascii="Arial" w:eastAsia="Arial Unicode MS" w:hAnsi="Arial" w:cs="Arial"/>
                <w:sz w:val="18"/>
                <w:szCs w:val="18"/>
              </w:rPr>
            </w:pPr>
            <w:r w:rsidRPr="003F0514">
              <w:rPr>
                <w:rFonts w:ascii="Arial" w:eastAsia="Arial Unicode MS" w:hAnsi="Arial" w:cs="Arial"/>
                <w:sz w:val="18"/>
                <w:szCs w:val="18"/>
              </w:rPr>
              <w:t>4,185</w:t>
            </w:r>
          </w:p>
        </w:tc>
      </w:tr>
      <w:tr w:rsidR="00E1306B" w:rsidRPr="003F0514" w:rsidTr="00C26832">
        <w:tc>
          <w:tcPr>
            <w:tcW w:w="4842" w:type="dxa"/>
            <w:tcBorders>
              <w:top w:val="nil"/>
              <w:left w:val="nil"/>
              <w:bottom w:val="nil"/>
              <w:right w:val="nil"/>
            </w:tcBorders>
          </w:tcPr>
          <w:p w:rsidR="00E1306B" w:rsidRPr="003F0514" w:rsidRDefault="00E1306B">
            <w:pPr>
              <w:suppressAutoHyphens/>
              <w:ind w:left="431"/>
              <w:rPr>
                <w:rFonts w:ascii="Arial" w:hAnsi="Arial" w:cs="Arial"/>
                <w:sz w:val="18"/>
                <w:szCs w:val="18"/>
                <w:lang w:eastAsia="zh-CN"/>
              </w:rPr>
            </w:pPr>
          </w:p>
        </w:tc>
        <w:tc>
          <w:tcPr>
            <w:tcW w:w="1152" w:type="dxa"/>
            <w:tcBorders>
              <w:top w:val="single" w:sz="4" w:space="0" w:color="auto"/>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c>
          <w:tcPr>
            <w:tcW w:w="1152" w:type="dxa"/>
            <w:tcBorders>
              <w:top w:val="single" w:sz="4" w:space="0" w:color="auto"/>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c>
          <w:tcPr>
            <w:tcW w:w="1152" w:type="dxa"/>
            <w:tcBorders>
              <w:top w:val="single" w:sz="4" w:space="0" w:color="auto"/>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c>
          <w:tcPr>
            <w:tcW w:w="1152" w:type="dxa"/>
            <w:tcBorders>
              <w:top w:val="single" w:sz="4" w:space="0" w:color="auto"/>
              <w:left w:val="nil"/>
              <w:bottom w:val="nil"/>
              <w:right w:val="nil"/>
            </w:tcBorders>
            <w:shd w:val="clear" w:color="auto" w:fill="FAFAFA"/>
          </w:tcPr>
          <w:p w:rsidR="00E1306B" w:rsidRPr="003F0514" w:rsidRDefault="00E1306B">
            <w:pPr>
              <w:suppressAutoHyphens/>
              <w:ind w:right="-72"/>
              <w:jc w:val="right"/>
              <w:rPr>
                <w:rFonts w:ascii="Arial" w:hAnsi="Arial" w:cs="Arial"/>
                <w:sz w:val="18"/>
                <w:szCs w:val="18"/>
                <w:lang w:eastAsia="zh-CN"/>
              </w:rPr>
            </w:pPr>
          </w:p>
        </w:tc>
      </w:tr>
      <w:tr w:rsidR="00E656C2" w:rsidRPr="003F0514" w:rsidTr="00C26832">
        <w:trPr>
          <w:trHeight w:val="80"/>
        </w:trPr>
        <w:tc>
          <w:tcPr>
            <w:tcW w:w="4842" w:type="dxa"/>
            <w:tcBorders>
              <w:top w:val="nil"/>
              <w:left w:val="nil"/>
              <w:bottom w:val="nil"/>
              <w:right w:val="nil"/>
            </w:tcBorders>
          </w:tcPr>
          <w:p w:rsidR="00E656C2" w:rsidRPr="003F0514" w:rsidRDefault="00E656C2" w:rsidP="00E656C2">
            <w:pPr>
              <w:suppressAutoHyphens/>
              <w:ind w:left="431"/>
              <w:rPr>
                <w:rFonts w:ascii="Arial" w:hAnsi="Arial" w:cs="Arial"/>
                <w:sz w:val="18"/>
                <w:szCs w:val="18"/>
                <w:lang w:eastAsia="zh-CN"/>
              </w:rPr>
            </w:pPr>
          </w:p>
        </w:tc>
        <w:tc>
          <w:tcPr>
            <w:tcW w:w="1152" w:type="dxa"/>
            <w:tcBorders>
              <w:top w:val="nil"/>
              <w:left w:val="nil"/>
              <w:bottom w:val="single" w:sz="4" w:space="0" w:color="auto"/>
              <w:right w:val="nil"/>
            </w:tcBorders>
            <w:shd w:val="clear" w:color="auto" w:fill="FAFAFA"/>
            <w:hideMark/>
          </w:tcPr>
          <w:p w:rsidR="00E656C2" w:rsidRPr="003F0514" w:rsidRDefault="00B27485"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w:t>
            </w:r>
          </w:p>
        </w:tc>
        <w:tc>
          <w:tcPr>
            <w:tcW w:w="1152" w:type="dxa"/>
            <w:tcBorders>
              <w:top w:val="nil"/>
              <w:left w:val="nil"/>
              <w:bottom w:val="single" w:sz="4" w:space="0" w:color="auto"/>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w:t>
            </w:r>
          </w:p>
        </w:tc>
        <w:tc>
          <w:tcPr>
            <w:tcW w:w="1152" w:type="dxa"/>
            <w:tcBorders>
              <w:top w:val="nil"/>
              <w:left w:val="nil"/>
              <w:bottom w:val="single" w:sz="4" w:space="0" w:color="auto"/>
              <w:right w:val="nil"/>
            </w:tcBorders>
            <w:shd w:val="clear" w:color="auto" w:fill="FAFAFA"/>
            <w:hideMark/>
          </w:tcPr>
          <w:p w:rsidR="00E656C2" w:rsidRPr="003F0514" w:rsidRDefault="001720EC" w:rsidP="001720EC">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3,553</w:t>
            </w:r>
            <w:r w:rsidR="00E656C2" w:rsidRPr="003F0514">
              <w:rPr>
                <w:rFonts w:ascii="Arial" w:eastAsia="Arial Unicode MS" w:hAnsi="Arial" w:cs="Arial"/>
                <w:sz w:val="18"/>
                <w:szCs w:val="18"/>
                <w:lang w:val="en-GB"/>
              </w:rPr>
              <w:t>,</w:t>
            </w:r>
            <w:r w:rsidRPr="003F0514">
              <w:rPr>
                <w:rFonts w:ascii="Arial" w:eastAsia="Arial Unicode MS" w:hAnsi="Arial" w:cs="Arial"/>
                <w:sz w:val="18"/>
                <w:szCs w:val="18"/>
                <w:lang w:val="en-GB"/>
              </w:rPr>
              <w:t>800</w:t>
            </w:r>
          </w:p>
        </w:tc>
        <w:tc>
          <w:tcPr>
            <w:tcW w:w="1152" w:type="dxa"/>
            <w:tcBorders>
              <w:top w:val="nil"/>
              <w:left w:val="nil"/>
              <w:bottom w:val="single" w:sz="4" w:space="0" w:color="auto"/>
              <w:right w:val="nil"/>
            </w:tcBorders>
            <w:shd w:val="clear" w:color="auto" w:fill="FAFAFA"/>
            <w:hideMark/>
          </w:tcPr>
          <w:p w:rsidR="00E656C2" w:rsidRPr="003F0514" w:rsidRDefault="00B27485" w:rsidP="001720EC">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3,5</w:t>
            </w:r>
            <w:r w:rsidR="001720EC" w:rsidRPr="003F0514">
              <w:rPr>
                <w:rFonts w:ascii="Arial" w:eastAsia="Arial Unicode MS" w:hAnsi="Arial" w:cs="Arial"/>
                <w:sz w:val="18"/>
                <w:szCs w:val="18"/>
                <w:lang w:val="en-GB"/>
              </w:rPr>
              <w:t>53</w:t>
            </w:r>
            <w:r w:rsidR="00DB5ACF" w:rsidRPr="003F0514">
              <w:rPr>
                <w:rFonts w:ascii="Arial" w:eastAsia="Arial Unicode MS" w:hAnsi="Arial" w:cs="Arial"/>
                <w:sz w:val="18"/>
                <w:szCs w:val="18"/>
                <w:lang w:val="en-GB"/>
              </w:rPr>
              <w:t>,</w:t>
            </w:r>
            <w:r w:rsidR="001720EC" w:rsidRPr="003F0514">
              <w:rPr>
                <w:rFonts w:ascii="Arial" w:eastAsia="Arial Unicode MS" w:hAnsi="Arial" w:cs="Arial"/>
                <w:sz w:val="18"/>
                <w:szCs w:val="18"/>
                <w:lang w:val="en-GB"/>
              </w:rPr>
              <w:t>800</w:t>
            </w:r>
          </w:p>
        </w:tc>
      </w:tr>
    </w:tbl>
    <w:p w:rsidR="00E1306B" w:rsidRPr="003F0514" w:rsidRDefault="00E1306B" w:rsidP="00E1306B">
      <w:pPr>
        <w:ind w:left="540"/>
        <w:jc w:val="thaiDistribute"/>
        <w:rPr>
          <w:rFonts w:ascii="Arial" w:eastAsia="Arial Unicode MS" w:hAnsi="Arial" w:cs="Arial"/>
          <w:noProof/>
          <w:color w:val="auto"/>
          <w:sz w:val="18"/>
          <w:szCs w:val="18"/>
        </w:rPr>
      </w:pPr>
    </w:p>
    <w:tbl>
      <w:tblPr>
        <w:tblW w:w="9458" w:type="dxa"/>
        <w:tblInd w:w="108" w:type="dxa"/>
        <w:tblBorders>
          <w:top w:val="single" w:sz="12" w:space="0" w:color="auto"/>
          <w:bottom w:val="single" w:sz="12" w:space="0" w:color="auto"/>
        </w:tblBorders>
        <w:tblLayout w:type="fixed"/>
        <w:tblLook w:val="04A0" w:firstRow="1" w:lastRow="0" w:firstColumn="1" w:lastColumn="0" w:noHBand="0" w:noVBand="1"/>
      </w:tblPr>
      <w:tblGrid>
        <w:gridCol w:w="6002"/>
        <w:gridCol w:w="1152"/>
        <w:gridCol w:w="1152"/>
        <w:gridCol w:w="1152"/>
      </w:tblGrid>
      <w:tr w:rsidR="00E1306B" w:rsidRPr="003F0514" w:rsidTr="00C26832">
        <w:tc>
          <w:tcPr>
            <w:tcW w:w="6002" w:type="dxa"/>
            <w:tcBorders>
              <w:top w:val="nil"/>
              <w:left w:val="nil"/>
              <w:bottom w:val="nil"/>
              <w:right w:val="nil"/>
            </w:tcBorders>
            <w:vAlign w:val="bottom"/>
          </w:tcPr>
          <w:p w:rsidR="00E1306B" w:rsidRPr="003F0514" w:rsidRDefault="00E1306B">
            <w:pPr>
              <w:suppressAutoHyphens/>
              <w:ind w:left="431"/>
              <w:jc w:val="thaiDistribute"/>
              <w:rPr>
                <w:rFonts w:ascii="Arial" w:eastAsia="Arial Unicode MS" w:hAnsi="Arial" w:cs="Arial"/>
                <w:b/>
                <w:bCs/>
                <w:color w:val="auto"/>
                <w:sz w:val="18"/>
                <w:szCs w:val="18"/>
                <w:cs/>
                <w:lang w:eastAsia="zh-CN"/>
              </w:rPr>
            </w:pPr>
          </w:p>
        </w:tc>
        <w:tc>
          <w:tcPr>
            <w:tcW w:w="3456" w:type="dxa"/>
            <w:gridSpan w:val="3"/>
            <w:tcBorders>
              <w:top w:val="single" w:sz="4" w:space="0" w:color="auto"/>
              <w:left w:val="nil"/>
              <w:bottom w:val="nil"/>
              <w:right w:val="nil"/>
            </w:tcBorders>
            <w:vAlign w:val="bottom"/>
            <w:hideMark/>
          </w:tcPr>
          <w:p w:rsidR="00E1306B" w:rsidRPr="003F0514" w:rsidRDefault="00E1306B">
            <w:pPr>
              <w:suppressAutoHyphens/>
              <w:ind w:right="-72"/>
              <w:jc w:val="center"/>
              <w:rPr>
                <w:rFonts w:ascii="Arial" w:eastAsia="Arial Unicode MS" w:hAnsi="Arial" w:cs="Arial"/>
                <w:b/>
                <w:bCs/>
                <w:color w:val="auto"/>
                <w:sz w:val="18"/>
                <w:szCs w:val="18"/>
                <w:lang w:eastAsia="zh-CN"/>
              </w:rPr>
            </w:pPr>
            <w:r w:rsidRPr="003F0514">
              <w:rPr>
                <w:rFonts w:ascii="Arial" w:eastAsia="Arial Unicode MS" w:hAnsi="Arial" w:cs="Arial"/>
                <w:b/>
                <w:bCs/>
                <w:color w:val="auto"/>
                <w:sz w:val="18"/>
                <w:szCs w:val="18"/>
                <w:lang w:eastAsia="zh-CN"/>
              </w:rPr>
              <w:t>Separate financial statement</w:t>
            </w:r>
            <w:r w:rsidR="003F7138">
              <w:rPr>
                <w:rFonts w:ascii="Arial" w:eastAsia="Arial Unicode MS" w:hAnsi="Arial" w:cs="Arial"/>
                <w:b/>
                <w:bCs/>
                <w:color w:val="auto"/>
                <w:sz w:val="18"/>
                <w:szCs w:val="18"/>
                <w:lang w:eastAsia="zh-CN"/>
              </w:rPr>
              <w:t>s</w:t>
            </w:r>
          </w:p>
        </w:tc>
      </w:tr>
      <w:tr w:rsidR="00E1306B" w:rsidRPr="003F0514" w:rsidTr="00C26832">
        <w:tc>
          <w:tcPr>
            <w:tcW w:w="6002" w:type="dxa"/>
            <w:tcBorders>
              <w:top w:val="nil"/>
              <w:left w:val="nil"/>
              <w:bottom w:val="nil"/>
              <w:right w:val="nil"/>
            </w:tcBorders>
            <w:vAlign w:val="bottom"/>
          </w:tcPr>
          <w:p w:rsidR="00E1306B" w:rsidRPr="003F0514" w:rsidRDefault="00E1306B">
            <w:pPr>
              <w:spacing w:line="310" w:lineRule="exact"/>
              <w:ind w:left="431"/>
              <w:jc w:val="thaiDistribute"/>
              <w:rPr>
                <w:rFonts w:ascii="Arial" w:eastAsia="Arial Unicode MS" w:hAnsi="Arial" w:cs="Arial"/>
                <w:b/>
                <w:bCs/>
                <w:color w:val="auto"/>
                <w:sz w:val="18"/>
                <w:szCs w:val="18"/>
                <w:cs/>
              </w:rPr>
            </w:pPr>
          </w:p>
        </w:tc>
        <w:tc>
          <w:tcPr>
            <w:tcW w:w="1152" w:type="dxa"/>
            <w:tcBorders>
              <w:top w:val="single" w:sz="4" w:space="0" w:color="auto"/>
              <w:left w:val="nil"/>
              <w:bottom w:val="nil"/>
              <w:right w:val="nil"/>
            </w:tcBorders>
            <w:vAlign w:val="bottom"/>
            <w:hideMark/>
          </w:tcPr>
          <w:p w:rsidR="00E1306B" w:rsidRPr="003F0514" w:rsidRDefault="00E1306B">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FVPL</w:t>
            </w:r>
            <w:proofErr w:type="spellEnd"/>
          </w:p>
        </w:tc>
        <w:tc>
          <w:tcPr>
            <w:tcW w:w="1152" w:type="dxa"/>
            <w:tcBorders>
              <w:top w:val="single" w:sz="4" w:space="0" w:color="auto"/>
              <w:left w:val="nil"/>
              <w:bottom w:val="nil"/>
              <w:right w:val="nil"/>
            </w:tcBorders>
            <w:vAlign w:val="bottom"/>
            <w:hideMark/>
          </w:tcPr>
          <w:p w:rsidR="00E1306B" w:rsidRPr="003F0514" w:rsidRDefault="00E1306B">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Amortised</w:t>
            </w:r>
            <w:proofErr w:type="spellEnd"/>
            <w:r w:rsidRPr="003F0514">
              <w:rPr>
                <w:rFonts w:ascii="Arial" w:eastAsia="Arial Unicode MS" w:hAnsi="Arial" w:cs="Arial"/>
                <w:b/>
                <w:bCs/>
                <w:sz w:val="18"/>
                <w:szCs w:val="18"/>
              </w:rPr>
              <w:t xml:space="preserve"> cost</w:t>
            </w:r>
          </w:p>
        </w:tc>
        <w:tc>
          <w:tcPr>
            <w:tcW w:w="1152" w:type="dxa"/>
            <w:tcBorders>
              <w:top w:val="single" w:sz="4" w:space="0" w:color="auto"/>
              <w:left w:val="nil"/>
              <w:bottom w:val="nil"/>
              <w:right w:val="nil"/>
            </w:tcBorders>
            <w:vAlign w:val="bottom"/>
            <w:hideMark/>
          </w:tcPr>
          <w:p w:rsidR="00E1306B" w:rsidRPr="003F0514" w:rsidRDefault="00E1306B">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Total</w:t>
            </w:r>
          </w:p>
        </w:tc>
      </w:tr>
      <w:tr w:rsidR="00E1306B" w:rsidRPr="003F0514" w:rsidTr="00C26832">
        <w:tc>
          <w:tcPr>
            <w:tcW w:w="6002" w:type="dxa"/>
            <w:tcBorders>
              <w:top w:val="nil"/>
              <w:left w:val="nil"/>
              <w:bottom w:val="nil"/>
              <w:right w:val="nil"/>
            </w:tcBorders>
          </w:tcPr>
          <w:p w:rsidR="00E1306B" w:rsidRPr="003F0514" w:rsidRDefault="00E1306B">
            <w:pPr>
              <w:suppressAutoHyphens/>
              <w:ind w:left="431"/>
              <w:rPr>
                <w:rFonts w:ascii="Arial" w:hAnsi="Arial" w:cs="Arial"/>
                <w:b/>
                <w:bCs/>
                <w:sz w:val="18"/>
                <w:szCs w:val="18"/>
                <w:lang w:eastAsia="zh-CN"/>
              </w:rPr>
            </w:pPr>
          </w:p>
        </w:tc>
        <w:tc>
          <w:tcPr>
            <w:tcW w:w="1152" w:type="dxa"/>
            <w:tcBorders>
              <w:top w:val="nil"/>
              <w:left w:val="nil"/>
              <w:bottom w:val="single" w:sz="4" w:space="0" w:color="auto"/>
              <w:right w:val="nil"/>
            </w:tcBorders>
            <w:hideMark/>
          </w:tcPr>
          <w:p w:rsidR="00E1306B" w:rsidRPr="003F0514" w:rsidRDefault="00E1306B">
            <w:pPr>
              <w:ind w:right="-72"/>
              <w:jc w:val="right"/>
              <w:rPr>
                <w:rFonts w:ascii="Arial" w:eastAsia="Arial Unicode MS" w:hAnsi="Arial" w:cs="Arial"/>
                <w:sz w:val="18"/>
                <w:szCs w:val="18"/>
              </w:rPr>
            </w:pPr>
            <w:r w:rsidRPr="003F0514">
              <w:rPr>
                <w:rFonts w:ascii="Arial" w:eastAsia="Arial Unicode MS" w:hAnsi="Arial" w:cs="Arial"/>
                <w:b/>
                <w:bCs/>
                <w:sz w:val="18"/>
                <w:szCs w:val="18"/>
              </w:rPr>
              <w:t>Thousand Baht</w:t>
            </w:r>
          </w:p>
        </w:tc>
        <w:tc>
          <w:tcPr>
            <w:tcW w:w="1152" w:type="dxa"/>
            <w:tcBorders>
              <w:top w:val="nil"/>
              <w:left w:val="nil"/>
              <w:bottom w:val="single" w:sz="4" w:space="0" w:color="auto"/>
              <w:right w:val="nil"/>
            </w:tcBorders>
            <w:hideMark/>
          </w:tcPr>
          <w:p w:rsidR="00E1306B" w:rsidRPr="003F0514" w:rsidRDefault="00E1306B">
            <w:pPr>
              <w:ind w:right="-72"/>
              <w:jc w:val="right"/>
              <w:rPr>
                <w:rFonts w:ascii="Arial" w:eastAsia="Arial Unicode MS" w:hAnsi="Arial" w:cs="Arial"/>
                <w:sz w:val="18"/>
                <w:szCs w:val="18"/>
              </w:rPr>
            </w:pPr>
            <w:r w:rsidRPr="003F0514">
              <w:rPr>
                <w:rFonts w:ascii="Arial" w:eastAsia="Arial Unicode MS" w:hAnsi="Arial" w:cs="Arial"/>
                <w:b/>
                <w:bCs/>
                <w:sz w:val="18"/>
                <w:szCs w:val="18"/>
              </w:rPr>
              <w:t>Thousand Baht</w:t>
            </w:r>
          </w:p>
        </w:tc>
        <w:tc>
          <w:tcPr>
            <w:tcW w:w="1152" w:type="dxa"/>
            <w:tcBorders>
              <w:top w:val="nil"/>
              <w:left w:val="nil"/>
              <w:bottom w:val="single" w:sz="4" w:space="0" w:color="auto"/>
              <w:right w:val="nil"/>
            </w:tcBorders>
            <w:hideMark/>
          </w:tcPr>
          <w:p w:rsidR="00E1306B" w:rsidRPr="003F0514" w:rsidRDefault="00E1306B">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 Baht</w:t>
            </w:r>
          </w:p>
        </w:tc>
      </w:tr>
      <w:tr w:rsidR="00E1306B" w:rsidRPr="003F0514" w:rsidTr="00C26832">
        <w:tc>
          <w:tcPr>
            <w:tcW w:w="6002" w:type="dxa"/>
            <w:tcBorders>
              <w:top w:val="nil"/>
              <w:left w:val="nil"/>
              <w:bottom w:val="nil"/>
              <w:right w:val="nil"/>
            </w:tcBorders>
          </w:tcPr>
          <w:p w:rsidR="00E1306B" w:rsidRPr="003F0514" w:rsidRDefault="00C26832" w:rsidP="00E30E59">
            <w:pPr>
              <w:ind w:left="431"/>
              <w:rPr>
                <w:rFonts w:ascii="Arial" w:hAnsi="Arial" w:cs="Arial"/>
                <w:sz w:val="18"/>
                <w:szCs w:val="18"/>
              </w:rPr>
            </w:pPr>
            <w:r w:rsidRPr="003F0514">
              <w:rPr>
                <w:rFonts w:ascii="Arial" w:hAnsi="Arial" w:cs="Arial"/>
                <w:b/>
                <w:bCs/>
                <w:sz w:val="18"/>
                <w:szCs w:val="18"/>
                <w:lang w:eastAsia="zh-CN"/>
              </w:rPr>
              <w:t>F</w:t>
            </w:r>
            <w:r w:rsidR="00E656C2" w:rsidRPr="003F0514">
              <w:rPr>
                <w:rFonts w:ascii="Arial" w:hAnsi="Arial" w:cs="Arial"/>
                <w:b/>
                <w:bCs/>
                <w:sz w:val="18"/>
                <w:szCs w:val="18"/>
                <w:lang w:eastAsia="zh-CN"/>
              </w:rPr>
              <w:t>inancial liabilities</w:t>
            </w:r>
          </w:p>
        </w:tc>
        <w:tc>
          <w:tcPr>
            <w:tcW w:w="1152" w:type="dxa"/>
            <w:tcBorders>
              <w:top w:val="nil"/>
              <w:left w:val="nil"/>
              <w:bottom w:val="nil"/>
              <w:right w:val="nil"/>
            </w:tcBorders>
            <w:shd w:val="clear" w:color="auto" w:fill="FAFAFA"/>
          </w:tcPr>
          <w:p w:rsidR="00E1306B" w:rsidRPr="003F0514" w:rsidRDefault="00E1306B">
            <w:pPr>
              <w:ind w:right="-72"/>
              <w:jc w:val="right"/>
              <w:rPr>
                <w:rFonts w:ascii="Arial" w:hAnsi="Arial" w:cs="Arial"/>
                <w:sz w:val="18"/>
                <w:szCs w:val="18"/>
              </w:rPr>
            </w:pPr>
          </w:p>
        </w:tc>
        <w:tc>
          <w:tcPr>
            <w:tcW w:w="1152" w:type="dxa"/>
            <w:tcBorders>
              <w:top w:val="nil"/>
              <w:left w:val="nil"/>
              <w:bottom w:val="nil"/>
              <w:right w:val="nil"/>
            </w:tcBorders>
            <w:shd w:val="clear" w:color="auto" w:fill="FAFAFA"/>
          </w:tcPr>
          <w:p w:rsidR="00E1306B" w:rsidRPr="003F0514" w:rsidRDefault="00E1306B">
            <w:pPr>
              <w:ind w:right="-72"/>
              <w:jc w:val="right"/>
              <w:rPr>
                <w:rFonts w:ascii="Arial" w:hAnsi="Arial" w:cs="Arial"/>
                <w:sz w:val="18"/>
                <w:szCs w:val="18"/>
              </w:rPr>
            </w:pPr>
          </w:p>
        </w:tc>
        <w:tc>
          <w:tcPr>
            <w:tcW w:w="1152" w:type="dxa"/>
            <w:tcBorders>
              <w:top w:val="nil"/>
              <w:left w:val="nil"/>
              <w:bottom w:val="nil"/>
              <w:right w:val="nil"/>
            </w:tcBorders>
            <w:shd w:val="clear" w:color="auto" w:fill="FAFAFA"/>
          </w:tcPr>
          <w:p w:rsidR="00E1306B" w:rsidRPr="003F0514" w:rsidRDefault="00E1306B">
            <w:pPr>
              <w:ind w:right="-72"/>
              <w:jc w:val="right"/>
              <w:rPr>
                <w:rFonts w:ascii="Arial" w:hAnsi="Arial" w:cs="Arial"/>
                <w:sz w:val="18"/>
                <w:szCs w:val="18"/>
              </w:rPr>
            </w:pPr>
          </w:p>
        </w:tc>
      </w:tr>
      <w:tr w:rsidR="00E656C2" w:rsidRPr="003F0514" w:rsidTr="00C26832">
        <w:tc>
          <w:tcPr>
            <w:tcW w:w="6002" w:type="dxa"/>
            <w:tcBorders>
              <w:top w:val="nil"/>
              <w:left w:val="nil"/>
              <w:bottom w:val="nil"/>
              <w:right w:val="nil"/>
            </w:tcBorders>
            <w:hideMark/>
          </w:tcPr>
          <w:p w:rsidR="00E656C2" w:rsidRPr="003F0514" w:rsidRDefault="00E656C2" w:rsidP="00E656C2">
            <w:pPr>
              <w:ind w:left="431"/>
              <w:rPr>
                <w:rFonts w:ascii="Arial" w:hAnsi="Arial" w:cs="Arial"/>
                <w:sz w:val="18"/>
                <w:szCs w:val="18"/>
              </w:rPr>
            </w:pPr>
            <w:r w:rsidRPr="003F0514">
              <w:rPr>
                <w:rFonts w:ascii="Arial" w:hAnsi="Arial" w:cs="Arial"/>
                <w:sz w:val="18"/>
                <w:szCs w:val="18"/>
              </w:rPr>
              <w:t>Trade and other payables</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1720EC"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68,404</w:t>
            </w:r>
          </w:p>
        </w:tc>
        <w:tc>
          <w:tcPr>
            <w:tcW w:w="1152" w:type="dxa"/>
            <w:tcBorders>
              <w:top w:val="nil"/>
              <w:left w:val="nil"/>
              <w:bottom w:val="nil"/>
              <w:right w:val="nil"/>
            </w:tcBorders>
            <w:shd w:val="clear" w:color="auto" w:fill="FAFAFA"/>
            <w:hideMark/>
          </w:tcPr>
          <w:p w:rsidR="00E656C2" w:rsidRPr="003F0514" w:rsidRDefault="001720EC" w:rsidP="001720EC">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68</w:t>
            </w:r>
            <w:r w:rsidR="00E656C2" w:rsidRPr="003F0514">
              <w:rPr>
                <w:rFonts w:ascii="Arial" w:eastAsia="Arial Unicode MS" w:hAnsi="Arial" w:cs="Arial"/>
                <w:sz w:val="18"/>
                <w:szCs w:val="18"/>
                <w:lang w:val="en-GB"/>
              </w:rPr>
              <w:t>,</w:t>
            </w:r>
            <w:r w:rsidRPr="003F0514">
              <w:rPr>
                <w:rFonts w:ascii="Arial" w:eastAsia="Arial Unicode MS" w:hAnsi="Arial" w:cs="Arial"/>
                <w:sz w:val="18"/>
                <w:szCs w:val="18"/>
                <w:lang w:val="en-GB"/>
              </w:rPr>
              <w:t>404</w:t>
            </w:r>
          </w:p>
        </w:tc>
      </w:tr>
      <w:tr w:rsidR="00E656C2" w:rsidRPr="003F0514" w:rsidTr="00CE6C4C">
        <w:tc>
          <w:tcPr>
            <w:tcW w:w="6002" w:type="dxa"/>
            <w:tcBorders>
              <w:top w:val="nil"/>
              <w:left w:val="nil"/>
              <w:bottom w:val="nil"/>
              <w:right w:val="nil"/>
            </w:tcBorders>
            <w:hideMark/>
          </w:tcPr>
          <w:p w:rsidR="00E656C2" w:rsidRPr="003F0514" w:rsidRDefault="00E656C2" w:rsidP="00E656C2">
            <w:pPr>
              <w:suppressAutoHyphens/>
              <w:ind w:left="431"/>
              <w:rPr>
                <w:rFonts w:ascii="Arial" w:hAnsi="Arial" w:cs="Arial"/>
                <w:sz w:val="18"/>
                <w:szCs w:val="18"/>
                <w:lang w:eastAsia="zh-CN"/>
              </w:rPr>
            </w:pPr>
            <w:r w:rsidRPr="003F0514">
              <w:rPr>
                <w:rFonts w:ascii="Arial" w:hAnsi="Arial" w:cs="Arial"/>
                <w:sz w:val="18"/>
                <w:szCs w:val="18"/>
                <w:lang w:eastAsia="zh-CN"/>
              </w:rPr>
              <w:t>Short-term loans from subsidiaries</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cs/>
              </w:rPr>
              <w:t>-</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2,118,355</w:t>
            </w:r>
          </w:p>
        </w:tc>
        <w:tc>
          <w:tcPr>
            <w:tcW w:w="1152" w:type="dxa"/>
            <w:tcBorders>
              <w:top w:val="nil"/>
              <w:left w:val="nil"/>
              <w:bottom w:val="nil"/>
              <w:right w:val="nil"/>
            </w:tcBorders>
            <w:shd w:val="clear" w:color="auto" w:fill="FAFAFA"/>
            <w:hideMark/>
          </w:tcPr>
          <w:p w:rsidR="00E656C2" w:rsidRPr="003F0514" w:rsidRDefault="00E656C2"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2,118,355</w:t>
            </w:r>
          </w:p>
        </w:tc>
      </w:tr>
      <w:tr w:rsidR="00CE6C4C" w:rsidRPr="003F0514" w:rsidTr="00CE6C4C">
        <w:tc>
          <w:tcPr>
            <w:tcW w:w="6002" w:type="dxa"/>
            <w:tcBorders>
              <w:top w:val="nil"/>
              <w:left w:val="nil"/>
              <w:bottom w:val="nil"/>
              <w:right w:val="nil"/>
            </w:tcBorders>
          </w:tcPr>
          <w:p w:rsidR="00CE6C4C" w:rsidRPr="003F0514" w:rsidRDefault="00CE6C4C" w:rsidP="00D13C59">
            <w:pPr>
              <w:ind w:left="431"/>
              <w:rPr>
                <w:rFonts w:ascii="Arial" w:hAnsi="Arial" w:cs="Arial"/>
                <w:sz w:val="18"/>
                <w:szCs w:val="18"/>
              </w:rPr>
            </w:pPr>
            <w:r w:rsidRPr="003F0514">
              <w:rPr>
                <w:rFonts w:ascii="Arial" w:hAnsi="Arial" w:cs="Arial"/>
                <w:sz w:val="18"/>
                <w:szCs w:val="18"/>
              </w:rPr>
              <w:t>Lease liabilities, net</w:t>
            </w:r>
          </w:p>
        </w:tc>
        <w:tc>
          <w:tcPr>
            <w:tcW w:w="1152" w:type="dxa"/>
            <w:tcBorders>
              <w:top w:val="nil"/>
              <w:left w:val="nil"/>
              <w:bottom w:val="nil"/>
              <w:right w:val="nil"/>
            </w:tcBorders>
            <w:shd w:val="clear" w:color="auto" w:fill="FAFAFA"/>
          </w:tcPr>
          <w:p w:rsidR="00CE6C4C" w:rsidRPr="003F0514" w:rsidRDefault="00CE6C4C" w:rsidP="00D13C59">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tcPr>
          <w:p w:rsidR="00CE6C4C" w:rsidRPr="003F0514" w:rsidRDefault="00CE6C4C" w:rsidP="00D13C59">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40</w:t>
            </w:r>
            <w:r w:rsidRPr="003F0514">
              <w:rPr>
                <w:rFonts w:ascii="Arial" w:eastAsia="Arial Unicode MS" w:hAnsi="Arial" w:cs="Arial"/>
                <w:sz w:val="18"/>
                <w:szCs w:val="18"/>
              </w:rPr>
              <w:t>,</w:t>
            </w:r>
            <w:r w:rsidRPr="003F0514">
              <w:rPr>
                <w:rFonts w:ascii="Arial" w:eastAsia="Arial Unicode MS" w:hAnsi="Arial" w:cs="Arial"/>
                <w:sz w:val="18"/>
                <w:szCs w:val="18"/>
                <w:lang w:val="en-GB"/>
              </w:rPr>
              <w:t>412</w:t>
            </w:r>
          </w:p>
        </w:tc>
        <w:tc>
          <w:tcPr>
            <w:tcW w:w="1152" w:type="dxa"/>
            <w:tcBorders>
              <w:top w:val="nil"/>
              <w:left w:val="nil"/>
              <w:bottom w:val="nil"/>
              <w:right w:val="nil"/>
            </w:tcBorders>
            <w:shd w:val="clear" w:color="auto" w:fill="FAFAFA"/>
          </w:tcPr>
          <w:p w:rsidR="00CE6C4C" w:rsidRPr="003F0514" w:rsidRDefault="00CE6C4C" w:rsidP="00D13C59">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40,412</w:t>
            </w:r>
          </w:p>
        </w:tc>
      </w:tr>
      <w:tr w:rsidR="00CB7610" w:rsidRPr="003F0514" w:rsidTr="00CE6C4C">
        <w:tc>
          <w:tcPr>
            <w:tcW w:w="6002" w:type="dxa"/>
            <w:tcBorders>
              <w:top w:val="nil"/>
              <w:left w:val="nil"/>
              <w:bottom w:val="nil"/>
              <w:right w:val="nil"/>
            </w:tcBorders>
          </w:tcPr>
          <w:p w:rsidR="00CB7610" w:rsidRPr="003F0514" w:rsidRDefault="00CB7610" w:rsidP="00CB7610">
            <w:pPr>
              <w:ind w:left="431"/>
              <w:rPr>
                <w:rFonts w:ascii="Arial" w:hAnsi="Arial" w:cs="Arial"/>
                <w:sz w:val="18"/>
                <w:szCs w:val="18"/>
              </w:rPr>
            </w:pPr>
            <w:r w:rsidRPr="003F0514">
              <w:rPr>
                <w:rFonts w:ascii="Arial" w:hAnsi="Arial" w:cs="Arial"/>
                <w:sz w:val="18"/>
                <w:szCs w:val="18"/>
              </w:rPr>
              <w:t>Other current l</w:t>
            </w:r>
            <w:r w:rsidR="000E66B4" w:rsidRPr="003F0514">
              <w:rPr>
                <w:rFonts w:ascii="Arial" w:hAnsi="Arial" w:cs="Arial"/>
                <w:sz w:val="18"/>
                <w:szCs w:val="18"/>
              </w:rPr>
              <w:t>i</w:t>
            </w:r>
            <w:r w:rsidRPr="003F0514">
              <w:rPr>
                <w:rFonts w:ascii="Arial" w:hAnsi="Arial" w:cs="Arial"/>
                <w:sz w:val="18"/>
                <w:szCs w:val="18"/>
              </w:rPr>
              <w:t>abilities</w:t>
            </w:r>
          </w:p>
        </w:tc>
        <w:tc>
          <w:tcPr>
            <w:tcW w:w="1152" w:type="dxa"/>
            <w:tcBorders>
              <w:top w:val="nil"/>
              <w:left w:val="nil"/>
              <w:bottom w:val="nil"/>
              <w:right w:val="nil"/>
            </w:tcBorders>
            <w:shd w:val="clear" w:color="auto" w:fill="FAFAFA"/>
          </w:tcPr>
          <w:p w:rsidR="00CB7610" w:rsidRPr="003F0514" w:rsidRDefault="00CB7610" w:rsidP="00CB7610">
            <w:pPr>
              <w:ind w:right="-72"/>
              <w:jc w:val="right"/>
              <w:rPr>
                <w:rFonts w:ascii="Arial" w:hAnsi="Arial" w:cs="Arial"/>
                <w:sz w:val="18"/>
                <w:szCs w:val="18"/>
              </w:rPr>
            </w:pPr>
            <w:r w:rsidRPr="003F0514">
              <w:rPr>
                <w:rFonts w:ascii="Arial" w:hAnsi="Arial" w:cs="Arial"/>
                <w:sz w:val="18"/>
                <w:szCs w:val="18"/>
              </w:rPr>
              <w:t>-</w:t>
            </w:r>
          </w:p>
        </w:tc>
        <w:tc>
          <w:tcPr>
            <w:tcW w:w="1152" w:type="dxa"/>
            <w:tcBorders>
              <w:top w:val="nil"/>
              <w:left w:val="nil"/>
              <w:bottom w:val="nil"/>
              <w:right w:val="nil"/>
            </w:tcBorders>
            <w:shd w:val="clear" w:color="auto" w:fill="FAFAFA"/>
          </w:tcPr>
          <w:p w:rsidR="00CB7610" w:rsidRPr="003F0514" w:rsidRDefault="00CB7610" w:rsidP="00CB7610">
            <w:pPr>
              <w:ind w:right="-72"/>
              <w:jc w:val="right"/>
              <w:rPr>
                <w:rFonts w:ascii="Arial" w:hAnsi="Arial" w:cs="Arial"/>
                <w:sz w:val="18"/>
                <w:szCs w:val="18"/>
              </w:rPr>
            </w:pPr>
            <w:r w:rsidRPr="003F0514">
              <w:rPr>
                <w:rFonts w:ascii="Arial" w:hAnsi="Arial" w:cs="Arial"/>
                <w:sz w:val="18"/>
                <w:szCs w:val="18"/>
              </w:rPr>
              <w:t>220</w:t>
            </w:r>
          </w:p>
        </w:tc>
        <w:tc>
          <w:tcPr>
            <w:tcW w:w="1152" w:type="dxa"/>
            <w:tcBorders>
              <w:top w:val="nil"/>
              <w:left w:val="nil"/>
              <w:bottom w:val="nil"/>
              <w:right w:val="nil"/>
            </w:tcBorders>
            <w:shd w:val="clear" w:color="auto" w:fill="FAFAFA"/>
          </w:tcPr>
          <w:p w:rsidR="00CB7610" w:rsidRPr="003F0514" w:rsidRDefault="00CB7610" w:rsidP="00CB7610">
            <w:pPr>
              <w:ind w:right="-72"/>
              <w:jc w:val="right"/>
              <w:rPr>
                <w:rFonts w:ascii="Arial" w:hAnsi="Arial" w:cs="Arial"/>
                <w:sz w:val="18"/>
                <w:szCs w:val="18"/>
              </w:rPr>
            </w:pPr>
            <w:r w:rsidRPr="003F0514">
              <w:rPr>
                <w:rFonts w:ascii="Arial" w:hAnsi="Arial" w:cs="Arial"/>
                <w:sz w:val="18"/>
                <w:szCs w:val="18"/>
              </w:rPr>
              <w:t>220</w:t>
            </w:r>
          </w:p>
        </w:tc>
      </w:tr>
      <w:tr w:rsidR="00CB7610" w:rsidRPr="003F0514" w:rsidTr="00C26832">
        <w:tc>
          <w:tcPr>
            <w:tcW w:w="6002" w:type="dxa"/>
            <w:tcBorders>
              <w:top w:val="nil"/>
              <w:left w:val="nil"/>
              <w:bottom w:val="nil"/>
              <w:right w:val="nil"/>
            </w:tcBorders>
          </w:tcPr>
          <w:p w:rsidR="00CB7610" w:rsidRPr="003F0514" w:rsidRDefault="00CB7610" w:rsidP="00E656C2">
            <w:pPr>
              <w:ind w:left="431"/>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CB7610" w:rsidRPr="003F0514" w:rsidRDefault="00CB7610" w:rsidP="00E656C2">
            <w:pPr>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CB7610" w:rsidRPr="003F0514" w:rsidRDefault="00CB7610" w:rsidP="00E656C2">
            <w:pPr>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CB7610" w:rsidRPr="003F0514" w:rsidRDefault="00CB7610" w:rsidP="00E656C2">
            <w:pPr>
              <w:ind w:right="-72"/>
              <w:jc w:val="right"/>
              <w:rPr>
                <w:rFonts w:ascii="Arial" w:hAnsi="Arial" w:cs="Arial"/>
                <w:sz w:val="18"/>
                <w:szCs w:val="18"/>
              </w:rPr>
            </w:pPr>
          </w:p>
        </w:tc>
      </w:tr>
      <w:tr w:rsidR="00CB7610" w:rsidRPr="003F0514" w:rsidTr="00C26832">
        <w:trPr>
          <w:trHeight w:val="70"/>
        </w:trPr>
        <w:tc>
          <w:tcPr>
            <w:tcW w:w="6002" w:type="dxa"/>
            <w:tcBorders>
              <w:top w:val="nil"/>
              <w:left w:val="nil"/>
              <w:bottom w:val="nil"/>
              <w:right w:val="nil"/>
            </w:tcBorders>
          </w:tcPr>
          <w:p w:rsidR="00CB7610" w:rsidRPr="003F0514" w:rsidRDefault="00CB7610" w:rsidP="00E656C2">
            <w:pPr>
              <w:ind w:left="431"/>
              <w:rPr>
                <w:rFonts w:ascii="Arial" w:hAnsi="Arial" w:cs="Arial"/>
                <w:sz w:val="18"/>
                <w:szCs w:val="18"/>
              </w:rPr>
            </w:pPr>
          </w:p>
        </w:tc>
        <w:tc>
          <w:tcPr>
            <w:tcW w:w="1152" w:type="dxa"/>
            <w:tcBorders>
              <w:top w:val="nil"/>
              <w:left w:val="nil"/>
              <w:bottom w:val="single" w:sz="4" w:space="0" w:color="auto"/>
              <w:right w:val="nil"/>
            </w:tcBorders>
            <w:shd w:val="clear" w:color="auto" w:fill="FAFAFA"/>
            <w:hideMark/>
          </w:tcPr>
          <w:p w:rsidR="00CB7610" w:rsidRPr="003F0514" w:rsidRDefault="00FB2E6E" w:rsidP="00E656C2">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w:t>
            </w:r>
          </w:p>
        </w:tc>
        <w:tc>
          <w:tcPr>
            <w:tcW w:w="1152" w:type="dxa"/>
            <w:tcBorders>
              <w:top w:val="nil"/>
              <w:left w:val="nil"/>
              <w:bottom w:val="single" w:sz="4" w:space="0" w:color="auto"/>
              <w:right w:val="nil"/>
            </w:tcBorders>
            <w:shd w:val="clear" w:color="auto" w:fill="FAFAFA"/>
            <w:hideMark/>
          </w:tcPr>
          <w:p w:rsidR="00CB7610" w:rsidRPr="003F0514" w:rsidRDefault="00CB7610" w:rsidP="001720EC">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2,227,391</w:t>
            </w:r>
          </w:p>
        </w:tc>
        <w:tc>
          <w:tcPr>
            <w:tcW w:w="1152" w:type="dxa"/>
            <w:tcBorders>
              <w:top w:val="nil"/>
              <w:left w:val="nil"/>
              <w:bottom w:val="single" w:sz="4" w:space="0" w:color="auto"/>
              <w:right w:val="nil"/>
            </w:tcBorders>
            <w:shd w:val="clear" w:color="auto" w:fill="FAFAFA"/>
            <w:hideMark/>
          </w:tcPr>
          <w:p w:rsidR="00CB7610" w:rsidRPr="003F0514" w:rsidRDefault="00CB7610" w:rsidP="001720EC">
            <w:pPr>
              <w:snapToGrid w:val="0"/>
              <w:ind w:right="-72"/>
              <w:jc w:val="right"/>
              <w:rPr>
                <w:rFonts w:ascii="Arial" w:eastAsia="Arial Unicode MS" w:hAnsi="Arial" w:cs="Arial"/>
                <w:sz w:val="18"/>
                <w:szCs w:val="18"/>
              </w:rPr>
            </w:pPr>
            <w:r w:rsidRPr="003F0514">
              <w:rPr>
                <w:rFonts w:ascii="Arial" w:eastAsia="Arial Unicode MS" w:hAnsi="Arial" w:cs="Arial"/>
                <w:sz w:val="18"/>
                <w:szCs w:val="18"/>
                <w:lang w:val="en-GB"/>
              </w:rPr>
              <w:t>2,229,554</w:t>
            </w:r>
          </w:p>
        </w:tc>
      </w:tr>
    </w:tbl>
    <w:p w:rsidR="000276CA" w:rsidRPr="003F0514" w:rsidRDefault="000276CA" w:rsidP="000276CA">
      <w:pPr>
        <w:rPr>
          <w:rFonts w:ascii="Arial" w:hAnsi="Arial" w:cs="Arial"/>
          <w:sz w:val="18"/>
          <w:szCs w:val="18"/>
        </w:rPr>
      </w:pPr>
      <w:bookmarkStart w:id="7" w:name="_Toc48736007"/>
    </w:p>
    <w:bookmarkEnd w:id="7"/>
    <w:p w:rsidR="000276CA" w:rsidRPr="003F0514" w:rsidRDefault="000276CA" w:rsidP="000276CA">
      <w:pPr>
        <w:pStyle w:val="Heading3"/>
        <w:keepLines/>
        <w:numPr>
          <w:ilvl w:val="0"/>
          <w:numId w:val="19"/>
        </w:numPr>
        <w:ind w:left="1080" w:hanging="540"/>
        <w:jc w:val="left"/>
        <w:rPr>
          <w:rFonts w:ascii="Arial" w:hAnsi="Arial" w:cs="Arial"/>
          <w:b w:val="0"/>
          <w:bCs w:val="0"/>
          <w:color w:val="auto"/>
          <w:sz w:val="18"/>
          <w:szCs w:val="18"/>
        </w:rPr>
      </w:pPr>
      <w:r w:rsidRPr="003F0514">
        <w:rPr>
          <w:rFonts w:ascii="Arial" w:hAnsi="Arial" w:cs="Arial"/>
          <w:b w:val="0"/>
          <w:color w:val="auto"/>
          <w:sz w:val="18"/>
          <w:szCs w:val="18"/>
        </w:rPr>
        <w:t xml:space="preserve">General investments </w:t>
      </w:r>
      <w:r w:rsidRPr="00272A54">
        <w:rPr>
          <w:rFonts w:ascii="Arial" w:hAnsi="Arial" w:cs="Arial"/>
          <w:b w:val="0"/>
          <w:color w:val="auto"/>
          <w:sz w:val="18"/>
          <w:szCs w:val="18"/>
        </w:rPr>
        <w:t xml:space="preserve">classified as </w:t>
      </w:r>
      <w:proofErr w:type="spellStart"/>
      <w:r w:rsidRPr="00272A54">
        <w:rPr>
          <w:rFonts w:ascii="Arial" w:hAnsi="Arial" w:cs="Arial"/>
          <w:b w:val="0"/>
          <w:color w:val="auto"/>
          <w:sz w:val="18"/>
          <w:szCs w:val="18"/>
        </w:rPr>
        <w:t>FVOCI</w:t>
      </w:r>
      <w:proofErr w:type="spellEnd"/>
      <w:r w:rsidR="00272A54" w:rsidRPr="00272A54">
        <w:rPr>
          <w:rFonts w:ascii="Arial" w:hAnsi="Arial" w:cs="Arial"/>
          <w:b w:val="0"/>
          <w:color w:val="auto"/>
          <w:sz w:val="18"/>
          <w:szCs w:val="18"/>
        </w:rPr>
        <w:t xml:space="preserve"> (Fair value through other comprehensive income)</w:t>
      </w:r>
    </w:p>
    <w:p w:rsidR="000276CA" w:rsidRPr="003F0514" w:rsidRDefault="000276CA" w:rsidP="000276CA">
      <w:pPr>
        <w:ind w:left="1080"/>
        <w:contextualSpacing/>
        <w:jc w:val="both"/>
        <w:rPr>
          <w:rFonts w:ascii="Arial" w:hAnsi="Arial" w:cs="Arial"/>
          <w:sz w:val="18"/>
          <w:szCs w:val="18"/>
        </w:rPr>
      </w:pPr>
    </w:p>
    <w:p w:rsidR="000276CA" w:rsidRPr="003F0514" w:rsidRDefault="000276CA" w:rsidP="000276CA">
      <w:pPr>
        <w:pStyle w:val="Heading3"/>
        <w:keepLines/>
        <w:ind w:left="1080"/>
        <w:jc w:val="both"/>
        <w:rPr>
          <w:rFonts w:ascii="Arial" w:hAnsi="Arial" w:cs="Arial"/>
          <w:color w:val="auto"/>
          <w:sz w:val="18"/>
          <w:szCs w:val="18"/>
        </w:rPr>
      </w:pPr>
      <w:r w:rsidRPr="003F0514">
        <w:rPr>
          <w:rFonts w:ascii="Arial" w:hAnsi="Arial" w:cs="Arial"/>
          <w:b w:val="0"/>
          <w:color w:val="auto"/>
          <w:sz w:val="18"/>
          <w:szCs w:val="18"/>
        </w:rPr>
        <w:t xml:space="preserve">As of </w:t>
      </w:r>
      <w:proofErr w:type="gramStart"/>
      <w:r w:rsidRPr="003F0514">
        <w:rPr>
          <w:rFonts w:ascii="Arial" w:hAnsi="Arial" w:cs="Arial"/>
          <w:b w:val="0"/>
          <w:color w:val="auto"/>
          <w:sz w:val="18"/>
          <w:szCs w:val="18"/>
        </w:rPr>
        <w:t>1 April 2020</w:t>
      </w:r>
      <w:proofErr w:type="gramEnd"/>
      <w:r w:rsidRPr="003F0514">
        <w:rPr>
          <w:rFonts w:ascii="Arial" w:hAnsi="Arial" w:cs="Arial"/>
          <w:b w:val="0"/>
          <w:color w:val="auto"/>
          <w:sz w:val="18"/>
          <w:szCs w:val="18"/>
        </w:rPr>
        <w:t xml:space="preserve"> the Group reclassified general investments in equity instruments that previously measured at cost of Baht 1,241 to </w:t>
      </w:r>
      <w:proofErr w:type="spellStart"/>
      <w:r w:rsidRPr="003F0514">
        <w:rPr>
          <w:rFonts w:ascii="Arial" w:hAnsi="Arial" w:cs="Arial"/>
          <w:b w:val="0"/>
          <w:color w:val="auto"/>
          <w:sz w:val="18"/>
          <w:szCs w:val="18"/>
        </w:rPr>
        <w:t>FVOCI</w:t>
      </w:r>
      <w:proofErr w:type="spellEnd"/>
      <w:r w:rsidRPr="003F0514">
        <w:rPr>
          <w:rFonts w:ascii="Arial" w:hAnsi="Arial" w:cs="Arial"/>
          <w:b w:val="0"/>
          <w:color w:val="auto"/>
          <w:sz w:val="18"/>
          <w:szCs w:val="18"/>
        </w:rPr>
        <w:t>. The respective fair value gains of Baht 146.16 million w</w:t>
      </w:r>
      <w:r w:rsidR="007A31A4" w:rsidRPr="003F0514">
        <w:rPr>
          <w:rFonts w:ascii="Arial" w:hAnsi="Arial" w:cs="Arial"/>
          <w:b w:val="0"/>
          <w:color w:val="auto"/>
          <w:sz w:val="18"/>
          <w:szCs w:val="18"/>
        </w:rPr>
        <w:t>as</w:t>
      </w:r>
      <w:r w:rsidRPr="003F0514">
        <w:rPr>
          <w:rFonts w:ascii="Arial" w:hAnsi="Arial" w:cs="Arial"/>
          <w:b w:val="0"/>
          <w:color w:val="auto"/>
          <w:sz w:val="18"/>
          <w:szCs w:val="18"/>
        </w:rPr>
        <w:t xml:space="preserve"> </w:t>
      </w:r>
      <w:proofErr w:type="spellStart"/>
      <w:r w:rsidRPr="003F0514">
        <w:rPr>
          <w:rFonts w:ascii="Arial" w:hAnsi="Arial" w:cs="Arial"/>
          <w:b w:val="0"/>
          <w:color w:val="auto"/>
          <w:sz w:val="18"/>
          <w:szCs w:val="18"/>
        </w:rPr>
        <w:t>recognised</w:t>
      </w:r>
      <w:proofErr w:type="spellEnd"/>
      <w:r w:rsidRPr="003F0514">
        <w:rPr>
          <w:rFonts w:ascii="Arial" w:hAnsi="Arial" w:cs="Arial"/>
          <w:b w:val="0"/>
          <w:color w:val="auto"/>
          <w:sz w:val="18"/>
          <w:szCs w:val="18"/>
        </w:rPr>
        <w:t xml:space="preserve"> in </w:t>
      </w:r>
      <w:proofErr w:type="spellStart"/>
      <w:r w:rsidRPr="003F0514">
        <w:rPr>
          <w:rFonts w:ascii="Arial" w:hAnsi="Arial" w:cs="Arial"/>
          <w:b w:val="0"/>
          <w:color w:val="auto"/>
          <w:sz w:val="18"/>
          <w:szCs w:val="18"/>
        </w:rPr>
        <w:t>FVOCI</w:t>
      </w:r>
      <w:proofErr w:type="spellEnd"/>
      <w:r w:rsidRPr="003F0514">
        <w:rPr>
          <w:rFonts w:ascii="Arial" w:hAnsi="Arial" w:cs="Arial"/>
          <w:b w:val="0"/>
          <w:color w:val="auto"/>
          <w:sz w:val="18"/>
          <w:szCs w:val="18"/>
        </w:rPr>
        <w:t xml:space="preserve"> reserve on 1 April 2020 as they are held as long-term strategic investments.</w:t>
      </w:r>
      <w:r w:rsidRPr="003F0514">
        <w:rPr>
          <w:rFonts w:ascii="Arial" w:hAnsi="Arial" w:cs="Arial"/>
          <w:color w:val="auto"/>
          <w:sz w:val="18"/>
          <w:szCs w:val="18"/>
        </w:rPr>
        <w:t xml:space="preserve"> </w:t>
      </w:r>
    </w:p>
    <w:p w:rsidR="00F4642E" w:rsidRPr="003F0514" w:rsidRDefault="00242C3B" w:rsidP="00871BFD">
      <w:pPr>
        <w:ind w:left="1080"/>
        <w:contextualSpacing/>
        <w:jc w:val="both"/>
        <w:rPr>
          <w:rFonts w:ascii="Arial" w:hAnsi="Arial" w:cs="Arial"/>
          <w:sz w:val="18"/>
          <w:szCs w:val="18"/>
        </w:rPr>
      </w:pPr>
      <w:r w:rsidRPr="003F0514">
        <w:rPr>
          <w:rFonts w:ascii="Arial" w:hAnsi="Arial" w:cs="Arial"/>
          <w:sz w:val="18"/>
          <w:szCs w:val="18"/>
        </w:rPr>
        <w:br w:type="page"/>
      </w:r>
    </w:p>
    <w:p w:rsidR="00F4642E" w:rsidRPr="003F0514" w:rsidRDefault="00F4642E" w:rsidP="00F4642E">
      <w:pPr>
        <w:pStyle w:val="Heading2"/>
        <w:ind w:left="1080" w:hanging="540"/>
        <w:jc w:val="thaiDistribute"/>
        <w:rPr>
          <w:rFonts w:ascii="Arial" w:hAnsi="Arial" w:cs="Arial"/>
          <w:b w:val="0"/>
          <w:bCs w:val="0"/>
          <w:color w:val="auto"/>
          <w:spacing w:val="-4"/>
          <w:sz w:val="18"/>
          <w:szCs w:val="18"/>
          <w:rtl/>
          <w:cs/>
        </w:rPr>
      </w:pPr>
      <w:bookmarkStart w:id="8" w:name="_Toc48681792"/>
      <w:r w:rsidRPr="003F0514">
        <w:rPr>
          <w:rFonts w:ascii="Arial" w:hAnsi="Arial" w:cs="Arial"/>
          <w:b w:val="0"/>
          <w:bCs w:val="0"/>
          <w:color w:val="auto"/>
          <w:spacing w:val="-4"/>
          <w:sz w:val="18"/>
          <w:szCs w:val="18"/>
        </w:rPr>
        <w:t>(b</w:t>
      </w:r>
      <w:r w:rsidRPr="003F0514">
        <w:rPr>
          <w:rFonts w:ascii="Arial" w:hAnsi="Arial" w:cs="Arial"/>
          <w:b w:val="0"/>
          <w:bCs w:val="0"/>
          <w:color w:val="auto"/>
          <w:spacing w:val="-4"/>
          <w:sz w:val="18"/>
          <w:szCs w:val="18"/>
          <w:cs/>
        </w:rPr>
        <w:t>)</w:t>
      </w:r>
      <w:r w:rsidRPr="003F0514">
        <w:rPr>
          <w:rFonts w:ascii="Arial" w:hAnsi="Arial" w:cs="Arial"/>
          <w:b w:val="0"/>
          <w:bCs w:val="0"/>
          <w:color w:val="auto"/>
          <w:spacing w:val="-4"/>
          <w:sz w:val="18"/>
          <w:szCs w:val="18"/>
          <w:cs/>
        </w:rPr>
        <w:tab/>
      </w:r>
      <w:bookmarkEnd w:id="8"/>
      <w:r w:rsidRPr="003F0514">
        <w:rPr>
          <w:rFonts w:ascii="Arial" w:hAnsi="Arial" w:cs="Arial"/>
          <w:b w:val="0"/>
          <w:color w:val="auto"/>
          <w:sz w:val="18"/>
          <w:szCs w:val="18"/>
        </w:rPr>
        <w:t xml:space="preserve">Reclassification of financial instruments on adoption of </w:t>
      </w:r>
      <w:proofErr w:type="spellStart"/>
      <w:r w:rsidRPr="003F0514">
        <w:rPr>
          <w:rFonts w:ascii="Arial" w:hAnsi="Arial" w:cs="Arial"/>
          <w:b w:val="0"/>
          <w:color w:val="auto"/>
          <w:sz w:val="18"/>
          <w:szCs w:val="18"/>
        </w:rPr>
        <w:t>TFRS</w:t>
      </w:r>
      <w:proofErr w:type="spellEnd"/>
      <w:r w:rsidRPr="003F0514">
        <w:rPr>
          <w:rFonts w:ascii="Arial" w:hAnsi="Arial" w:cs="Arial"/>
          <w:b w:val="0"/>
          <w:color w:val="auto"/>
          <w:sz w:val="18"/>
          <w:szCs w:val="18"/>
        </w:rPr>
        <w:t xml:space="preserve"> 9</w:t>
      </w:r>
      <w:r w:rsidRPr="003F0514">
        <w:rPr>
          <w:rFonts w:ascii="Arial" w:hAnsi="Arial" w:cs="Arial"/>
          <w:b w:val="0"/>
          <w:bCs w:val="0"/>
          <w:color w:val="auto"/>
          <w:spacing w:val="-4"/>
          <w:sz w:val="18"/>
          <w:szCs w:val="18"/>
          <w:cs/>
        </w:rPr>
        <w:t xml:space="preserve"> </w:t>
      </w:r>
    </w:p>
    <w:p w:rsidR="00F4642E" w:rsidRPr="003F0514" w:rsidRDefault="00F4642E" w:rsidP="00F4642E">
      <w:pPr>
        <w:pStyle w:val="ListParagraph"/>
        <w:spacing w:after="0" w:line="240" w:lineRule="auto"/>
        <w:ind w:left="1080"/>
        <w:jc w:val="thaiDistribute"/>
        <w:rPr>
          <w:rFonts w:ascii="Arial" w:hAnsi="Arial" w:cs="Arial"/>
          <w:sz w:val="18"/>
          <w:szCs w:val="18"/>
        </w:rPr>
      </w:pPr>
    </w:p>
    <w:p w:rsidR="00F4642E" w:rsidRPr="003F0514" w:rsidRDefault="00F4642E" w:rsidP="00F4642E">
      <w:pPr>
        <w:ind w:left="1080"/>
        <w:jc w:val="both"/>
        <w:rPr>
          <w:rFonts w:ascii="Arial" w:hAnsi="Arial" w:cs="Arial"/>
          <w:spacing w:val="-3"/>
          <w:sz w:val="18"/>
          <w:szCs w:val="18"/>
        </w:rPr>
      </w:pPr>
      <w:r w:rsidRPr="003F0514">
        <w:rPr>
          <w:rFonts w:ascii="Arial" w:hAnsi="Arial" w:cs="Arial"/>
          <w:spacing w:val="-3"/>
          <w:sz w:val="18"/>
          <w:szCs w:val="18"/>
        </w:rPr>
        <w:t xml:space="preserve">On 1 April 2020, the date of initial application of </w:t>
      </w:r>
      <w:proofErr w:type="spellStart"/>
      <w:r w:rsidRPr="003F0514">
        <w:rPr>
          <w:rFonts w:ascii="Arial" w:hAnsi="Arial" w:cs="Arial"/>
          <w:spacing w:val="-3"/>
          <w:sz w:val="18"/>
          <w:szCs w:val="18"/>
        </w:rPr>
        <w:t>TFRS</w:t>
      </w:r>
      <w:proofErr w:type="spellEnd"/>
      <w:r w:rsidRPr="003F0514">
        <w:rPr>
          <w:rFonts w:ascii="Arial" w:hAnsi="Arial" w:cs="Arial"/>
          <w:spacing w:val="-3"/>
          <w:sz w:val="18"/>
          <w:szCs w:val="18"/>
        </w:rPr>
        <w:t xml:space="preserve"> 9, the measurement categories and carrying</w:t>
      </w:r>
      <w:r w:rsidR="0034166C" w:rsidRPr="003F0514">
        <w:rPr>
          <w:rFonts w:ascii="Arial" w:hAnsi="Arial" w:cs="Arial"/>
          <w:spacing w:val="-3"/>
          <w:sz w:val="18"/>
          <w:szCs w:val="18"/>
        </w:rPr>
        <w:t xml:space="preserve"> </w:t>
      </w:r>
      <w:r w:rsidRPr="003F0514">
        <w:rPr>
          <w:rFonts w:ascii="Arial" w:hAnsi="Arial" w:cs="Arial"/>
          <w:spacing w:val="-3"/>
          <w:sz w:val="18"/>
          <w:szCs w:val="18"/>
        </w:rPr>
        <w:t>amounts of financial assets and financial liabilities were as follows</w:t>
      </w:r>
      <w:r w:rsidR="0034166C" w:rsidRPr="003F0514">
        <w:rPr>
          <w:rFonts w:ascii="Arial" w:hAnsi="Arial" w:cs="Arial"/>
          <w:spacing w:val="-3"/>
          <w:sz w:val="18"/>
          <w:szCs w:val="18"/>
        </w:rPr>
        <w:t>;</w:t>
      </w:r>
      <w:r w:rsidRPr="003F0514">
        <w:rPr>
          <w:rFonts w:ascii="Arial" w:hAnsi="Arial" w:cs="Arial"/>
          <w:spacing w:val="-3"/>
          <w:sz w:val="18"/>
          <w:szCs w:val="18"/>
        </w:rPr>
        <w:t xml:space="preserve"> </w:t>
      </w:r>
    </w:p>
    <w:p w:rsidR="00F4642E" w:rsidRPr="003F0514" w:rsidRDefault="00F4642E" w:rsidP="00F4642E">
      <w:pPr>
        <w:pStyle w:val="ListParagraph"/>
        <w:spacing w:after="0" w:line="240" w:lineRule="auto"/>
        <w:ind w:left="1080"/>
        <w:jc w:val="thaiDistribute"/>
        <w:rPr>
          <w:rFonts w:ascii="Arial" w:hAnsi="Arial" w:cs="Arial"/>
          <w:sz w:val="18"/>
          <w:szCs w:val="18"/>
        </w:rPr>
      </w:pPr>
    </w:p>
    <w:tbl>
      <w:tblPr>
        <w:tblW w:w="9001" w:type="dxa"/>
        <w:tblInd w:w="558" w:type="dxa"/>
        <w:tblLook w:val="04A0" w:firstRow="1" w:lastRow="0" w:firstColumn="1" w:lastColumn="0" w:noHBand="0" w:noVBand="1"/>
      </w:tblPr>
      <w:tblGrid>
        <w:gridCol w:w="3816"/>
        <w:gridCol w:w="1179"/>
        <w:gridCol w:w="1180"/>
        <w:gridCol w:w="954"/>
        <w:gridCol w:w="936"/>
        <w:gridCol w:w="936"/>
      </w:tblGrid>
      <w:tr w:rsidR="00F4642E" w:rsidRPr="003F0514" w:rsidTr="00F262A2">
        <w:trPr>
          <w:tblHeader/>
        </w:trPr>
        <w:tc>
          <w:tcPr>
            <w:tcW w:w="3816" w:type="dxa"/>
            <w:shd w:val="clear" w:color="auto" w:fill="auto"/>
          </w:tcPr>
          <w:p w:rsidR="00F4642E" w:rsidRPr="003F0514" w:rsidRDefault="00F4642E" w:rsidP="00134636">
            <w:pPr>
              <w:pStyle w:val="ListParagraph"/>
              <w:spacing w:after="0" w:line="240" w:lineRule="auto"/>
              <w:ind w:left="156" w:right="-43" w:hanging="156"/>
              <w:rPr>
                <w:rFonts w:ascii="Arial" w:hAnsi="Arial" w:cs="Arial"/>
                <w:sz w:val="16"/>
                <w:szCs w:val="16"/>
              </w:rPr>
            </w:pPr>
          </w:p>
        </w:tc>
        <w:tc>
          <w:tcPr>
            <w:tcW w:w="5185" w:type="dxa"/>
            <w:gridSpan w:val="5"/>
            <w:tcBorders>
              <w:top w:val="single" w:sz="4" w:space="0" w:color="auto"/>
              <w:bottom w:val="single" w:sz="4" w:space="0" w:color="auto"/>
            </w:tcBorders>
            <w:shd w:val="clear" w:color="auto" w:fill="auto"/>
            <w:hideMark/>
          </w:tcPr>
          <w:p w:rsidR="00F4642E" w:rsidRPr="003F0514" w:rsidRDefault="00F4642E" w:rsidP="00134636">
            <w:pPr>
              <w:pStyle w:val="ListParagraph"/>
              <w:spacing w:after="0" w:line="240" w:lineRule="auto"/>
              <w:ind w:left="-29" w:right="-43"/>
              <w:jc w:val="center"/>
              <w:rPr>
                <w:rFonts w:ascii="Arial" w:hAnsi="Arial" w:cs="Arial"/>
                <w:b/>
                <w:bCs/>
                <w:sz w:val="16"/>
                <w:szCs w:val="16"/>
              </w:rPr>
            </w:pPr>
            <w:r w:rsidRPr="003F0514">
              <w:rPr>
                <w:rFonts w:ascii="Arial" w:hAnsi="Arial" w:cs="Arial"/>
                <w:b/>
                <w:bCs/>
                <w:sz w:val="16"/>
                <w:szCs w:val="16"/>
              </w:rPr>
              <w:t>Consolidated financial statements</w:t>
            </w:r>
          </w:p>
        </w:tc>
      </w:tr>
      <w:tr w:rsidR="00F4642E" w:rsidRPr="003F0514" w:rsidTr="00F262A2">
        <w:trPr>
          <w:tblHeader/>
        </w:trPr>
        <w:tc>
          <w:tcPr>
            <w:tcW w:w="3816" w:type="dxa"/>
            <w:shd w:val="clear" w:color="auto" w:fill="auto"/>
          </w:tcPr>
          <w:p w:rsidR="00F4642E" w:rsidRPr="003F0514" w:rsidRDefault="00F4642E" w:rsidP="00F4642E">
            <w:pPr>
              <w:pStyle w:val="ListParagraph"/>
              <w:spacing w:after="0" w:line="240" w:lineRule="auto"/>
              <w:ind w:left="156" w:right="-43" w:hanging="156"/>
              <w:rPr>
                <w:rFonts w:ascii="Arial" w:hAnsi="Arial" w:cs="Arial"/>
                <w:sz w:val="16"/>
                <w:szCs w:val="16"/>
                <w:rtl/>
                <w:cs/>
              </w:rPr>
            </w:pPr>
          </w:p>
        </w:tc>
        <w:tc>
          <w:tcPr>
            <w:tcW w:w="2359" w:type="dxa"/>
            <w:gridSpan w:val="2"/>
            <w:tcBorders>
              <w:top w:val="single" w:sz="4" w:space="0" w:color="auto"/>
              <w:bottom w:val="single" w:sz="4" w:space="0" w:color="auto"/>
            </w:tcBorders>
            <w:shd w:val="clear" w:color="auto" w:fill="auto"/>
            <w:hideMark/>
          </w:tcPr>
          <w:p w:rsidR="00F4642E" w:rsidRPr="003F0514" w:rsidRDefault="00F4642E" w:rsidP="00F4642E">
            <w:pPr>
              <w:ind w:left="-12"/>
              <w:jc w:val="center"/>
              <w:rPr>
                <w:rFonts w:ascii="Arial" w:eastAsia="Cambria" w:hAnsi="Arial" w:cs="Arial"/>
                <w:b/>
                <w:bCs/>
                <w:sz w:val="16"/>
                <w:szCs w:val="16"/>
              </w:rPr>
            </w:pPr>
            <w:r w:rsidRPr="003F0514">
              <w:rPr>
                <w:rFonts w:ascii="Arial" w:eastAsia="Cambria" w:hAnsi="Arial" w:cs="Arial"/>
                <w:b/>
                <w:bCs/>
                <w:sz w:val="16"/>
                <w:szCs w:val="16"/>
              </w:rPr>
              <w:t>Measurement categories</w:t>
            </w:r>
          </w:p>
        </w:tc>
        <w:tc>
          <w:tcPr>
            <w:tcW w:w="2826" w:type="dxa"/>
            <w:gridSpan w:val="3"/>
            <w:tcBorders>
              <w:top w:val="single" w:sz="4" w:space="0" w:color="auto"/>
              <w:bottom w:val="single" w:sz="4" w:space="0" w:color="auto"/>
            </w:tcBorders>
            <w:shd w:val="clear" w:color="auto" w:fill="auto"/>
            <w:hideMark/>
          </w:tcPr>
          <w:p w:rsidR="00F4642E" w:rsidRPr="003F0514" w:rsidRDefault="00F4642E" w:rsidP="00F4642E">
            <w:pPr>
              <w:ind w:left="547" w:hanging="510"/>
              <w:jc w:val="center"/>
              <w:rPr>
                <w:rFonts w:ascii="Arial" w:eastAsia="Cambria" w:hAnsi="Arial" w:cs="Arial"/>
                <w:b/>
                <w:bCs/>
                <w:sz w:val="16"/>
                <w:szCs w:val="16"/>
              </w:rPr>
            </w:pPr>
            <w:r w:rsidRPr="003F0514">
              <w:rPr>
                <w:rFonts w:ascii="Arial" w:eastAsia="Cambria" w:hAnsi="Arial" w:cs="Arial"/>
                <w:b/>
                <w:bCs/>
                <w:sz w:val="16"/>
                <w:szCs w:val="16"/>
              </w:rPr>
              <w:t>Carrying amounts</w:t>
            </w:r>
          </w:p>
        </w:tc>
      </w:tr>
      <w:tr w:rsidR="00F4642E" w:rsidRPr="003F0514" w:rsidTr="00F262A2">
        <w:trPr>
          <w:tblHeader/>
        </w:trPr>
        <w:tc>
          <w:tcPr>
            <w:tcW w:w="3816" w:type="dxa"/>
            <w:shd w:val="clear" w:color="auto" w:fill="auto"/>
          </w:tcPr>
          <w:p w:rsidR="00F4642E" w:rsidRPr="003F0514" w:rsidRDefault="00F4642E" w:rsidP="00F4642E">
            <w:pPr>
              <w:pStyle w:val="ListParagraph"/>
              <w:spacing w:after="0" w:line="240" w:lineRule="auto"/>
              <w:ind w:left="156" w:right="-43" w:hanging="156"/>
              <w:rPr>
                <w:rFonts w:ascii="Arial" w:hAnsi="Arial" w:cs="Arial"/>
                <w:b/>
                <w:bCs/>
                <w:sz w:val="16"/>
                <w:szCs w:val="16"/>
              </w:rPr>
            </w:pPr>
          </w:p>
          <w:p w:rsidR="00F4642E" w:rsidRPr="003F0514" w:rsidRDefault="00F4642E" w:rsidP="00F4642E">
            <w:pPr>
              <w:pStyle w:val="ListParagraph"/>
              <w:spacing w:after="0" w:line="240" w:lineRule="auto"/>
              <w:ind w:left="156" w:right="-43" w:hanging="156"/>
              <w:rPr>
                <w:rFonts w:ascii="Arial" w:hAnsi="Arial" w:cs="Arial"/>
                <w:b/>
                <w:bCs/>
                <w:sz w:val="16"/>
                <w:szCs w:val="16"/>
              </w:rPr>
            </w:pPr>
          </w:p>
          <w:p w:rsidR="00F4642E" w:rsidRPr="003F0514" w:rsidRDefault="00F4642E" w:rsidP="00F4642E">
            <w:pPr>
              <w:pStyle w:val="ListParagraph"/>
              <w:spacing w:after="0" w:line="240" w:lineRule="auto"/>
              <w:ind w:left="156" w:right="-43" w:hanging="156"/>
              <w:rPr>
                <w:rFonts w:ascii="Arial" w:hAnsi="Arial" w:cs="Arial"/>
                <w:b/>
                <w:bCs/>
                <w:sz w:val="16"/>
                <w:szCs w:val="16"/>
              </w:rPr>
            </w:pPr>
          </w:p>
        </w:tc>
        <w:tc>
          <w:tcPr>
            <w:tcW w:w="1179" w:type="dxa"/>
            <w:tcBorders>
              <w:bottom w:val="single" w:sz="4" w:space="0" w:color="auto"/>
            </w:tcBorders>
            <w:shd w:val="clear" w:color="auto" w:fill="auto"/>
            <w:hideMark/>
          </w:tcPr>
          <w:p w:rsidR="00F4642E" w:rsidRPr="003F0514" w:rsidRDefault="00F4642E" w:rsidP="00F262A2">
            <w:pPr>
              <w:ind w:right="-72"/>
              <w:jc w:val="right"/>
              <w:rPr>
                <w:rFonts w:ascii="Arial" w:hAnsi="Arial" w:cs="Arial"/>
                <w:b/>
                <w:bCs/>
                <w:sz w:val="16"/>
                <w:szCs w:val="16"/>
              </w:rPr>
            </w:pP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 xml:space="preserve">Previously reported </w:t>
            </w: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(TAS 105 and other TAS)</w:t>
            </w:r>
          </w:p>
        </w:tc>
        <w:tc>
          <w:tcPr>
            <w:tcW w:w="1180" w:type="dxa"/>
            <w:tcBorders>
              <w:bottom w:val="single" w:sz="4" w:space="0" w:color="auto"/>
            </w:tcBorders>
            <w:shd w:val="clear" w:color="auto" w:fill="auto"/>
            <w:vAlign w:val="bottom"/>
          </w:tcPr>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 xml:space="preserve">New </w:t>
            </w: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w:t>
            </w:r>
            <w:proofErr w:type="spellStart"/>
            <w:r w:rsidRPr="003F0514">
              <w:rPr>
                <w:rFonts w:ascii="Arial" w:hAnsi="Arial" w:cs="Arial"/>
                <w:b/>
                <w:bCs/>
                <w:sz w:val="16"/>
                <w:szCs w:val="16"/>
              </w:rPr>
              <w:t>TFRS</w:t>
            </w:r>
            <w:proofErr w:type="spellEnd"/>
            <w:r w:rsidRPr="003F0514">
              <w:rPr>
                <w:rFonts w:ascii="Arial" w:hAnsi="Arial" w:cs="Arial"/>
                <w:b/>
                <w:bCs/>
                <w:sz w:val="16"/>
                <w:szCs w:val="16"/>
              </w:rPr>
              <w:t xml:space="preserve"> 9)</w:t>
            </w:r>
          </w:p>
        </w:tc>
        <w:tc>
          <w:tcPr>
            <w:tcW w:w="954" w:type="dxa"/>
            <w:tcBorders>
              <w:bottom w:val="single" w:sz="4" w:space="0" w:color="auto"/>
            </w:tcBorders>
            <w:shd w:val="clear" w:color="auto" w:fill="auto"/>
            <w:hideMark/>
          </w:tcPr>
          <w:p w:rsidR="00F4642E" w:rsidRPr="003F0514" w:rsidRDefault="00F4642E" w:rsidP="00F262A2">
            <w:pPr>
              <w:ind w:right="-72"/>
              <w:jc w:val="right"/>
              <w:rPr>
                <w:rFonts w:ascii="Arial" w:hAnsi="Arial" w:cs="Arial"/>
                <w:b/>
                <w:bCs/>
                <w:sz w:val="16"/>
                <w:szCs w:val="16"/>
              </w:rPr>
            </w:pP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Previously reported</w:t>
            </w: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 xml:space="preserve">Thousand </w:t>
            </w: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Baht</w:t>
            </w:r>
          </w:p>
        </w:tc>
        <w:tc>
          <w:tcPr>
            <w:tcW w:w="936" w:type="dxa"/>
            <w:tcBorders>
              <w:bottom w:val="single" w:sz="4" w:space="0" w:color="auto"/>
            </w:tcBorders>
            <w:shd w:val="clear" w:color="auto" w:fill="auto"/>
            <w:hideMark/>
          </w:tcPr>
          <w:p w:rsidR="00F4642E" w:rsidRPr="003F0514" w:rsidRDefault="00F4642E" w:rsidP="00F262A2">
            <w:pPr>
              <w:ind w:right="-72"/>
              <w:jc w:val="right"/>
              <w:rPr>
                <w:rFonts w:ascii="Arial" w:hAnsi="Arial" w:cs="Arial"/>
                <w:b/>
                <w:bCs/>
                <w:sz w:val="16"/>
                <w:szCs w:val="16"/>
              </w:rPr>
            </w:pPr>
          </w:p>
          <w:p w:rsidR="00F4642E" w:rsidRPr="003F0514" w:rsidRDefault="00F4642E" w:rsidP="00F262A2">
            <w:pPr>
              <w:ind w:right="-72"/>
              <w:jc w:val="right"/>
              <w:rPr>
                <w:rFonts w:ascii="Arial" w:hAnsi="Arial" w:cs="Arial"/>
                <w:b/>
                <w:bCs/>
                <w:sz w:val="16"/>
                <w:szCs w:val="16"/>
              </w:rPr>
            </w:pP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New</w:t>
            </w: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Thousand</w:t>
            </w: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Baht</w:t>
            </w:r>
          </w:p>
        </w:tc>
        <w:tc>
          <w:tcPr>
            <w:tcW w:w="936" w:type="dxa"/>
            <w:tcBorders>
              <w:bottom w:val="single" w:sz="4" w:space="0" w:color="auto"/>
            </w:tcBorders>
            <w:shd w:val="clear" w:color="auto" w:fill="auto"/>
          </w:tcPr>
          <w:p w:rsidR="00F4642E" w:rsidRPr="003F0514" w:rsidRDefault="00F4642E" w:rsidP="00F262A2">
            <w:pPr>
              <w:ind w:right="-72"/>
              <w:jc w:val="right"/>
              <w:rPr>
                <w:rFonts w:ascii="Arial" w:hAnsi="Arial" w:cs="Arial"/>
                <w:b/>
                <w:bCs/>
                <w:sz w:val="16"/>
                <w:szCs w:val="16"/>
              </w:rPr>
            </w:pPr>
          </w:p>
          <w:p w:rsidR="00F4642E" w:rsidRPr="003F0514" w:rsidRDefault="00F4642E" w:rsidP="00F262A2">
            <w:pPr>
              <w:ind w:right="-72"/>
              <w:jc w:val="right"/>
              <w:rPr>
                <w:rFonts w:ascii="Arial" w:hAnsi="Arial" w:cs="Arial"/>
                <w:b/>
                <w:bCs/>
                <w:sz w:val="16"/>
                <w:szCs w:val="16"/>
              </w:rPr>
            </w:pP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Difference</w:t>
            </w: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Thousand</w:t>
            </w:r>
          </w:p>
          <w:p w:rsidR="00F4642E" w:rsidRPr="003F0514" w:rsidRDefault="00F4642E" w:rsidP="00F262A2">
            <w:pPr>
              <w:ind w:right="-72"/>
              <w:jc w:val="right"/>
              <w:rPr>
                <w:rFonts w:ascii="Arial" w:hAnsi="Arial" w:cs="Arial"/>
                <w:b/>
                <w:bCs/>
                <w:sz w:val="16"/>
                <w:szCs w:val="16"/>
              </w:rPr>
            </w:pPr>
            <w:r w:rsidRPr="003F0514">
              <w:rPr>
                <w:rFonts w:ascii="Arial" w:hAnsi="Arial" w:cs="Arial"/>
                <w:b/>
                <w:bCs/>
                <w:sz w:val="16"/>
                <w:szCs w:val="16"/>
              </w:rPr>
              <w:t>Baht</w:t>
            </w:r>
          </w:p>
        </w:tc>
      </w:tr>
      <w:tr w:rsidR="00F4642E" w:rsidRPr="003F0514" w:rsidTr="00F262A2">
        <w:tc>
          <w:tcPr>
            <w:tcW w:w="3816" w:type="dxa"/>
            <w:shd w:val="clear" w:color="auto" w:fill="auto"/>
          </w:tcPr>
          <w:p w:rsidR="00F4642E" w:rsidRPr="003F0514" w:rsidRDefault="00F4642E" w:rsidP="00134636">
            <w:pPr>
              <w:pStyle w:val="ListParagraph"/>
              <w:spacing w:after="0" w:line="240" w:lineRule="auto"/>
              <w:ind w:left="156" w:right="-43" w:hanging="156"/>
              <w:rPr>
                <w:rFonts w:ascii="Arial" w:hAnsi="Arial" w:cs="Arial"/>
                <w:sz w:val="16"/>
                <w:szCs w:val="16"/>
              </w:rPr>
            </w:pPr>
            <w:r w:rsidRPr="003F0514">
              <w:rPr>
                <w:rFonts w:ascii="Arial" w:eastAsia="Cambria" w:hAnsi="Arial" w:cs="Arial"/>
                <w:b/>
                <w:bCs/>
                <w:sz w:val="16"/>
                <w:szCs w:val="16"/>
              </w:rPr>
              <w:t>Current financial assets</w:t>
            </w:r>
          </w:p>
        </w:tc>
        <w:tc>
          <w:tcPr>
            <w:tcW w:w="1179" w:type="dxa"/>
            <w:tcBorders>
              <w:top w:val="single" w:sz="4" w:space="0" w:color="auto"/>
            </w:tcBorders>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
        </w:tc>
        <w:tc>
          <w:tcPr>
            <w:tcW w:w="1180" w:type="dxa"/>
            <w:tcBorders>
              <w:top w:val="single" w:sz="4" w:space="0" w:color="auto"/>
            </w:tcBorders>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
        </w:tc>
        <w:tc>
          <w:tcPr>
            <w:tcW w:w="954" w:type="dxa"/>
            <w:tcBorders>
              <w:top w:val="single" w:sz="4" w:space="0" w:color="auto"/>
            </w:tcBorders>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tcBorders>
              <w:top w:val="single" w:sz="4" w:space="0" w:color="auto"/>
            </w:tcBorders>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tcBorders>
              <w:top w:val="single" w:sz="4" w:space="0" w:color="auto"/>
            </w:tcBorders>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r>
      <w:tr w:rsidR="00F4642E" w:rsidRPr="003F0514" w:rsidTr="00F262A2">
        <w:tc>
          <w:tcPr>
            <w:tcW w:w="3816" w:type="dxa"/>
            <w:shd w:val="clear" w:color="auto" w:fill="auto"/>
          </w:tcPr>
          <w:p w:rsidR="00F4642E" w:rsidRPr="003F0514" w:rsidRDefault="00F4642E" w:rsidP="00CE4775">
            <w:pPr>
              <w:pStyle w:val="ListParagraph"/>
              <w:spacing w:after="0" w:line="240" w:lineRule="auto"/>
              <w:ind w:left="156" w:right="-43" w:hanging="156"/>
              <w:rPr>
                <w:rFonts w:ascii="Arial" w:eastAsia="Cambria" w:hAnsi="Arial" w:cs="Arial"/>
                <w:sz w:val="16"/>
                <w:szCs w:val="16"/>
              </w:rPr>
            </w:pPr>
            <w:r w:rsidRPr="003F0514">
              <w:rPr>
                <w:rFonts w:ascii="Arial" w:eastAsia="Cambria" w:hAnsi="Arial" w:cs="Arial"/>
                <w:sz w:val="16"/>
                <w:szCs w:val="16"/>
              </w:rPr>
              <w:t>Cash and cash equivalents</w:t>
            </w:r>
          </w:p>
        </w:tc>
        <w:tc>
          <w:tcPr>
            <w:tcW w:w="1179"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576,995</w:t>
            </w: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576,995</w:t>
            </w: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w:t>
            </w:r>
          </w:p>
        </w:tc>
      </w:tr>
      <w:tr w:rsidR="00F4642E" w:rsidRPr="003F0514" w:rsidTr="00F262A2">
        <w:tc>
          <w:tcPr>
            <w:tcW w:w="3816" w:type="dxa"/>
            <w:shd w:val="clear" w:color="auto" w:fill="auto"/>
            <w:hideMark/>
          </w:tcPr>
          <w:p w:rsidR="00F4642E" w:rsidRPr="003F0514" w:rsidRDefault="00F4642E" w:rsidP="00CE4775">
            <w:pPr>
              <w:pStyle w:val="ListParagraph"/>
              <w:spacing w:after="0" w:line="240" w:lineRule="auto"/>
              <w:ind w:left="156" w:right="-43" w:hanging="156"/>
              <w:rPr>
                <w:rFonts w:ascii="Arial" w:eastAsia="Cambria" w:hAnsi="Arial" w:cs="Arial"/>
                <w:sz w:val="16"/>
                <w:szCs w:val="16"/>
              </w:rPr>
            </w:pPr>
            <w:r w:rsidRPr="003F0514">
              <w:rPr>
                <w:rFonts w:ascii="Arial" w:eastAsia="Cambria" w:hAnsi="Arial" w:cs="Arial"/>
                <w:sz w:val="16"/>
                <w:szCs w:val="16"/>
              </w:rPr>
              <w:t>Trade and other receivables</w:t>
            </w:r>
          </w:p>
        </w:tc>
        <w:tc>
          <w:tcPr>
            <w:tcW w:w="1179" w:type="dxa"/>
            <w:shd w:val="clear" w:color="auto" w:fill="auto"/>
            <w:hideMark/>
          </w:tcPr>
          <w:p w:rsidR="00F4642E" w:rsidRPr="003F0514" w:rsidRDefault="00F4642E" w:rsidP="00F262A2">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hideMark/>
          </w:tcPr>
          <w:p w:rsidR="00F4642E" w:rsidRPr="003F0514" w:rsidRDefault="00F4642E" w:rsidP="00F262A2">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hideMark/>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633,864</w:t>
            </w:r>
          </w:p>
        </w:tc>
        <w:tc>
          <w:tcPr>
            <w:tcW w:w="936" w:type="dxa"/>
            <w:shd w:val="clear" w:color="auto" w:fill="auto"/>
            <w:hideMark/>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633,864</w:t>
            </w:r>
          </w:p>
        </w:tc>
        <w:tc>
          <w:tcPr>
            <w:tcW w:w="936" w:type="dxa"/>
            <w:shd w:val="clear" w:color="auto" w:fill="auto"/>
            <w:hideMark/>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w:t>
            </w:r>
          </w:p>
        </w:tc>
      </w:tr>
      <w:tr w:rsidR="00F4642E" w:rsidRPr="003F0514" w:rsidTr="00F262A2">
        <w:tc>
          <w:tcPr>
            <w:tcW w:w="3816" w:type="dxa"/>
            <w:shd w:val="clear" w:color="auto" w:fill="auto"/>
          </w:tcPr>
          <w:p w:rsidR="00F4642E" w:rsidRPr="003F0514" w:rsidRDefault="00F4642E" w:rsidP="00134636">
            <w:pPr>
              <w:pStyle w:val="ListParagraph"/>
              <w:spacing w:after="0" w:line="240" w:lineRule="auto"/>
              <w:ind w:left="156" w:right="-43" w:hanging="156"/>
              <w:rPr>
                <w:rFonts w:ascii="Arial" w:hAnsi="Arial" w:cs="Arial"/>
                <w:sz w:val="16"/>
                <w:szCs w:val="16"/>
                <w:cs/>
              </w:rPr>
            </w:pPr>
            <w:r w:rsidRPr="003F0514">
              <w:rPr>
                <w:rFonts w:ascii="Arial" w:eastAsia="Cambria" w:hAnsi="Arial" w:cs="Arial"/>
                <w:sz w:val="16"/>
                <w:szCs w:val="16"/>
              </w:rPr>
              <w:t>Derivative assets</w:t>
            </w:r>
            <w:r w:rsidR="00A73978" w:rsidRPr="003F0514">
              <w:rPr>
                <w:rFonts w:ascii="Arial" w:eastAsia="Cambria" w:hAnsi="Arial" w:cs="Arial"/>
                <w:sz w:val="16"/>
                <w:szCs w:val="16"/>
              </w:rPr>
              <w:t xml:space="preserve"> (included in other current assets)</w:t>
            </w:r>
          </w:p>
        </w:tc>
        <w:tc>
          <w:tcPr>
            <w:tcW w:w="1179"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cs/>
              </w:rPr>
            </w:pPr>
            <w:proofErr w:type="spellStart"/>
            <w:r w:rsidRPr="003F0514">
              <w:rPr>
                <w:rFonts w:ascii="Arial" w:hAnsi="Arial" w:cs="Arial"/>
                <w:sz w:val="16"/>
                <w:szCs w:val="16"/>
              </w:rPr>
              <w:t>FVPL</w:t>
            </w:r>
            <w:proofErr w:type="spellEnd"/>
          </w:p>
        </w:tc>
        <w:tc>
          <w:tcPr>
            <w:tcW w:w="1180"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cs/>
              </w:rPr>
            </w:pPr>
            <w:proofErr w:type="spellStart"/>
            <w:r w:rsidRPr="003F0514">
              <w:rPr>
                <w:rFonts w:ascii="Arial" w:hAnsi="Arial" w:cs="Arial"/>
                <w:sz w:val="16"/>
                <w:szCs w:val="16"/>
              </w:rPr>
              <w:t>FVPL</w:t>
            </w:r>
            <w:proofErr w:type="spellEnd"/>
          </w:p>
        </w:tc>
        <w:tc>
          <w:tcPr>
            <w:tcW w:w="954" w:type="dxa"/>
            <w:shd w:val="clear" w:color="auto" w:fill="auto"/>
          </w:tcPr>
          <w:p w:rsidR="00F4642E" w:rsidRPr="003F0514" w:rsidRDefault="00A73978"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494</w:t>
            </w:r>
          </w:p>
        </w:tc>
        <w:tc>
          <w:tcPr>
            <w:tcW w:w="936" w:type="dxa"/>
            <w:shd w:val="clear" w:color="auto" w:fill="auto"/>
          </w:tcPr>
          <w:p w:rsidR="00F4642E" w:rsidRPr="003F0514" w:rsidRDefault="00A73978"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494</w:t>
            </w: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w:t>
            </w:r>
          </w:p>
        </w:tc>
      </w:tr>
      <w:tr w:rsidR="00F4642E" w:rsidRPr="003F0514" w:rsidTr="00F262A2">
        <w:tc>
          <w:tcPr>
            <w:tcW w:w="3816" w:type="dxa"/>
            <w:shd w:val="clear" w:color="auto" w:fill="auto"/>
            <w:hideMark/>
          </w:tcPr>
          <w:p w:rsidR="00F4642E" w:rsidRPr="003F0514" w:rsidRDefault="00F4642E" w:rsidP="00134636">
            <w:pPr>
              <w:pStyle w:val="ListParagraph"/>
              <w:spacing w:after="0" w:line="240" w:lineRule="auto"/>
              <w:ind w:left="156" w:right="-43" w:hanging="156"/>
              <w:rPr>
                <w:rFonts w:ascii="Arial" w:hAnsi="Arial" w:cs="Arial"/>
                <w:spacing w:val="-7"/>
                <w:sz w:val="16"/>
                <w:szCs w:val="16"/>
              </w:rPr>
            </w:pPr>
            <w:r w:rsidRPr="003F0514">
              <w:rPr>
                <w:rFonts w:ascii="Arial" w:eastAsia="Cambria" w:hAnsi="Arial" w:cs="Arial"/>
                <w:b/>
                <w:bCs/>
                <w:sz w:val="16"/>
                <w:szCs w:val="16"/>
              </w:rPr>
              <w:t>Non-current financial assets</w:t>
            </w:r>
          </w:p>
        </w:tc>
        <w:tc>
          <w:tcPr>
            <w:tcW w:w="1179"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
        </w:tc>
        <w:tc>
          <w:tcPr>
            <w:tcW w:w="1180"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
        </w:tc>
        <w:tc>
          <w:tcPr>
            <w:tcW w:w="954"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r>
      <w:tr w:rsidR="00F4642E" w:rsidRPr="003F0514" w:rsidTr="00F262A2">
        <w:tc>
          <w:tcPr>
            <w:tcW w:w="3816" w:type="dxa"/>
            <w:shd w:val="clear" w:color="auto" w:fill="auto"/>
          </w:tcPr>
          <w:p w:rsidR="00F4642E" w:rsidRPr="003F0514" w:rsidRDefault="00F4642E" w:rsidP="00134636">
            <w:pPr>
              <w:pStyle w:val="ListParagraph"/>
              <w:spacing w:after="0" w:line="240" w:lineRule="auto"/>
              <w:ind w:left="156" w:right="-43" w:hanging="156"/>
              <w:rPr>
                <w:rFonts w:ascii="Arial" w:hAnsi="Arial" w:cs="Arial"/>
                <w:sz w:val="16"/>
                <w:szCs w:val="16"/>
                <w:cs/>
              </w:rPr>
            </w:pPr>
            <w:r w:rsidRPr="003F0514">
              <w:rPr>
                <w:rFonts w:ascii="Arial" w:hAnsi="Arial" w:cs="Arial"/>
                <w:sz w:val="16"/>
                <w:szCs w:val="16"/>
              </w:rPr>
              <w:t>Other long-term investments</w:t>
            </w:r>
          </w:p>
        </w:tc>
        <w:tc>
          <w:tcPr>
            <w:tcW w:w="1179"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FVOCI</w:t>
            </w:r>
            <w:proofErr w:type="spellEnd"/>
          </w:p>
        </w:tc>
        <w:tc>
          <w:tcPr>
            <w:tcW w:w="954"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1</w:t>
            </w: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146,160</w:t>
            </w: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146,159</w:t>
            </w:r>
          </w:p>
        </w:tc>
      </w:tr>
      <w:tr w:rsidR="000854C5" w:rsidRPr="003F0514" w:rsidTr="00F262A2">
        <w:tc>
          <w:tcPr>
            <w:tcW w:w="3816" w:type="dxa"/>
            <w:shd w:val="clear" w:color="auto" w:fill="auto"/>
          </w:tcPr>
          <w:p w:rsidR="000854C5" w:rsidRPr="003F0514" w:rsidRDefault="00704010" w:rsidP="00F262A2">
            <w:pPr>
              <w:suppressAutoHyphens/>
              <w:ind w:right="-72"/>
              <w:rPr>
                <w:rFonts w:ascii="Arial" w:hAnsi="Arial" w:cs="Arial"/>
                <w:spacing w:val="-6"/>
                <w:sz w:val="16"/>
                <w:szCs w:val="16"/>
                <w:rtl/>
                <w:cs/>
              </w:rPr>
            </w:pPr>
            <w:r>
              <w:rPr>
                <w:rFonts w:ascii="Arial" w:eastAsia="Calibri" w:hAnsi="Arial" w:cs="Arial"/>
                <w:color w:val="auto"/>
                <w:spacing w:val="-6"/>
                <w:sz w:val="16"/>
                <w:szCs w:val="16"/>
              </w:rPr>
              <w:t>D</w:t>
            </w:r>
            <w:r w:rsidR="00FE20A3" w:rsidRPr="003F0514">
              <w:rPr>
                <w:rFonts w:ascii="Arial" w:eastAsia="Calibri" w:hAnsi="Arial" w:cs="Arial"/>
                <w:color w:val="auto"/>
                <w:spacing w:val="-6"/>
                <w:sz w:val="16"/>
                <w:szCs w:val="16"/>
              </w:rPr>
              <w:t>eposit</w:t>
            </w:r>
            <w:r>
              <w:rPr>
                <w:rFonts w:ascii="Arial" w:eastAsia="Calibri" w:hAnsi="Arial" w:cs="Arial"/>
                <w:color w:val="auto"/>
                <w:spacing w:val="-6"/>
                <w:sz w:val="16"/>
                <w:szCs w:val="16"/>
              </w:rPr>
              <w:t>s</w:t>
            </w:r>
            <w:r w:rsidR="00FE20A3" w:rsidRPr="003F0514">
              <w:rPr>
                <w:rFonts w:ascii="Arial" w:eastAsia="Calibri" w:hAnsi="Arial" w:cs="Arial"/>
                <w:color w:val="auto"/>
                <w:spacing w:val="-6"/>
                <w:sz w:val="16"/>
                <w:szCs w:val="16"/>
              </w:rPr>
              <w:t xml:space="preserve"> (included in </w:t>
            </w:r>
            <w:r w:rsidR="00FE20A3" w:rsidRPr="003F0514">
              <w:rPr>
                <w:rFonts w:ascii="Arial" w:hAnsi="Arial" w:cs="Arial"/>
                <w:spacing w:val="-6"/>
                <w:sz w:val="16"/>
                <w:szCs w:val="16"/>
              </w:rPr>
              <w:t>other non-current assets)</w:t>
            </w:r>
          </w:p>
        </w:tc>
        <w:tc>
          <w:tcPr>
            <w:tcW w:w="1179" w:type="dxa"/>
            <w:shd w:val="clear" w:color="auto" w:fill="auto"/>
          </w:tcPr>
          <w:p w:rsidR="000854C5" w:rsidRPr="003F0514" w:rsidRDefault="000854C5" w:rsidP="00F262A2">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0854C5" w:rsidRPr="003F0514" w:rsidRDefault="000854C5" w:rsidP="00F262A2">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0854C5" w:rsidRPr="003F0514" w:rsidRDefault="000854C5"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6,121</w:t>
            </w:r>
          </w:p>
        </w:tc>
        <w:tc>
          <w:tcPr>
            <w:tcW w:w="936" w:type="dxa"/>
            <w:shd w:val="clear" w:color="auto" w:fill="auto"/>
          </w:tcPr>
          <w:p w:rsidR="000854C5" w:rsidRPr="003F0514" w:rsidRDefault="000854C5"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6,121</w:t>
            </w:r>
          </w:p>
        </w:tc>
        <w:tc>
          <w:tcPr>
            <w:tcW w:w="936" w:type="dxa"/>
            <w:shd w:val="clear" w:color="auto" w:fill="auto"/>
          </w:tcPr>
          <w:p w:rsidR="000854C5" w:rsidRPr="003F0514" w:rsidRDefault="000854C5"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w:t>
            </w:r>
          </w:p>
        </w:tc>
      </w:tr>
      <w:tr w:rsidR="00F4642E" w:rsidRPr="003F0514" w:rsidTr="00F262A2">
        <w:tc>
          <w:tcPr>
            <w:tcW w:w="3816" w:type="dxa"/>
            <w:shd w:val="clear" w:color="auto" w:fill="auto"/>
          </w:tcPr>
          <w:p w:rsidR="00F4642E" w:rsidRPr="003F0514" w:rsidRDefault="00F4642E" w:rsidP="00134636">
            <w:pPr>
              <w:pStyle w:val="ListParagraph"/>
              <w:spacing w:after="0" w:line="240" w:lineRule="auto"/>
              <w:ind w:left="156" w:right="-43" w:hanging="156"/>
              <w:rPr>
                <w:rFonts w:ascii="Arial" w:hAnsi="Arial" w:cs="Arial"/>
                <w:sz w:val="16"/>
                <w:szCs w:val="16"/>
                <w:rtl/>
                <w:cs/>
              </w:rPr>
            </w:pPr>
          </w:p>
        </w:tc>
        <w:tc>
          <w:tcPr>
            <w:tcW w:w="1179"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tl/>
                <w:cs/>
              </w:rPr>
            </w:pPr>
          </w:p>
        </w:tc>
        <w:tc>
          <w:tcPr>
            <w:tcW w:w="1180"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
        </w:tc>
        <w:tc>
          <w:tcPr>
            <w:tcW w:w="954"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r>
      <w:tr w:rsidR="00F4642E" w:rsidRPr="003F0514" w:rsidTr="00F262A2">
        <w:tc>
          <w:tcPr>
            <w:tcW w:w="3816" w:type="dxa"/>
            <w:shd w:val="clear" w:color="auto" w:fill="auto"/>
            <w:hideMark/>
          </w:tcPr>
          <w:p w:rsidR="00F4642E" w:rsidRPr="003F0514" w:rsidRDefault="00F4642E" w:rsidP="00134636">
            <w:pPr>
              <w:pStyle w:val="ListParagraph"/>
              <w:spacing w:after="0" w:line="240" w:lineRule="auto"/>
              <w:ind w:left="156" w:right="-43" w:hanging="156"/>
              <w:rPr>
                <w:rFonts w:ascii="Arial" w:hAnsi="Arial" w:cs="Arial"/>
                <w:sz w:val="16"/>
                <w:szCs w:val="16"/>
              </w:rPr>
            </w:pPr>
            <w:r w:rsidRPr="003F0514">
              <w:rPr>
                <w:rFonts w:ascii="Arial" w:eastAsia="Cambria" w:hAnsi="Arial" w:cs="Arial"/>
                <w:b/>
                <w:bCs/>
                <w:sz w:val="16"/>
                <w:szCs w:val="16"/>
              </w:rPr>
              <w:t>Current financial liabilities</w:t>
            </w:r>
          </w:p>
        </w:tc>
        <w:tc>
          <w:tcPr>
            <w:tcW w:w="1179"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tl/>
                <w:cs/>
              </w:rPr>
            </w:pPr>
          </w:p>
        </w:tc>
        <w:tc>
          <w:tcPr>
            <w:tcW w:w="1180"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
        </w:tc>
        <w:tc>
          <w:tcPr>
            <w:tcW w:w="954"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r>
      <w:tr w:rsidR="00F4642E" w:rsidRPr="003F0514" w:rsidTr="00F262A2">
        <w:tc>
          <w:tcPr>
            <w:tcW w:w="3816" w:type="dxa"/>
            <w:shd w:val="clear" w:color="auto" w:fill="auto"/>
            <w:hideMark/>
          </w:tcPr>
          <w:p w:rsidR="00F4642E" w:rsidRPr="003F0514" w:rsidRDefault="00F4642E" w:rsidP="00134636">
            <w:pPr>
              <w:pStyle w:val="ListParagraph"/>
              <w:spacing w:after="0" w:line="240" w:lineRule="auto"/>
              <w:ind w:left="156" w:right="-43" w:hanging="156"/>
              <w:rPr>
                <w:rFonts w:ascii="Arial" w:hAnsi="Arial" w:cs="Arial"/>
                <w:sz w:val="16"/>
                <w:szCs w:val="16"/>
              </w:rPr>
            </w:pPr>
            <w:r w:rsidRPr="003F0514">
              <w:rPr>
                <w:rFonts w:ascii="Arial" w:hAnsi="Arial" w:cs="Arial"/>
                <w:sz w:val="16"/>
                <w:szCs w:val="16"/>
              </w:rPr>
              <w:t>Short-term loans from financial institutions</w:t>
            </w:r>
          </w:p>
        </w:tc>
        <w:tc>
          <w:tcPr>
            <w:tcW w:w="1179"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461,727</w:t>
            </w: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461,727</w:t>
            </w: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w:t>
            </w:r>
          </w:p>
        </w:tc>
      </w:tr>
      <w:tr w:rsidR="00F4642E" w:rsidRPr="003F0514" w:rsidTr="00F262A2">
        <w:tc>
          <w:tcPr>
            <w:tcW w:w="3816" w:type="dxa"/>
            <w:shd w:val="clear" w:color="auto" w:fill="auto"/>
            <w:hideMark/>
          </w:tcPr>
          <w:p w:rsidR="00F4642E" w:rsidRPr="003F0514" w:rsidRDefault="00F4642E" w:rsidP="00134636">
            <w:pPr>
              <w:pStyle w:val="ListParagraph"/>
              <w:spacing w:after="0" w:line="240" w:lineRule="auto"/>
              <w:ind w:left="156" w:right="-43" w:hanging="156"/>
              <w:rPr>
                <w:rFonts w:ascii="Arial" w:hAnsi="Arial" w:cs="Arial"/>
                <w:sz w:val="16"/>
                <w:szCs w:val="16"/>
              </w:rPr>
            </w:pPr>
            <w:r w:rsidRPr="003F0514">
              <w:rPr>
                <w:rFonts w:ascii="Arial" w:eastAsia="Cambria" w:hAnsi="Arial" w:cs="Arial"/>
                <w:sz w:val="16"/>
                <w:szCs w:val="16"/>
              </w:rPr>
              <w:t>Trade and other payables</w:t>
            </w:r>
          </w:p>
        </w:tc>
        <w:tc>
          <w:tcPr>
            <w:tcW w:w="1179" w:type="dxa"/>
            <w:shd w:val="clear" w:color="auto" w:fill="auto"/>
            <w:hideMark/>
          </w:tcPr>
          <w:p w:rsidR="00F4642E" w:rsidRPr="003F0514" w:rsidRDefault="00F4642E" w:rsidP="00F262A2">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hideMark/>
          </w:tcPr>
          <w:p w:rsidR="00F4642E" w:rsidRPr="003F0514" w:rsidRDefault="00F4642E" w:rsidP="00F262A2">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hideMark/>
          </w:tcPr>
          <w:p w:rsidR="00F4642E" w:rsidRPr="003F0514" w:rsidRDefault="000854C5"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883</w:t>
            </w:r>
            <w:r w:rsidR="00F4642E" w:rsidRPr="003F0514">
              <w:rPr>
                <w:rFonts w:ascii="Arial" w:hAnsi="Arial" w:cs="Arial"/>
                <w:sz w:val="16"/>
                <w:szCs w:val="16"/>
                <w:lang w:val="en-GB"/>
              </w:rPr>
              <w:t>,</w:t>
            </w:r>
            <w:r w:rsidRPr="003F0514">
              <w:rPr>
                <w:rFonts w:ascii="Arial" w:hAnsi="Arial" w:cs="Arial"/>
                <w:sz w:val="16"/>
                <w:szCs w:val="16"/>
                <w:lang w:val="en-GB"/>
              </w:rPr>
              <w:t>134</w:t>
            </w:r>
          </w:p>
        </w:tc>
        <w:tc>
          <w:tcPr>
            <w:tcW w:w="936" w:type="dxa"/>
            <w:shd w:val="clear" w:color="auto" w:fill="auto"/>
          </w:tcPr>
          <w:p w:rsidR="00F4642E" w:rsidRPr="003F0514" w:rsidRDefault="000854C5"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883,134</w:t>
            </w:r>
          </w:p>
        </w:tc>
        <w:tc>
          <w:tcPr>
            <w:tcW w:w="936" w:type="dxa"/>
            <w:shd w:val="clear" w:color="auto" w:fill="auto"/>
          </w:tcPr>
          <w:p w:rsidR="00F4642E" w:rsidRPr="003F0514" w:rsidRDefault="000854C5" w:rsidP="00F262A2">
            <w:pPr>
              <w:pStyle w:val="ListParagraph"/>
              <w:spacing w:after="0" w:line="240" w:lineRule="auto"/>
              <w:ind w:left="0" w:right="-72"/>
              <w:jc w:val="right"/>
              <w:rPr>
                <w:rFonts w:ascii="Arial" w:hAnsi="Arial" w:cs="Arial"/>
                <w:sz w:val="16"/>
                <w:szCs w:val="16"/>
                <w:rtl/>
                <w:cs/>
                <w:lang w:val="en-GB"/>
              </w:rPr>
            </w:pPr>
            <w:r w:rsidRPr="003F0514">
              <w:rPr>
                <w:rFonts w:ascii="Arial" w:hAnsi="Arial" w:cs="Arial"/>
                <w:sz w:val="16"/>
                <w:szCs w:val="16"/>
                <w:lang w:val="en-GB"/>
              </w:rPr>
              <w:t>-</w:t>
            </w:r>
          </w:p>
        </w:tc>
      </w:tr>
      <w:tr w:rsidR="00F4642E" w:rsidRPr="003F0514" w:rsidTr="00F262A2">
        <w:tc>
          <w:tcPr>
            <w:tcW w:w="3816" w:type="dxa"/>
            <w:shd w:val="clear" w:color="auto" w:fill="auto"/>
            <w:hideMark/>
          </w:tcPr>
          <w:p w:rsidR="00F4642E" w:rsidRPr="003F0514" w:rsidRDefault="00F4642E" w:rsidP="00134636">
            <w:pPr>
              <w:pStyle w:val="ListParagraph"/>
              <w:spacing w:after="0" w:line="240" w:lineRule="auto"/>
              <w:ind w:left="156" w:right="-43" w:hanging="156"/>
              <w:rPr>
                <w:rFonts w:ascii="Arial" w:hAnsi="Arial" w:cs="Arial"/>
                <w:sz w:val="16"/>
                <w:szCs w:val="16"/>
              </w:rPr>
            </w:pPr>
            <w:r w:rsidRPr="003F0514">
              <w:rPr>
                <w:rFonts w:ascii="Arial" w:eastAsia="Cambria" w:hAnsi="Arial" w:cs="Arial"/>
                <w:sz w:val="16"/>
                <w:szCs w:val="16"/>
              </w:rPr>
              <w:t>Derivative liabilities</w:t>
            </w:r>
            <w:r w:rsidR="00A73978" w:rsidRPr="003F0514">
              <w:rPr>
                <w:rFonts w:ascii="Arial" w:eastAsia="Cambria" w:hAnsi="Arial" w:cs="Arial"/>
                <w:sz w:val="16"/>
                <w:szCs w:val="16"/>
              </w:rPr>
              <w:t xml:space="preserve"> (included in other current liabilities)</w:t>
            </w:r>
          </w:p>
        </w:tc>
        <w:tc>
          <w:tcPr>
            <w:tcW w:w="1179" w:type="dxa"/>
            <w:shd w:val="clear" w:color="auto" w:fill="auto"/>
            <w:hideMark/>
          </w:tcPr>
          <w:p w:rsidR="00A73978" w:rsidRPr="003F0514" w:rsidRDefault="00A73978" w:rsidP="00F262A2">
            <w:pPr>
              <w:pStyle w:val="ListParagraph"/>
              <w:spacing w:after="0" w:line="240" w:lineRule="auto"/>
              <w:ind w:left="-29" w:right="-72"/>
              <w:jc w:val="right"/>
              <w:rPr>
                <w:rFonts w:ascii="Arial" w:hAnsi="Arial" w:cs="Arial"/>
                <w:sz w:val="16"/>
                <w:szCs w:val="16"/>
              </w:rPr>
            </w:pPr>
          </w:p>
          <w:p w:rsidR="00F4642E" w:rsidRPr="003F0514" w:rsidRDefault="00F4642E" w:rsidP="00F262A2">
            <w:pPr>
              <w:pStyle w:val="ListParagraph"/>
              <w:spacing w:after="0" w:line="240" w:lineRule="auto"/>
              <w:ind w:left="-29" w:right="-72"/>
              <w:jc w:val="right"/>
              <w:rPr>
                <w:rFonts w:ascii="Arial" w:hAnsi="Arial" w:cs="Arial"/>
                <w:sz w:val="16"/>
                <w:szCs w:val="16"/>
                <w:cs/>
              </w:rPr>
            </w:pPr>
            <w:proofErr w:type="spellStart"/>
            <w:r w:rsidRPr="003F0514">
              <w:rPr>
                <w:rFonts w:ascii="Arial" w:hAnsi="Arial" w:cs="Arial"/>
                <w:sz w:val="16"/>
                <w:szCs w:val="16"/>
              </w:rPr>
              <w:t>FVPL</w:t>
            </w:r>
            <w:proofErr w:type="spellEnd"/>
          </w:p>
        </w:tc>
        <w:tc>
          <w:tcPr>
            <w:tcW w:w="1180" w:type="dxa"/>
            <w:shd w:val="clear" w:color="auto" w:fill="auto"/>
            <w:hideMark/>
          </w:tcPr>
          <w:p w:rsidR="00A73978" w:rsidRPr="003F0514" w:rsidRDefault="00A73978" w:rsidP="00F262A2">
            <w:pPr>
              <w:pStyle w:val="ListParagraph"/>
              <w:spacing w:after="0" w:line="240" w:lineRule="auto"/>
              <w:ind w:left="-29" w:right="-72"/>
              <w:jc w:val="right"/>
              <w:rPr>
                <w:rFonts w:ascii="Arial" w:hAnsi="Arial" w:cs="Arial"/>
                <w:sz w:val="16"/>
                <w:szCs w:val="16"/>
              </w:rPr>
            </w:pPr>
          </w:p>
          <w:p w:rsidR="00F4642E" w:rsidRPr="003F0514" w:rsidRDefault="00F4642E" w:rsidP="00F262A2">
            <w:pPr>
              <w:pStyle w:val="ListParagraph"/>
              <w:spacing w:after="0" w:line="240" w:lineRule="auto"/>
              <w:ind w:left="-29" w:right="-72"/>
              <w:jc w:val="right"/>
              <w:rPr>
                <w:rFonts w:ascii="Arial" w:hAnsi="Arial" w:cs="Arial"/>
                <w:sz w:val="16"/>
                <w:szCs w:val="16"/>
                <w:cs/>
              </w:rPr>
            </w:pPr>
            <w:proofErr w:type="spellStart"/>
            <w:r w:rsidRPr="003F0514">
              <w:rPr>
                <w:rFonts w:ascii="Arial" w:hAnsi="Arial" w:cs="Arial"/>
                <w:sz w:val="16"/>
                <w:szCs w:val="16"/>
              </w:rPr>
              <w:t>FVPL</w:t>
            </w:r>
            <w:proofErr w:type="spellEnd"/>
          </w:p>
        </w:tc>
        <w:tc>
          <w:tcPr>
            <w:tcW w:w="954" w:type="dxa"/>
            <w:shd w:val="clear" w:color="auto" w:fill="auto"/>
            <w:hideMark/>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p w:rsidR="00A73978" w:rsidRPr="003F0514" w:rsidRDefault="00A73978"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2,163</w:t>
            </w:r>
          </w:p>
        </w:tc>
        <w:tc>
          <w:tcPr>
            <w:tcW w:w="936" w:type="dxa"/>
            <w:shd w:val="clear" w:color="auto" w:fill="auto"/>
            <w:hideMark/>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p w:rsidR="00A73978" w:rsidRPr="003F0514" w:rsidRDefault="00A73978"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2,163</w:t>
            </w:r>
          </w:p>
        </w:tc>
        <w:tc>
          <w:tcPr>
            <w:tcW w:w="936" w:type="dxa"/>
            <w:shd w:val="clear" w:color="auto" w:fill="auto"/>
            <w:hideMark/>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p w:rsidR="00A73978" w:rsidRPr="003F0514" w:rsidRDefault="00A73978"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w:t>
            </w:r>
          </w:p>
        </w:tc>
      </w:tr>
      <w:tr w:rsidR="00A56D51" w:rsidRPr="003F0514" w:rsidTr="00F262A2">
        <w:tc>
          <w:tcPr>
            <w:tcW w:w="3816" w:type="dxa"/>
            <w:shd w:val="clear" w:color="auto" w:fill="auto"/>
          </w:tcPr>
          <w:p w:rsidR="00A56D51" w:rsidRPr="003F0514" w:rsidRDefault="00A56D51" w:rsidP="00A56D51">
            <w:pPr>
              <w:pStyle w:val="ListParagraph"/>
              <w:spacing w:after="0" w:line="240" w:lineRule="auto"/>
              <w:ind w:left="156" w:right="-43" w:hanging="156"/>
              <w:rPr>
                <w:rFonts w:ascii="Arial" w:hAnsi="Arial" w:cs="Arial"/>
                <w:sz w:val="16"/>
                <w:szCs w:val="16"/>
                <w:cs/>
              </w:rPr>
            </w:pPr>
            <w:r w:rsidRPr="003F0514">
              <w:rPr>
                <w:rFonts w:ascii="Arial" w:eastAsia="Cambria" w:hAnsi="Arial" w:cs="Arial"/>
                <w:sz w:val="16"/>
                <w:szCs w:val="16"/>
              </w:rPr>
              <w:t>Current portion of lease liabilities, net</w:t>
            </w:r>
          </w:p>
        </w:tc>
        <w:tc>
          <w:tcPr>
            <w:tcW w:w="1179" w:type="dxa"/>
            <w:shd w:val="clear" w:color="auto" w:fill="auto"/>
          </w:tcPr>
          <w:p w:rsidR="00A56D51" w:rsidRPr="003F0514" w:rsidRDefault="00A56D51" w:rsidP="00F262A2">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A56D51" w:rsidRPr="003F0514" w:rsidRDefault="00A56D51" w:rsidP="00F262A2">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A56D51" w:rsidRPr="003F0514" w:rsidRDefault="00A56D51"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1,129</w:t>
            </w:r>
          </w:p>
        </w:tc>
        <w:tc>
          <w:tcPr>
            <w:tcW w:w="936" w:type="dxa"/>
            <w:shd w:val="clear" w:color="auto" w:fill="auto"/>
          </w:tcPr>
          <w:p w:rsidR="00A56D51" w:rsidRPr="003F0514" w:rsidRDefault="00A56D51"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39,236</w:t>
            </w:r>
          </w:p>
        </w:tc>
        <w:tc>
          <w:tcPr>
            <w:tcW w:w="936" w:type="dxa"/>
            <w:shd w:val="clear" w:color="auto" w:fill="auto"/>
          </w:tcPr>
          <w:p w:rsidR="00A56D51" w:rsidRPr="003F0514" w:rsidRDefault="00A56D51" w:rsidP="00F262A2">
            <w:pPr>
              <w:pStyle w:val="ListParagraph"/>
              <w:spacing w:after="0" w:line="240" w:lineRule="auto"/>
              <w:ind w:left="0" w:right="-72"/>
              <w:jc w:val="right"/>
              <w:rPr>
                <w:rFonts w:ascii="Arial" w:hAnsi="Arial" w:cs="Arial"/>
                <w:sz w:val="16"/>
                <w:szCs w:val="16"/>
                <w:rtl/>
                <w:cs/>
                <w:lang w:val="en-GB"/>
              </w:rPr>
            </w:pPr>
            <w:r w:rsidRPr="003F0514">
              <w:rPr>
                <w:rFonts w:ascii="Arial" w:hAnsi="Arial" w:cs="Arial"/>
                <w:sz w:val="16"/>
                <w:szCs w:val="16"/>
                <w:lang w:val="en-GB"/>
              </w:rPr>
              <w:t>38,107*</w:t>
            </w:r>
          </w:p>
        </w:tc>
      </w:tr>
      <w:tr w:rsidR="000854C5" w:rsidRPr="003F0514" w:rsidTr="00F262A2">
        <w:tc>
          <w:tcPr>
            <w:tcW w:w="3816" w:type="dxa"/>
            <w:shd w:val="clear" w:color="auto" w:fill="auto"/>
          </w:tcPr>
          <w:p w:rsidR="000854C5" w:rsidRPr="003F0514" w:rsidRDefault="000854C5" w:rsidP="00134636">
            <w:pPr>
              <w:pStyle w:val="ListParagraph"/>
              <w:spacing w:after="0" w:line="240" w:lineRule="auto"/>
              <w:ind w:left="156" w:right="-43" w:hanging="156"/>
              <w:rPr>
                <w:rFonts w:ascii="Arial" w:eastAsia="Cambria" w:hAnsi="Arial" w:cs="Arial"/>
                <w:sz w:val="16"/>
                <w:szCs w:val="16"/>
              </w:rPr>
            </w:pPr>
            <w:r w:rsidRPr="003F0514">
              <w:rPr>
                <w:rFonts w:ascii="Arial" w:eastAsia="Cambria" w:hAnsi="Arial" w:cs="Arial"/>
                <w:sz w:val="16"/>
                <w:szCs w:val="16"/>
              </w:rPr>
              <w:t>Other current liabilities</w:t>
            </w:r>
          </w:p>
        </w:tc>
        <w:tc>
          <w:tcPr>
            <w:tcW w:w="1179" w:type="dxa"/>
            <w:shd w:val="clear" w:color="auto" w:fill="auto"/>
          </w:tcPr>
          <w:p w:rsidR="000854C5" w:rsidRPr="003F0514" w:rsidRDefault="000854C5" w:rsidP="00F262A2">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0854C5" w:rsidRPr="003F0514" w:rsidRDefault="000854C5" w:rsidP="00F262A2">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0854C5" w:rsidRPr="003F0514" w:rsidRDefault="000854C5"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319</w:t>
            </w:r>
          </w:p>
        </w:tc>
        <w:tc>
          <w:tcPr>
            <w:tcW w:w="936" w:type="dxa"/>
            <w:shd w:val="clear" w:color="auto" w:fill="auto"/>
          </w:tcPr>
          <w:p w:rsidR="000854C5" w:rsidRPr="003F0514" w:rsidRDefault="000854C5"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319</w:t>
            </w:r>
          </w:p>
        </w:tc>
        <w:tc>
          <w:tcPr>
            <w:tcW w:w="936" w:type="dxa"/>
            <w:shd w:val="clear" w:color="auto" w:fill="auto"/>
          </w:tcPr>
          <w:p w:rsidR="000854C5" w:rsidRPr="003F0514" w:rsidRDefault="000854C5"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w:t>
            </w:r>
          </w:p>
        </w:tc>
      </w:tr>
      <w:tr w:rsidR="00F4642E" w:rsidRPr="003F0514" w:rsidTr="00F262A2">
        <w:tc>
          <w:tcPr>
            <w:tcW w:w="3816" w:type="dxa"/>
            <w:shd w:val="clear" w:color="auto" w:fill="auto"/>
            <w:hideMark/>
          </w:tcPr>
          <w:p w:rsidR="00F4642E" w:rsidRPr="003F0514" w:rsidRDefault="00F4642E" w:rsidP="00134636">
            <w:pPr>
              <w:pStyle w:val="ListParagraph"/>
              <w:spacing w:after="0" w:line="240" w:lineRule="auto"/>
              <w:ind w:left="156" w:right="-43" w:hanging="156"/>
              <w:rPr>
                <w:rFonts w:ascii="Arial" w:hAnsi="Arial" w:cs="Arial"/>
                <w:sz w:val="16"/>
                <w:szCs w:val="16"/>
              </w:rPr>
            </w:pPr>
            <w:r w:rsidRPr="003F0514">
              <w:rPr>
                <w:rFonts w:ascii="Arial" w:eastAsia="Cambria" w:hAnsi="Arial" w:cs="Arial"/>
                <w:b/>
                <w:bCs/>
                <w:sz w:val="16"/>
                <w:szCs w:val="16"/>
              </w:rPr>
              <w:t>Non-current financial liabilities</w:t>
            </w:r>
          </w:p>
        </w:tc>
        <w:tc>
          <w:tcPr>
            <w:tcW w:w="1179"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tl/>
                <w:cs/>
              </w:rPr>
            </w:pPr>
          </w:p>
        </w:tc>
        <w:tc>
          <w:tcPr>
            <w:tcW w:w="1180" w:type="dxa"/>
            <w:shd w:val="clear" w:color="auto" w:fill="auto"/>
          </w:tcPr>
          <w:p w:rsidR="00F4642E" w:rsidRPr="003F0514" w:rsidRDefault="00F4642E" w:rsidP="00F262A2">
            <w:pPr>
              <w:pStyle w:val="ListParagraph"/>
              <w:spacing w:after="0" w:line="240" w:lineRule="auto"/>
              <w:ind w:left="-29" w:right="-72"/>
              <w:jc w:val="right"/>
              <w:rPr>
                <w:rFonts w:ascii="Arial" w:hAnsi="Arial" w:cs="Arial"/>
                <w:sz w:val="16"/>
                <w:szCs w:val="16"/>
              </w:rPr>
            </w:pPr>
          </w:p>
        </w:tc>
        <w:tc>
          <w:tcPr>
            <w:tcW w:w="954"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F4642E" w:rsidRPr="003F0514" w:rsidRDefault="00F4642E" w:rsidP="00F262A2">
            <w:pPr>
              <w:pStyle w:val="ListParagraph"/>
              <w:spacing w:after="0" w:line="240" w:lineRule="auto"/>
              <w:ind w:left="0" w:right="-72"/>
              <w:jc w:val="right"/>
              <w:rPr>
                <w:rFonts w:ascii="Arial" w:hAnsi="Arial" w:cs="Arial"/>
                <w:sz w:val="16"/>
                <w:szCs w:val="16"/>
                <w:lang w:val="en-GB"/>
              </w:rPr>
            </w:pPr>
          </w:p>
        </w:tc>
      </w:tr>
      <w:tr w:rsidR="00A56D51" w:rsidRPr="003F0514" w:rsidTr="00F262A2">
        <w:tc>
          <w:tcPr>
            <w:tcW w:w="3816" w:type="dxa"/>
            <w:shd w:val="clear" w:color="auto" w:fill="auto"/>
          </w:tcPr>
          <w:p w:rsidR="00A56D51" w:rsidRPr="003F0514" w:rsidRDefault="00A56D51" w:rsidP="00A56D51">
            <w:pPr>
              <w:pStyle w:val="ListParagraph"/>
              <w:spacing w:after="0" w:line="240" w:lineRule="auto"/>
              <w:ind w:left="156" w:right="-43" w:hanging="156"/>
              <w:rPr>
                <w:rFonts w:ascii="Arial" w:hAnsi="Arial" w:cs="Arial"/>
                <w:sz w:val="16"/>
                <w:szCs w:val="16"/>
                <w:cs/>
              </w:rPr>
            </w:pPr>
            <w:r w:rsidRPr="003F0514">
              <w:rPr>
                <w:rFonts w:ascii="Arial" w:eastAsia="Cambria" w:hAnsi="Arial" w:cs="Arial"/>
                <w:sz w:val="16"/>
                <w:szCs w:val="16"/>
              </w:rPr>
              <w:t>Lease liabilities, net</w:t>
            </w:r>
          </w:p>
        </w:tc>
        <w:tc>
          <w:tcPr>
            <w:tcW w:w="1179" w:type="dxa"/>
            <w:shd w:val="clear" w:color="auto" w:fill="auto"/>
          </w:tcPr>
          <w:p w:rsidR="00A56D51" w:rsidRPr="003F0514" w:rsidRDefault="00A56D51" w:rsidP="00F262A2">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A56D51" w:rsidRPr="003F0514" w:rsidRDefault="00A56D51" w:rsidP="00F262A2">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A56D51" w:rsidRPr="003F0514" w:rsidRDefault="00A56D51"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39,653</w:t>
            </w:r>
          </w:p>
        </w:tc>
        <w:tc>
          <w:tcPr>
            <w:tcW w:w="936" w:type="dxa"/>
            <w:shd w:val="clear" w:color="auto" w:fill="auto"/>
          </w:tcPr>
          <w:p w:rsidR="00A56D51" w:rsidRPr="003F0514" w:rsidRDefault="00A56D51" w:rsidP="00F262A2">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535,025</w:t>
            </w:r>
          </w:p>
        </w:tc>
        <w:tc>
          <w:tcPr>
            <w:tcW w:w="936" w:type="dxa"/>
            <w:shd w:val="clear" w:color="auto" w:fill="auto"/>
          </w:tcPr>
          <w:p w:rsidR="00A56D51" w:rsidRPr="003F0514" w:rsidRDefault="00A56D51" w:rsidP="00F262A2">
            <w:pPr>
              <w:pStyle w:val="ListParagraph"/>
              <w:spacing w:after="0" w:line="240" w:lineRule="auto"/>
              <w:ind w:left="0" w:right="-72"/>
              <w:jc w:val="right"/>
              <w:rPr>
                <w:rFonts w:ascii="Arial" w:hAnsi="Arial" w:cs="Arial"/>
                <w:sz w:val="16"/>
                <w:szCs w:val="16"/>
                <w:rtl/>
                <w:cs/>
                <w:lang w:val="en-GB"/>
              </w:rPr>
            </w:pPr>
            <w:r w:rsidRPr="003F0514">
              <w:rPr>
                <w:rFonts w:ascii="Arial" w:hAnsi="Arial" w:cs="Arial"/>
                <w:sz w:val="16"/>
                <w:szCs w:val="16"/>
                <w:lang w:val="en-GB"/>
              </w:rPr>
              <w:t>495,372*</w:t>
            </w:r>
          </w:p>
        </w:tc>
      </w:tr>
    </w:tbl>
    <w:p w:rsidR="00F4642E" w:rsidRPr="003F0514" w:rsidRDefault="00F4642E" w:rsidP="00F4642E">
      <w:pPr>
        <w:pStyle w:val="ListParagraph"/>
        <w:tabs>
          <w:tab w:val="left" w:pos="720"/>
          <w:tab w:val="left" w:pos="1440"/>
          <w:tab w:val="left" w:pos="2160"/>
          <w:tab w:val="left" w:pos="2880"/>
          <w:tab w:val="left" w:pos="3600"/>
          <w:tab w:val="left" w:pos="4320"/>
          <w:tab w:val="center" w:pos="4999"/>
        </w:tabs>
        <w:spacing w:after="0" w:line="240" w:lineRule="auto"/>
        <w:ind w:left="540"/>
        <w:jc w:val="thaiDistribute"/>
        <w:rPr>
          <w:rFonts w:ascii="Arial" w:hAnsi="Arial" w:cs="Arial"/>
          <w:sz w:val="16"/>
          <w:szCs w:val="16"/>
          <w:lang w:val="en-GB"/>
        </w:rPr>
      </w:pPr>
    </w:p>
    <w:p w:rsidR="00F4642E" w:rsidRPr="003F0514" w:rsidRDefault="00F4642E" w:rsidP="00F4642E">
      <w:pPr>
        <w:ind w:left="540"/>
        <w:jc w:val="both"/>
        <w:rPr>
          <w:rFonts w:ascii="Arial" w:eastAsia="Cambria" w:hAnsi="Arial" w:cs="Arial"/>
          <w:sz w:val="16"/>
          <w:szCs w:val="16"/>
        </w:rPr>
      </w:pPr>
      <w:r w:rsidRPr="003F0514">
        <w:rPr>
          <w:rFonts w:ascii="Arial" w:eastAsia="Cambria" w:hAnsi="Arial" w:cs="Arial"/>
          <w:sz w:val="16"/>
          <w:szCs w:val="16"/>
        </w:rPr>
        <w:t xml:space="preserve">* Effect from implementation of </w:t>
      </w:r>
      <w:proofErr w:type="spellStart"/>
      <w:r w:rsidRPr="003F0514">
        <w:rPr>
          <w:rFonts w:ascii="Arial" w:eastAsia="Cambria" w:hAnsi="Arial" w:cs="Arial"/>
          <w:sz w:val="16"/>
          <w:szCs w:val="16"/>
        </w:rPr>
        <w:t>TFRS</w:t>
      </w:r>
      <w:proofErr w:type="spellEnd"/>
      <w:r w:rsidRPr="003F0514">
        <w:rPr>
          <w:rFonts w:ascii="Arial" w:eastAsia="Cambria" w:hAnsi="Arial" w:cs="Arial"/>
          <w:sz w:val="16"/>
          <w:szCs w:val="16"/>
        </w:rPr>
        <w:t xml:space="preserve"> 16</w:t>
      </w:r>
    </w:p>
    <w:p w:rsidR="00F4642E" w:rsidRPr="003F0514" w:rsidRDefault="00F4642E" w:rsidP="00F4642E"/>
    <w:p w:rsidR="007649D0" w:rsidRPr="003F0514" w:rsidRDefault="00686278" w:rsidP="00686278">
      <w:pPr>
        <w:tabs>
          <w:tab w:val="left" w:pos="1275"/>
        </w:tabs>
        <w:ind w:left="540" w:hanging="540"/>
        <w:jc w:val="both"/>
        <w:rPr>
          <w:rFonts w:ascii="Arial" w:hAnsi="Arial" w:cs="Arial"/>
          <w:b/>
          <w:bCs/>
          <w:color w:val="CF4A02"/>
          <w:sz w:val="18"/>
          <w:szCs w:val="18"/>
          <w:lang w:val="en-GB"/>
        </w:rPr>
      </w:pPr>
      <w:r w:rsidRPr="003F0514">
        <w:rPr>
          <w:rFonts w:ascii="Arial" w:hAnsi="Arial" w:cs="Arial"/>
          <w:b/>
          <w:bCs/>
          <w:color w:val="CF4A02"/>
          <w:sz w:val="18"/>
          <w:szCs w:val="18"/>
          <w:lang w:val="en-GB"/>
        </w:rPr>
        <w:br w:type="page"/>
      </w:r>
    </w:p>
    <w:tbl>
      <w:tblPr>
        <w:tblW w:w="9001" w:type="dxa"/>
        <w:tblInd w:w="558" w:type="dxa"/>
        <w:tblLook w:val="04A0" w:firstRow="1" w:lastRow="0" w:firstColumn="1" w:lastColumn="0" w:noHBand="0" w:noVBand="1"/>
      </w:tblPr>
      <w:tblGrid>
        <w:gridCol w:w="3816"/>
        <w:gridCol w:w="1179"/>
        <w:gridCol w:w="1180"/>
        <w:gridCol w:w="954"/>
        <w:gridCol w:w="936"/>
        <w:gridCol w:w="936"/>
      </w:tblGrid>
      <w:tr w:rsidR="00CF78A1" w:rsidRPr="003F0514" w:rsidTr="00CF78A1">
        <w:trPr>
          <w:tblHeader/>
        </w:trPr>
        <w:tc>
          <w:tcPr>
            <w:tcW w:w="3816" w:type="dxa"/>
            <w:shd w:val="clear" w:color="auto" w:fill="auto"/>
          </w:tcPr>
          <w:p w:rsidR="00CF78A1" w:rsidRPr="003F0514" w:rsidRDefault="00CF78A1" w:rsidP="00D13C59">
            <w:pPr>
              <w:pStyle w:val="ListParagraph"/>
              <w:spacing w:after="0" w:line="240" w:lineRule="auto"/>
              <w:ind w:left="156" w:right="-43" w:hanging="156"/>
              <w:rPr>
                <w:rFonts w:ascii="Arial" w:hAnsi="Arial" w:cs="Arial"/>
                <w:sz w:val="16"/>
                <w:szCs w:val="16"/>
              </w:rPr>
            </w:pPr>
          </w:p>
        </w:tc>
        <w:tc>
          <w:tcPr>
            <w:tcW w:w="5185" w:type="dxa"/>
            <w:gridSpan w:val="5"/>
            <w:tcBorders>
              <w:top w:val="single" w:sz="4" w:space="0" w:color="auto"/>
              <w:bottom w:val="single" w:sz="4" w:space="0" w:color="auto"/>
            </w:tcBorders>
            <w:shd w:val="clear" w:color="auto" w:fill="auto"/>
            <w:hideMark/>
          </w:tcPr>
          <w:p w:rsidR="00CF78A1" w:rsidRPr="003F0514" w:rsidRDefault="00CF78A1" w:rsidP="00D13C59">
            <w:pPr>
              <w:pStyle w:val="ListParagraph"/>
              <w:spacing w:after="0" w:line="240" w:lineRule="auto"/>
              <w:ind w:left="-29" w:right="-43"/>
              <w:jc w:val="center"/>
              <w:rPr>
                <w:rFonts w:ascii="Arial" w:hAnsi="Arial" w:cs="Arial"/>
                <w:b/>
                <w:bCs/>
                <w:sz w:val="16"/>
                <w:szCs w:val="16"/>
              </w:rPr>
            </w:pPr>
            <w:r w:rsidRPr="003F0514">
              <w:rPr>
                <w:rFonts w:ascii="Arial" w:hAnsi="Arial" w:cs="Arial"/>
                <w:b/>
                <w:bCs/>
                <w:sz w:val="16"/>
                <w:szCs w:val="16"/>
              </w:rPr>
              <w:t>Separate financial statements</w:t>
            </w:r>
          </w:p>
        </w:tc>
      </w:tr>
      <w:tr w:rsidR="00CF78A1" w:rsidRPr="003F0514" w:rsidTr="00CF78A1">
        <w:trPr>
          <w:tblHeader/>
        </w:trPr>
        <w:tc>
          <w:tcPr>
            <w:tcW w:w="3816" w:type="dxa"/>
            <w:shd w:val="clear" w:color="auto" w:fill="auto"/>
          </w:tcPr>
          <w:p w:rsidR="00CF78A1" w:rsidRPr="003F0514" w:rsidRDefault="00CF78A1" w:rsidP="00D13C59">
            <w:pPr>
              <w:pStyle w:val="ListParagraph"/>
              <w:spacing w:after="0" w:line="240" w:lineRule="auto"/>
              <w:ind w:left="156" w:right="-43" w:hanging="156"/>
              <w:rPr>
                <w:rFonts w:ascii="Arial" w:hAnsi="Arial" w:cs="Arial"/>
                <w:sz w:val="16"/>
                <w:szCs w:val="16"/>
                <w:rtl/>
                <w:cs/>
              </w:rPr>
            </w:pPr>
          </w:p>
        </w:tc>
        <w:tc>
          <w:tcPr>
            <w:tcW w:w="2359" w:type="dxa"/>
            <w:gridSpan w:val="2"/>
            <w:tcBorders>
              <w:top w:val="single" w:sz="4" w:space="0" w:color="auto"/>
              <w:bottom w:val="single" w:sz="4" w:space="0" w:color="auto"/>
            </w:tcBorders>
            <w:shd w:val="clear" w:color="auto" w:fill="auto"/>
            <w:hideMark/>
          </w:tcPr>
          <w:p w:rsidR="00CF78A1" w:rsidRPr="003F0514" w:rsidRDefault="00CF78A1" w:rsidP="00D13C59">
            <w:pPr>
              <w:ind w:left="-12"/>
              <w:jc w:val="center"/>
              <w:rPr>
                <w:rFonts w:ascii="Arial" w:eastAsia="Cambria" w:hAnsi="Arial" w:cs="Arial"/>
                <w:b/>
                <w:bCs/>
                <w:sz w:val="16"/>
                <w:szCs w:val="16"/>
              </w:rPr>
            </w:pPr>
            <w:r w:rsidRPr="003F0514">
              <w:rPr>
                <w:rFonts w:ascii="Arial" w:eastAsia="Cambria" w:hAnsi="Arial" w:cs="Arial"/>
                <w:b/>
                <w:bCs/>
                <w:sz w:val="16"/>
                <w:szCs w:val="16"/>
              </w:rPr>
              <w:t>Measurement categories</w:t>
            </w:r>
          </w:p>
        </w:tc>
        <w:tc>
          <w:tcPr>
            <w:tcW w:w="2826" w:type="dxa"/>
            <w:gridSpan w:val="3"/>
            <w:tcBorders>
              <w:top w:val="single" w:sz="4" w:space="0" w:color="auto"/>
              <w:bottom w:val="single" w:sz="4" w:space="0" w:color="auto"/>
            </w:tcBorders>
            <w:shd w:val="clear" w:color="auto" w:fill="auto"/>
            <w:hideMark/>
          </w:tcPr>
          <w:p w:rsidR="00CF78A1" w:rsidRPr="003F0514" w:rsidRDefault="00CF78A1" w:rsidP="00D13C59">
            <w:pPr>
              <w:ind w:left="547" w:hanging="510"/>
              <w:jc w:val="center"/>
              <w:rPr>
                <w:rFonts w:ascii="Arial" w:eastAsia="Cambria" w:hAnsi="Arial" w:cs="Arial"/>
                <w:b/>
                <w:bCs/>
                <w:sz w:val="16"/>
                <w:szCs w:val="16"/>
              </w:rPr>
            </w:pPr>
            <w:r w:rsidRPr="003F0514">
              <w:rPr>
                <w:rFonts w:ascii="Arial" w:eastAsia="Cambria" w:hAnsi="Arial" w:cs="Arial"/>
                <w:b/>
                <w:bCs/>
                <w:sz w:val="16"/>
                <w:szCs w:val="16"/>
              </w:rPr>
              <w:t>Carrying amounts</w:t>
            </w:r>
          </w:p>
        </w:tc>
      </w:tr>
      <w:tr w:rsidR="00CF78A1" w:rsidRPr="003F0514" w:rsidTr="00CF78A1">
        <w:trPr>
          <w:tblHeader/>
        </w:trPr>
        <w:tc>
          <w:tcPr>
            <w:tcW w:w="3816" w:type="dxa"/>
            <w:shd w:val="clear" w:color="auto" w:fill="auto"/>
          </w:tcPr>
          <w:p w:rsidR="00CF78A1" w:rsidRPr="003F0514" w:rsidRDefault="00CF78A1" w:rsidP="00D13C59">
            <w:pPr>
              <w:pStyle w:val="ListParagraph"/>
              <w:spacing w:after="0" w:line="240" w:lineRule="auto"/>
              <w:ind w:left="156" w:right="-43" w:hanging="156"/>
              <w:rPr>
                <w:rFonts w:ascii="Arial" w:hAnsi="Arial" w:cs="Arial"/>
                <w:b/>
                <w:bCs/>
                <w:sz w:val="16"/>
                <w:szCs w:val="16"/>
              </w:rPr>
            </w:pPr>
          </w:p>
          <w:p w:rsidR="00CF78A1" w:rsidRPr="003F0514" w:rsidRDefault="00CF78A1" w:rsidP="00D13C59">
            <w:pPr>
              <w:pStyle w:val="ListParagraph"/>
              <w:spacing w:after="0" w:line="240" w:lineRule="auto"/>
              <w:ind w:left="156" w:right="-43" w:hanging="156"/>
              <w:rPr>
                <w:rFonts w:ascii="Arial" w:hAnsi="Arial" w:cs="Arial"/>
                <w:b/>
                <w:bCs/>
                <w:sz w:val="16"/>
                <w:szCs w:val="16"/>
              </w:rPr>
            </w:pPr>
          </w:p>
          <w:p w:rsidR="00CF78A1" w:rsidRPr="003F0514" w:rsidRDefault="00CF78A1" w:rsidP="00D13C59">
            <w:pPr>
              <w:pStyle w:val="ListParagraph"/>
              <w:spacing w:after="0" w:line="240" w:lineRule="auto"/>
              <w:ind w:left="156" w:right="-43" w:hanging="156"/>
              <w:rPr>
                <w:rFonts w:ascii="Arial" w:hAnsi="Arial" w:cs="Arial"/>
                <w:b/>
                <w:bCs/>
                <w:sz w:val="16"/>
                <w:szCs w:val="16"/>
              </w:rPr>
            </w:pPr>
          </w:p>
        </w:tc>
        <w:tc>
          <w:tcPr>
            <w:tcW w:w="1179" w:type="dxa"/>
            <w:tcBorders>
              <w:bottom w:val="single" w:sz="4" w:space="0" w:color="auto"/>
            </w:tcBorders>
            <w:shd w:val="clear" w:color="auto" w:fill="auto"/>
            <w:hideMark/>
          </w:tcPr>
          <w:p w:rsidR="00CF78A1" w:rsidRPr="003F0514" w:rsidRDefault="00CF78A1" w:rsidP="00D13C59">
            <w:pPr>
              <w:ind w:right="-72"/>
              <w:jc w:val="right"/>
              <w:rPr>
                <w:rFonts w:ascii="Arial" w:hAnsi="Arial" w:cs="Arial"/>
                <w:b/>
                <w:bCs/>
                <w:sz w:val="16"/>
                <w:szCs w:val="16"/>
              </w:rPr>
            </w:pP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 xml:space="preserve">Previously reported </w:t>
            </w: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(TAS 105 and other TAS)</w:t>
            </w:r>
          </w:p>
        </w:tc>
        <w:tc>
          <w:tcPr>
            <w:tcW w:w="1180" w:type="dxa"/>
            <w:tcBorders>
              <w:bottom w:val="single" w:sz="4" w:space="0" w:color="auto"/>
            </w:tcBorders>
            <w:shd w:val="clear" w:color="auto" w:fill="auto"/>
            <w:vAlign w:val="bottom"/>
          </w:tcPr>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 xml:space="preserve">New </w:t>
            </w: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w:t>
            </w:r>
            <w:proofErr w:type="spellStart"/>
            <w:r w:rsidRPr="003F0514">
              <w:rPr>
                <w:rFonts w:ascii="Arial" w:hAnsi="Arial" w:cs="Arial"/>
                <w:b/>
                <w:bCs/>
                <w:sz w:val="16"/>
                <w:szCs w:val="16"/>
              </w:rPr>
              <w:t>TFRS</w:t>
            </w:r>
            <w:proofErr w:type="spellEnd"/>
            <w:r w:rsidRPr="003F0514">
              <w:rPr>
                <w:rFonts w:ascii="Arial" w:hAnsi="Arial" w:cs="Arial"/>
                <w:b/>
                <w:bCs/>
                <w:sz w:val="16"/>
                <w:szCs w:val="16"/>
              </w:rPr>
              <w:t xml:space="preserve"> 9)</w:t>
            </w:r>
          </w:p>
        </w:tc>
        <w:tc>
          <w:tcPr>
            <w:tcW w:w="954" w:type="dxa"/>
            <w:tcBorders>
              <w:bottom w:val="single" w:sz="4" w:space="0" w:color="auto"/>
            </w:tcBorders>
            <w:shd w:val="clear" w:color="auto" w:fill="auto"/>
            <w:hideMark/>
          </w:tcPr>
          <w:p w:rsidR="00CF78A1" w:rsidRPr="003F0514" w:rsidRDefault="00CF78A1" w:rsidP="00D13C59">
            <w:pPr>
              <w:ind w:right="-72"/>
              <w:jc w:val="right"/>
              <w:rPr>
                <w:rFonts w:ascii="Arial" w:hAnsi="Arial" w:cs="Arial"/>
                <w:b/>
                <w:bCs/>
                <w:sz w:val="16"/>
                <w:szCs w:val="16"/>
              </w:rPr>
            </w:pP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Previously reported</w:t>
            </w: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 xml:space="preserve">Thousand </w:t>
            </w: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Baht</w:t>
            </w:r>
          </w:p>
        </w:tc>
        <w:tc>
          <w:tcPr>
            <w:tcW w:w="936" w:type="dxa"/>
            <w:tcBorders>
              <w:bottom w:val="single" w:sz="4" w:space="0" w:color="auto"/>
            </w:tcBorders>
            <w:shd w:val="clear" w:color="auto" w:fill="auto"/>
            <w:hideMark/>
          </w:tcPr>
          <w:p w:rsidR="00CF78A1" w:rsidRPr="003F0514" w:rsidRDefault="00CF78A1" w:rsidP="00D13C59">
            <w:pPr>
              <w:ind w:right="-72"/>
              <w:jc w:val="right"/>
              <w:rPr>
                <w:rFonts w:ascii="Arial" w:hAnsi="Arial" w:cs="Arial"/>
                <w:b/>
                <w:bCs/>
                <w:sz w:val="16"/>
                <w:szCs w:val="16"/>
              </w:rPr>
            </w:pPr>
          </w:p>
          <w:p w:rsidR="00CF78A1" w:rsidRPr="003F0514" w:rsidRDefault="00CF78A1" w:rsidP="00D13C59">
            <w:pPr>
              <w:ind w:right="-72"/>
              <w:jc w:val="right"/>
              <w:rPr>
                <w:rFonts w:ascii="Arial" w:hAnsi="Arial" w:cs="Arial"/>
                <w:b/>
                <w:bCs/>
                <w:sz w:val="16"/>
                <w:szCs w:val="16"/>
              </w:rPr>
            </w:pP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New</w:t>
            </w: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Thousand</w:t>
            </w: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Baht</w:t>
            </w:r>
          </w:p>
        </w:tc>
        <w:tc>
          <w:tcPr>
            <w:tcW w:w="936" w:type="dxa"/>
            <w:tcBorders>
              <w:bottom w:val="single" w:sz="4" w:space="0" w:color="auto"/>
            </w:tcBorders>
            <w:shd w:val="clear" w:color="auto" w:fill="auto"/>
          </w:tcPr>
          <w:p w:rsidR="00CF78A1" w:rsidRPr="003F0514" w:rsidRDefault="00CF78A1" w:rsidP="00D13C59">
            <w:pPr>
              <w:ind w:right="-72"/>
              <w:jc w:val="right"/>
              <w:rPr>
                <w:rFonts w:ascii="Arial" w:hAnsi="Arial" w:cs="Arial"/>
                <w:b/>
                <w:bCs/>
                <w:sz w:val="16"/>
                <w:szCs w:val="16"/>
              </w:rPr>
            </w:pPr>
          </w:p>
          <w:p w:rsidR="00CF78A1" w:rsidRPr="003F0514" w:rsidRDefault="00CF78A1" w:rsidP="00D13C59">
            <w:pPr>
              <w:ind w:right="-72"/>
              <w:jc w:val="right"/>
              <w:rPr>
                <w:rFonts w:ascii="Arial" w:hAnsi="Arial" w:cs="Arial"/>
                <w:b/>
                <w:bCs/>
                <w:sz w:val="16"/>
                <w:szCs w:val="16"/>
              </w:rPr>
            </w:pP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Difference</w:t>
            </w: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Thousand</w:t>
            </w:r>
          </w:p>
          <w:p w:rsidR="00CF78A1" w:rsidRPr="003F0514" w:rsidRDefault="00CF78A1" w:rsidP="00D13C59">
            <w:pPr>
              <w:ind w:right="-72"/>
              <w:jc w:val="right"/>
              <w:rPr>
                <w:rFonts w:ascii="Arial" w:hAnsi="Arial" w:cs="Arial"/>
                <w:b/>
                <w:bCs/>
                <w:sz w:val="16"/>
                <w:szCs w:val="16"/>
              </w:rPr>
            </w:pPr>
            <w:r w:rsidRPr="003F0514">
              <w:rPr>
                <w:rFonts w:ascii="Arial" w:hAnsi="Arial" w:cs="Arial"/>
                <w:b/>
                <w:bCs/>
                <w:sz w:val="16"/>
                <w:szCs w:val="16"/>
              </w:rPr>
              <w:t>Baht</w:t>
            </w:r>
          </w:p>
        </w:tc>
      </w:tr>
      <w:tr w:rsidR="00CF78A1" w:rsidRPr="003F0514" w:rsidTr="00CF78A1">
        <w:tc>
          <w:tcPr>
            <w:tcW w:w="3816" w:type="dxa"/>
            <w:shd w:val="clear" w:color="auto" w:fill="auto"/>
          </w:tcPr>
          <w:p w:rsidR="00CF78A1" w:rsidRPr="003F0514" w:rsidRDefault="00CF78A1" w:rsidP="00D13C59">
            <w:pPr>
              <w:pStyle w:val="ListParagraph"/>
              <w:spacing w:after="0" w:line="240" w:lineRule="auto"/>
              <w:ind w:left="156" w:right="-43" w:hanging="156"/>
              <w:rPr>
                <w:rFonts w:ascii="Arial" w:hAnsi="Arial" w:cs="Arial"/>
                <w:sz w:val="16"/>
                <w:szCs w:val="16"/>
              </w:rPr>
            </w:pPr>
          </w:p>
        </w:tc>
        <w:tc>
          <w:tcPr>
            <w:tcW w:w="1179" w:type="dxa"/>
            <w:tcBorders>
              <w:top w:val="single" w:sz="4" w:space="0" w:color="auto"/>
            </w:tcBorders>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c>
          <w:tcPr>
            <w:tcW w:w="1180" w:type="dxa"/>
            <w:tcBorders>
              <w:top w:val="single" w:sz="4" w:space="0" w:color="auto"/>
            </w:tcBorders>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c>
          <w:tcPr>
            <w:tcW w:w="954" w:type="dxa"/>
            <w:tcBorders>
              <w:top w:val="single" w:sz="4" w:space="0" w:color="auto"/>
            </w:tcBorders>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tcBorders>
              <w:top w:val="single" w:sz="4" w:space="0" w:color="auto"/>
            </w:tcBorders>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tcBorders>
              <w:top w:val="single" w:sz="4" w:space="0" w:color="auto"/>
            </w:tcBorders>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hAnsi="Arial" w:cs="Arial"/>
                <w:sz w:val="16"/>
                <w:szCs w:val="16"/>
              </w:rPr>
            </w:pPr>
            <w:r w:rsidRPr="003F0514">
              <w:rPr>
                <w:rFonts w:ascii="Arial" w:eastAsia="Cambria" w:hAnsi="Arial" w:cs="Arial"/>
                <w:b/>
                <w:bCs/>
                <w:sz w:val="16"/>
                <w:szCs w:val="16"/>
              </w:rPr>
              <w:t>Current financial assets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eastAsia="Cambria" w:hAnsi="Arial" w:cs="Arial"/>
                <w:sz w:val="16"/>
                <w:szCs w:val="16"/>
              </w:rPr>
            </w:pPr>
            <w:r w:rsidRPr="003F0514">
              <w:rPr>
                <w:rFonts w:ascii="Arial" w:eastAsia="Cambria" w:hAnsi="Arial" w:cs="Arial"/>
                <w:sz w:val="16"/>
                <w:szCs w:val="16"/>
              </w:rPr>
              <w:t>Cash and cash equivalents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432,887</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432,887</w:t>
            </w: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r w:rsidRPr="003F0514">
              <w:rPr>
                <w:rFonts w:ascii="Arial" w:hAnsi="Arial" w:cs="Arial"/>
                <w:sz w:val="16"/>
                <w:szCs w:val="16"/>
              </w:rPr>
              <w:t>-</w:t>
            </w: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eastAsia="Cambria" w:hAnsi="Arial" w:cs="Arial"/>
                <w:sz w:val="16"/>
                <w:szCs w:val="16"/>
              </w:rPr>
            </w:pPr>
            <w:r w:rsidRPr="003F0514">
              <w:rPr>
                <w:rFonts w:ascii="Arial" w:eastAsia="Cambria" w:hAnsi="Arial" w:cs="Arial"/>
                <w:sz w:val="16"/>
                <w:szCs w:val="16"/>
              </w:rPr>
              <w:t>Trade and other receivables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24,644</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24,644</w:t>
            </w: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r w:rsidRPr="003F0514">
              <w:rPr>
                <w:rFonts w:ascii="Arial" w:hAnsi="Arial" w:cs="Arial"/>
                <w:sz w:val="16"/>
                <w:szCs w:val="16"/>
                <w:lang w:val="en-GB"/>
              </w:rPr>
              <w:t>-</w:t>
            </w: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eastAsia="Cambria" w:hAnsi="Arial" w:cs="Arial"/>
                <w:sz w:val="16"/>
                <w:szCs w:val="16"/>
              </w:rPr>
            </w:pPr>
            <w:r w:rsidRPr="003F0514">
              <w:rPr>
                <w:rFonts w:ascii="Arial" w:hAnsi="Arial" w:cs="Arial"/>
                <w:sz w:val="16"/>
                <w:szCs w:val="16"/>
              </w:rPr>
              <w:t>Short-term loans to a subsidiary</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3,092,084</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3,092,084</w:t>
            </w: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lang w:val="en-GB"/>
              </w:rPr>
            </w:pP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hAnsi="Arial" w:cs="Arial"/>
                <w:sz w:val="16"/>
                <w:szCs w:val="16"/>
                <w:rtl/>
                <w:cs/>
              </w:rPr>
            </w:pPr>
            <w:r w:rsidRPr="003F0514">
              <w:rPr>
                <w:rFonts w:ascii="Arial" w:eastAsia="Cambria" w:hAnsi="Arial" w:cs="Arial"/>
                <w:b/>
                <w:bCs/>
                <w:sz w:val="16"/>
                <w:szCs w:val="16"/>
              </w:rPr>
              <w:t>Non-current financial assets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r>
      <w:tr w:rsidR="00CF78A1" w:rsidRPr="003F0514" w:rsidTr="00CF78A1">
        <w:tc>
          <w:tcPr>
            <w:tcW w:w="3816" w:type="dxa"/>
            <w:shd w:val="clear" w:color="auto" w:fill="auto"/>
          </w:tcPr>
          <w:p w:rsidR="00CF78A1" w:rsidRPr="003F0514" w:rsidRDefault="00CF78A1" w:rsidP="00276759">
            <w:pPr>
              <w:pStyle w:val="ListParagraph"/>
              <w:spacing w:after="0" w:line="240" w:lineRule="auto"/>
              <w:ind w:left="156" w:right="-72" w:hanging="156"/>
              <w:rPr>
                <w:rFonts w:ascii="Arial" w:eastAsia="Cambria" w:hAnsi="Arial" w:cs="Arial"/>
                <w:spacing w:val="-6"/>
                <w:sz w:val="16"/>
                <w:szCs w:val="16"/>
                <w:rtl/>
                <w:cs/>
              </w:rPr>
            </w:pPr>
            <w:r w:rsidRPr="003F0514">
              <w:rPr>
                <w:rFonts w:ascii="Arial" w:eastAsia="Cambria" w:hAnsi="Arial" w:cs="Arial"/>
                <w:spacing w:val="-6"/>
                <w:sz w:val="16"/>
                <w:szCs w:val="16"/>
              </w:rPr>
              <w:t>Deposit</w:t>
            </w:r>
            <w:r w:rsidR="00704010">
              <w:rPr>
                <w:rFonts w:ascii="Arial" w:eastAsia="Cambria" w:hAnsi="Arial" w:cs="Arial"/>
                <w:spacing w:val="-6"/>
                <w:sz w:val="16"/>
                <w:szCs w:val="16"/>
              </w:rPr>
              <w:t>s</w:t>
            </w:r>
            <w:r w:rsidRPr="003F0514">
              <w:rPr>
                <w:rFonts w:ascii="Arial" w:eastAsia="Cambria" w:hAnsi="Arial" w:cs="Arial"/>
                <w:spacing w:val="-6"/>
                <w:sz w:val="16"/>
                <w:szCs w:val="16"/>
              </w:rPr>
              <w:t xml:space="preserve"> (included in other non-current assets)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4,185</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4,185</w:t>
            </w: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r w:rsidRPr="003F0514">
              <w:rPr>
                <w:rFonts w:ascii="Arial" w:hAnsi="Arial" w:cs="Arial"/>
                <w:sz w:val="16"/>
                <w:szCs w:val="16"/>
              </w:rPr>
              <w:t>-</w:t>
            </w: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hAnsi="Arial" w:cs="Arial"/>
                <w:sz w:val="16"/>
                <w:szCs w:val="16"/>
                <w:rtl/>
                <w:cs/>
              </w:rPr>
            </w:pP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hAnsi="Arial" w:cs="Arial"/>
                <w:sz w:val="16"/>
                <w:szCs w:val="16"/>
              </w:rPr>
            </w:pPr>
            <w:r w:rsidRPr="003F0514">
              <w:rPr>
                <w:rFonts w:ascii="Arial" w:eastAsia="Cambria" w:hAnsi="Arial" w:cs="Arial"/>
                <w:b/>
                <w:bCs/>
                <w:sz w:val="16"/>
                <w:szCs w:val="16"/>
              </w:rPr>
              <w:t>Current financial liabilities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hAnsi="Arial" w:cs="Arial"/>
                <w:sz w:val="16"/>
                <w:szCs w:val="16"/>
              </w:rPr>
            </w:pPr>
            <w:r w:rsidRPr="003F0514">
              <w:rPr>
                <w:rFonts w:ascii="Arial" w:eastAsia="Cambria" w:hAnsi="Arial" w:cs="Arial"/>
                <w:sz w:val="16"/>
                <w:szCs w:val="16"/>
              </w:rPr>
              <w:t>Trade and other payables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68,404</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68,404</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rtl/>
                <w:cs/>
              </w:rPr>
            </w:pPr>
            <w:r w:rsidRPr="003F0514">
              <w:rPr>
                <w:rFonts w:ascii="Arial" w:hAnsi="Arial" w:cs="Arial"/>
                <w:sz w:val="16"/>
                <w:szCs w:val="16"/>
              </w:rPr>
              <w:t>-</w:t>
            </w: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hAnsi="Arial" w:cs="Arial"/>
                <w:sz w:val="16"/>
                <w:szCs w:val="16"/>
              </w:rPr>
            </w:pPr>
            <w:r w:rsidRPr="003F0514">
              <w:rPr>
                <w:rFonts w:ascii="Arial" w:hAnsi="Arial" w:cs="Arial"/>
                <w:sz w:val="16"/>
                <w:szCs w:val="16"/>
              </w:rPr>
              <w:t>Short-term loans from subsidiaries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2,118,355</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2,118,355</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rPr>
            </w:pPr>
            <w:r w:rsidRPr="003F0514">
              <w:rPr>
                <w:rFonts w:ascii="Arial" w:hAnsi="Arial" w:cs="Arial"/>
                <w:sz w:val="16"/>
                <w:szCs w:val="16"/>
                <w:lang w:val="en-GB"/>
              </w:rPr>
              <w:t>-</w:t>
            </w: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hAnsi="Arial" w:cs="Arial"/>
                <w:sz w:val="16"/>
                <w:szCs w:val="16"/>
                <w:cs/>
              </w:rPr>
            </w:pPr>
            <w:r w:rsidRPr="003F0514">
              <w:rPr>
                <w:rFonts w:ascii="Arial" w:eastAsia="Cambria" w:hAnsi="Arial" w:cs="Arial"/>
                <w:sz w:val="16"/>
                <w:szCs w:val="16"/>
              </w:rPr>
              <w:t>Current portion of lease liabilities, net</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15,509</w:t>
            </w: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r w:rsidRPr="003F0514">
              <w:rPr>
                <w:rFonts w:ascii="Arial" w:hAnsi="Arial" w:cs="Arial"/>
                <w:sz w:val="16"/>
                <w:szCs w:val="16"/>
                <w:lang w:val="en-GB"/>
              </w:rPr>
              <w:t>15,509*</w:t>
            </w: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eastAsia="Cambria" w:hAnsi="Arial" w:cs="Arial"/>
                <w:sz w:val="16"/>
                <w:szCs w:val="16"/>
              </w:rPr>
            </w:pPr>
            <w:r w:rsidRPr="003F0514">
              <w:rPr>
                <w:rFonts w:ascii="Arial" w:eastAsia="Cambria" w:hAnsi="Arial" w:cs="Arial"/>
                <w:sz w:val="16"/>
                <w:szCs w:val="16"/>
              </w:rPr>
              <w:t>Other current liabilities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220</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220</w:t>
            </w: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r w:rsidRPr="003F0514">
              <w:rPr>
                <w:rFonts w:ascii="Arial" w:hAnsi="Arial" w:cs="Arial"/>
                <w:sz w:val="16"/>
                <w:szCs w:val="16"/>
              </w:rPr>
              <w:t>-</w:t>
            </w: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hAnsi="Arial" w:cs="Arial"/>
                <w:sz w:val="16"/>
                <w:szCs w:val="16"/>
              </w:rPr>
            </w:pPr>
            <w:r w:rsidRPr="003F0514">
              <w:rPr>
                <w:rFonts w:ascii="Arial" w:eastAsia="Cambria" w:hAnsi="Arial" w:cs="Arial"/>
                <w:b/>
                <w:bCs/>
                <w:sz w:val="16"/>
                <w:szCs w:val="16"/>
              </w:rPr>
              <w:t>Non-current financial liabilities</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
        </w:tc>
      </w:tr>
      <w:tr w:rsidR="00CF78A1" w:rsidRPr="003F0514" w:rsidTr="00CF78A1">
        <w:tc>
          <w:tcPr>
            <w:tcW w:w="3816" w:type="dxa"/>
            <w:shd w:val="clear" w:color="auto" w:fill="auto"/>
          </w:tcPr>
          <w:p w:rsidR="00CF78A1" w:rsidRPr="003F0514" w:rsidRDefault="00CF78A1" w:rsidP="00CF78A1">
            <w:pPr>
              <w:pStyle w:val="ListParagraph"/>
              <w:spacing w:after="0" w:line="240" w:lineRule="auto"/>
              <w:ind w:left="156" w:right="-43" w:hanging="156"/>
              <w:rPr>
                <w:rFonts w:ascii="Arial" w:hAnsi="Arial" w:cs="Arial"/>
                <w:sz w:val="16"/>
                <w:szCs w:val="16"/>
                <w:cs/>
              </w:rPr>
            </w:pPr>
            <w:r w:rsidRPr="003F0514">
              <w:rPr>
                <w:rFonts w:ascii="Arial" w:eastAsia="Cambria" w:hAnsi="Arial" w:cs="Arial"/>
                <w:sz w:val="16"/>
                <w:szCs w:val="16"/>
              </w:rPr>
              <w:t>Lease liabilities, net</w:t>
            </w:r>
          </w:p>
        </w:tc>
        <w:tc>
          <w:tcPr>
            <w:tcW w:w="1179"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1180"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Pr>
            </w:pPr>
            <w:proofErr w:type="spellStart"/>
            <w:r w:rsidRPr="003F0514">
              <w:rPr>
                <w:rFonts w:ascii="Arial" w:hAnsi="Arial" w:cs="Arial"/>
                <w:sz w:val="16"/>
                <w:szCs w:val="16"/>
              </w:rPr>
              <w:t>Amortised</w:t>
            </w:r>
            <w:proofErr w:type="spellEnd"/>
            <w:r w:rsidRPr="003F0514">
              <w:rPr>
                <w:rFonts w:ascii="Arial" w:hAnsi="Arial" w:cs="Arial"/>
                <w:sz w:val="16"/>
                <w:szCs w:val="16"/>
              </w:rPr>
              <w:t xml:space="preserve"> cost</w:t>
            </w:r>
          </w:p>
        </w:tc>
        <w:tc>
          <w:tcPr>
            <w:tcW w:w="954"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w:t>
            </w:r>
          </w:p>
        </w:tc>
        <w:tc>
          <w:tcPr>
            <w:tcW w:w="936" w:type="dxa"/>
            <w:shd w:val="clear" w:color="auto" w:fill="auto"/>
          </w:tcPr>
          <w:p w:rsidR="00CF78A1" w:rsidRPr="003F0514" w:rsidRDefault="00CF78A1" w:rsidP="00CF78A1">
            <w:pPr>
              <w:pStyle w:val="ListParagraph"/>
              <w:spacing w:after="0" w:line="240" w:lineRule="auto"/>
              <w:ind w:left="0" w:right="-72"/>
              <w:jc w:val="right"/>
              <w:rPr>
                <w:rFonts w:ascii="Arial" w:hAnsi="Arial" w:cs="Arial"/>
                <w:sz w:val="16"/>
                <w:szCs w:val="16"/>
                <w:lang w:val="en-GB"/>
              </w:rPr>
            </w:pPr>
            <w:r w:rsidRPr="003F0514">
              <w:rPr>
                <w:rFonts w:ascii="Arial" w:hAnsi="Arial" w:cs="Arial"/>
                <w:sz w:val="16"/>
                <w:szCs w:val="16"/>
                <w:lang w:val="en-GB"/>
              </w:rPr>
              <w:t>24,903</w:t>
            </w:r>
          </w:p>
        </w:tc>
        <w:tc>
          <w:tcPr>
            <w:tcW w:w="936" w:type="dxa"/>
            <w:shd w:val="clear" w:color="auto" w:fill="auto"/>
          </w:tcPr>
          <w:p w:rsidR="00CF78A1" w:rsidRPr="003F0514" w:rsidRDefault="00CF78A1" w:rsidP="00CF78A1">
            <w:pPr>
              <w:pStyle w:val="ListParagraph"/>
              <w:spacing w:after="0" w:line="240" w:lineRule="auto"/>
              <w:ind w:left="-29" w:right="-72"/>
              <w:jc w:val="right"/>
              <w:rPr>
                <w:rFonts w:ascii="Arial" w:hAnsi="Arial" w:cs="Arial"/>
                <w:sz w:val="16"/>
                <w:szCs w:val="16"/>
                <w:rtl/>
                <w:cs/>
              </w:rPr>
            </w:pPr>
            <w:r w:rsidRPr="003F0514">
              <w:rPr>
                <w:rFonts w:ascii="Arial" w:hAnsi="Arial" w:cs="Arial"/>
                <w:sz w:val="16"/>
                <w:szCs w:val="16"/>
                <w:lang w:val="en-GB"/>
              </w:rPr>
              <w:t>24,903*</w:t>
            </w:r>
          </w:p>
        </w:tc>
      </w:tr>
    </w:tbl>
    <w:p w:rsidR="007649D0" w:rsidRPr="003F0514" w:rsidRDefault="007649D0" w:rsidP="007649D0">
      <w:pPr>
        <w:tabs>
          <w:tab w:val="left" w:pos="540"/>
        </w:tabs>
        <w:jc w:val="both"/>
        <w:rPr>
          <w:rFonts w:ascii="Arial" w:hAnsi="Arial" w:cs="Arial"/>
          <w:b/>
          <w:bCs/>
          <w:color w:val="CF4A02"/>
          <w:sz w:val="18"/>
          <w:szCs w:val="18"/>
          <w:lang w:val="en-GB"/>
        </w:rPr>
      </w:pPr>
    </w:p>
    <w:p w:rsidR="007649D0" w:rsidRPr="003F0514" w:rsidRDefault="007649D0" w:rsidP="00C314FC">
      <w:pPr>
        <w:ind w:left="900" w:hanging="360"/>
        <w:jc w:val="both"/>
        <w:rPr>
          <w:rFonts w:ascii="Arial" w:eastAsia="Cambria" w:hAnsi="Arial" w:cs="Arial"/>
          <w:sz w:val="16"/>
          <w:szCs w:val="16"/>
        </w:rPr>
      </w:pPr>
      <w:r w:rsidRPr="003F0514">
        <w:rPr>
          <w:rFonts w:ascii="Arial" w:eastAsia="Cambria" w:hAnsi="Arial" w:cs="Arial"/>
          <w:sz w:val="16"/>
          <w:szCs w:val="16"/>
        </w:rPr>
        <w:t>*</w:t>
      </w:r>
      <w:r w:rsidR="00C314FC" w:rsidRPr="003F0514">
        <w:rPr>
          <w:rFonts w:ascii="Arial" w:eastAsia="Cambria" w:hAnsi="Arial" w:cs="Arial"/>
          <w:sz w:val="16"/>
          <w:szCs w:val="16"/>
        </w:rPr>
        <w:tab/>
      </w:r>
      <w:r w:rsidRPr="003F0514">
        <w:rPr>
          <w:rFonts w:ascii="Arial" w:eastAsia="Cambria" w:hAnsi="Arial" w:cs="Arial"/>
          <w:sz w:val="16"/>
          <w:szCs w:val="16"/>
        </w:rPr>
        <w:t xml:space="preserve">Effect from implementation of </w:t>
      </w:r>
      <w:proofErr w:type="spellStart"/>
      <w:r w:rsidRPr="003F0514">
        <w:rPr>
          <w:rFonts w:ascii="Arial" w:eastAsia="Cambria" w:hAnsi="Arial" w:cs="Arial"/>
          <w:sz w:val="16"/>
          <w:szCs w:val="16"/>
        </w:rPr>
        <w:t>TFRS</w:t>
      </w:r>
      <w:proofErr w:type="spellEnd"/>
      <w:r w:rsidRPr="003F0514">
        <w:rPr>
          <w:rFonts w:ascii="Arial" w:eastAsia="Cambria" w:hAnsi="Arial" w:cs="Arial"/>
          <w:sz w:val="16"/>
          <w:szCs w:val="16"/>
        </w:rPr>
        <w:t xml:space="preserve"> 16</w:t>
      </w:r>
    </w:p>
    <w:p w:rsidR="008959EF" w:rsidRPr="003F0514" w:rsidRDefault="008959EF" w:rsidP="001934D9">
      <w:pPr>
        <w:tabs>
          <w:tab w:val="left" w:pos="540"/>
        </w:tabs>
        <w:ind w:left="540" w:hanging="540"/>
        <w:jc w:val="both"/>
        <w:rPr>
          <w:rFonts w:ascii="Arial" w:hAnsi="Arial" w:cs="Arial"/>
          <w:b/>
          <w:bCs/>
          <w:color w:val="CF4A02"/>
          <w:sz w:val="18"/>
          <w:szCs w:val="18"/>
          <w:lang w:val="en-GB"/>
        </w:rPr>
      </w:pPr>
    </w:p>
    <w:p w:rsidR="007649D0" w:rsidRPr="003F0514" w:rsidRDefault="007649D0" w:rsidP="00C314FC">
      <w:pPr>
        <w:pStyle w:val="Heading3"/>
        <w:keepLines/>
        <w:numPr>
          <w:ilvl w:val="0"/>
          <w:numId w:val="22"/>
        </w:numPr>
        <w:ind w:left="1080" w:hanging="540"/>
        <w:jc w:val="left"/>
        <w:rPr>
          <w:rFonts w:ascii="Arial" w:hAnsi="Arial" w:cs="Arial"/>
          <w:b w:val="0"/>
          <w:color w:val="auto"/>
          <w:sz w:val="18"/>
          <w:szCs w:val="18"/>
        </w:rPr>
      </w:pPr>
      <w:bookmarkStart w:id="9" w:name="_Toc48736009"/>
      <w:r w:rsidRPr="003F0514">
        <w:rPr>
          <w:rFonts w:ascii="Arial" w:hAnsi="Arial" w:cs="Arial"/>
          <w:b w:val="0"/>
          <w:color w:val="auto"/>
          <w:sz w:val="18"/>
          <w:szCs w:val="18"/>
        </w:rPr>
        <w:t>Impairment of financial assets</w:t>
      </w:r>
      <w:bookmarkEnd w:id="9"/>
      <w:r w:rsidRPr="003F0514">
        <w:rPr>
          <w:rFonts w:ascii="Arial" w:hAnsi="Arial" w:cs="Arial"/>
          <w:b w:val="0"/>
          <w:color w:val="auto"/>
          <w:sz w:val="18"/>
          <w:szCs w:val="18"/>
        </w:rPr>
        <w:t xml:space="preserve"> </w:t>
      </w:r>
    </w:p>
    <w:p w:rsidR="007649D0" w:rsidRPr="003F0514" w:rsidRDefault="007649D0" w:rsidP="007649D0">
      <w:pPr>
        <w:ind w:left="1080"/>
        <w:jc w:val="both"/>
        <w:rPr>
          <w:rFonts w:ascii="Arial" w:eastAsia="Times New Roman" w:hAnsi="Arial" w:cs="Arial"/>
          <w:sz w:val="18"/>
          <w:szCs w:val="18"/>
        </w:rPr>
      </w:pPr>
    </w:p>
    <w:p w:rsidR="007649D0" w:rsidRPr="003F0514" w:rsidRDefault="007649D0" w:rsidP="007649D0">
      <w:pPr>
        <w:ind w:left="1080"/>
        <w:jc w:val="both"/>
        <w:rPr>
          <w:rFonts w:ascii="Arial" w:eastAsia="Times New Roman" w:hAnsi="Arial" w:cs="Arial"/>
          <w:spacing w:val="-5"/>
          <w:sz w:val="18"/>
          <w:szCs w:val="18"/>
        </w:rPr>
      </w:pPr>
      <w:r w:rsidRPr="003F0514">
        <w:rPr>
          <w:rFonts w:ascii="Arial" w:eastAsia="Times New Roman" w:hAnsi="Arial" w:cs="Arial"/>
          <w:spacing w:val="-5"/>
          <w:sz w:val="18"/>
          <w:szCs w:val="18"/>
        </w:rPr>
        <w:t xml:space="preserve">The Group and the Company have following financial assets that are subject to the expected credit loss model: </w:t>
      </w:r>
    </w:p>
    <w:p w:rsidR="007649D0" w:rsidRPr="003F0514" w:rsidRDefault="007649D0" w:rsidP="007649D0">
      <w:pPr>
        <w:ind w:left="1080"/>
        <w:jc w:val="both"/>
        <w:rPr>
          <w:rFonts w:ascii="Arial" w:eastAsia="Times New Roman" w:hAnsi="Arial" w:cs="Arial"/>
          <w:sz w:val="18"/>
          <w:szCs w:val="18"/>
        </w:rPr>
      </w:pPr>
    </w:p>
    <w:p w:rsidR="007649D0" w:rsidRPr="003F0514" w:rsidRDefault="007649D0" w:rsidP="007649D0">
      <w:pPr>
        <w:pStyle w:val="ListParagraph"/>
        <w:numPr>
          <w:ilvl w:val="0"/>
          <w:numId w:val="20"/>
        </w:numPr>
        <w:spacing w:after="0" w:line="240" w:lineRule="auto"/>
        <w:ind w:left="1080" w:firstLine="0"/>
        <w:jc w:val="both"/>
        <w:rPr>
          <w:rFonts w:ascii="Arial" w:eastAsia="Times New Roman" w:hAnsi="Arial" w:cs="Arial"/>
          <w:sz w:val="18"/>
          <w:szCs w:val="18"/>
        </w:rPr>
      </w:pPr>
      <w:r w:rsidRPr="003F0514">
        <w:rPr>
          <w:rFonts w:ascii="Arial" w:eastAsia="Times New Roman" w:hAnsi="Arial" w:cs="Arial"/>
          <w:sz w:val="18"/>
          <w:szCs w:val="18"/>
        </w:rPr>
        <w:t>cash and cash equivalents</w:t>
      </w:r>
    </w:p>
    <w:p w:rsidR="007649D0" w:rsidRPr="003F0514" w:rsidRDefault="007649D0" w:rsidP="007649D0">
      <w:pPr>
        <w:pStyle w:val="ListParagraph"/>
        <w:numPr>
          <w:ilvl w:val="0"/>
          <w:numId w:val="20"/>
        </w:numPr>
        <w:spacing w:after="0" w:line="240" w:lineRule="auto"/>
        <w:ind w:left="1080" w:firstLine="0"/>
        <w:jc w:val="both"/>
        <w:rPr>
          <w:rFonts w:ascii="Arial" w:eastAsia="Times New Roman" w:hAnsi="Arial" w:cs="Arial"/>
          <w:sz w:val="18"/>
          <w:szCs w:val="18"/>
        </w:rPr>
      </w:pPr>
      <w:r w:rsidRPr="003F0514">
        <w:rPr>
          <w:rFonts w:ascii="Arial" w:eastAsia="Times New Roman" w:hAnsi="Arial" w:cs="Arial"/>
          <w:sz w:val="18"/>
          <w:szCs w:val="18"/>
        </w:rPr>
        <w:t>trade and other receivables</w:t>
      </w:r>
    </w:p>
    <w:p w:rsidR="007649D0" w:rsidRPr="003F0514" w:rsidRDefault="00C17EA4" w:rsidP="007649D0">
      <w:pPr>
        <w:pStyle w:val="ListParagraph"/>
        <w:numPr>
          <w:ilvl w:val="0"/>
          <w:numId w:val="20"/>
        </w:numPr>
        <w:spacing w:after="0" w:line="240" w:lineRule="auto"/>
        <w:ind w:left="1080" w:firstLine="0"/>
        <w:jc w:val="both"/>
        <w:rPr>
          <w:rFonts w:ascii="Arial" w:eastAsia="Times New Roman" w:hAnsi="Arial" w:cs="Arial"/>
          <w:sz w:val="18"/>
          <w:szCs w:val="18"/>
        </w:rPr>
      </w:pPr>
      <w:r w:rsidRPr="003F0514">
        <w:rPr>
          <w:rFonts w:ascii="Arial" w:eastAsia="Times New Roman" w:hAnsi="Arial" w:cs="Arial"/>
          <w:sz w:val="18"/>
          <w:szCs w:val="18"/>
        </w:rPr>
        <w:t xml:space="preserve">short term </w:t>
      </w:r>
      <w:r w:rsidR="007649D0" w:rsidRPr="003F0514">
        <w:rPr>
          <w:rFonts w:ascii="Arial" w:eastAsia="Times New Roman" w:hAnsi="Arial" w:cs="Arial"/>
          <w:sz w:val="18"/>
          <w:szCs w:val="18"/>
        </w:rPr>
        <w:t>loans to</w:t>
      </w:r>
      <w:r w:rsidRPr="003F0514">
        <w:rPr>
          <w:rFonts w:ascii="Arial" w:eastAsia="Times New Roman" w:hAnsi="Arial" w:cs="Arial"/>
          <w:sz w:val="18"/>
          <w:szCs w:val="18"/>
        </w:rPr>
        <w:t xml:space="preserve"> a</w:t>
      </w:r>
      <w:r w:rsidR="007649D0" w:rsidRPr="003F0514">
        <w:rPr>
          <w:rFonts w:ascii="Arial" w:eastAsia="Times New Roman" w:hAnsi="Arial" w:cs="Arial"/>
          <w:sz w:val="18"/>
          <w:szCs w:val="18"/>
        </w:rPr>
        <w:t xml:space="preserve"> </w:t>
      </w:r>
      <w:r w:rsidRPr="003F0514">
        <w:rPr>
          <w:rFonts w:ascii="Arial" w:eastAsia="Times New Roman" w:hAnsi="Arial" w:cs="Arial"/>
          <w:sz w:val="18"/>
          <w:szCs w:val="18"/>
        </w:rPr>
        <w:t>subsidiary</w:t>
      </w:r>
      <w:r w:rsidR="007649D0" w:rsidRPr="003F0514">
        <w:rPr>
          <w:rFonts w:ascii="Arial" w:eastAsia="Times New Roman" w:hAnsi="Arial" w:cs="Arial"/>
          <w:sz w:val="18"/>
          <w:szCs w:val="18"/>
        </w:rPr>
        <w:t xml:space="preserve"> </w:t>
      </w:r>
    </w:p>
    <w:p w:rsidR="007649D0" w:rsidRPr="003F0514" w:rsidRDefault="007649D0" w:rsidP="007649D0">
      <w:pPr>
        <w:ind w:left="1080"/>
        <w:jc w:val="both"/>
        <w:rPr>
          <w:rFonts w:ascii="Arial" w:eastAsia="Times New Roman" w:hAnsi="Arial" w:cs="Arial"/>
          <w:sz w:val="18"/>
          <w:szCs w:val="18"/>
        </w:rPr>
      </w:pPr>
    </w:p>
    <w:p w:rsidR="007649D0" w:rsidRPr="003F0514" w:rsidRDefault="007649D0" w:rsidP="007649D0">
      <w:pPr>
        <w:ind w:left="1080"/>
        <w:jc w:val="both"/>
        <w:rPr>
          <w:rFonts w:ascii="Arial" w:eastAsia="Times New Roman" w:hAnsi="Arial"/>
          <w:spacing w:val="-4"/>
          <w:sz w:val="18"/>
          <w:szCs w:val="18"/>
          <w:cs/>
        </w:rPr>
      </w:pPr>
      <w:r w:rsidRPr="003F0514">
        <w:rPr>
          <w:rFonts w:ascii="Arial" w:eastAsia="Times New Roman" w:hAnsi="Arial" w:cs="Arial"/>
          <w:spacing w:val="-4"/>
          <w:sz w:val="18"/>
          <w:szCs w:val="18"/>
        </w:rPr>
        <w:t xml:space="preserve">The Group was required to revise its impairment methodology under </w:t>
      </w:r>
      <w:proofErr w:type="spellStart"/>
      <w:r w:rsidRPr="003F0514">
        <w:rPr>
          <w:rFonts w:ascii="Arial" w:eastAsia="Times New Roman" w:hAnsi="Arial" w:cs="Arial"/>
          <w:spacing w:val="-4"/>
          <w:sz w:val="18"/>
          <w:szCs w:val="18"/>
        </w:rPr>
        <w:t>TFRS</w:t>
      </w:r>
      <w:proofErr w:type="spellEnd"/>
      <w:r w:rsidRPr="003F0514">
        <w:rPr>
          <w:rFonts w:ascii="Arial" w:eastAsia="Times New Roman" w:hAnsi="Arial" w:cs="Arial"/>
          <w:spacing w:val="-4"/>
          <w:sz w:val="18"/>
          <w:szCs w:val="18"/>
        </w:rPr>
        <w:t xml:space="preserve"> 9. </w:t>
      </w:r>
      <w:r w:rsidR="006804F3" w:rsidRPr="003F0514">
        <w:rPr>
          <w:rFonts w:ascii="Arial" w:eastAsia="Times New Roman" w:hAnsi="Arial" w:cs="Arial"/>
          <w:spacing w:val="-4"/>
          <w:sz w:val="18"/>
          <w:szCs w:val="18"/>
        </w:rPr>
        <w:t xml:space="preserve">The </w:t>
      </w:r>
      <w:r w:rsidRPr="003F0514">
        <w:rPr>
          <w:rFonts w:ascii="Arial" w:eastAsia="Times New Roman" w:hAnsi="Arial" w:cs="Arial"/>
          <w:spacing w:val="-4"/>
          <w:sz w:val="18"/>
          <w:szCs w:val="18"/>
        </w:rPr>
        <w:t>impairment losses</w:t>
      </w:r>
      <w:r w:rsidR="006804F3" w:rsidRPr="003F0514">
        <w:rPr>
          <w:rFonts w:ascii="Arial" w:eastAsia="Times New Roman" w:hAnsi="Arial" w:cs="Arial"/>
          <w:spacing w:val="-4"/>
          <w:sz w:val="18"/>
          <w:szCs w:val="18"/>
        </w:rPr>
        <w:t xml:space="preserve"> impact was immaterial</w:t>
      </w:r>
      <w:r w:rsidRPr="003F0514">
        <w:rPr>
          <w:rFonts w:ascii="Arial" w:eastAsia="Times New Roman" w:hAnsi="Arial" w:cs="Arial"/>
          <w:spacing w:val="-4"/>
          <w:sz w:val="18"/>
          <w:szCs w:val="18"/>
        </w:rPr>
        <w:t>.</w:t>
      </w:r>
    </w:p>
    <w:p w:rsidR="007649D0" w:rsidRPr="003F0514" w:rsidRDefault="007649D0" w:rsidP="007649D0">
      <w:pPr>
        <w:ind w:left="1080"/>
        <w:jc w:val="both"/>
        <w:rPr>
          <w:rFonts w:ascii="Arial" w:eastAsia="Times New Roman" w:hAnsi="Arial" w:cs="Arial"/>
          <w:sz w:val="18"/>
          <w:szCs w:val="18"/>
        </w:rPr>
      </w:pPr>
    </w:p>
    <w:p w:rsidR="007649D0" w:rsidRPr="003F0514" w:rsidRDefault="007649D0" w:rsidP="007649D0">
      <w:pPr>
        <w:ind w:left="1080"/>
        <w:jc w:val="both"/>
        <w:rPr>
          <w:rFonts w:ascii="Arial" w:eastAsia="Times New Roman" w:hAnsi="Arial" w:cs="Arial"/>
          <w:spacing w:val="-4"/>
          <w:sz w:val="18"/>
          <w:szCs w:val="18"/>
        </w:rPr>
      </w:pPr>
      <w:r w:rsidRPr="003F0514">
        <w:rPr>
          <w:rFonts w:ascii="Arial" w:eastAsia="Times New Roman" w:hAnsi="Arial" w:cs="Arial"/>
          <w:spacing w:val="-4"/>
          <w:sz w:val="18"/>
          <w:szCs w:val="18"/>
        </w:rPr>
        <w:t xml:space="preserve">While </w:t>
      </w:r>
      <w:proofErr w:type="spellStart"/>
      <w:r w:rsidRPr="003F0514">
        <w:rPr>
          <w:rFonts w:ascii="Arial" w:eastAsia="Times New Roman" w:hAnsi="Arial" w:cs="Arial"/>
          <w:spacing w:val="-4"/>
          <w:sz w:val="18"/>
          <w:szCs w:val="18"/>
        </w:rPr>
        <w:t>i</w:t>
      </w:r>
      <w:proofErr w:type="spellEnd"/>
      <w:r w:rsidRPr="003F0514">
        <w:rPr>
          <w:rFonts w:ascii="Arial" w:eastAsia="Times New Roman" w:hAnsi="Arial" w:cs="Arial"/>
          <w:spacing w:val="-4"/>
          <w:sz w:val="18"/>
          <w:szCs w:val="18"/>
        </w:rPr>
        <w:t xml:space="preserve">) cash and cash equivalents and ii) </w:t>
      </w:r>
      <w:r w:rsidR="006804F3" w:rsidRPr="003F0514">
        <w:rPr>
          <w:rFonts w:ascii="Arial" w:eastAsia="Times New Roman" w:hAnsi="Arial" w:cs="Arial"/>
          <w:spacing w:val="-4"/>
          <w:sz w:val="18"/>
          <w:szCs w:val="18"/>
        </w:rPr>
        <w:t xml:space="preserve">short term </w:t>
      </w:r>
      <w:r w:rsidRPr="003F0514">
        <w:rPr>
          <w:rFonts w:ascii="Arial" w:eastAsia="Times New Roman" w:hAnsi="Arial" w:cs="Arial"/>
          <w:spacing w:val="-4"/>
          <w:sz w:val="18"/>
          <w:szCs w:val="18"/>
        </w:rPr>
        <w:t xml:space="preserve">loans to </w:t>
      </w:r>
      <w:r w:rsidR="006804F3" w:rsidRPr="003F0514">
        <w:rPr>
          <w:rFonts w:ascii="Arial" w:eastAsia="Times New Roman" w:hAnsi="Arial" w:cs="Arial"/>
          <w:spacing w:val="-4"/>
          <w:sz w:val="18"/>
          <w:szCs w:val="18"/>
        </w:rPr>
        <w:t>a subsidiary</w:t>
      </w:r>
      <w:r w:rsidRPr="003F0514">
        <w:rPr>
          <w:rFonts w:ascii="Arial" w:eastAsia="Times New Roman" w:hAnsi="Arial" w:cs="Arial"/>
          <w:spacing w:val="-4"/>
          <w:sz w:val="18"/>
          <w:szCs w:val="18"/>
        </w:rPr>
        <w:t xml:space="preserve"> are subject to the new impairment requirement, the identified impact was immaterial. </w:t>
      </w:r>
    </w:p>
    <w:p w:rsidR="007649D0" w:rsidRPr="003F0514" w:rsidRDefault="007649D0" w:rsidP="007649D0">
      <w:pPr>
        <w:ind w:left="1080"/>
        <w:jc w:val="both"/>
        <w:rPr>
          <w:rFonts w:ascii="Arial" w:eastAsia="Times New Roman" w:hAnsi="Arial" w:cs="Arial"/>
          <w:sz w:val="18"/>
          <w:szCs w:val="18"/>
        </w:rPr>
      </w:pPr>
    </w:p>
    <w:p w:rsidR="00686278" w:rsidRPr="003F0514" w:rsidRDefault="00686278" w:rsidP="007649D0">
      <w:pPr>
        <w:ind w:left="1080"/>
        <w:jc w:val="both"/>
        <w:rPr>
          <w:rFonts w:ascii="Arial" w:eastAsia="Times New Roman" w:hAnsi="Arial" w:cs="Arial"/>
          <w:i/>
          <w:iCs/>
          <w:sz w:val="18"/>
          <w:szCs w:val="18"/>
          <w:u w:val="single"/>
        </w:rPr>
      </w:pPr>
      <w:r w:rsidRPr="003F0514">
        <w:rPr>
          <w:rFonts w:ascii="Arial" w:eastAsia="Times New Roman" w:hAnsi="Arial" w:cs="Arial"/>
          <w:i/>
          <w:iCs/>
          <w:sz w:val="18"/>
          <w:szCs w:val="18"/>
          <w:u w:val="single"/>
        </w:rPr>
        <w:br w:type="page"/>
      </w:r>
    </w:p>
    <w:p w:rsidR="007649D0" w:rsidRPr="003F0514" w:rsidRDefault="007649D0" w:rsidP="007649D0">
      <w:pPr>
        <w:ind w:left="1080"/>
        <w:jc w:val="both"/>
        <w:rPr>
          <w:rFonts w:ascii="Arial" w:eastAsia="Times New Roman" w:hAnsi="Arial" w:cs="Arial"/>
          <w:i/>
          <w:iCs/>
          <w:sz w:val="18"/>
          <w:szCs w:val="18"/>
          <w:u w:val="single"/>
        </w:rPr>
      </w:pPr>
      <w:r w:rsidRPr="003F0514">
        <w:rPr>
          <w:rFonts w:ascii="Arial" w:eastAsia="Times New Roman" w:hAnsi="Arial" w:cs="Arial"/>
          <w:i/>
          <w:iCs/>
          <w:sz w:val="18"/>
          <w:szCs w:val="18"/>
          <w:u w:val="single"/>
        </w:rPr>
        <w:t>Trade receivables</w:t>
      </w:r>
    </w:p>
    <w:p w:rsidR="007649D0" w:rsidRPr="003F0514" w:rsidRDefault="007649D0" w:rsidP="007649D0">
      <w:pPr>
        <w:ind w:left="1080"/>
        <w:jc w:val="both"/>
        <w:rPr>
          <w:rFonts w:ascii="Arial" w:eastAsia="Times New Roman" w:hAnsi="Arial" w:cs="Arial"/>
          <w:sz w:val="18"/>
          <w:szCs w:val="18"/>
        </w:rPr>
      </w:pPr>
    </w:p>
    <w:p w:rsidR="007649D0" w:rsidRPr="003F0514" w:rsidRDefault="007649D0" w:rsidP="007649D0">
      <w:pPr>
        <w:ind w:left="1080"/>
        <w:jc w:val="both"/>
        <w:rPr>
          <w:rFonts w:ascii="Arial" w:eastAsia="Times New Roman" w:hAnsi="Arial" w:cs="Arial"/>
          <w:sz w:val="18"/>
          <w:szCs w:val="18"/>
        </w:rPr>
      </w:pPr>
      <w:r w:rsidRPr="003F0514">
        <w:rPr>
          <w:rFonts w:ascii="Arial" w:eastAsia="Times New Roman" w:hAnsi="Arial" w:cs="Arial"/>
          <w:sz w:val="18"/>
          <w:szCs w:val="18"/>
        </w:rPr>
        <w:t>The Group applies the simplified approach in measuring expected credit losses, which uses a lifetime expected loss allowance for all trade receivables.</w:t>
      </w:r>
    </w:p>
    <w:p w:rsidR="007649D0" w:rsidRPr="003F0514" w:rsidRDefault="007649D0" w:rsidP="007649D0">
      <w:pPr>
        <w:ind w:left="1080"/>
        <w:jc w:val="both"/>
        <w:rPr>
          <w:rFonts w:ascii="Arial" w:eastAsia="Times New Roman" w:hAnsi="Arial" w:cs="Arial"/>
          <w:sz w:val="18"/>
          <w:szCs w:val="18"/>
        </w:rPr>
      </w:pPr>
    </w:p>
    <w:p w:rsidR="007649D0" w:rsidRPr="003F0514" w:rsidRDefault="007649D0" w:rsidP="007649D0">
      <w:pPr>
        <w:suppressAutoHyphens/>
        <w:ind w:left="1080"/>
        <w:jc w:val="both"/>
        <w:rPr>
          <w:rFonts w:ascii="Arial" w:hAnsi="Arial" w:cs="Arial"/>
          <w:sz w:val="18"/>
          <w:szCs w:val="18"/>
          <w:lang w:eastAsia="zh-CN"/>
        </w:rPr>
      </w:pPr>
      <w:r w:rsidRPr="003F0514">
        <w:rPr>
          <w:rFonts w:ascii="Arial" w:eastAsia="Times New Roman" w:hAnsi="Arial" w:cs="Arial"/>
          <w:spacing w:val="-4"/>
          <w:sz w:val="18"/>
          <w:szCs w:val="18"/>
        </w:rPr>
        <w:t>To measure the expected credit losses, trade receivables</w:t>
      </w:r>
      <w:r w:rsidR="009F4560" w:rsidRPr="003F0514">
        <w:rPr>
          <w:rFonts w:ascii="Arial" w:eastAsia="Times New Roman" w:hAnsi="Arial" w:cs="Arial"/>
          <w:spacing w:val="-4"/>
          <w:sz w:val="18"/>
          <w:szCs w:val="18"/>
        </w:rPr>
        <w:t xml:space="preserve"> </w:t>
      </w:r>
      <w:r w:rsidRPr="003F0514">
        <w:rPr>
          <w:rFonts w:ascii="Arial" w:eastAsia="Times New Roman" w:hAnsi="Arial" w:cs="Arial"/>
          <w:spacing w:val="-4"/>
          <w:sz w:val="18"/>
          <w:szCs w:val="18"/>
        </w:rPr>
        <w:t xml:space="preserve">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rsidR="007649D0" w:rsidRPr="003F0514" w:rsidRDefault="007649D0" w:rsidP="007649D0">
      <w:pPr>
        <w:ind w:left="1080"/>
        <w:jc w:val="both"/>
        <w:rPr>
          <w:rFonts w:ascii="Arial" w:eastAsia="Times New Roman" w:hAnsi="Arial" w:cs="Arial"/>
          <w:sz w:val="18"/>
          <w:szCs w:val="18"/>
        </w:rPr>
      </w:pPr>
    </w:p>
    <w:p w:rsidR="006C776D" w:rsidRPr="003F0514" w:rsidRDefault="006C776D" w:rsidP="007649D0">
      <w:pPr>
        <w:ind w:left="1080"/>
        <w:jc w:val="both"/>
        <w:rPr>
          <w:rFonts w:ascii="Arial" w:eastAsia="Times New Roman" w:hAnsi="Arial" w:cs="Arial"/>
          <w:sz w:val="18"/>
          <w:szCs w:val="18"/>
        </w:rPr>
      </w:pPr>
      <w:r w:rsidRPr="003F0514">
        <w:rPr>
          <w:rFonts w:ascii="Arial" w:eastAsia="Times New Roman" w:hAnsi="Arial" w:cs="Arial"/>
          <w:sz w:val="18"/>
          <w:szCs w:val="18"/>
        </w:rPr>
        <w:t xml:space="preserve">As of 1 </w:t>
      </w:r>
      <w:r w:rsidR="000C410A" w:rsidRPr="003F0514">
        <w:rPr>
          <w:rFonts w:ascii="Arial" w:eastAsia="Times New Roman" w:hAnsi="Arial" w:cs="Arial"/>
          <w:sz w:val="18"/>
          <w:szCs w:val="18"/>
        </w:rPr>
        <w:t>April</w:t>
      </w:r>
      <w:r w:rsidRPr="003F0514">
        <w:rPr>
          <w:rFonts w:ascii="Arial" w:eastAsia="Times New Roman" w:hAnsi="Arial" w:cs="Arial"/>
          <w:sz w:val="18"/>
          <w:szCs w:val="18"/>
        </w:rPr>
        <w:t xml:space="preserve"> 2020, the Group and the Company did not </w:t>
      </w:r>
      <w:proofErr w:type="spellStart"/>
      <w:r w:rsidRPr="003F0514">
        <w:rPr>
          <w:rFonts w:ascii="Arial" w:eastAsia="Times New Roman" w:hAnsi="Arial" w:cs="Arial"/>
          <w:sz w:val="18"/>
          <w:szCs w:val="18"/>
        </w:rPr>
        <w:t>recognise</w:t>
      </w:r>
      <w:proofErr w:type="spellEnd"/>
      <w:r w:rsidRPr="003F0514">
        <w:rPr>
          <w:rFonts w:ascii="Arial" w:eastAsia="Times New Roman" w:hAnsi="Arial" w:cs="Arial"/>
          <w:sz w:val="18"/>
          <w:szCs w:val="18"/>
        </w:rPr>
        <w:t xml:space="preserve"> additional loss allowance of </w:t>
      </w:r>
      <w:proofErr w:type="spellStart"/>
      <w:r w:rsidRPr="003F0514">
        <w:rPr>
          <w:rFonts w:ascii="Arial" w:eastAsia="Times New Roman" w:hAnsi="Arial" w:cs="Arial"/>
          <w:sz w:val="18"/>
          <w:szCs w:val="18"/>
        </w:rPr>
        <w:t>TFRS</w:t>
      </w:r>
      <w:proofErr w:type="spellEnd"/>
      <w:r w:rsidRPr="003F0514">
        <w:rPr>
          <w:rFonts w:ascii="Arial" w:eastAsia="Times New Roman" w:hAnsi="Arial" w:cs="Arial"/>
          <w:sz w:val="18"/>
          <w:szCs w:val="18"/>
        </w:rPr>
        <w:t xml:space="preserve"> 9.</w:t>
      </w:r>
    </w:p>
    <w:p w:rsidR="006C776D" w:rsidRPr="003F0514" w:rsidRDefault="006C776D" w:rsidP="007649D0">
      <w:pPr>
        <w:ind w:left="1080"/>
        <w:jc w:val="both"/>
        <w:rPr>
          <w:rFonts w:ascii="Arial" w:eastAsia="Times New Roman" w:hAnsi="Arial" w:cs="Arial"/>
          <w:sz w:val="18"/>
          <w:szCs w:val="18"/>
        </w:rPr>
      </w:pPr>
    </w:p>
    <w:p w:rsidR="007649D0" w:rsidRPr="003F0514" w:rsidRDefault="007649D0" w:rsidP="007649D0">
      <w:pPr>
        <w:ind w:left="1080"/>
        <w:jc w:val="thaiDistribute"/>
        <w:rPr>
          <w:rFonts w:ascii="Arial" w:eastAsia="Arial Unicode MS" w:hAnsi="Arial" w:cs="Arial"/>
          <w:sz w:val="18"/>
          <w:szCs w:val="18"/>
        </w:rPr>
      </w:pPr>
      <w:r w:rsidRPr="003F0514">
        <w:rPr>
          <w:rFonts w:ascii="Arial" w:eastAsia="Arial Unicode MS" w:hAnsi="Arial" w:cs="Arial"/>
          <w:sz w:val="18"/>
          <w:szCs w:val="18"/>
        </w:rPr>
        <w:t xml:space="preserve">The loss allowance for trade receivables and </w:t>
      </w:r>
      <w:r w:rsidRPr="003F0514">
        <w:rPr>
          <w:rFonts w:ascii="Arial" w:hAnsi="Arial" w:cs="Arial"/>
          <w:sz w:val="18"/>
          <w:szCs w:val="18"/>
          <w:lang w:eastAsia="zh-CN"/>
        </w:rPr>
        <w:t>unbilled receivables under</w:t>
      </w:r>
      <w:r w:rsidRPr="003F0514">
        <w:rPr>
          <w:rFonts w:ascii="Arial" w:hAnsi="Arial" w:cs="Arial"/>
          <w:sz w:val="18"/>
          <w:szCs w:val="18"/>
        </w:rPr>
        <w:t xml:space="preserve"> </w:t>
      </w:r>
      <w:r w:rsidRPr="003F0514">
        <w:rPr>
          <w:rFonts w:ascii="Arial" w:hAnsi="Arial" w:cs="Arial"/>
          <w:sz w:val="18"/>
          <w:szCs w:val="18"/>
          <w:lang w:eastAsia="zh-CN"/>
        </w:rPr>
        <w:t>construction contracts</w:t>
      </w:r>
      <w:r w:rsidRPr="003F0514">
        <w:rPr>
          <w:rFonts w:ascii="Arial" w:eastAsia="Arial Unicode MS" w:hAnsi="Arial" w:cs="Arial"/>
          <w:sz w:val="18"/>
          <w:szCs w:val="18"/>
        </w:rPr>
        <w:t xml:space="preserve"> were determined as follows:</w:t>
      </w:r>
    </w:p>
    <w:p w:rsidR="009F4560" w:rsidRPr="003F0514" w:rsidRDefault="009F4560" w:rsidP="007649D0">
      <w:pPr>
        <w:ind w:left="1080"/>
        <w:jc w:val="thaiDistribute"/>
        <w:rPr>
          <w:rFonts w:ascii="Arial" w:eastAsia="Arial Unicode MS" w:hAnsi="Arial" w:cs="Arial"/>
          <w:sz w:val="18"/>
          <w:szCs w:val="18"/>
        </w:rPr>
      </w:pPr>
    </w:p>
    <w:tbl>
      <w:tblPr>
        <w:tblW w:w="8454" w:type="dxa"/>
        <w:tblInd w:w="1098" w:type="dxa"/>
        <w:tblLook w:val="04A0" w:firstRow="1" w:lastRow="0" w:firstColumn="1" w:lastColumn="0" w:noHBand="0" w:noVBand="1"/>
      </w:tblPr>
      <w:tblGrid>
        <w:gridCol w:w="1800"/>
        <w:gridCol w:w="1109"/>
        <w:gridCol w:w="1109"/>
        <w:gridCol w:w="1109"/>
        <w:gridCol w:w="1109"/>
        <w:gridCol w:w="1109"/>
        <w:gridCol w:w="1109"/>
      </w:tblGrid>
      <w:tr w:rsidR="009F4560" w:rsidRPr="003F0514" w:rsidTr="00C314FC">
        <w:tc>
          <w:tcPr>
            <w:tcW w:w="1800" w:type="dxa"/>
          </w:tcPr>
          <w:p w:rsidR="009F4560" w:rsidRPr="003F0514" w:rsidRDefault="009F4560" w:rsidP="00C314FC">
            <w:pPr>
              <w:ind w:left="-22"/>
              <w:jc w:val="thaiDistribute"/>
              <w:rPr>
                <w:rFonts w:ascii="Arial" w:eastAsia="Arial Unicode MS" w:hAnsi="Arial" w:cs="Arial"/>
                <w:sz w:val="16"/>
                <w:szCs w:val="16"/>
              </w:rPr>
            </w:pPr>
          </w:p>
        </w:tc>
        <w:tc>
          <w:tcPr>
            <w:tcW w:w="6654" w:type="dxa"/>
            <w:gridSpan w:val="6"/>
            <w:tcBorders>
              <w:top w:val="single" w:sz="4" w:space="0" w:color="auto"/>
              <w:left w:val="nil"/>
              <w:bottom w:val="single" w:sz="4" w:space="0" w:color="auto"/>
              <w:right w:val="nil"/>
            </w:tcBorders>
            <w:vAlign w:val="bottom"/>
            <w:hideMark/>
          </w:tcPr>
          <w:p w:rsidR="009F4560" w:rsidRPr="003F0514" w:rsidRDefault="009F4560" w:rsidP="00134636">
            <w:pPr>
              <w:ind w:right="-72"/>
              <w:jc w:val="center"/>
              <w:rPr>
                <w:rFonts w:ascii="Arial" w:eastAsia="Arial Unicode MS" w:hAnsi="Arial" w:cs="Arial"/>
                <w:b/>
                <w:snapToGrid w:val="0"/>
                <w:sz w:val="16"/>
                <w:szCs w:val="16"/>
                <w:lang w:eastAsia="th-TH"/>
              </w:rPr>
            </w:pPr>
            <w:r w:rsidRPr="003F0514">
              <w:rPr>
                <w:rFonts w:ascii="Arial" w:eastAsia="Arial Unicode MS" w:hAnsi="Arial" w:cs="Arial"/>
                <w:b/>
                <w:sz w:val="16"/>
                <w:szCs w:val="16"/>
              </w:rPr>
              <w:t>Consolidated financial statements</w:t>
            </w:r>
          </w:p>
        </w:tc>
      </w:tr>
      <w:tr w:rsidR="009F4560" w:rsidRPr="003F0514" w:rsidTr="00C314FC">
        <w:tc>
          <w:tcPr>
            <w:tcW w:w="1800" w:type="dxa"/>
            <w:vAlign w:val="bottom"/>
            <w:hideMark/>
          </w:tcPr>
          <w:p w:rsidR="009F4560" w:rsidRPr="003F0514" w:rsidRDefault="000E66B4" w:rsidP="00C314FC">
            <w:pPr>
              <w:ind w:left="-22"/>
              <w:jc w:val="thaiDistribute"/>
              <w:rPr>
                <w:rFonts w:ascii="Arial" w:eastAsia="Arial Unicode MS" w:hAnsi="Arial" w:cs="Arial"/>
                <w:b/>
                <w:bCs/>
                <w:sz w:val="16"/>
                <w:szCs w:val="16"/>
              </w:rPr>
            </w:pPr>
            <w:r w:rsidRPr="003F0514">
              <w:rPr>
                <w:rFonts w:ascii="Arial" w:eastAsia="Arial Unicode MS" w:hAnsi="Arial" w:cs="Arial"/>
                <w:b/>
                <w:bCs/>
                <w:sz w:val="16"/>
                <w:szCs w:val="16"/>
              </w:rPr>
              <w:t>As of</w:t>
            </w:r>
            <w:r w:rsidR="00C314FC" w:rsidRPr="003F0514">
              <w:rPr>
                <w:rFonts w:ascii="Arial" w:eastAsia="Arial Unicode MS" w:hAnsi="Arial" w:cs="Arial"/>
                <w:b/>
                <w:bCs/>
                <w:sz w:val="16"/>
                <w:szCs w:val="16"/>
              </w:rPr>
              <w:t xml:space="preserve"> </w:t>
            </w:r>
            <w:proofErr w:type="gramStart"/>
            <w:r w:rsidR="009F4560" w:rsidRPr="003F0514">
              <w:rPr>
                <w:rFonts w:ascii="Arial" w:eastAsia="Arial Unicode MS" w:hAnsi="Arial" w:cs="Arial"/>
                <w:b/>
                <w:bCs/>
                <w:sz w:val="16"/>
                <w:szCs w:val="16"/>
              </w:rPr>
              <w:t>1 April</w:t>
            </w:r>
            <w:proofErr w:type="gramEnd"/>
            <w:r w:rsidR="009F4560" w:rsidRPr="003F0514">
              <w:rPr>
                <w:rFonts w:ascii="Arial" w:eastAsia="Arial Unicode MS" w:hAnsi="Arial" w:cs="Arial"/>
                <w:b/>
                <w:bCs/>
                <w:sz w:val="16"/>
                <w:szCs w:val="16"/>
              </w:rPr>
              <w:t xml:space="preserve"> 2020</w:t>
            </w:r>
          </w:p>
        </w:tc>
        <w:tc>
          <w:tcPr>
            <w:tcW w:w="1109" w:type="dxa"/>
            <w:tcBorders>
              <w:top w:val="single" w:sz="4" w:space="0" w:color="auto"/>
              <w:left w:val="nil"/>
              <w:bottom w:val="single" w:sz="4" w:space="0" w:color="auto"/>
              <w:right w:val="nil"/>
            </w:tcBorders>
            <w:vAlign w:val="bottom"/>
            <w:hideMark/>
          </w:tcPr>
          <w:p w:rsidR="009F4560" w:rsidRPr="003F0514" w:rsidRDefault="009F4560" w:rsidP="00134636">
            <w:pPr>
              <w:ind w:right="-72"/>
              <w:jc w:val="right"/>
              <w:rPr>
                <w:rFonts w:ascii="Arial" w:eastAsia="Arial Unicode MS" w:hAnsi="Arial" w:cs="Arial"/>
                <w:b/>
                <w:bCs/>
                <w:sz w:val="16"/>
                <w:szCs w:val="16"/>
              </w:rPr>
            </w:pPr>
            <w:r w:rsidRPr="003F0514">
              <w:rPr>
                <w:rFonts w:ascii="Arial" w:eastAsia="Arial Unicode MS" w:hAnsi="Arial" w:cs="Arial"/>
                <w:b/>
                <w:bCs/>
                <w:sz w:val="16"/>
                <w:szCs w:val="16"/>
              </w:rPr>
              <w:t>Not yet due Thousand Baht</w:t>
            </w:r>
          </w:p>
        </w:tc>
        <w:tc>
          <w:tcPr>
            <w:tcW w:w="1109" w:type="dxa"/>
            <w:tcBorders>
              <w:top w:val="single" w:sz="4" w:space="0" w:color="auto"/>
              <w:left w:val="nil"/>
              <w:bottom w:val="single" w:sz="4" w:space="0" w:color="auto"/>
              <w:right w:val="nil"/>
            </w:tcBorders>
            <w:vAlign w:val="bottom"/>
            <w:hideMark/>
          </w:tcPr>
          <w:p w:rsidR="00C314FC" w:rsidRPr="003F0514" w:rsidRDefault="009F4560" w:rsidP="00134636">
            <w:pPr>
              <w:ind w:right="-72"/>
              <w:jc w:val="right"/>
              <w:rPr>
                <w:rFonts w:ascii="Arial" w:eastAsia="Arial Unicode MS" w:hAnsi="Arial" w:cs="Arial"/>
                <w:b/>
                <w:bCs/>
                <w:sz w:val="16"/>
                <w:szCs w:val="16"/>
              </w:rPr>
            </w:pPr>
            <w:r w:rsidRPr="003F0514">
              <w:rPr>
                <w:rFonts w:ascii="Arial" w:eastAsia="Arial Unicode MS" w:hAnsi="Arial" w:cs="Arial"/>
                <w:b/>
                <w:bCs/>
                <w:sz w:val="16"/>
                <w:szCs w:val="16"/>
              </w:rPr>
              <w:t xml:space="preserve">Overdue not exceeding </w:t>
            </w:r>
          </w:p>
          <w:p w:rsidR="009F4560" w:rsidRPr="003F0514" w:rsidRDefault="009F4560" w:rsidP="00134636">
            <w:pPr>
              <w:ind w:right="-72"/>
              <w:jc w:val="right"/>
              <w:rPr>
                <w:rFonts w:ascii="Arial" w:eastAsia="Arial Unicode MS" w:hAnsi="Arial" w:cs="Arial"/>
                <w:b/>
                <w:bCs/>
                <w:sz w:val="16"/>
                <w:szCs w:val="16"/>
              </w:rPr>
            </w:pPr>
            <w:r w:rsidRPr="003F0514">
              <w:rPr>
                <w:rFonts w:ascii="Arial" w:eastAsia="Arial Unicode MS" w:hAnsi="Arial" w:cs="Arial"/>
                <w:b/>
                <w:bCs/>
                <w:sz w:val="16"/>
                <w:szCs w:val="16"/>
              </w:rPr>
              <w:t>3 months Thousand Baht</w:t>
            </w:r>
          </w:p>
        </w:tc>
        <w:tc>
          <w:tcPr>
            <w:tcW w:w="1109" w:type="dxa"/>
            <w:tcBorders>
              <w:top w:val="single" w:sz="4" w:space="0" w:color="auto"/>
              <w:left w:val="nil"/>
              <w:bottom w:val="single" w:sz="4" w:space="0" w:color="auto"/>
              <w:right w:val="nil"/>
            </w:tcBorders>
            <w:vAlign w:val="bottom"/>
            <w:hideMark/>
          </w:tcPr>
          <w:p w:rsidR="009F4560" w:rsidRPr="003F0514" w:rsidRDefault="009F4560" w:rsidP="00134636">
            <w:pPr>
              <w:ind w:right="-72"/>
              <w:jc w:val="right"/>
              <w:rPr>
                <w:rFonts w:ascii="Arial" w:eastAsia="Arial Unicode MS" w:hAnsi="Arial" w:cs="Arial"/>
                <w:b/>
                <w:bCs/>
                <w:sz w:val="16"/>
                <w:szCs w:val="16"/>
              </w:rPr>
            </w:pPr>
            <w:r w:rsidRPr="003F0514">
              <w:rPr>
                <w:rFonts w:ascii="Arial" w:eastAsia="Arial Unicode MS" w:hAnsi="Arial" w:cs="Arial"/>
                <w:b/>
                <w:bCs/>
                <w:sz w:val="16"/>
                <w:szCs w:val="16"/>
              </w:rPr>
              <w:t xml:space="preserve">Overdue 3 </w:t>
            </w:r>
            <w:proofErr w:type="gramStart"/>
            <w:r w:rsidRPr="003F0514">
              <w:rPr>
                <w:rFonts w:ascii="Arial" w:eastAsia="Arial Unicode MS" w:hAnsi="Arial" w:cs="Arial"/>
                <w:b/>
                <w:bCs/>
                <w:sz w:val="16"/>
                <w:szCs w:val="16"/>
              </w:rPr>
              <w:t>to  6</w:t>
            </w:r>
            <w:proofErr w:type="gramEnd"/>
            <w:r w:rsidRPr="003F0514">
              <w:rPr>
                <w:rFonts w:ascii="Arial" w:eastAsia="Arial Unicode MS" w:hAnsi="Arial" w:cs="Arial"/>
                <w:b/>
                <w:bCs/>
                <w:sz w:val="16"/>
                <w:szCs w:val="16"/>
              </w:rPr>
              <w:t xml:space="preserve"> months Thousand Baht</w:t>
            </w:r>
          </w:p>
        </w:tc>
        <w:tc>
          <w:tcPr>
            <w:tcW w:w="1109" w:type="dxa"/>
            <w:tcBorders>
              <w:top w:val="single" w:sz="4" w:space="0" w:color="auto"/>
              <w:left w:val="nil"/>
              <w:bottom w:val="single" w:sz="4" w:space="0" w:color="auto"/>
              <w:right w:val="nil"/>
            </w:tcBorders>
            <w:vAlign w:val="bottom"/>
            <w:hideMark/>
          </w:tcPr>
          <w:p w:rsidR="009F4560" w:rsidRPr="003F0514" w:rsidRDefault="009F4560" w:rsidP="00134636">
            <w:pPr>
              <w:ind w:right="-72"/>
              <w:jc w:val="right"/>
              <w:rPr>
                <w:rFonts w:ascii="Arial" w:eastAsia="Arial Unicode MS" w:hAnsi="Arial" w:cs="Arial"/>
                <w:b/>
                <w:bCs/>
                <w:sz w:val="16"/>
                <w:szCs w:val="16"/>
              </w:rPr>
            </w:pPr>
            <w:r w:rsidRPr="003F0514">
              <w:rPr>
                <w:rFonts w:ascii="Arial" w:eastAsia="Arial Unicode MS" w:hAnsi="Arial" w:cs="Arial"/>
                <w:b/>
                <w:bCs/>
                <w:sz w:val="16"/>
                <w:szCs w:val="16"/>
              </w:rPr>
              <w:t>Overdue 6 to 12 months Thousand Baht</w:t>
            </w:r>
          </w:p>
        </w:tc>
        <w:tc>
          <w:tcPr>
            <w:tcW w:w="1109" w:type="dxa"/>
            <w:tcBorders>
              <w:top w:val="single" w:sz="4" w:space="0" w:color="auto"/>
              <w:left w:val="nil"/>
              <w:bottom w:val="single" w:sz="4" w:space="0" w:color="auto"/>
              <w:right w:val="nil"/>
            </w:tcBorders>
            <w:hideMark/>
          </w:tcPr>
          <w:p w:rsidR="009F4560" w:rsidRPr="003F0514" w:rsidRDefault="009F4560" w:rsidP="00134636">
            <w:pPr>
              <w:ind w:right="-72"/>
              <w:jc w:val="right"/>
              <w:rPr>
                <w:rFonts w:ascii="Arial" w:eastAsia="Arial Unicode MS" w:hAnsi="Arial" w:cs="Arial"/>
                <w:b/>
                <w:bCs/>
                <w:sz w:val="16"/>
                <w:szCs w:val="16"/>
              </w:rPr>
            </w:pPr>
            <w:r w:rsidRPr="003F0514">
              <w:rPr>
                <w:rFonts w:ascii="Arial" w:eastAsia="Arial Unicode MS" w:hAnsi="Arial" w:cs="Arial"/>
                <w:b/>
                <w:bCs/>
                <w:sz w:val="16"/>
                <w:szCs w:val="16"/>
              </w:rPr>
              <w:t xml:space="preserve">Overdue more </w:t>
            </w:r>
            <w:proofErr w:type="gramStart"/>
            <w:r w:rsidRPr="003F0514">
              <w:rPr>
                <w:rFonts w:ascii="Arial" w:eastAsia="Arial Unicode MS" w:hAnsi="Arial" w:cs="Arial"/>
                <w:b/>
                <w:bCs/>
                <w:sz w:val="16"/>
                <w:szCs w:val="16"/>
              </w:rPr>
              <w:t>than  12</w:t>
            </w:r>
            <w:proofErr w:type="gramEnd"/>
            <w:r w:rsidRPr="003F0514">
              <w:rPr>
                <w:rFonts w:ascii="Arial" w:eastAsia="Arial Unicode MS" w:hAnsi="Arial" w:cs="Arial"/>
                <w:b/>
                <w:bCs/>
                <w:sz w:val="16"/>
                <w:szCs w:val="16"/>
              </w:rPr>
              <w:t xml:space="preserve"> months Thousand Baht</w:t>
            </w:r>
          </w:p>
        </w:tc>
        <w:tc>
          <w:tcPr>
            <w:tcW w:w="1109" w:type="dxa"/>
            <w:tcBorders>
              <w:top w:val="single" w:sz="4" w:space="0" w:color="auto"/>
              <w:left w:val="nil"/>
              <w:bottom w:val="single" w:sz="4" w:space="0" w:color="auto"/>
              <w:right w:val="nil"/>
            </w:tcBorders>
            <w:vAlign w:val="bottom"/>
            <w:hideMark/>
          </w:tcPr>
          <w:p w:rsidR="009F4560" w:rsidRPr="003F0514" w:rsidRDefault="009F4560" w:rsidP="00134636">
            <w:pPr>
              <w:ind w:right="-72"/>
              <w:jc w:val="right"/>
              <w:rPr>
                <w:rFonts w:ascii="Arial" w:eastAsia="Arial Unicode MS" w:hAnsi="Arial" w:cs="Arial"/>
                <w:b/>
                <w:bCs/>
                <w:sz w:val="16"/>
                <w:szCs w:val="16"/>
              </w:rPr>
            </w:pPr>
            <w:r w:rsidRPr="003F0514">
              <w:rPr>
                <w:rFonts w:ascii="Arial" w:eastAsia="Arial Unicode MS" w:hAnsi="Arial" w:cs="Arial"/>
                <w:b/>
                <w:bCs/>
                <w:sz w:val="16"/>
                <w:szCs w:val="16"/>
              </w:rPr>
              <w:t>Total</w:t>
            </w:r>
          </w:p>
          <w:p w:rsidR="009F4560" w:rsidRPr="003F0514" w:rsidRDefault="009F4560" w:rsidP="00134636">
            <w:pPr>
              <w:ind w:right="-72"/>
              <w:jc w:val="right"/>
              <w:rPr>
                <w:rFonts w:ascii="Arial" w:eastAsia="Arial Unicode MS" w:hAnsi="Arial" w:cs="Arial"/>
                <w:b/>
                <w:bCs/>
                <w:sz w:val="16"/>
                <w:szCs w:val="16"/>
                <w:cs/>
              </w:rPr>
            </w:pPr>
            <w:r w:rsidRPr="003F0514">
              <w:rPr>
                <w:rFonts w:ascii="Arial" w:eastAsia="Arial Unicode MS" w:hAnsi="Arial" w:cs="Arial"/>
                <w:b/>
                <w:bCs/>
                <w:sz w:val="16"/>
                <w:szCs w:val="16"/>
              </w:rPr>
              <w:t>Thousand Baht</w:t>
            </w:r>
          </w:p>
        </w:tc>
      </w:tr>
      <w:tr w:rsidR="009F4560" w:rsidRPr="003F0514" w:rsidTr="00C314FC">
        <w:tc>
          <w:tcPr>
            <w:tcW w:w="1800" w:type="dxa"/>
          </w:tcPr>
          <w:p w:rsidR="009F4560" w:rsidRPr="003F0514" w:rsidRDefault="009F4560" w:rsidP="00C314FC">
            <w:pPr>
              <w:ind w:left="-22"/>
              <w:jc w:val="thaiDistribute"/>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tcPr>
          <w:p w:rsidR="009F4560" w:rsidRPr="003F0514" w:rsidRDefault="009F4560" w:rsidP="00134636">
            <w:pPr>
              <w:pStyle w:val="BlockText"/>
              <w:ind w:left="0" w:right="-72"/>
              <w:jc w:val="right"/>
              <w:rPr>
                <w:rFonts w:ascii="Arial" w:eastAsia="Arial Unicode MS" w:hAnsi="Arial" w:cs="Arial"/>
                <w:sz w:val="16"/>
                <w:szCs w:val="16"/>
              </w:rPr>
            </w:pPr>
          </w:p>
        </w:tc>
      </w:tr>
      <w:tr w:rsidR="009F4560" w:rsidRPr="003F0514" w:rsidTr="00242C3B">
        <w:tc>
          <w:tcPr>
            <w:tcW w:w="1800" w:type="dxa"/>
          </w:tcPr>
          <w:p w:rsidR="009F4560" w:rsidRPr="003F0514" w:rsidRDefault="009F4560" w:rsidP="00C314FC">
            <w:pPr>
              <w:ind w:left="-22"/>
              <w:jc w:val="thaiDistribute"/>
              <w:rPr>
                <w:rFonts w:ascii="Arial" w:eastAsia="Arial Unicode MS" w:hAnsi="Arial" w:cs="Arial"/>
                <w:spacing w:val="-4"/>
                <w:sz w:val="16"/>
                <w:szCs w:val="16"/>
              </w:rPr>
            </w:pPr>
            <w:r w:rsidRPr="003F0514">
              <w:rPr>
                <w:rFonts w:ascii="Arial" w:eastAsia="Arial Unicode MS" w:hAnsi="Arial" w:cs="Arial"/>
                <w:spacing w:val="-4"/>
                <w:sz w:val="16"/>
                <w:szCs w:val="16"/>
              </w:rPr>
              <w:t>Gross carrying amount</w:t>
            </w:r>
          </w:p>
        </w:tc>
        <w:tc>
          <w:tcPr>
            <w:tcW w:w="1109" w:type="dxa"/>
            <w:tcBorders>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tcPr>
          <w:p w:rsidR="009F4560" w:rsidRPr="003F0514" w:rsidRDefault="009F4560" w:rsidP="00134636">
            <w:pPr>
              <w:pStyle w:val="BlockText"/>
              <w:ind w:left="0" w:right="-72"/>
              <w:jc w:val="right"/>
              <w:rPr>
                <w:rFonts w:ascii="Arial" w:eastAsia="Arial Unicode MS" w:hAnsi="Arial" w:cs="Arial"/>
                <w:sz w:val="16"/>
                <w:szCs w:val="16"/>
              </w:rPr>
            </w:pPr>
          </w:p>
        </w:tc>
      </w:tr>
      <w:tr w:rsidR="009F4560" w:rsidRPr="003F0514" w:rsidTr="00242C3B">
        <w:tc>
          <w:tcPr>
            <w:tcW w:w="1800" w:type="dxa"/>
          </w:tcPr>
          <w:p w:rsidR="009F4560" w:rsidRPr="003F0514" w:rsidRDefault="009F4560" w:rsidP="00C314FC">
            <w:pPr>
              <w:ind w:left="-22"/>
              <w:jc w:val="thaiDistribute"/>
              <w:rPr>
                <w:rFonts w:ascii="Arial" w:eastAsia="Arial Unicode MS" w:hAnsi="Arial" w:cs="Arial"/>
                <w:sz w:val="16"/>
                <w:szCs w:val="16"/>
                <w:cs/>
              </w:rPr>
            </w:pPr>
            <w:r w:rsidRPr="003F0514">
              <w:rPr>
                <w:rFonts w:ascii="Arial" w:eastAsia="Arial Unicode MS" w:hAnsi="Arial" w:cs="Arial"/>
                <w:sz w:val="16"/>
                <w:szCs w:val="16"/>
              </w:rPr>
              <w:t xml:space="preserve">   - Trade receivables</w:t>
            </w:r>
          </w:p>
        </w:tc>
        <w:tc>
          <w:tcPr>
            <w:tcW w:w="1109" w:type="dxa"/>
            <w:tcBorders>
              <w:left w:val="nil"/>
              <w:bottom w:val="single" w:sz="4" w:space="0" w:color="auto"/>
              <w:right w:val="nil"/>
            </w:tcBorders>
            <w:shd w:val="clear" w:color="auto" w:fill="FAFAFA"/>
            <w:vAlign w:val="bottom"/>
          </w:tcPr>
          <w:p w:rsidR="009F4560" w:rsidRPr="003F0514" w:rsidRDefault="00F23179" w:rsidP="00F23179">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587</w:t>
            </w:r>
            <w:r w:rsidR="009F4560" w:rsidRPr="003F0514">
              <w:rPr>
                <w:rFonts w:ascii="Arial" w:eastAsia="Arial Unicode MS" w:hAnsi="Arial" w:cs="Arial"/>
                <w:sz w:val="16"/>
                <w:szCs w:val="16"/>
              </w:rPr>
              <w:t>,</w:t>
            </w:r>
            <w:r w:rsidRPr="003F0514">
              <w:rPr>
                <w:rFonts w:ascii="Arial" w:eastAsia="Arial Unicode MS" w:hAnsi="Arial" w:cs="Arial"/>
                <w:sz w:val="16"/>
                <w:szCs w:val="16"/>
              </w:rPr>
              <w:t>018</w:t>
            </w:r>
          </w:p>
        </w:tc>
        <w:tc>
          <w:tcPr>
            <w:tcW w:w="1109" w:type="dxa"/>
            <w:tcBorders>
              <w:left w:val="nil"/>
              <w:bottom w:val="single" w:sz="4" w:space="0" w:color="auto"/>
              <w:right w:val="nil"/>
            </w:tcBorders>
            <w:shd w:val="clear" w:color="auto" w:fill="FAFAFA"/>
            <w:vAlign w:val="bottom"/>
          </w:tcPr>
          <w:p w:rsidR="009F4560" w:rsidRPr="003F0514" w:rsidRDefault="00F23179" w:rsidP="00F23179">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58</w:t>
            </w:r>
            <w:r w:rsidR="009F4560" w:rsidRPr="003F0514">
              <w:rPr>
                <w:rFonts w:ascii="Arial" w:eastAsia="Arial Unicode MS" w:hAnsi="Arial" w:cs="Arial"/>
                <w:sz w:val="16"/>
                <w:szCs w:val="16"/>
              </w:rPr>
              <w:t>,</w:t>
            </w:r>
            <w:r w:rsidRPr="003F0514">
              <w:rPr>
                <w:rFonts w:ascii="Arial" w:eastAsia="Arial Unicode MS" w:hAnsi="Arial" w:cs="Arial"/>
                <w:sz w:val="16"/>
                <w:szCs w:val="16"/>
              </w:rPr>
              <w:t>238</w:t>
            </w:r>
          </w:p>
        </w:tc>
        <w:tc>
          <w:tcPr>
            <w:tcW w:w="1109" w:type="dxa"/>
            <w:tcBorders>
              <w:left w:val="nil"/>
              <w:bottom w:val="single" w:sz="4" w:space="0" w:color="auto"/>
              <w:right w:val="nil"/>
            </w:tcBorders>
            <w:shd w:val="clear" w:color="auto" w:fill="FAFAFA"/>
            <w:vAlign w:val="bottom"/>
          </w:tcPr>
          <w:p w:rsidR="009F4560" w:rsidRPr="003F0514" w:rsidRDefault="00F23179" w:rsidP="00F23179">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5</w:t>
            </w:r>
            <w:r w:rsidR="009F4560" w:rsidRPr="003F0514">
              <w:rPr>
                <w:rFonts w:ascii="Arial" w:eastAsia="Arial Unicode MS" w:hAnsi="Arial" w:cs="Arial"/>
                <w:sz w:val="16"/>
                <w:szCs w:val="16"/>
              </w:rPr>
              <w:t>,</w:t>
            </w:r>
            <w:r w:rsidRPr="003F0514">
              <w:rPr>
                <w:rFonts w:ascii="Arial" w:eastAsia="Arial Unicode MS" w:hAnsi="Arial" w:cs="Arial"/>
                <w:sz w:val="16"/>
                <w:szCs w:val="16"/>
              </w:rPr>
              <w:t>359</w:t>
            </w:r>
          </w:p>
        </w:tc>
        <w:tc>
          <w:tcPr>
            <w:tcW w:w="1109" w:type="dxa"/>
            <w:tcBorders>
              <w:left w:val="nil"/>
              <w:bottom w:val="single" w:sz="4" w:space="0" w:color="auto"/>
              <w:right w:val="nil"/>
            </w:tcBorders>
            <w:shd w:val="clear" w:color="auto" w:fill="FAFAFA"/>
            <w:vAlign w:val="bottom"/>
          </w:tcPr>
          <w:p w:rsidR="009F4560" w:rsidRPr="003F0514" w:rsidRDefault="00F23179" w:rsidP="00134636">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w:t>
            </w:r>
          </w:p>
        </w:tc>
        <w:tc>
          <w:tcPr>
            <w:tcW w:w="1109" w:type="dxa"/>
            <w:tcBorders>
              <w:left w:val="nil"/>
              <w:bottom w:val="single" w:sz="4" w:space="0" w:color="auto"/>
              <w:right w:val="nil"/>
            </w:tcBorders>
            <w:shd w:val="clear" w:color="auto" w:fill="FAFAFA"/>
            <w:vAlign w:val="bottom"/>
          </w:tcPr>
          <w:p w:rsidR="009F4560" w:rsidRPr="003F0514" w:rsidRDefault="00F23179" w:rsidP="00134636">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93,307</w:t>
            </w:r>
          </w:p>
        </w:tc>
        <w:tc>
          <w:tcPr>
            <w:tcW w:w="1109" w:type="dxa"/>
            <w:tcBorders>
              <w:left w:val="nil"/>
              <w:bottom w:val="single" w:sz="4" w:space="0" w:color="auto"/>
              <w:right w:val="nil"/>
            </w:tcBorders>
            <w:shd w:val="clear" w:color="auto" w:fill="FAFAFA"/>
          </w:tcPr>
          <w:p w:rsidR="009F4560" w:rsidRPr="003F0514" w:rsidRDefault="00F23179" w:rsidP="00F23179">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723</w:t>
            </w:r>
            <w:r w:rsidR="009F4560" w:rsidRPr="003F0514">
              <w:rPr>
                <w:rFonts w:ascii="Arial" w:eastAsia="Arial Unicode MS" w:hAnsi="Arial" w:cs="Arial"/>
                <w:sz w:val="16"/>
                <w:szCs w:val="16"/>
              </w:rPr>
              <w:t>,</w:t>
            </w:r>
            <w:r w:rsidRPr="003F0514">
              <w:rPr>
                <w:rFonts w:ascii="Arial" w:eastAsia="Arial Unicode MS" w:hAnsi="Arial" w:cs="Arial"/>
                <w:sz w:val="16"/>
                <w:szCs w:val="16"/>
              </w:rPr>
              <w:t>922</w:t>
            </w:r>
          </w:p>
        </w:tc>
      </w:tr>
      <w:tr w:rsidR="00242C3B" w:rsidRPr="003F0514" w:rsidTr="00242C3B">
        <w:tc>
          <w:tcPr>
            <w:tcW w:w="1800" w:type="dxa"/>
          </w:tcPr>
          <w:p w:rsidR="00242C3B" w:rsidRPr="003F0514" w:rsidRDefault="00242C3B" w:rsidP="00C314FC">
            <w:pPr>
              <w:ind w:left="-22"/>
              <w:jc w:val="thaiDistribute"/>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F23179">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F23179">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F23179">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134636">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134636">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tcPr>
          <w:p w:rsidR="00242C3B" w:rsidRPr="003F0514" w:rsidRDefault="00242C3B" w:rsidP="00F23179">
            <w:pPr>
              <w:pStyle w:val="BlockText"/>
              <w:ind w:left="0" w:right="-72"/>
              <w:jc w:val="right"/>
              <w:rPr>
                <w:rFonts w:ascii="Arial" w:eastAsia="Arial Unicode MS" w:hAnsi="Arial" w:cs="Arial"/>
                <w:sz w:val="16"/>
                <w:szCs w:val="16"/>
              </w:rPr>
            </w:pPr>
          </w:p>
        </w:tc>
      </w:tr>
      <w:tr w:rsidR="009F4560" w:rsidRPr="003F0514" w:rsidTr="00242C3B">
        <w:tc>
          <w:tcPr>
            <w:tcW w:w="1800" w:type="dxa"/>
            <w:hideMark/>
          </w:tcPr>
          <w:p w:rsidR="009F4560" w:rsidRPr="003F0514" w:rsidRDefault="009F4560" w:rsidP="00C314FC">
            <w:pPr>
              <w:ind w:left="-22"/>
              <w:jc w:val="thaiDistribute"/>
              <w:rPr>
                <w:rFonts w:ascii="Arial" w:eastAsia="Arial Unicode MS" w:hAnsi="Arial" w:cs="Arial"/>
                <w:sz w:val="16"/>
                <w:szCs w:val="16"/>
              </w:rPr>
            </w:pPr>
            <w:r w:rsidRPr="003F0514">
              <w:rPr>
                <w:rFonts w:ascii="Arial" w:eastAsia="Arial Unicode MS" w:hAnsi="Arial" w:cs="Arial"/>
                <w:sz w:val="16"/>
                <w:szCs w:val="16"/>
              </w:rPr>
              <w:t>Loss allowance</w:t>
            </w:r>
          </w:p>
        </w:tc>
        <w:tc>
          <w:tcPr>
            <w:tcW w:w="1109" w:type="dxa"/>
            <w:tcBorders>
              <w:bottom w:val="single" w:sz="4" w:space="0" w:color="auto"/>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cs/>
              </w:rPr>
              <w:t>-</w:t>
            </w:r>
          </w:p>
        </w:tc>
        <w:tc>
          <w:tcPr>
            <w:tcW w:w="1109" w:type="dxa"/>
            <w:tcBorders>
              <w:bottom w:val="single" w:sz="4" w:space="0" w:color="auto"/>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cs/>
              </w:rPr>
              <w:t>-</w:t>
            </w:r>
          </w:p>
        </w:tc>
        <w:tc>
          <w:tcPr>
            <w:tcW w:w="1109" w:type="dxa"/>
            <w:tcBorders>
              <w:bottom w:val="single" w:sz="4" w:space="0" w:color="auto"/>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cs/>
              </w:rPr>
              <w:t>-</w:t>
            </w:r>
          </w:p>
        </w:tc>
        <w:tc>
          <w:tcPr>
            <w:tcW w:w="1109" w:type="dxa"/>
            <w:tcBorders>
              <w:bottom w:val="single" w:sz="4" w:space="0" w:color="auto"/>
            </w:tcBorders>
            <w:shd w:val="clear" w:color="auto" w:fill="FAFAFA"/>
            <w:vAlign w:val="bottom"/>
          </w:tcPr>
          <w:p w:rsidR="009F4560" w:rsidRPr="003F0514" w:rsidRDefault="009F4560" w:rsidP="00134636">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cs/>
              </w:rPr>
              <w:t>-</w:t>
            </w:r>
          </w:p>
        </w:tc>
        <w:tc>
          <w:tcPr>
            <w:tcW w:w="1109" w:type="dxa"/>
            <w:tcBorders>
              <w:bottom w:val="single" w:sz="4" w:space="0" w:color="auto"/>
            </w:tcBorders>
            <w:shd w:val="clear" w:color="auto" w:fill="FAFAFA"/>
          </w:tcPr>
          <w:p w:rsidR="009F4560" w:rsidRPr="003F0514" w:rsidRDefault="00547F52" w:rsidP="00134636">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(93,307)</w:t>
            </w:r>
          </w:p>
        </w:tc>
        <w:tc>
          <w:tcPr>
            <w:tcW w:w="1109" w:type="dxa"/>
            <w:tcBorders>
              <w:bottom w:val="single" w:sz="4" w:space="0" w:color="auto"/>
            </w:tcBorders>
            <w:shd w:val="clear" w:color="auto" w:fill="FAFAFA"/>
          </w:tcPr>
          <w:p w:rsidR="009F4560" w:rsidRPr="003F0514" w:rsidRDefault="00547F52" w:rsidP="00134636">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(93,307)</w:t>
            </w:r>
          </w:p>
        </w:tc>
      </w:tr>
    </w:tbl>
    <w:p w:rsidR="009F4560" w:rsidRPr="003F0514" w:rsidRDefault="009F4560" w:rsidP="009F4560">
      <w:pPr>
        <w:ind w:left="1080"/>
        <w:jc w:val="both"/>
        <w:rPr>
          <w:rFonts w:ascii="Arial" w:eastAsia="Times New Roman" w:hAnsi="Arial" w:cs="Arial"/>
          <w:sz w:val="18"/>
          <w:szCs w:val="18"/>
        </w:rPr>
      </w:pPr>
    </w:p>
    <w:tbl>
      <w:tblPr>
        <w:tblW w:w="8454" w:type="dxa"/>
        <w:tblInd w:w="1098" w:type="dxa"/>
        <w:tblLook w:val="04A0" w:firstRow="1" w:lastRow="0" w:firstColumn="1" w:lastColumn="0" w:noHBand="0" w:noVBand="1"/>
      </w:tblPr>
      <w:tblGrid>
        <w:gridCol w:w="1800"/>
        <w:gridCol w:w="1109"/>
        <w:gridCol w:w="1109"/>
        <w:gridCol w:w="1109"/>
        <w:gridCol w:w="1109"/>
        <w:gridCol w:w="1109"/>
        <w:gridCol w:w="1109"/>
      </w:tblGrid>
      <w:tr w:rsidR="00C314FC" w:rsidRPr="003F0514" w:rsidTr="00C314FC">
        <w:tc>
          <w:tcPr>
            <w:tcW w:w="1800" w:type="dxa"/>
          </w:tcPr>
          <w:p w:rsidR="00C314FC" w:rsidRPr="003F0514" w:rsidRDefault="00C314FC" w:rsidP="00C314FC">
            <w:pPr>
              <w:ind w:left="-22"/>
              <w:jc w:val="thaiDistribute"/>
              <w:rPr>
                <w:rFonts w:ascii="Arial" w:eastAsia="Arial Unicode MS" w:hAnsi="Arial" w:cs="Arial"/>
                <w:sz w:val="16"/>
                <w:szCs w:val="16"/>
              </w:rPr>
            </w:pPr>
          </w:p>
        </w:tc>
        <w:tc>
          <w:tcPr>
            <w:tcW w:w="6654" w:type="dxa"/>
            <w:gridSpan w:val="6"/>
            <w:tcBorders>
              <w:top w:val="single" w:sz="4" w:space="0" w:color="auto"/>
              <w:left w:val="nil"/>
              <w:bottom w:val="single" w:sz="4" w:space="0" w:color="auto"/>
              <w:right w:val="nil"/>
            </w:tcBorders>
            <w:vAlign w:val="bottom"/>
            <w:hideMark/>
          </w:tcPr>
          <w:p w:rsidR="00C314FC" w:rsidRPr="003F0514" w:rsidRDefault="00C314FC" w:rsidP="00C314FC">
            <w:pPr>
              <w:ind w:right="-72"/>
              <w:jc w:val="center"/>
              <w:rPr>
                <w:rFonts w:ascii="Arial" w:eastAsia="Arial Unicode MS" w:hAnsi="Arial" w:cs="Arial"/>
                <w:b/>
                <w:snapToGrid w:val="0"/>
                <w:sz w:val="16"/>
                <w:szCs w:val="16"/>
                <w:lang w:eastAsia="th-TH"/>
              </w:rPr>
            </w:pPr>
            <w:r w:rsidRPr="003F0514">
              <w:rPr>
                <w:rFonts w:ascii="Arial" w:eastAsia="Arial Unicode MS" w:hAnsi="Arial" w:cs="Arial"/>
                <w:b/>
                <w:sz w:val="16"/>
                <w:szCs w:val="16"/>
              </w:rPr>
              <w:t>Separate financial statements</w:t>
            </w:r>
          </w:p>
        </w:tc>
      </w:tr>
      <w:tr w:rsidR="00C314FC" w:rsidRPr="003F0514" w:rsidTr="00C314FC">
        <w:tc>
          <w:tcPr>
            <w:tcW w:w="1800" w:type="dxa"/>
            <w:vAlign w:val="bottom"/>
            <w:hideMark/>
          </w:tcPr>
          <w:p w:rsidR="00C314FC" w:rsidRPr="003F0514" w:rsidRDefault="000E66B4" w:rsidP="00C314FC">
            <w:pPr>
              <w:ind w:left="-22"/>
              <w:jc w:val="thaiDistribute"/>
              <w:rPr>
                <w:rFonts w:ascii="Arial" w:eastAsia="Arial Unicode MS" w:hAnsi="Arial" w:cs="Arial"/>
                <w:b/>
                <w:bCs/>
                <w:sz w:val="16"/>
                <w:szCs w:val="16"/>
              </w:rPr>
            </w:pPr>
            <w:r w:rsidRPr="003F0514">
              <w:rPr>
                <w:rFonts w:ascii="Arial" w:eastAsia="Arial Unicode MS" w:hAnsi="Arial" w:cs="Arial"/>
                <w:b/>
                <w:bCs/>
                <w:sz w:val="16"/>
                <w:szCs w:val="16"/>
              </w:rPr>
              <w:t xml:space="preserve">As of </w:t>
            </w:r>
            <w:proofErr w:type="gramStart"/>
            <w:r w:rsidRPr="003F0514">
              <w:rPr>
                <w:rFonts w:ascii="Arial" w:eastAsia="Arial Unicode MS" w:hAnsi="Arial" w:cs="Arial"/>
                <w:b/>
                <w:bCs/>
                <w:sz w:val="16"/>
                <w:szCs w:val="16"/>
              </w:rPr>
              <w:t>1 April</w:t>
            </w:r>
            <w:proofErr w:type="gramEnd"/>
            <w:r w:rsidRPr="003F0514">
              <w:rPr>
                <w:rFonts w:ascii="Arial" w:eastAsia="Arial Unicode MS" w:hAnsi="Arial" w:cs="Arial"/>
                <w:b/>
                <w:bCs/>
                <w:sz w:val="16"/>
                <w:szCs w:val="16"/>
              </w:rPr>
              <w:t xml:space="preserve"> 2020</w:t>
            </w:r>
          </w:p>
        </w:tc>
        <w:tc>
          <w:tcPr>
            <w:tcW w:w="1109" w:type="dxa"/>
            <w:tcBorders>
              <w:top w:val="single" w:sz="4" w:space="0" w:color="auto"/>
              <w:left w:val="nil"/>
              <w:bottom w:val="single" w:sz="4" w:space="0" w:color="auto"/>
              <w:right w:val="nil"/>
            </w:tcBorders>
            <w:vAlign w:val="bottom"/>
            <w:hideMark/>
          </w:tcPr>
          <w:p w:rsidR="00C314FC" w:rsidRPr="003F0514" w:rsidRDefault="00C314FC" w:rsidP="00C314FC">
            <w:pPr>
              <w:ind w:right="-72"/>
              <w:jc w:val="right"/>
              <w:rPr>
                <w:rFonts w:ascii="Arial" w:eastAsia="Arial Unicode MS" w:hAnsi="Arial" w:cs="Arial"/>
                <w:b/>
                <w:bCs/>
                <w:sz w:val="16"/>
                <w:szCs w:val="16"/>
              </w:rPr>
            </w:pPr>
            <w:r w:rsidRPr="003F0514">
              <w:rPr>
                <w:rFonts w:ascii="Arial" w:eastAsia="Arial Unicode MS" w:hAnsi="Arial" w:cs="Arial"/>
                <w:b/>
                <w:bCs/>
                <w:sz w:val="16"/>
                <w:szCs w:val="16"/>
              </w:rPr>
              <w:t>Not yet due Thousand Baht</w:t>
            </w:r>
          </w:p>
        </w:tc>
        <w:tc>
          <w:tcPr>
            <w:tcW w:w="1109" w:type="dxa"/>
            <w:tcBorders>
              <w:top w:val="single" w:sz="4" w:space="0" w:color="auto"/>
              <w:left w:val="nil"/>
              <w:bottom w:val="single" w:sz="4" w:space="0" w:color="auto"/>
              <w:right w:val="nil"/>
            </w:tcBorders>
            <w:vAlign w:val="bottom"/>
            <w:hideMark/>
          </w:tcPr>
          <w:p w:rsidR="00C314FC" w:rsidRPr="003F0514" w:rsidRDefault="00C314FC" w:rsidP="00C314FC">
            <w:pPr>
              <w:ind w:right="-72"/>
              <w:jc w:val="right"/>
              <w:rPr>
                <w:rFonts w:ascii="Arial" w:eastAsia="Arial Unicode MS" w:hAnsi="Arial" w:cs="Arial"/>
                <w:b/>
                <w:bCs/>
                <w:sz w:val="16"/>
                <w:szCs w:val="16"/>
              </w:rPr>
            </w:pPr>
            <w:r w:rsidRPr="003F0514">
              <w:rPr>
                <w:rFonts w:ascii="Arial" w:eastAsia="Arial Unicode MS" w:hAnsi="Arial" w:cs="Arial"/>
                <w:b/>
                <w:bCs/>
                <w:sz w:val="16"/>
                <w:szCs w:val="16"/>
              </w:rPr>
              <w:t xml:space="preserve">Overdue not exceeding </w:t>
            </w:r>
          </w:p>
          <w:p w:rsidR="00C314FC" w:rsidRPr="003F0514" w:rsidRDefault="00C314FC" w:rsidP="00C314FC">
            <w:pPr>
              <w:ind w:right="-72"/>
              <w:jc w:val="right"/>
              <w:rPr>
                <w:rFonts w:ascii="Arial" w:eastAsia="Arial Unicode MS" w:hAnsi="Arial" w:cs="Arial"/>
                <w:b/>
                <w:bCs/>
                <w:sz w:val="16"/>
                <w:szCs w:val="16"/>
              </w:rPr>
            </w:pPr>
            <w:r w:rsidRPr="003F0514">
              <w:rPr>
                <w:rFonts w:ascii="Arial" w:eastAsia="Arial Unicode MS" w:hAnsi="Arial" w:cs="Arial"/>
                <w:b/>
                <w:bCs/>
                <w:sz w:val="16"/>
                <w:szCs w:val="16"/>
              </w:rPr>
              <w:t>3 months Thousand Baht</w:t>
            </w:r>
          </w:p>
        </w:tc>
        <w:tc>
          <w:tcPr>
            <w:tcW w:w="1109" w:type="dxa"/>
            <w:tcBorders>
              <w:top w:val="single" w:sz="4" w:space="0" w:color="auto"/>
              <w:left w:val="nil"/>
              <w:bottom w:val="single" w:sz="4" w:space="0" w:color="auto"/>
              <w:right w:val="nil"/>
            </w:tcBorders>
            <w:vAlign w:val="bottom"/>
            <w:hideMark/>
          </w:tcPr>
          <w:p w:rsidR="00C314FC" w:rsidRPr="003F0514" w:rsidRDefault="00C314FC" w:rsidP="00C314FC">
            <w:pPr>
              <w:ind w:right="-72"/>
              <w:jc w:val="right"/>
              <w:rPr>
                <w:rFonts w:ascii="Arial" w:eastAsia="Arial Unicode MS" w:hAnsi="Arial" w:cs="Arial"/>
                <w:b/>
                <w:bCs/>
                <w:sz w:val="16"/>
                <w:szCs w:val="16"/>
              </w:rPr>
            </w:pPr>
            <w:r w:rsidRPr="003F0514">
              <w:rPr>
                <w:rFonts w:ascii="Arial" w:eastAsia="Arial Unicode MS" w:hAnsi="Arial" w:cs="Arial"/>
                <w:b/>
                <w:bCs/>
                <w:sz w:val="16"/>
                <w:szCs w:val="16"/>
              </w:rPr>
              <w:t xml:space="preserve">Overdue 3 </w:t>
            </w:r>
            <w:proofErr w:type="gramStart"/>
            <w:r w:rsidRPr="003F0514">
              <w:rPr>
                <w:rFonts w:ascii="Arial" w:eastAsia="Arial Unicode MS" w:hAnsi="Arial" w:cs="Arial"/>
                <w:b/>
                <w:bCs/>
                <w:sz w:val="16"/>
                <w:szCs w:val="16"/>
              </w:rPr>
              <w:t>to  6</w:t>
            </w:r>
            <w:proofErr w:type="gramEnd"/>
            <w:r w:rsidRPr="003F0514">
              <w:rPr>
                <w:rFonts w:ascii="Arial" w:eastAsia="Arial Unicode MS" w:hAnsi="Arial" w:cs="Arial"/>
                <w:b/>
                <w:bCs/>
                <w:sz w:val="16"/>
                <w:szCs w:val="16"/>
              </w:rPr>
              <w:t xml:space="preserve"> months Thousand Baht</w:t>
            </w:r>
          </w:p>
        </w:tc>
        <w:tc>
          <w:tcPr>
            <w:tcW w:w="1109" w:type="dxa"/>
            <w:tcBorders>
              <w:top w:val="single" w:sz="4" w:space="0" w:color="auto"/>
              <w:left w:val="nil"/>
              <w:bottom w:val="single" w:sz="4" w:space="0" w:color="auto"/>
              <w:right w:val="nil"/>
            </w:tcBorders>
            <w:vAlign w:val="bottom"/>
            <w:hideMark/>
          </w:tcPr>
          <w:p w:rsidR="00C314FC" w:rsidRPr="003F0514" w:rsidRDefault="00C314FC" w:rsidP="00C314FC">
            <w:pPr>
              <w:ind w:right="-72"/>
              <w:jc w:val="right"/>
              <w:rPr>
                <w:rFonts w:ascii="Arial" w:eastAsia="Arial Unicode MS" w:hAnsi="Arial" w:cs="Arial"/>
                <w:b/>
                <w:bCs/>
                <w:sz w:val="16"/>
                <w:szCs w:val="16"/>
              </w:rPr>
            </w:pPr>
            <w:r w:rsidRPr="003F0514">
              <w:rPr>
                <w:rFonts w:ascii="Arial" w:eastAsia="Arial Unicode MS" w:hAnsi="Arial" w:cs="Arial"/>
                <w:b/>
                <w:bCs/>
                <w:sz w:val="16"/>
                <w:szCs w:val="16"/>
              </w:rPr>
              <w:t>Overdue 6 to 12 months Thousand Baht</w:t>
            </w:r>
          </w:p>
        </w:tc>
        <w:tc>
          <w:tcPr>
            <w:tcW w:w="1109" w:type="dxa"/>
            <w:tcBorders>
              <w:top w:val="single" w:sz="4" w:space="0" w:color="auto"/>
              <w:left w:val="nil"/>
              <w:bottom w:val="single" w:sz="4" w:space="0" w:color="auto"/>
              <w:right w:val="nil"/>
            </w:tcBorders>
            <w:hideMark/>
          </w:tcPr>
          <w:p w:rsidR="00C314FC" w:rsidRPr="003F0514" w:rsidRDefault="00C314FC" w:rsidP="00C314FC">
            <w:pPr>
              <w:ind w:right="-72"/>
              <w:jc w:val="right"/>
              <w:rPr>
                <w:rFonts w:ascii="Arial" w:eastAsia="Arial Unicode MS" w:hAnsi="Arial" w:cs="Arial"/>
                <w:b/>
                <w:bCs/>
                <w:sz w:val="16"/>
                <w:szCs w:val="16"/>
              </w:rPr>
            </w:pPr>
            <w:r w:rsidRPr="003F0514">
              <w:rPr>
                <w:rFonts w:ascii="Arial" w:eastAsia="Arial Unicode MS" w:hAnsi="Arial" w:cs="Arial"/>
                <w:b/>
                <w:bCs/>
                <w:sz w:val="16"/>
                <w:szCs w:val="16"/>
              </w:rPr>
              <w:t xml:space="preserve">Overdue more </w:t>
            </w:r>
            <w:proofErr w:type="gramStart"/>
            <w:r w:rsidRPr="003F0514">
              <w:rPr>
                <w:rFonts w:ascii="Arial" w:eastAsia="Arial Unicode MS" w:hAnsi="Arial" w:cs="Arial"/>
                <w:b/>
                <w:bCs/>
                <w:sz w:val="16"/>
                <w:szCs w:val="16"/>
              </w:rPr>
              <w:t>than  12</w:t>
            </w:r>
            <w:proofErr w:type="gramEnd"/>
            <w:r w:rsidRPr="003F0514">
              <w:rPr>
                <w:rFonts w:ascii="Arial" w:eastAsia="Arial Unicode MS" w:hAnsi="Arial" w:cs="Arial"/>
                <w:b/>
                <w:bCs/>
                <w:sz w:val="16"/>
                <w:szCs w:val="16"/>
              </w:rPr>
              <w:t xml:space="preserve"> months Thousand Baht</w:t>
            </w:r>
          </w:p>
        </w:tc>
        <w:tc>
          <w:tcPr>
            <w:tcW w:w="1109" w:type="dxa"/>
            <w:tcBorders>
              <w:top w:val="single" w:sz="4" w:space="0" w:color="auto"/>
              <w:left w:val="nil"/>
              <w:bottom w:val="single" w:sz="4" w:space="0" w:color="auto"/>
              <w:right w:val="nil"/>
            </w:tcBorders>
            <w:vAlign w:val="bottom"/>
            <w:hideMark/>
          </w:tcPr>
          <w:p w:rsidR="00C314FC" w:rsidRPr="003F0514" w:rsidRDefault="00C314FC" w:rsidP="00C314FC">
            <w:pPr>
              <w:ind w:right="-72"/>
              <w:jc w:val="right"/>
              <w:rPr>
                <w:rFonts w:ascii="Arial" w:eastAsia="Arial Unicode MS" w:hAnsi="Arial" w:cs="Arial"/>
                <w:b/>
                <w:bCs/>
                <w:sz w:val="16"/>
                <w:szCs w:val="16"/>
              </w:rPr>
            </w:pPr>
            <w:r w:rsidRPr="003F0514">
              <w:rPr>
                <w:rFonts w:ascii="Arial" w:eastAsia="Arial Unicode MS" w:hAnsi="Arial" w:cs="Arial"/>
                <w:b/>
                <w:bCs/>
                <w:sz w:val="16"/>
                <w:szCs w:val="16"/>
              </w:rPr>
              <w:t>Total</w:t>
            </w:r>
          </w:p>
          <w:p w:rsidR="00C314FC" w:rsidRPr="003F0514" w:rsidRDefault="00C314FC" w:rsidP="00C314FC">
            <w:pPr>
              <w:ind w:right="-72"/>
              <w:jc w:val="right"/>
              <w:rPr>
                <w:rFonts w:ascii="Arial" w:eastAsia="Arial Unicode MS" w:hAnsi="Arial" w:cs="Arial"/>
                <w:b/>
                <w:bCs/>
                <w:sz w:val="16"/>
                <w:szCs w:val="16"/>
                <w:cs/>
              </w:rPr>
            </w:pPr>
            <w:r w:rsidRPr="003F0514">
              <w:rPr>
                <w:rFonts w:ascii="Arial" w:eastAsia="Arial Unicode MS" w:hAnsi="Arial" w:cs="Arial"/>
                <w:b/>
                <w:bCs/>
                <w:sz w:val="16"/>
                <w:szCs w:val="16"/>
              </w:rPr>
              <w:t>Thousand Baht</w:t>
            </w:r>
          </w:p>
        </w:tc>
      </w:tr>
      <w:tr w:rsidR="00C314FC" w:rsidRPr="003F0514" w:rsidTr="00C314FC">
        <w:tc>
          <w:tcPr>
            <w:tcW w:w="1800" w:type="dxa"/>
          </w:tcPr>
          <w:p w:rsidR="00C314FC" w:rsidRPr="003F0514" w:rsidRDefault="00C314FC" w:rsidP="00C314FC">
            <w:pPr>
              <w:ind w:left="-22"/>
              <w:jc w:val="thaiDistribute"/>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tcPr>
          <w:p w:rsidR="00C314FC" w:rsidRPr="003F0514" w:rsidRDefault="00C314FC" w:rsidP="00C314FC">
            <w:pPr>
              <w:pStyle w:val="BlockText"/>
              <w:ind w:left="0" w:right="-72"/>
              <w:jc w:val="right"/>
              <w:rPr>
                <w:rFonts w:ascii="Arial" w:eastAsia="Arial Unicode MS" w:hAnsi="Arial" w:cs="Arial"/>
                <w:sz w:val="16"/>
                <w:szCs w:val="16"/>
              </w:rPr>
            </w:pPr>
          </w:p>
        </w:tc>
      </w:tr>
      <w:tr w:rsidR="00C314FC" w:rsidRPr="003F0514" w:rsidTr="00242C3B">
        <w:tc>
          <w:tcPr>
            <w:tcW w:w="1800" w:type="dxa"/>
          </w:tcPr>
          <w:p w:rsidR="00C314FC" w:rsidRPr="003F0514" w:rsidRDefault="00C314FC" w:rsidP="00C314FC">
            <w:pPr>
              <w:ind w:left="-22"/>
              <w:jc w:val="thaiDistribute"/>
              <w:rPr>
                <w:rFonts w:ascii="Arial" w:eastAsia="Arial Unicode MS" w:hAnsi="Arial" w:cs="Arial"/>
                <w:spacing w:val="-4"/>
                <w:sz w:val="16"/>
                <w:szCs w:val="16"/>
              </w:rPr>
            </w:pPr>
            <w:r w:rsidRPr="003F0514">
              <w:rPr>
                <w:rFonts w:ascii="Arial" w:eastAsia="Arial Unicode MS" w:hAnsi="Arial" w:cs="Arial"/>
                <w:spacing w:val="-4"/>
                <w:sz w:val="16"/>
                <w:szCs w:val="16"/>
              </w:rPr>
              <w:t>Gross carrying amount</w:t>
            </w:r>
          </w:p>
        </w:tc>
        <w:tc>
          <w:tcPr>
            <w:tcW w:w="1109" w:type="dxa"/>
            <w:tcBorders>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p>
        </w:tc>
        <w:tc>
          <w:tcPr>
            <w:tcW w:w="1109" w:type="dxa"/>
            <w:tcBorders>
              <w:left w:val="nil"/>
              <w:right w:val="nil"/>
            </w:tcBorders>
            <w:shd w:val="clear" w:color="auto" w:fill="FAFAFA"/>
          </w:tcPr>
          <w:p w:rsidR="00C314FC" w:rsidRPr="003F0514" w:rsidRDefault="00C314FC" w:rsidP="00C314FC">
            <w:pPr>
              <w:pStyle w:val="BlockText"/>
              <w:ind w:left="0" w:right="-72"/>
              <w:jc w:val="right"/>
              <w:rPr>
                <w:rFonts w:ascii="Arial" w:eastAsia="Arial Unicode MS" w:hAnsi="Arial" w:cs="Arial"/>
                <w:sz w:val="16"/>
                <w:szCs w:val="16"/>
              </w:rPr>
            </w:pPr>
          </w:p>
        </w:tc>
      </w:tr>
      <w:tr w:rsidR="00C314FC" w:rsidRPr="003F0514" w:rsidTr="00242C3B">
        <w:tc>
          <w:tcPr>
            <w:tcW w:w="1800" w:type="dxa"/>
          </w:tcPr>
          <w:p w:rsidR="00C314FC" w:rsidRPr="003F0514" w:rsidRDefault="00C314FC" w:rsidP="00C314FC">
            <w:pPr>
              <w:ind w:left="-22"/>
              <w:jc w:val="thaiDistribute"/>
              <w:rPr>
                <w:rFonts w:ascii="Arial" w:eastAsia="Arial Unicode MS" w:hAnsi="Arial" w:cs="Arial"/>
                <w:sz w:val="16"/>
                <w:szCs w:val="16"/>
                <w:cs/>
              </w:rPr>
            </w:pPr>
            <w:r w:rsidRPr="003F0514">
              <w:rPr>
                <w:rFonts w:ascii="Arial" w:eastAsia="Arial Unicode MS" w:hAnsi="Arial" w:cs="Arial"/>
                <w:sz w:val="16"/>
                <w:szCs w:val="16"/>
              </w:rPr>
              <w:t xml:space="preserve">   - Trade receivables</w:t>
            </w:r>
          </w:p>
        </w:tc>
        <w:tc>
          <w:tcPr>
            <w:tcW w:w="1109" w:type="dxa"/>
            <w:tcBorders>
              <w:left w:val="nil"/>
              <w:bottom w:val="single" w:sz="4" w:space="0" w:color="auto"/>
              <w:right w:val="nil"/>
            </w:tcBorders>
            <w:shd w:val="clear" w:color="auto" w:fill="FAFAFA"/>
            <w:vAlign w:val="bottom"/>
          </w:tcPr>
          <w:p w:rsidR="00C314FC" w:rsidRPr="003F0514" w:rsidRDefault="00F23179" w:rsidP="00F23179">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10</w:t>
            </w:r>
            <w:r w:rsidR="00C314FC" w:rsidRPr="003F0514">
              <w:rPr>
                <w:rFonts w:ascii="Arial" w:eastAsia="Arial Unicode MS" w:hAnsi="Arial" w:cs="Arial"/>
                <w:sz w:val="16"/>
                <w:szCs w:val="16"/>
              </w:rPr>
              <w:t>,</w:t>
            </w:r>
            <w:r w:rsidRPr="003F0514">
              <w:rPr>
                <w:rFonts w:ascii="Arial" w:eastAsia="Arial Unicode MS" w:hAnsi="Arial" w:cs="Arial"/>
                <w:sz w:val="16"/>
                <w:szCs w:val="16"/>
              </w:rPr>
              <w:t>676</w:t>
            </w:r>
          </w:p>
        </w:tc>
        <w:tc>
          <w:tcPr>
            <w:tcW w:w="1109" w:type="dxa"/>
            <w:tcBorders>
              <w:left w:val="nil"/>
              <w:bottom w:val="single" w:sz="4" w:space="0" w:color="auto"/>
              <w:right w:val="nil"/>
            </w:tcBorders>
            <w:shd w:val="clear" w:color="auto" w:fill="FAFAFA"/>
            <w:vAlign w:val="bottom"/>
          </w:tcPr>
          <w:p w:rsidR="00C314FC" w:rsidRPr="003F0514" w:rsidRDefault="00F23179"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w:t>
            </w:r>
          </w:p>
        </w:tc>
        <w:tc>
          <w:tcPr>
            <w:tcW w:w="1109" w:type="dxa"/>
            <w:tcBorders>
              <w:left w:val="nil"/>
              <w:bottom w:val="single" w:sz="4" w:space="0" w:color="auto"/>
              <w:right w:val="nil"/>
            </w:tcBorders>
            <w:shd w:val="clear" w:color="auto" w:fill="FAFAFA"/>
            <w:vAlign w:val="bottom"/>
          </w:tcPr>
          <w:p w:rsidR="00C314FC" w:rsidRPr="003F0514" w:rsidRDefault="00F23179"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w:t>
            </w:r>
          </w:p>
        </w:tc>
        <w:tc>
          <w:tcPr>
            <w:tcW w:w="1109" w:type="dxa"/>
            <w:tcBorders>
              <w:left w:val="nil"/>
              <w:bottom w:val="single" w:sz="4" w:space="0" w:color="auto"/>
              <w:right w:val="nil"/>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w:t>
            </w:r>
          </w:p>
        </w:tc>
        <w:tc>
          <w:tcPr>
            <w:tcW w:w="1109" w:type="dxa"/>
            <w:tcBorders>
              <w:left w:val="nil"/>
              <w:bottom w:val="single" w:sz="4" w:space="0" w:color="auto"/>
              <w:right w:val="nil"/>
            </w:tcBorders>
            <w:shd w:val="clear" w:color="auto" w:fill="FAFAFA"/>
            <w:vAlign w:val="bottom"/>
          </w:tcPr>
          <w:p w:rsidR="00C314FC" w:rsidRPr="003F0514" w:rsidRDefault="00F23179"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w:t>
            </w:r>
          </w:p>
        </w:tc>
        <w:tc>
          <w:tcPr>
            <w:tcW w:w="1109" w:type="dxa"/>
            <w:tcBorders>
              <w:left w:val="nil"/>
              <w:bottom w:val="single" w:sz="4" w:space="0" w:color="auto"/>
              <w:right w:val="nil"/>
            </w:tcBorders>
            <w:shd w:val="clear" w:color="auto" w:fill="FAFAFA"/>
          </w:tcPr>
          <w:p w:rsidR="00C314FC" w:rsidRPr="003F0514" w:rsidRDefault="00F23179" w:rsidP="00F23179">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10</w:t>
            </w:r>
            <w:r w:rsidR="00C314FC" w:rsidRPr="003F0514">
              <w:rPr>
                <w:rFonts w:ascii="Arial" w:eastAsia="Arial Unicode MS" w:hAnsi="Arial" w:cs="Arial"/>
                <w:sz w:val="16"/>
                <w:szCs w:val="16"/>
              </w:rPr>
              <w:t>,</w:t>
            </w:r>
            <w:r w:rsidRPr="003F0514">
              <w:rPr>
                <w:rFonts w:ascii="Arial" w:eastAsia="Arial Unicode MS" w:hAnsi="Arial" w:cs="Arial"/>
                <w:sz w:val="16"/>
                <w:szCs w:val="16"/>
              </w:rPr>
              <w:t>676</w:t>
            </w:r>
          </w:p>
        </w:tc>
      </w:tr>
      <w:tr w:rsidR="00242C3B" w:rsidRPr="003F0514" w:rsidTr="00242C3B">
        <w:tc>
          <w:tcPr>
            <w:tcW w:w="1800" w:type="dxa"/>
          </w:tcPr>
          <w:p w:rsidR="00242C3B" w:rsidRPr="003F0514" w:rsidRDefault="00242C3B" w:rsidP="00C314FC">
            <w:pPr>
              <w:ind w:left="-22"/>
              <w:jc w:val="thaiDistribute"/>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F23179">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C314FC">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C314FC">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C314FC">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vAlign w:val="bottom"/>
          </w:tcPr>
          <w:p w:rsidR="00242C3B" w:rsidRPr="003F0514" w:rsidRDefault="00242C3B" w:rsidP="00C314FC">
            <w:pPr>
              <w:pStyle w:val="BlockText"/>
              <w:ind w:left="0" w:right="-72"/>
              <w:jc w:val="right"/>
              <w:rPr>
                <w:rFonts w:ascii="Arial" w:eastAsia="Arial Unicode MS" w:hAnsi="Arial" w:cs="Arial"/>
                <w:sz w:val="16"/>
                <w:szCs w:val="16"/>
              </w:rPr>
            </w:pPr>
          </w:p>
        </w:tc>
        <w:tc>
          <w:tcPr>
            <w:tcW w:w="1109" w:type="dxa"/>
            <w:tcBorders>
              <w:top w:val="single" w:sz="4" w:space="0" w:color="auto"/>
              <w:left w:val="nil"/>
              <w:right w:val="nil"/>
            </w:tcBorders>
            <w:shd w:val="clear" w:color="auto" w:fill="FAFAFA"/>
          </w:tcPr>
          <w:p w:rsidR="00242C3B" w:rsidRPr="003F0514" w:rsidRDefault="00242C3B" w:rsidP="00F23179">
            <w:pPr>
              <w:pStyle w:val="BlockText"/>
              <w:ind w:left="0" w:right="-72"/>
              <w:jc w:val="right"/>
              <w:rPr>
                <w:rFonts w:ascii="Arial" w:eastAsia="Arial Unicode MS" w:hAnsi="Arial" w:cs="Arial"/>
                <w:sz w:val="16"/>
                <w:szCs w:val="16"/>
              </w:rPr>
            </w:pPr>
          </w:p>
        </w:tc>
      </w:tr>
      <w:tr w:rsidR="00C314FC" w:rsidRPr="003F0514" w:rsidTr="00242C3B">
        <w:tc>
          <w:tcPr>
            <w:tcW w:w="1800" w:type="dxa"/>
            <w:hideMark/>
          </w:tcPr>
          <w:p w:rsidR="00C314FC" w:rsidRPr="003F0514" w:rsidRDefault="00C314FC" w:rsidP="00C314FC">
            <w:pPr>
              <w:ind w:left="-22"/>
              <w:jc w:val="thaiDistribute"/>
              <w:rPr>
                <w:rFonts w:ascii="Arial" w:eastAsia="Arial Unicode MS" w:hAnsi="Arial" w:cs="Arial"/>
                <w:sz w:val="16"/>
                <w:szCs w:val="16"/>
              </w:rPr>
            </w:pPr>
            <w:r w:rsidRPr="003F0514">
              <w:rPr>
                <w:rFonts w:ascii="Arial" w:eastAsia="Arial Unicode MS" w:hAnsi="Arial" w:cs="Arial"/>
                <w:sz w:val="16"/>
                <w:szCs w:val="16"/>
              </w:rPr>
              <w:t>Loss allowance</w:t>
            </w:r>
          </w:p>
        </w:tc>
        <w:tc>
          <w:tcPr>
            <w:tcW w:w="1109" w:type="dxa"/>
            <w:tcBorders>
              <w:bottom w:val="single" w:sz="4" w:space="0" w:color="auto"/>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cs/>
              </w:rPr>
              <w:t>-</w:t>
            </w:r>
          </w:p>
        </w:tc>
        <w:tc>
          <w:tcPr>
            <w:tcW w:w="1109" w:type="dxa"/>
            <w:tcBorders>
              <w:bottom w:val="single" w:sz="4" w:space="0" w:color="auto"/>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cs/>
              </w:rPr>
              <w:t>-</w:t>
            </w:r>
          </w:p>
        </w:tc>
        <w:tc>
          <w:tcPr>
            <w:tcW w:w="1109" w:type="dxa"/>
            <w:tcBorders>
              <w:bottom w:val="single" w:sz="4" w:space="0" w:color="auto"/>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cs/>
              </w:rPr>
              <w:t>-</w:t>
            </w:r>
          </w:p>
        </w:tc>
        <w:tc>
          <w:tcPr>
            <w:tcW w:w="1109" w:type="dxa"/>
            <w:tcBorders>
              <w:bottom w:val="single" w:sz="4" w:space="0" w:color="auto"/>
            </w:tcBorders>
            <w:shd w:val="clear" w:color="auto" w:fill="FAFAFA"/>
            <w:vAlign w:val="bottom"/>
          </w:tcPr>
          <w:p w:rsidR="00C314FC" w:rsidRPr="003F0514" w:rsidRDefault="00C314FC"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cs/>
              </w:rPr>
              <w:t>-</w:t>
            </w:r>
          </w:p>
        </w:tc>
        <w:tc>
          <w:tcPr>
            <w:tcW w:w="1109" w:type="dxa"/>
            <w:tcBorders>
              <w:bottom w:val="single" w:sz="4" w:space="0" w:color="auto"/>
            </w:tcBorders>
            <w:shd w:val="clear" w:color="auto" w:fill="FAFAFA"/>
          </w:tcPr>
          <w:p w:rsidR="00C314FC" w:rsidRPr="003F0514" w:rsidRDefault="00C314FC"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w:t>
            </w:r>
          </w:p>
        </w:tc>
        <w:tc>
          <w:tcPr>
            <w:tcW w:w="1109" w:type="dxa"/>
            <w:tcBorders>
              <w:bottom w:val="single" w:sz="4" w:space="0" w:color="auto"/>
            </w:tcBorders>
            <w:shd w:val="clear" w:color="auto" w:fill="FAFAFA"/>
          </w:tcPr>
          <w:p w:rsidR="00C314FC" w:rsidRPr="003F0514" w:rsidRDefault="00C314FC" w:rsidP="00C314FC">
            <w:pPr>
              <w:pStyle w:val="BlockText"/>
              <w:ind w:left="0" w:right="-72"/>
              <w:jc w:val="right"/>
              <w:rPr>
                <w:rFonts w:ascii="Arial" w:eastAsia="Arial Unicode MS" w:hAnsi="Arial" w:cs="Arial"/>
                <w:sz w:val="16"/>
                <w:szCs w:val="16"/>
              </w:rPr>
            </w:pPr>
            <w:r w:rsidRPr="003F0514">
              <w:rPr>
                <w:rFonts w:ascii="Arial" w:eastAsia="Arial Unicode MS" w:hAnsi="Arial" w:cs="Arial"/>
                <w:sz w:val="16"/>
                <w:szCs w:val="16"/>
              </w:rPr>
              <w:t>-</w:t>
            </w:r>
          </w:p>
        </w:tc>
      </w:tr>
    </w:tbl>
    <w:p w:rsidR="008959EF" w:rsidRPr="003F0514" w:rsidRDefault="008959EF" w:rsidP="008A4C49">
      <w:pPr>
        <w:tabs>
          <w:tab w:val="left" w:pos="540"/>
        </w:tabs>
        <w:ind w:left="540" w:hanging="540"/>
        <w:jc w:val="both"/>
        <w:rPr>
          <w:rFonts w:ascii="Arial" w:hAnsi="Arial" w:cs="Arial"/>
          <w:b/>
          <w:bCs/>
          <w:color w:val="CF4A02"/>
          <w:sz w:val="18"/>
          <w:szCs w:val="18"/>
        </w:rPr>
      </w:pPr>
    </w:p>
    <w:p w:rsidR="00FB055A" w:rsidRPr="003F0514" w:rsidRDefault="00E75948" w:rsidP="008A4C49">
      <w:pPr>
        <w:pStyle w:val="a0"/>
        <w:ind w:left="540" w:right="0" w:hanging="540"/>
        <w:jc w:val="both"/>
        <w:rPr>
          <w:rFonts w:cs="Arial"/>
          <w:b/>
          <w:bCs/>
          <w:color w:val="CF4A02"/>
          <w:sz w:val="18"/>
          <w:szCs w:val="18"/>
          <w:lang w:val="en-GB"/>
        </w:rPr>
      </w:pPr>
      <w:r w:rsidRPr="003F0514">
        <w:rPr>
          <w:rFonts w:cs="Arial"/>
          <w:b/>
          <w:bCs/>
          <w:color w:val="CF4A02"/>
          <w:sz w:val="18"/>
          <w:szCs w:val="18"/>
          <w:u w:val="none"/>
          <w:lang w:val="en-GB"/>
        </w:rPr>
        <w:t>5.2</w:t>
      </w:r>
      <w:r w:rsidR="008A4C49" w:rsidRPr="003F0514">
        <w:rPr>
          <w:rFonts w:cs="Cordia New"/>
          <w:b/>
          <w:bCs/>
          <w:color w:val="CF4A02"/>
          <w:sz w:val="18"/>
          <w:szCs w:val="18"/>
          <w:u w:val="none"/>
          <w:cs/>
          <w:lang w:val="en-GB"/>
        </w:rPr>
        <w:tab/>
      </w:r>
      <w:r w:rsidR="00FB055A" w:rsidRPr="003F0514">
        <w:rPr>
          <w:rFonts w:cs="Arial"/>
          <w:b/>
          <w:bCs/>
          <w:color w:val="CF4A02"/>
          <w:sz w:val="18"/>
          <w:szCs w:val="18"/>
          <w:u w:val="none"/>
          <w:lang w:val="en-GB"/>
        </w:rPr>
        <w:t>Leases</w:t>
      </w:r>
      <w:r w:rsidR="00FB055A" w:rsidRPr="003F0514">
        <w:rPr>
          <w:rFonts w:cs="Arial"/>
          <w:b/>
          <w:bCs/>
          <w:color w:val="CF4A02"/>
          <w:sz w:val="18"/>
          <w:szCs w:val="18"/>
          <w:lang w:val="en-GB"/>
        </w:rPr>
        <w:t xml:space="preserve"> </w:t>
      </w:r>
    </w:p>
    <w:p w:rsidR="00FB055A" w:rsidRPr="003F0514" w:rsidRDefault="00FB055A" w:rsidP="008A4C49">
      <w:pPr>
        <w:pStyle w:val="a0"/>
        <w:ind w:left="567" w:right="0"/>
        <w:jc w:val="both"/>
        <w:rPr>
          <w:rFonts w:cs="Arial"/>
          <w:b/>
          <w:bCs/>
          <w:color w:val="000000"/>
          <w:sz w:val="18"/>
          <w:szCs w:val="18"/>
          <w:lang w:val="en-GB"/>
        </w:rPr>
      </w:pPr>
    </w:p>
    <w:p w:rsidR="00FB055A" w:rsidRPr="003F0514" w:rsidRDefault="00FB055A" w:rsidP="008A4C49">
      <w:pPr>
        <w:ind w:left="567"/>
        <w:jc w:val="both"/>
        <w:rPr>
          <w:rFonts w:ascii="Arial" w:hAnsi="Arial" w:cs="Arial"/>
          <w:spacing w:val="-4"/>
          <w:sz w:val="18"/>
          <w:szCs w:val="18"/>
        </w:rPr>
      </w:pPr>
      <w:r w:rsidRPr="003F0514">
        <w:rPr>
          <w:rFonts w:ascii="Arial" w:hAnsi="Arial" w:cs="Arial"/>
          <w:spacing w:val="-4"/>
          <w:sz w:val="18"/>
          <w:szCs w:val="18"/>
        </w:rPr>
        <w:t xml:space="preserve">On adoption of </w:t>
      </w:r>
      <w:proofErr w:type="spellStart"/>
      <w:r w:rsidRPr="003F0514">
        <w:rPr>
          <w:rFonts w:ascii="Arial" w:hAnsi="Arial" w:cs="Arial"/>
          <w:spacing w:val="-4"/>
          <w:sz w:val="18"/>
          <w:szCs w:val="18"/>
        </w:rPr>
        <w:t>TFRS</w:t>
      </w:r>
      <w:proofErr w:type="spellEnd"/>
      <w:r w:rsidRPr="003F0514">
        <w:rPr>
          <w:rFonts w:ascii="Arial" w:hAnsi="Arial" w:cs="Arial"/>
          <w:spacing w:val="-4"/>
          <w:sz w:val="18"/>
          <w:szCs w:val="18"/>
        </w:rPr>
        <w:t xml:space="preserve"> 16, the </w:t>
      </w:r>
      <w:bookmarkStart w:id="10" w:name="TFRS16"/>
      <w:bookmarkEnd w:id="10"/>
      <w:r w:rsidRPr="003F0514">
        <w:rPr>
          <w:rFonts w:ascii="Arial" w:hAnsi="Arial" w:cs="Arial"/>
          <w:spacing w:val="-4"/>
          <w:sz w:val="18"/>
          <w:szCs w:val="18"/>
        </w:rPr>
        <w:t xml:space="preserve">Group </w:t>
      </w:r>
      <w:proofErr w:type="spellStart"/>
      <w:r w:rsidRPr="003F0514">
        <w:rPr>
          <w:rFonts w:ascii="Arial" w:hAnsi="Arial" w:cs="Arial"/>
          <w:spacing w:val="-4"/>
          <w:sz w:val="18"/>
          <w:szCs w:val="18"/>
        </w:rPr>
        <w:t>recognised</w:t>
      </w:r>
      <w:proofErr w:type="spellEnd"/>
      <w:r w:rsidRPr="003F0514">
        <w:rPr>
          <w:rFonts w:ascii="Arial" w:hAnsi="Arial" w:cs="Arial"/>
          <w:spacing w:val="-4"/>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April 2020. The weighted average lessee’s incremental borrowing rate applied to the lease liabilities was 3.93%.</w:t>
      </w:r>
    </w:p>
    <w:p w:rsidR="00FB055A" w:rsidRPr="003F0514" w:rsidRDefault="00FB055A" w:rsidP="008A4C49">
      <w:pPr>
        <w:ind w:left="567"/>
        <w:jc w:val="both"/>
        <w:rPr>
          <w:rFonts w:ascii="Arial" w:eastAsia="Arial Unicode MS" w:hAnsi="Arial" w:cs="Arial"/>
          <w:spacing w:val="-6"/>
          <w:sz w:val="18"/>
          <w:szCs w:val="18"/>
        </w:rPr>
      </w:pPr>
    </w:p>
    <w:p w:rsidR="00FB055A" w:rsidRPr="003F0514" w:rsidRDefault="00FB055A" w:rsidP="008A4C49">
      <w:pPr>
        <w:autoSpaceDE w:val="0"/>
        <w:autoSpaceDN w:val="0"/>
        <w:adjustRightInd w:val="0"/>
        <w:ind w:left="567"/>
        <w:jc w:val="both"/>
        <w:rPr>
          <w:rFonts w:ascii="Arial" w:hAnsi="Arial" w:cs="Arial"/>
          <w:spacing w:val="-2"/>
          <w:sz w:val="18"/>
          <w:szCs w:val="18"/>
        </w:rPr>
      </w:pPr>
      <w:r w:rsidRPr="003F0514">
        <w:rPr>
          <w:rFonts w:ascii="Arial" w:hAnsi="Arial" w:cs="Arial"/>
          <w:spacing w:val="-2"/>
          <w:sz w:val="18"/>
          <w:szCs w:val="18"/>
        </w:rPr>
        <w:t xml:space="preserve">For leases previously classified as finance leases the Group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the carrying amount of the lease asset and lease liability immediately before transition as the carrying amount of the right of use asset and the lease liability at the date of initial application. The measurement principles of </w:t>
      </w:r>
      <w:proofErr w:type="spellStart"/>
      <w:r w:rsidRPr="003F0514">
        <w:rPr>
          <w:rFonts w:ascii="Arial" w:hAnsi="Arial" w:cs="Arial"/>
          <w:spacing w:val="-2"/>
          <w:sz w:val="18"/>
          <w:szCs w:val="18"/>
        </w:rPr>
        <w:t>TFRS</w:t>
      </w:r>
      <w:proofErr w:type="spellEnd"/>
      <w:r w:rsidRPr="003F0514">
        <w:rPr>
          <w:rFonts w:ascii="Arial" w:hAnsi="Arial" w:cs="Arial"/>
          <w:spacing w:val="-2"/>
          <w:sz w:val="18"/>
          <w:szCs w:val="18"/>
        </w:rPr>
        <w:t xml:space="preserve"> 16 are applied after that date. </w:t>
      </w:r>
    </w:p>
    <w:p w:rsidR="00FB055A" w:rsidRPr="003F0514" w:rsidRDefault="001A4DD3" w:rsidP="008A4C49">
      <w:pPr>
        <w:ind w:left="567"/>
        <w:jc w:val="both"/>
        <w:rPr>
          <w:rFonts w:ascii="Arial" w:hAnsi="Arial" w:cs="Arial"/>
          <w:spacing w:val="-4"/>
          <w:sz w:val="18"/>
          <w:szCs w:val="18"/>
        </w:rPr>
      </w:pPr>
      <w:r w:rsidRPr="003F0514">
        <w:rPr>
          <w:rFonts w:ascii="Arial" w:hAnsi="Arial" w:cs="Arial"/>
          <w:spacing w:val="-4"/>
          <w:sz w:val="18"/>
          <w:szCs w:val="18"/>
        </w:rPr>
        <w:br w:type="page"/>
      </w:r>
    </w:p>
    <w:p w:rsidR="00FB055A" w:rsidRPr="003F0514" w:rsidRDefault="00FB055A" w:rsidP="008A4C49">
      <w:pPr>
        <w:ind w:left="567"/>
        <w:jc w:val="both"/>
        <w:rPr>
          <w:rFonts w:ascii="Arial" w:hAnsi="Arial" w:cs="Arial"/>
          <w:spacing w:val="-4"/>
          <w:sz w:val="18"/>
          <w:szCs w:val="18"/>
        </w:rPr>
      </w:pPr>
      <w:r w:rsidRPr="003F0514">
        <w:rPr>
          <w:rFonts w:ascii="Arial" w:hAnsi="Arial" w:cs="Arial"/>
          <w:spacing w:val="-4"/>
          <w:sz w:val="18"/>
          <w:szCs w:val="18"/>
        </w:rPr>
        <w:t xml:space="preserve">The following tables show differences between operating lease commitments disclosed applying IAS 17 as at </w:t>
      </w:r>
      <w:r w:rsidR="008A4C49" w:rsidRPr="003F0514">
        <w:rPr>
          <w:rFonts w:ascii="Arial" w:hAnsi="Arial"/>
          <w:spacing w:val="-4"/>
          <w:sz w:val="18"/>
          <w:szCs w:val="18"/>
          <w:cs/>
        </w:rPr>
        <w:br/>
      </w:r>
      <w:r w:rsidRPr="003F0514">
        <w:rPr>
          <w:rFonts w:ascii="Arial" w:hAnsi="Arial" w:cs="Arial"/>
          <w:spacing w:val="-4"/>
          <w:sz w:val="18"/>
          <w:szCs w:val="18"/>
        </w:rPr>
        <w:t xml:space="preserve">31 March 2020 and lease liabilities </w:t>
      </w:r>
      <w:proofErr w:type="spellStart"/>
      <w:r w:rsidRPr="003F0514">
        <w:rPr>
          <w:rFonts w:ascii="Arial" w:hAnsi="Arial" w:cs="Arial"/>
          <w:spacing w:val="-4"/>
          <w:sz w:val="18"/>
          <w:szCs w:val="18"/>
        </w:rPr>
        <w:t>recognised</w:t>
      </w:r>
      <w:proofErr w:type="spellEnd"/>
      <w:r w:rsidRPr="003F0514">
        <w:rPr>
          <w:rFonts w:ascii="Arial" w:hAnsi="Arial" w:cs="Arial"/>
          <w:spacing w:val="-4"/>
          <w:sz w:val="18"/>
          <w:szCs w:val="18"/>
        </w:rPr>
        <w:t xml:space="preserve"> in the statement of financial position as at 1 April 2020.</w:t>
      </w:r>
    </w:p>
    <w:p w:rsidR="00FB055A" w:rsidRPr="003F0514" w:rsidRDefault="00FB055A" w:rsidP="008A4C49">
      <w:pPr>
        <w:pStyle w:val="a0"/>
        <w:ind w:left="567" w:right="0"/>
        <w:jc w:val="both"/>
        <w:rPr>
          <w:rFonts w:cs="Arial"/>
          <w:b/>
          <w:bCs/>
          <w:color w:val="000000"/>
          <w:sz w:val="18"/>
          <w:szCs w:val="18"/>
          <w:lang w:val="en-GB"/>
        </w:rPr>
      </w:pPr>
    </w:p>
    <w:tbl>
      <w:tblPr>
        <w:tblW w:w="9547" w:type="dxa"/>
        <w:tblInd w:w="18" w:type="dxa"/>
        <w:tblLook w:val="04A0" w:firstRow="1" w:lastRow="0" w:firstColumn="1" w:lastColumn="0" w:noHBand="0" w:noVBand="1"/>
      </w:tblPr>
      <w:tblGrid>
        <w:gridCol w:w="6667"/>
        <w:gridCol w:w="1440"/>
        <w:gridCol w:w="1440"/>
      </w:tblGrid>
      <w:tr w:rsidR="00FB055A" w:rsidRPr="003F0514" w:rsidTr="008A4C49">
        <w:tc>
          <w:tcPr>
            <w:tcW w:w="6667" w:type="dxa"/>
            <w:noWrap/>
            <w:vAlign w:val="bottom"/>
            <w:hideMark/>
          </w:tcPr>
          <w:p w:rsidR="00FB055A" w:rsidRPr="003F0514" w:rsidRDefault="00FB055A" w:rsidP="008A4C49">
            <w:pPr>
              <w:tabs>
                <w:tab w:val="left" w:pos="517"/>
              </w:tabs>
              <w:ind w:left="571" w:right="-83"/>
              <w:rPr>
                <w:rFonts w:ascii="Arial" w:hAnsi="Arial" w:cs="Arial"/>
                <w:b/>
                <w:bCs/>
                <w:spacing w:val="-2"/>
                <w:sz w:val="18"/>
                <w:szCs w:val="18"/>
              </w:rPr>
            </w:pPr>
          </w:p>
        </w:tc>
        <w:tc>
          <w:tcPr>
            <w:tcW w:w="1440" w:type="dxa"/>
            <w:tcBorders>
              <w:top w:val="single" w:sz="4" w:space="0" w:color="auto"/>
              <w:bottom w:val="single" w:sz="4" w:space="0" w:color="auto"/>
            </w:tcBorders>
            <w:shd w:val="clear" w:color="auto" w:fill="auto"/>
            <w:noWrap/>
            <w:vAlign w:val="bottom"/>
            <w:hideMark/>
          </w:tcPr>
          <w:p w:rsidR="00FB055A" w:rsidRPr="003F0514" w:rsidRDefault="00FB055A" w:rsidP="00ED5772">
            <w:pPr>
              <w:ind w:right="-72"/>
              <w:jc w:val="right"/>
              <w:rPr>
                <w:rFonts w:ascii="Arial" w:eastAsia="Calibri" w:hAnsi="Arial" w:cs="Arial"/>
                <w:b/>
                <w:bCs/>
                <w:sz w:val="18"/>
                <w:szCs w:val="18"/>
                <w:lang w:bidi="ar-SA"/>
              </w:rPr>
            </w:pPr>
            <w:r w:rsidRPr="003F0514">
              <w:rPr>
                <w:rFonts w:ascii="Arial" w:eastAsia="Calibri" w:hAnsi="Arial" w:cs="Arial"/>
                <w:b/>
                <w:bCs/>
                <w:sz w:val="18"/>
                <w:szCs w:val="18"/>
                <w:lang w:bidi="ar-SA"/>
              </w:rPr>
              <w:t>Consolidated</w:t>
            </w:r>
          </w:p>
          <w:p w:rsidR="00FB055A" w:rsidRPr="003F0514" w:rsidRDefault="00FB055A" w:rsidP="00ED5772">
            <w:pPr>
              <w:ind w:right="-72"/>
              <w:jc w:val="right"/>
              <w:rPr>
                <w:rFonts w:ascii="Arial" w:eastAsia="Calibri" w:hAnsi="Arial" w:cs="Arial"/>
                <w:b/>
                <w:bCs/>
                <w:sz w:val="18"/>
                <w:szCs w:val="18"/>
                <w:lang w:bidi="ar-SA"/>
              </w:rPr>
            </w:pPr>
            <w:r w:rsidRPr="003F0514">
              <w:rPr>
                <w:rFonts w:ascii="Arial" w:eastAsia="Calibri" w:hAnsi="Arial" w:cs="Arial"/>
                <w:b/>
                <w:bCs/>
                <w:sz w:val="18"/>
                <w:szCs w:val="18"/>
                <w:lang w:bidi="ar-SA"/>
              </w:rPr>
              <w:t>financial</w:t>
            </w:r>
          </w:p>
          <w:p w:rsidR="00FB055A" w:rsidRPr="003F0514" w:rsidRDefault="009E2B07" w:rsidP="00ED5772">
            <w:pPr>
              <w:ind w:right="-72"/>
              <w:jc w:val="right"/>
              <w:rPr>
                <w:rFonts w:ascii="Arial" w:eastAsia="Calibri" w:hAnsi="Arial" w:cs="Arial"/>
                <w:b/>
                <w:bCs/>
                <w:sz w:val="18"/>
                <w:szCs w:val="18"/>
                <w:lang w:bidi="ar-SA"/>
              </w:rPr>
            </w:pPr>
            <w:r w:rsidRPr="003F0514">
              <w:rPr>
                <w:rFonts w:ascii="Arial" w:eastAsia="Calibri" w:hAnsi="Arial" w:cs="Arial"/>
                <w:b/>
                <w:bCs/>
                <w:sz w:val="18"/>
                <w:szCs w:val="18"/>
                <w:lang w:bidi="ar-SA"/>
              </w:rPr>
              <w:t>statement</w:t>
            </w:r>
          </w:p>
        </w:tc>
        <w:tc>
          <w:tcPr>
            <w:tcW w:w="1440" w:type="dxa"/>
            <w:tcBorders>
              <w:top w:val="single" w:sz="4" w:space="0" w:color="auto"/>
              <w:bottom w:val="single" w:sz="4" w:space="0" w:color="auto"/>
            </w:tcBorders>
            <w:shd w:val="clear" w:color="auto" w:fill="auto"/>
            <w:noWrap/>
            <w:vAlign w:val="bottom"/>
            <w:hideMark/>
          </w:tcPr>
          <w:p w:rsidR="00FB055A" w:rsidRPr="003F0514" w:rsidRDefault="00FB055A" w:rsidP="00ED5772">
            <w:pPr>
              <w:ind w:right="-72"/>
              <w:jc w:val="right"/>
              <w:rPr>
                <w:rFonts w:ascii="Arial" w:eastAsia="Calibri" w:hAnsi="Arial" w:cs="Arial"/>
                <w:b/>
                <w:bCs/>
                <w:sz w:val="18"/>
                <w:szCs w:val="18"/>
                <w:cs/>
              </w:rPr>
            </w:pPr>
            <w:r w:rsidRPr="003F0514">
              <w:rPr>
                <w:rFonts w:ascii="Arial" w:eastAsia="Calibri" w:hAnsi="Arial" w:cs="Arial"/>
                <w:b/>
                <w:bCs/>
                <w:sz w:val="18"/>
                <w:szCs w:val="18"/>
                <w:lang w:bidi="ar-SA"/>
              </w:rPr>
              <w:t>Separate</w:t>
            </w:r>
          </w:p>
          <w:p w:rsidR="00FB055A" w:rsidRPr="003F0514" w:rsidRDefault="00FB055A" w:rsidP="00ED5772">
            <w:pPr>
              <w:ind w:right="-72"/>
              <w:jc w:val="right"/>
              <w:rPr>
                <w:rFonts w:ascii="Arial" w:eastAsia="Calibri" w:hAnsi="Arial" w:cs="Arial"/>
                <w:b/>
                <w:bCs/>
                <w:sz w:val="18"/>
                <w:szCs w:val="18"/>
                <w:lang w:bidi="ar-SA"/>
              </w:rPr>
            </w:pPr>
            <w:r w:rsidRPr="003F0514">
              <w:rPr>
                <w:rFonts w:ascii="Arial" w:eastAsia="Calibri" w:hAnsi="Arial" w:cs="Arial"/>
                <w:b/>
                <w:bCs/>
                <w:sz w:val="18"/>
                <w:szCs w:val="18"/>
                <w:lang w:bidi="ar-SA"/>
              </w:rPr>
              <w:t>financial</w:t>
            </w:r>
          </w:p>
          <w:p w:rsidR="00FB055A" w:rsidRPr="003F0514" w:rsidRDefault="009E2B07" w:rsidP="00ED5772">
            <w:pPr>
              <w:ind w:right="-72"/>
              <w:jc w:val="right"/>
              <w:rPr>
                <w:rFonts w:ascii="Arial" w:eastAsia="Calibri" w:hAnsi="Arial" w:cs="Arial"/>
                <w:b/>
                <w:bCs/>
                <w:sz w:val="18"/>
                <w:szCs w:val="18"/>
                <w:lang w:bidi="ar-SA"/>
              </w:rPr>
            </w:pPr>
            <w:r w:rsidRPr="003F0514">
              <w:rPr>
                <w:rFonts w:ascii="Arial" w:eastAsia="Calibri" w:hAnsi="Arial" w:cs="Arial"/>
                <w:b/>
                <w:bCs/>
                <w:sz w:val="18"/>
                <w:szCs w:val="18"/>
                <w:lang w:bidi="ar-SA"/>
              </w:rPr>
              <w:t>statement</w:t>
            </w:r>
          </w:p>
        </w:tc>
      </w:tr>
      <w:tr w:rsidR="00FB055A" w:rsidRPr="003F0514" w:rsidTr="008A4C49">
        <w:tc>
          <w:tcPr>
            <w:tcW w:w="6667" w:type="dxa"/>
            <w:noWrap/>
            <w:vAlign w:val="bottom"/>
          </w:tcPr>
          <w:p w:rsidR="00FB055A" w:rsidRPr="003F0514" w:rsidRDefault="00FB055A" w:rsidP="008A4C49">
            <w:pPr>
              <w:tabs>
                <w:tab w:val="left" w:pos="517"/>
              </w:tabs>
              <w:ind w:left="571" w:right="-83"/>
              <w:rPr>
                <w:rFonts w:ascii="Arial" w:hAnsi="Arial" w:cs="Arial"/>
                <w:b/>
                <w:bCs/>
                <w:spacing w:val="-2"/>
                <w:sz w:val="18"/>
                <w:szCs w:val="18"/>
                <w:lang w:eastAsia="en-GB"/>
              </w:rPr>
            </w:pPr>
          </w:p>
        </w:tc>
        <w:tc>
          <w:tcPr>
            <w:tcW w:w="1440" w:type="dxa"/>
            <w:tcBorders>
              <w:left w:val="nil"/>
              <w:right w:val="nil"/>
            </w:tcBorders>
            <w:noWrap/>
            <w:vAlign w:val="bottom"/>
          </w:tcPr>
          <w:p w:rsidR="00FB055A" w:rsidRPr="003F0514" w:rsidRDefault="00FB055A" w:rsidP="00ED5772">
            <w:pPr>
              <w:ind w:right="-72"/>
              <w:jc w:val="right"/>
              <w:rPr>
                <w:rFonts w:ascii="Arial" w:eastAsia="Calibri" w:hAnsi="Arial" w:cs="Arial"/>
                <w:b/>
                <w:bCs/>
                <w:sz w:val="18"/>
                <w:szCs w:val="18"/>
                <w:lang w:bidi="ar-SA"/>
              </w:rPr>
            </w:pPr>
            <w:r w:rsidRPr="003F0514">
              <w:rPr>
                <w:rFonts w:ascii="Arial" w:eastAsia="Calibri" w:hAnsi="Arial" w:cs="Arial"/>
                <w:b/>
                <w:bCs/>
                <w:sz w:val="18"/>
                <w:szCs w:val="18"/>
                <w:lang w:bidi="ar-SA"/>
              </w:rPr>
              <w:t>Thousand</w:t>
            </w:r>
          </w:p>
        </w:tc>
        <w:tc>
          <w:tcPr>
            <w:tcW w:w="1440" w:type="dxa"/>
            <w:tcBorders>
              <w:left w:val="nil"/>
              <w:right w:val="nil"/>
            </w:tcBorders>
            <w:noWrap/>
            <w:vAlign w:val="bottom"/>
          </w:tcPr>
          <w:p w:rsidR="00FB055A" w:rsidRPr="003F0514" w:rsidRDefault="00FB055A" w:rsidP="00ED5772">
            <w:pPr>
              <w:ind w:right="-72"/>
              <w:jc w:val="right"/>
              <w:rPr>
                <w:rFonts w:ascii="Arial" w:eastAsia="Calibri" w:hAnsi="Arial" w:cs="Arial"/>
                <w:b/>
                <w:bCs/>
                <w:sz w:val="18"/>
                <w:szCs w:val="18"/>
                <w:lang w:bidi="ar-SA"/>
              </w:rPr>
            </w:pPr>
            <w:r w:rsidRPr="003F0514">
              <w:rPr>
                <w:rFonts w:ascii="Arial" w:eastAsia="Calibri" w:hAnsi="Arial" w:cs="Arial"/>
                <w:b/>
                <w:bCs/>
                <w:sz w:val="18"/>
                <w:szCs w:val="18"/>
                <w:lang w:bidi="ar-SA"/>
              </w:rPr>
              <w:t>Thousand</w:t>
            </w:r>
          </w:p>
        </w:tc>
      </w:tr>
      <w:tr w:rsidR="00FB055A" w:rsidRPr="003F0514" w:rsidTr="008A4C49">
        <w:tc>
          <w:tcPr>
            <w:tcW w:w="6667" w:type="dxa"/>
            <w:noWrap/>
            <w:vAlign w:val="bottom"/>
            <w:hideMark/>
          </w:tcPr>
          <w:p w:rsidR="00FB055A" w:rsidRPr="003F0514" w:rsidRDefault="00FB055A" w:rsidP="008A4C49">
            <w:pPr>
              <w:tabs>
                <w:tab w:val="left" w:pos="517"/>
              </w:tabs>
              <w:ind w:left="571" w:right="-83"/>
              <w:rPr>
                <w:rFonts w:ascii="Arial" w:hAnsi="Arial" w:cs="Arial"/>
                <w:b/>
                <w:bCs/>
                <w:spacing w:val="-2"/>
                <w:sz w:val="18"/>
                <w:szCs w:val="18"/>
                <w:lang w:eastAsia="en-GB"/>
              </w:rPr>
            </w:pPr>
          </w:p>
        </w:tc>
        <w:tc>
          <w:tcPr>
            <w:tcW w:w="1440" w:type="dxa"/>
            <w:tcBorders>
              <w:left w:val="nil"/>
              <w:bottom w:val="single" w:sz="4" w:space="0" w:color="auto"/>
              <w:right w:val="nil"/>
            </w:tcBorders>
            <w:noWrap/>
            <w:vAlign w:val="bottom"/>
            <w:hideMark/>
          </w:tcPr>
          <w:p w:rsidR="00FB055A" w:rsidRPr="003F0514" w:rsidRDefault="00FB055A" w:rsidP="00ED5772">
            <w:pPr>
              <w:ind w:right="-72"/>
              <w:jc w:val="right"/>
              <w:rPr>
                <w:rFonts w:ascii="Arial" w:eastAsia="Calibri" w:hAnsi="Arial" w:cs="Arial"/>
                <w:b/>
                <w:bCs/>
                <w:sz w:val="18"/>
                <w:szCs w:val="18"/>
                <w:lang w:bidi="ar-SA"/>
              </w:rPr>
            </w:pPr>
            <w:r w:rsidRPr="003F0514">
              <w:rPr>
                <w:rFonts w:ascii="Arial" w:eastAsia="Calibri" w:hAnsi="Arial" w:cs="Arial"/>
                <w:b/>
                <w:bCs/>
                <w:sz w:val="18"/>
                <w:szCs w:val="18"/>
                <w:lang w:bidi="ar-SA"/>
              </w:rPr>
              <w:t>Baht</w:t>
            </w:r>
          </w:p>
        </w:tc>
        <w:tc>
          <w:tcPr>
            <w:tcW w:w="1440" w:type="dxa"/>
            <w:tcBorders>
              <w:left w:val="nil"/>
              <w:bottom w:val="single" w:sz="4" w:space="0" w:color="auto"/>
              <w:right w:val="nil"/>
            </w:tcBorders>
            <w:noWrap/>
            <w:vAlign w:val="bottom"/>
            <w:hideMark/>
          </w:tcPr>
          <w:p w:rsidR="00FB055A" w:rsidRPr="003F0514" w:rsidRDefault="00FB055A" w:rsidP="00ED5772">
            <w:pPr>
              <w:ind w:right="-72"/>
              <w:jc w:val="right"/>
              <w:rPr>
                <w:rFonts w:ascii="Arial" w:eastAsia="Calibri" w:hAnsi="Arial" w:cs="Arial"/>
                <w:b/>
                <w:bCs/>
                <w:sz w:val="18"/>
                <w:szCs w:val="18"/>
                <w:lang w:bidi="ar-SA"/>
              </w:rPr>
            </w:pPr>
            <w:r w:rsidRPr="003F0514">
              <w:rPr>
                <w:rFonts w:ascii="Arial" w:eastAsia="Calibri" w:hAnsi="Arial" w:cs="Arial"/>
                <w:b/>
                <w:bCs/>
                <w:sz w:val="18"/>
                <w:szCs w:val="18"/>
                <w:lang w:bidi="ar-SA"/>
              </w:rPr>
              <w:t>Baht</w:t>
            </w:r>
          </w:p>
        </w:tc>
      </w:tr>
      <w:tr w:rsidR="00FB055A" w:rsidRPr="003F0514" w:rsidTr="005013C3">
        <w:tc>
          <w:tcPr>
            <w:tcW w:w="6667" w:type="dxa"/>
            <w:noWrap/>
            <w:vAlign w:val="bottom"/>
          </w:tcPr>
          <w:p w:rsidR="00FB055A" w:rsidRPr="003F0514" w:rsidRDefault="00FB055A" w:rsidP="008A4C49">
            <w:pPr>
              <w:tabs>
                <w:tab w:val="left" w:pos="517"/>
              </w:tabs>
              <w:ind w:left="571" w:right="-83"/>
              <w:rPr>
                <w:rFonts w:ascii="Arial" w:hAnsi="Arial" w:cs="Arial"/>
                <w:spacing w:val="-2"/>
                <w:sz w:val="18"/>
                <w:szCs w:val="18"/>
                <w:lang w:eastAsia="en-GB"/>
              </w:rPr>
            </w:pPr>
          </w:p>
        </w:tc>
        <w:tc>
          <w:tcPr>
            <w:tcW w:w="1440" w:type="dxa"/>
            <w:tcBorders>
              <w:top w:val="single" w:sz="4" w:space="0" w:color="auto"/>
              <w:left w:val="nil"/>
              <w:bottom w:val="nil"/>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p>
        </w:tc>
        <w:tc>
          <w:tcPr>
            <w:tcW w:w="1440" w:type="dxa"/>
            <w:tcBorders>
              <w:top w:val="single" w:sz="4" w:space="0" w:color="auto"/>
              <w:left w:val="nil"/>
              <w:bottom w:val="nil"/>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p>
        </w:tc>
      </w:tr>
      <w:tr w:rsidR="00FB055A" w:rsidRPr="003F0514" w:rsidTr="005013C3">
        <w:tc>
          <w:tcPr>
            <w:tcW w:w="6667" w:type="dxa"/>
            <w:noWrap/>
            <w:hideMark/>
          </w:tcPr>
          <w:p w:rsidR="00FB055A" w:rsidRPr="003F0514" w:rsidRDefault="00FB055A" w:rsidP="008A4C49">
            <w:pPr>
              <w:tabs>
                <w:tab w:val="left" w:pos="517"/>
              </w:tabs>
              <w:autoSpaceDE w:val="0"/>
              <w:autoSpaceDN w:val="0"/>
              <w:adjustRightInd w:val="0"/>
              <w:ind w:left="571" w:right="-83"/>
              <w:rPr>
                <w:rFonts w:ascii="Arial" w:hAnsi="Arial" w:cs="Arial"/>
                <w:spacing w:val="-2"/>
                <w:sz w:val="18"/>
                <w:szCs w:val="18"/>
              </w:rPr>
            </w:pPr>
            <w:r w:rsidRPr="003F0514">
              <w:rPr>
                <w:rFonts w:ascii="Arial" w:hAnsi="Arial" w:cs="Arial"/>
                <w:spacing w:val="-2"/>
                <w:sz w:val="18"/>
                <w:szCs w:val="18"/>
              </w:rPr>
              <w:t xml:space="preserve">Operating lease commitments disclosed as at 31 March 2020 </w:t>
            </w:r>
          </w:p>
        </w:tc>
        <w:tc>
          <w:tcPr>
            <w:tcW w:w="1440" w:type="dxa"/>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747,702</w:t>
            </w:r>
          </w:p>
        </w:tc>
        <w:tc>
          <w:tcPr>
            <w:tcW w:w="1440" w:type="dxa"/>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56,142</w:t>
            </w:r>
          </w:p>
        </w:tc>
      </w:tr>
      <w:tr w:rsidR="00FB055A" w:rsidRPr="003F0514" w:rsidTr="005013C3">
        <w:tc>
          <w:tcPr>
            <w:tcW w:w="6667" w:type="dxa"/>
            <w:noWrap/>
            <w:hideMark/>
          </w:tcPr>
          <w:p w:rsidR="00FB055A" w:rsidRPr="003F0514" w:rsidRDefault="00FB055A" w:rsidP="008A4C49">
            <w:pPr>
              <w:tabs>
                <w:tab w:val="left" w:pos="1066"/>
              </w:tabs>
              <w:autoSpaceDE w:val="0"/>
              <w:autoSpaceDN w:val="0"/>
              <w:adjustRightInd w:val="0"/>
              <w:ind w:left="1066" w:right="-83" w:hanging="495"/>
              <w:rPr>
                <w:rFonts w:ascii="Arial" w:hAnsi="Arial" w:cs="Arial"/>
                <w:spacing w:val="-2"/>
                <w:sz w:val="18"/>
                <w:szCs w:val="18"/>
              </w:rPr>
            </w:pPr>
            <w:r w:rsidRPr="003F0514">
              <w:rPr>
                <w:rFonts w:ascii="Arial" w:hAnsi="Arial" w:cs="Arial"/>
                <w:spacing w:val="-2"/>
                <w:sz w:val="18"/>
                <w:szCs w:val="18"/>
                <w:u w:val="single"/>
              </w:rPr>
              <w:t>Less</w:t>
            </w:r>
            <w:r w:rsidRPr="003F0514">
              <w:rPr>
                <w:rFonts w:ascii="Arial" w:hAnsi="Arial" w:cs="Arial"/>
                <w:spacing w:val="-2"/>
                <w:sz w:val="18"/>
                <w:szCs w:val="18"/>
              </w:rPr>
              <w:t xml:space="preserve"> </w:t>
            </w:r>
            <w:r w:rsidRPr="003F0514">
              <w:rPr>
                <w:rFonts w:ascii="Arial" w:hAnsi="Arial" w:cs="Arial"/>
                <w:spacing w:val="-2"/>
                <w:sz w:val="18"/>
                <w:szCs w:val="18"/>
              </w:rPr>
              <w:tab/>
              <w:t>discounted using the lessee’s incremental borrowing</w:t>
            </w:r>
          </w:p>
          <w:p w:rsidR="00FB055A" w:rsidRPr="003F0514" w:rsidRDefault="00FB055A" w:rsidP="008A4C49">
            <w:pPr>
              <w:tabs>
                <w:tab w:val="left" w:pos="1066"/>
              </w:tabs>
              <w:autoSpaceDE w:val="0"/>
              <w:autoSpaceDN w:val="0"/>
              <w:adjustRightInd w:val="0"/>
              <w:ind w:left="1066" w:right="-83" w:hanging="495"/>
              <w:rPr>
                <w:rFonts w:ascii="Arial" w:hAnsi="Arial" w:cs="Arial"/>
                <w:spacing w:val="-2"/>
                <w:sz w:val="18"/>
                <w:szCs w:val="18"/>
              </w:rPr>
            </w:pPr>
            <w:r w:rsidRPr="003F0514">
              <w:rPr>
                <w:rFonts w:ascii="Arial" w:hAnsi="Arial" w:cs="Arial"/>
                <w:spacing w:val="-2"/>
                <w:sz w:val="18"/>
                <w:szCs w:val="18"/>
              </w:rPr>
              <w:tab/>
              <w:t xml:space="preserve">   rate of at the date of initial application </w:t>
            </w:r>
          </w:p>
        </w:tc>
        <w:tc>
          <w:tcPr>
            <w:tcW w:w="1440" w:type="dxa"/>
            <w:shd w:val="clear" w:color="auto" w:fill="auto"/>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(196,624)</w:t>
            </w:r>
          </w:p>
        </w:tc>
        <w:tc>
          <w:tcPr>
            <w:tcW w:w="1440" w:type="dxa"/>
            <w:shd w:val="clear" w:color="auto" w:fill="auto"/>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(2,342)</w:t>
            </w:r>
          </w:p>
        </w:tc>
      </w:tr>
      <w:tr w:rsidR="00FB055A" w:rsidRPr="003F0514" w:rsidTr="005013C3">
        <w:tc>
          <w:tcPr>
            <w:tcW w:w="6667" w:type="dxa"/>
            <w:noWrap/>
            <w:hideMark/>
          </w:tcPr>
          <w:p w:rsidR="00FB055A" w:rsidRPr="003F0514" w:rsidRDefault="00FB055A" w:rsidP="008A4C49">
            <w:pPr>
              <w:autoSpaceDE w:val="0"/>
              <w:autoSpaceDN w:val="0"/>
              <w:adjustRightInd w:val="0"/>
              <w:ind w:left="1066" w:right="-83" w:hanging="495"/>
              <w:rPr>
                <w:rFonts w:ascii="Arial" w:hAnsi="Arial" w:cs="Arial"/>
                <w:spacing w:val="-2"/>
                <w:sz w:val="18"/>
                <w:szCs w:val="18"/>
              </w:rPr>
            </w:pPr>
            <w:r w:rsidRPr="003F0514">
              <w:rPr>
                <w:rFonts w:ascii="Arial" w:hAnsi="Arial" w:cs="Arial"/>
                <w:spacing w:val="-2"/>
                <w:sz w:val="18"/>
                <w:szCs w:val="18"/>
                <w:u w:val="single"/>
              </w:rPr>
              <w:t>Add</w:t>
            </w:r>
            <w:r w:rsidRPr="003F0514">
              <w:rPr>
                <w:rFonts w:ascii="Arial" w:hAnsi="Arial" w:cs="Arial"/>
                <w:spacing w:val="-2"/>
                <w:sz w:val="18"/>
                <w:szCs w:val="18"/>
              </w:rPr>
              <w:tab/>
              <w:t xml:space="preserve">finance lease liabilities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as at 31 March 2020</w:t>
            </w:r>
          </w:p>
        </w:tc>
        <w:tc>
          <w:tcPr>
            <w:tcW w:w="1440" w:type="dxa"/>
            <w:shd w:val="clear" w:color="auto" w:fill="auto"/>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40,782</w:t>
            </w:r>
          </w:p>
        </w:tc>
        <w:tc>
          <w:tcPr>
            <w:tcW w:w="1440" w:type="dxa"/>
            <w:shd w:val="clear" w:color="auto" w:fill="auto"/>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w:t>
            </w:r>
          </w:p>
        </w:tc>
      </w:tr>
      <w:tr w:rsidR="00FB055A" w:rsidRPr="003F0514" w:rsidTr="005013C3">
        <w:tc>
          <w:tcPr>
            <w:tcW w:w="6667" w:type="dxa"/>
            <w:noWrap/>
          </w:tcPr>
          <w:p w:rsidR="00FB055A" w:rsidRPr="003F0514" w:rsidRDefault="00FB055A" w:rsidP="008A4C49">
            <w:pPr>
              <w:autoSpaceDE w:val="0"/>
              <w:autoSpaceDN w:val="0"/>
              <w:adjustRightInd w:val="0"/>
              <w:ind w:left="1066" w:right="-83" w:hanging="495"/>
              <w:rPr>
                <w:rFonts w:ascii="Arial" w:hAnsi="Arial" w:cs="Arial"/>
                <w:spacing w:val="-2"/>
                <w:sz w:val="18"/>
                <w:szCs w:val="18"/>
              </w:rPr>
            </w:pPr>
            <w:r w:rsidRPr="003F0514">
              <w:rPr>
                <w:rFonts w:ascii="Arial" w:hAnsi="Arial" w:cs="Arial"/>
                <w:spacing w:val="-2"/>
                <w:sz w:val="18"/>
                <w:szCs w:val="18"/>
                <w:u w:val="single"/>
              </w:rPr>
              <w:t>Less</w:t>
            </w:r>
            <w:r w:rsidRPr="003F0514">
              <w:rPr>
                <w:rFonts w:ascii="Arial" w:hAnsi="Arial" w:cs="Arial"/>
                <w:spacing w:val="-2"/>
                <w:sz w:val="18"/>
                <w:szCs w:val="18"/>
              </w:rPr>
              <w:t xml:space="preserve"> </w:t>
            </w:r>
            <w:r w:rsidRPr="003F0514">
              <w:rPr>
                <w:rFonts w:ascii="Arial" w:hAnsi="Arial" w:cs="Arial"/>
                <w:spacing w:val="-2"/>
                <w:sz w:val="18"/>
                <w:szCs w:val="18"/>
              </w:rPr>
              <w:tab/>
              <w:t xml:space="preserve">short-term leases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on a straight-line basis as expense </w:t>
            </w:r>
          </w:p>
        </w:tc>
        <w:tc>
          <w:tcPr>
            <w:tcW w:w="1440" w:type="dxa"/>
            <w:tcBorders>
              <w:left w:val="nil"/>
              <w:bottom w:val="nil"/>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(7,520)</w:t>
            </w:r>
          </w:p>
        </w:tc>
        <w:tc>
          <w:tcPr>
            <w:tcW w:w="1440" w:type="dxa"/>
            <w:tcBorders>
              <w:left w:val="nil"/>
              <w:bottom w:val="nil"/>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(3,552)</w:t>
            </w:r>
          </w:p>
        </w:tc>
      </w:tr>
      <w:tr w:rsidR="00FB055A" w:rsidRPr="003F0514" w:rsidTr="005013C3">
        <w:tc>
          <w:tcPr>
            <w:tcW w:w="6667" w:type="dxa"/>
            <w:noWrap/>
          </w:tcPr>
          <w:p w:rsidR="00FB055A" w:rsidRPr="003F0514" w:rsidRDefault="00FB055A" w:rsidP="008A4C49">
            <w:pPr>
              <w:autoSpaceDE w:val="0"/>
              <w:autoSpaceDN w:val="0"/>
              <w:adjustRightInd w:val="0"/>
              <w:ind w:left="1066" w:right="-83" w:hanging="495"/>
              <w:rPr>
                <w:rFonts w:ascii="Arial" w:hAnsi="Arial" w:cs="Arial"/>
                <w:spacing w:val="-2"/>
                <w:sz w:val="18"/>
                <w:szCs w:val="18"/>
              </w:rPr>
            </w:pPr>
            <w:r w:rsidRPr="003F0514">
              <w:rPr>
                <w:rFonts w:ascii="Arial" w:hAnsi="Arial" w:cs="Arial"/>
                <w:spacing w:val="-2"/>
                <w:sz w:val="18"/>
                <w:szCs w:val="18"/>
                <w:u w:val="single"/>
              </w:rPr>
              <w:t>Less</w:t>
            </w:r>
            <w:r w:rsidRPr="003F0514">
              <w:rPr>
                <w:rFonts w:ascii="Arial" w:hAnsi="Arial" w:cs="Arial"/>
                <w:spacing w:val="-2"/>
                <w:sz w:val="18"/>
                <w:szCs w:val="18"/>
              </w:rPr>
              <w:t xml:space="preserve"> </w:t>
            </w:r>
            <w:r w:rsidRPr="003F0514">
              <w:rPr>
                <w:rFonts w:ascii="Arial" w:hAnsi="Arial" w:cs="Arial"/>
                <w:spacing w:val="-2"/>
                <w:sz w:val="18"/>
                <w:szCs w:val="18"/>
              </w:rPr>
              <w:tab/>
              <w:t xml:space="preserve">contracts reassessed as service agreements / service portion </w:t>
            </w:r>
          </w:p>
          <w:p w:rsidR="00FB055A" w:rsidRPr="003F0514" w:rsidRDefault="00FB055A" w:rsidP="008A4C49">
            <w:pPr>
              <w:autoSpaceDE w:val="0"/>
              <w:autoSpaceDN w:val="0"/>
              <w:adjustRightInd w:val="0"/>
              <w:ind w:left="1066" w:right="-83" w:hanging="495"/>
              <w:rPr>
                <w:rFonts w:ascii="Arial" w:hAnsi="Arial" w:cs="Arial"/>
                <w:spacing w:val="-2"/>
                <w:sz w:val="18"/>
                <w:szCs w:val="18"/>
              </w:rPr>
            </w:pPr>
            <w:r w:rsidRPr="003F0514">
              <w:rPr>
                <w:rFonts w:ascii="Arial" w:hAnsi="Arial" w:cs="Arial"/>
                <w:spacing w:val="-2"/>
                <w:sz w:val="18"/>
                <w:szCs w:val="18"/>
              </w:rPr>
              <w:tab/>
              <w:t xml:space="preserve">   included in leases</w:t>
            </w:r>
          </w:p>
        </w:tc>
        <w:tc>
          <w:tcPr>
            <w:tcW w:w="1440" w:type="dxa"/>
            <w:tcBorders>
              <w:left w:val="nil"/>
              <w:bottom w:val="nil"/>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(11,976)</w:t>
            </w:r>
          </w:p>
        </w:tc>
        <w:tc>
          <w:tcPr>
            <w:tcW w:w="1440" w:type="dxa"/>
            <w:tcBorders>
              <w:left w:val="nil"/>
              <w:bottom w:val="nil"/>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(11,710)</w:t>
            </w:r>
          </w:p>
        </w:tc>
      </w:tr>
      <w:tr w:rsidR="00FB055A" w:rsidRPr="003F0514" w:rsidTr="005013C3">
        <w:tc>
          <w:tcPr>
            <w:tcW w:w="6667" w:type="dxa"/>
            <w:noWrap/>
            <w:hideMark/>
          </w:tcPr>
          <w:p w:rsidR="00FB055A" w:rsidRPr="003F0514" w:rsidRDefault="00FB055A" w:rsidP="008A4C49">
            <w:pPr>
              <w:tabs>
                <w:tab w:val="left" w:pos="1066"/>
              </w:tabs>
              <w:autoSpaceDE w:val="0"/>
              <w:autoSpaceDN w:val="0"/>
              <w:adjustRightInd w:val="0"/>
              <w:ind w:left="1066" w:right="-83" w:hanging="495"/>
              <w:rPr>
                <w:rFonts w:ascii="Arial" w:hAnsi="Arial" w:cs="Arial"/>
                <w:spacing w:val="-2"/>
                <w:sz w:val="18"/>
                <w:szCs w:val="18"/>
              </w:rPr>
            </w:pPr>
            <w:proofErr w:type="gramStart"/>
            <w:r w:rsidRPr="003F0514">
              <w:rPr>
                <w:rFonts w:ascii="Arial" w:hAnsi="Arial" w:cs="Arial"/>
                <w:spacing w:val="-2"/>
                <w:sz w:val="18"/>
                <w:szCs w:val="18"/>
                <w:u w:val="single"/>
              </w:rPr>
              <w:t>Less</w:t>
            </w:r>
            <w:r w:rsidRPr="003F0514">
              <w:rPr>
                <w:rFonts w:ascii="Arial" w:hAnsi="Arial" w:cs="Arial"/>
                <w:spacing w:val="-2"/>
                <w:sz w:val="18"/>
                <w:szCs w:val="18"/>
              </w:rPr>
              <w:t xml:space="preserve">  </w:t>
            </w:r>
            <w:r w:rsidRPr="003F0514">
              <w:rPr>
                <w:rFonts w:ascii="Arial" w:hAnsi="Arial" w:cs="Arial"/>
                <w:spacing w:val="-2"/>
                <w:sz w:val="18"/>
                <w:szCs w:val="18"/>
              </w:rPr>
              <w:tab/>
            </w:r>
            <w:proofErr w:type="gramEnd"/>
            <w:r w:rsidRPr="003F0514">
              <w:rPr>
                <w:rFonts w:ascii="Arial" w:hAnsi="Arial" w:cs="Arial"/>
                <w:spacing w:val="-2"/>
                <w:sz w:val="18"/>
                <w:szCs w:val="18"/>
              </w:rPr>
              <w:t>adjustments as a result of a different treatment of extension</w:t>
            </w:r>
          </w:p>
          <w:p w:rsidR="00FB055A" w:rsidRPr="003F0514" w:rsidRDefault="00FB055A" w:rsidP="008A4C49">
            <w:pPr>
              <w:tabs>
                <w:tab w:val="left" w:pos="1066"/>
              </w:tabs>
              <w:autoSpaceDE w:val="0"/>
              <w:autoSpaceDN w:val="0"/>
              <w:adjustRightInd w:val="0"/>
              <w:ind w:left="1066" w:right="-83" w:hanging="495"/>
              <w:rPr>
                <w:rFonts w:ascii="Arial" w:hAnsi="Arial" w:cs="Arial"/>
                <w:spacing w:val="-2"/>
                <w:sz w:val="18"/>
                <w:szCs w:val="18"/>
              </w:rPr>
            </w:pPr>
            <w:r w:rsidRPr="003F0514">
              <w:rPr>
                <w:rFonts w:ascii="Arial" w:hAnsi="Arial" w:cs="Arial"/>
                <w:spacing w:val="-2"/>
                <w:sz w:val="18"/>
                <w:szCs w:val="18"/>
              </w:rPr>
              <w:tab/>
              <w:t xml:space="preserve">   and termination options </w:t>
            </w:r>
          </w:p>
        </w:tc>
        <w:tc>
          <w:tcPr>
            <w:tcW w:w="1440" w:type="dxa"/>
            <w:tcBorders>
              <w:top w:val="nil"/>
              <w:left w:val="nil"/>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(963)</w:t>
            </w:r>
          </w:p>
        </w:tc>
        <w:tc>
          <w:tcPr>
            <w:tcW w:w="1440" w:type="dxa"/>
            <w:tcBorders>
              <w:top w:val="nil"/>
              <w:left w:val="nil"/>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w:t>
            </w:r>
          </w:p>
        </w:tc>
      </w:tr>
      <w:tr w:rsidR="00FB055A" w:rsidRPr="003F0514" w:rsidTr="005013C3">
        <w:tc>
          <w:tcPr>
            <w:tcW w:w="6667" w:type="dxa"/>
            <w:noWrap/>
          </w:tcPr>
          <w:p w:rsidR="00FB055A" w:rsidRPr="003F0514" w:rsidRDefault="00FB055A" w:rsidP="008A4C49">
            <w:pPr>
              <w:tabs>
                <w:tab w:val="left" w:pos="1066"/>
              </w:tabs>
              <w:autoSpaceDE w:val="0"/>
              <w:autoSpaceDN w:val="0"/>
              <w:adjustRightInd w:val="0"/>
              <w:ind w:left="1066" w:right="-83" w:hanging="495"/>
              <w:rPr>
                <w:rFonts w:ascii="Arial" w:hAnsi="Arial" w:cs="Arial"/>
                <w:spacing w:val="-2"/>
                <w:sz w:val="18"/>
                <w:szCs w:val="18"/>
              </w:rPr>
            </w:pPr>
            <w:r w:rsidRPr="003F0514">
              <w:rPr>
                <w:rFonts w:ascii="Arial" w:hAnsi="Arial" w:cs="Arial"/>
                <w:spacing w:val="-2"/>
                <w:sz w:val="18"/>
                <w:szCs w:val="18"/>
                <w:u w:val="single"/>
              </w:rPr>
              <w:t>Add</w:t>
            </w:r>
            <w:r w:rsidRPr="003F0514">
              <w:rPr>
                <w:rFonts w:ascii="Arial" w:hAnsi="Arial" w:cs="Arial"/>
                <w:spacing w:val="-2"/>
                <w:sz w:val="18"/>
                <w:szCs w:val="18"/>
              </w:rPr>
              <w:tab/>
              <w:t>adjustments relating to changes in the index or rate affecting</w:t>
            </w:r>
          </w:p>
          <w:p w:rsidR="00FB055A" w:rsidRPr="003F0514" w:rsidRDefault="00FB055A" w:rsidP="008A4C49">
            <w:pPr>
              <w:tabs>
                <w:tab w:val="left" w:pos="1066"/>
              </w:tabs>
              <w:autoSpaceDE w:val="0"/>
              <w:autoSpaceDN w:val="0"/>
              <w:adjustRightInd w:val="0"/>
              <w:ind w:left="1066" w:right="-83" w:hanging="495"/>
              <w:rPr>
                <w:rFonts w:ascii="Arial" w:hAnsi="Arial" w:cs="Arial"/>
                <w:spacing w:val="-2"/>
                <w:sz w:val="18"/>
                <w:szCs w:val="18"/>
              </w:rPr>
            </w:pPr>
            <w:r w:rsidRPr="003F0514">
              <w:rPr>
                <w:rFonts w:ascii="Arial" w:hAnsi="Arial" w:cs="Arial"/>
                <w:spacing w:val="-2"/>
                <w:sz w:val="18"/>
                <w:szCs w:val="18"/>
              </w:rPr>
              <w:tab/>
              <w:t xml:space="preserve">   variable payments </w:t>
            </w:r>
          </w:p>
        </w:tc>
        <w:tc>
          <w:tcPr>
            <w:tcW w:w="1440" w:type="dxa"/>
            <w:tcBorders>
              <w:left w:val="nil"/>
              <w:bottom w:val="single" w:sz="4" w:space="0" w:color="auto"/>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2,860</w:t>
            </w:r>
          </w:p>
        </w:tc>
        <w:tc>
          <w:tcPr>
            <w:tcW w:w="1440" w:type="dxa"/>
            <w:tcBorders>
              <w:left w:val="nil"/>
              <w:bottom w:val="single" w:sz="4" w:space="0" w:color="auto"/>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1,874</w:t>
            </w:r>
          </w:p>
        </w:tc>
      </w:tr>
      <w:tr w:rsidR="00FB055A" w:rsidRPr="003F0514" w:rsidTr="005013C3">
        <w:tc>
          <w:tcPr>
            <w:tcW w:w="6667" w:type="dxa"/>
            <w:noWrap/>
            <w:hideMark/>
          </w:tcPr>
          <w:p w:rsidR="00FB055A" w:rsidRPr="003F0514" w:rsidRDefault="00FB055A" w:rsidP="008A4C49">
            <w:pPr>
              <w:tabs>
                <w:tab w:val="left" w:pos="517"/>
              </w:tabs>
              <w:autoSpaceDE w:val="0"/>
              <w:autoSpaceDN w:val="0"/>
              <w:adjustRightInd w:val="0"/>
              <w:ind w:left="571" w:right="-83"/>
              <w:rPr>
                <w:rFonts w:ascii="Arial" w:hAnsi="Arial" w:cs="Arial"/>
                <w:spacing w:val="-2"/>
                <w:sz w:val="18"/>
                <w:szCs w:val="18"/>
              </w:rPr>
            </w:pPr>
          </w:p>
        </w:tc>
        <w:tc>
          <w:tcPr>
            <w:tcW w:w="1440" w:type="dxa"/>
            <w:tcBorders>
              <w:top w:val="single" w:sz="4" w:space="0" w:color="auto"/>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p>
        </w:tc>
        <w:tc>
          <w:tcPr>
            <w:tcW w:w="1440" w:type="dxa"/>
            <w:tcBorders>
              <w:top w:val="single" w:sz="4" w:space="0" w:color="auto"/>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p>
        </w:tc>
      </w:tr>
      <w:tr w:rsidR="00FB055A" w:rsidRPr="003F0514" w:rsidTr="005013C3">
        <w:tc>
          <w:tcPr>
            <w:tcW w:w="6667" w:type="dxa"/>
            <w:noWrap/>
            <w:hideMark/>
          </w:tcPr>
          <w:p w:rsidR="00FB055A" w:rsidRPr="003F0514" w:rsidRDefault="00FB055A" w:rsidP="008A4C49">
            <w:pPr>
              <w:tabs>
                <w:tab w:val="left" w:pos="517"/>
              </w:tabs>
              <w:autoSpaceDE w:val="0"/>
              <w:autoSpaceDN w:val="0"/>
              <w:adjustRightInd w:val="0"/>
              <w:ind w:left="571" w:right="-83"/>
              <w:rPr>
                <w:rFonts w:ascii="Arial" w:hAnsi="Arial" w:cs="Arial"/>
                <w:b/>
                <w:bCs/>
                <w:spacing w:val="-2"/>
                <w:sz w:val="18"/>
                <w:szCs w:val="18"/>
              </w:rPr>
            </w:pPr>
            <w:r w:rsidRPr="003F0514">
              <w:rPr>
                <w:rFonts w:ascii="Arial" w:hAnsi="Arial" w:cs="Arial"/>
                <w:b/>
                <w:bCs/>
                <w:spacing w:val="-2"/>
                <w:sz w:val="18"/>
                <w:szCs w:val="18"/>
              </w:rPr>
              <w:t xml:space="preserve">Lease liability </w:t>
            </w:r>
            <w:proofErr w:type="spellStart"/>
            <w:r w:rsidRPr="003F0514">
              <w:rPr>
                <w:rFonts w:ascii="Arial" w:hAnsi="Arial" w:cs="Arial"/>
                <w:b/>
                <w:bCs/>
                <w:spacing w:val="-2"/>
                <w:sz w:val="18"/>
                <w:szCs w:val="18"/>
              </w:rPr>
              <w:t>recognised</w:t>
            </w:r>
            <w:proofErr w:type="spellEnd"/>
            <w:r w:rsidRPr="003F0514">
              <w:rPr>
                <w:rFonts w:ascii="Arial" w:hAnsi="Arial" w:cs="Arial"/>
                <w:b/>
                <w:bCs/>
                <w:spacing w:val="-2"/>
                <w:sz w:val="18"/>
                <w:szCs w:val="18"/>
              </w:rPr>
              <w:t xml:space="preserve"> as at 1 April 2020 </w:t>
            </w:r>
          </w:p>
        </w:tc>
        <w:tc>
          <w:tcPr>
            <w:tcW w:w="1440" w:type="dxa"/>
            <w:tcBorders>
              <w:top w:val="nil"/>
              <w:left w:val="nil"/>
              <w:bottom w:val="single" w:sz="4" w:space="0" w:color="auto"/>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574,261</w:t>
            </w:r>
          </w:p>
        </w:tc>
        <w:tc>
          <w:tcPr>
            <w:tcW w:w="1440" w:type="dxa"/>
            <w:tcBorders>
              <w:top w:val="nil"/>
              <w:left w:val="nil"/>
              <w:bottom w:val="single" w:sz="4" w:space="0" w:color="auto"/>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40,412</w:t>
            </w:r>
          </w:p>
        </w:tc>
      </w:tr>
      <w:tr w:rsidR="00FB055A" w:rsidRPr="003F0514" w:rsidTr="005013C3">
        <w:tc>
          <w:tcPr>
            <w:tcW w:w="6667" w:type="dxa"/>
            <w:noWrap/>
          </w:tcPr>
          <w:p w:rsidR="00FB055A" w:rsidRPr="003F0514" w:rsidRDefault="00FB055A" w:rsidP="008A4C49">
            <w:pPr>
              <w:tabs>
                <w:tab w:val="left" w:pos="517"/>
              </w:tabs>
              <w:autoSpaceDE w:val="0"/>
              <w:autoSpaceDN w:val="0"/>
              <w:adjustRightInd w:val="0"/>
              <w:ind w:left="571" w:right="-83"/>
              <w:rPr>
                <w:rFonts w:ascii="Arial" w:hAnsi="Arial" w:cs="Arial"/>
                <w:spacing w:val="-2"/>
                <w:sz w:val="18"/>
                <w:szCs w:val="18"/>
              </w:rPr>
            </w:pPr>
          </w:p>
          <w:p w:rsidR="00FB055A" w:rsidRPr="003F0514" w:rsidRDefault="00FB055A" w:rsidP="008A4C49">
            <w:pPr>
              <w:tabs>
                <w:tab w:val="left" w:pos="517"/>
              </w:tabs>
              <w:autoSpaceDE w:val="0"/>
              <w:autoSpaceDN w:val="0"/>
              <w:adjustRightInd w:val="0"/>
              <w:ind w:left="571" w:right="-83"/>
              <w:rPr>
                <w:rFonts w:ascii="Arial" w:hAnsi="Arial" w:cs="Arial"/>
                <w:spacing w:val="-2"/>
                <w:sz w:val="18"/>
                <w:szCs w:val="18"/>
              </w:rPr>
            </w:pPr>
            <w:r w:rsidRPr="003F0514">
              <w:rPr>
                <w:rFonts w:ascii="Arial" w:hAnsi="Arial" w:cs="Arial"/>
                <w:spacing w:val="-2"/>
                <w:sz w:val="18"/>
                <w:szCs w:val="18"/>
              </w:rPr>
              <w:t xml:space="preserve">Current lease liabilities, net </w:t>
            </w:r>
          </w:p>
        </w:tc>
        <w:tc>
          <w:tcPr>
            <w:tcW w:w="1440" w:type="dxa"/>
            <w:tcBorders>
              <w:top w:val="single" w:sz="4" w:space="0" w:color="auto"/>
              <w:left w:val="nil"/>
              <w:bottom w:val="single" w:sz="4" w:space="0" w:color="auto"/>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39,236</w:t>
            </w:r>
          </w:p>
        </w:tc>
        <w:tc>
          <w:tcPr>
            <w:tcW w:w="1440" w:type="dxa"/>
            <w:tcBorders>
              <w:top w:val="single" w:sz="4" w:space="0" w:color="auto"/>
              <w:left w:val="nil"/>
              <w:bottom w:val="single" w:sz="4" w:space="0" w:color="auto"/>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15,509</w:t>
            </w:r>
          </w:p>
        </w:tc>
      </w:tr>
      <w:tr w:rsidR="00FB055A" w:rsidRPr="003F0514" w:rsidTr="005013C3">
        <w:tc>
          <w:tcPr>
            <w:tcW w:w="6667" w:type="dxa"/>
            <w:noWrap/>
            <w:hideMark/>
          </w:tcPr>
          <w:p w:rsidR="00FB055A" w:rsidRPr="003F0514" w:rsidRDefault="00FB055A" w:rsidP="008A4C49">
            <w:pPr>
              <w:tabs>
                <w:tab w:val="left" w:pos="517"/>
              </w:tabs>
              <w:autoSpaceDE w:val="0"/>
              <w:autoSpaceDN w:val="0"/>
              <w:adjustRightInd w:val="0"/>
              <w:ind w:left="571" w:right="-83"/>
              <w:rPr>
                <w:rFonts w:ascii="Arial" w:hAnsi="Arial" w:cs="Arial"/>
                <w:spacing w:val="-2"/>
                <w:sz w:val="18"/>
                <w:szCs w:val="18"/>
              </w:rPr>
            </w:pPr>
          </w:p>
        </w:tc>
        <w:tc>
          <w:tcPr>
            <w:tcW w:w="1440" w:type="dxa"/>
            <w:tcBorders>
              <w:top w:val="single" w:sz="4" w:space="0" w:color="auto"/>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p>
        </w:tc>
        <w:tc>
          <w:tcPr>
            <w:tcW w:w="1440" w:type="dxa"/>
            <w:tcBorders>
              <w:top w:val="single" w:sz="4" w:space="0" w:color="auto"/>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p>
        </w:tc>
      </w:tr>
      <w:tr w:rsidR="00FB055A" w:rsidRPr="003F0514" w:rsidTr="005013C3">
        <w:tc>
          <w:tcPr>
            <w:tcW w:w="6667" w:type="dxa"/>
            <w:noWrap/>
          </w:tcPr>
          <w:p w:rsidR="00FB055A" w:rsidRPr="003F0514" w:rsidRDefault="00FB055A" w:rsidP="008A4C49">
            <w:pPr>
              <w:tabs>
                <w:tab w:val="left" w:pos="517"/>
              </w:tabs>
              <w:autoSpaceDE w:val="0"/>
              <w:autoSpaceDN w:val="0"/>
              <w:adjustRightInd w:val="0"/>
              <w:ind w:left="571" w:right="-83"/>
              <w:rPr>
                <w:rFonts w:ascii="Arial" w:hAnsi="Arial" w:cs="Arial"/>
                <w:spacing w:val="-2"/>
                <w:sz w:val="18"/>
                <w:szCs w:val="18"/>
              </w:rPr>
            </w:pPr>
            <w:r w:rsidRPr="003F0514">
              <w:rPr>
                <w:rFonts w:ascii="Arial" w:hAnsi="Arial" w:cs="Arial"/>
                <w:spacing w:val="-2"/>
                <w:sz w:val="18"/>
                <w:szCs w:val="18"/>
              </w:rPr>
              <w:t xml:space="preserve">Non-current lease liabilities, net </w:t>
            </w:r>
          </w:p>
        </w:tc>
        <w:tc>
          <w:tcPr>
            <w:tcW w:w="1440" w:type="dxa"/>
            <w:tcBorders>
              <w:left w:val="nil"/>
              <w:bottom w:val="single" w:sz="4" w:space="0" w:color="auto"/>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535,025</w:t>
            </w:r>
          </w:p>
        </w:tc>
        <w:tc>
          <w:tcPr>
            <w:tcW w:w="1440" w:type="dxa"/>
            <w:tcBorders>
              <w:left w:val="nil"/>
              <w:bottom w:val="single" w:sz="4" w:space="0" w:color="auto"/>
              <w:right w:val="nil"/>
            </w:tcBorders>
            <w:shd w:val="clear" w:color="auto" w:fill="auto"/>
            <w:noWrap/>
            <w:vAlign w:val="bottom"/>
          </w:tcPr>
          <w:p w:rsidR="00FB055A" w:rsidRPr="003F0514" w:rsidRDefault="00FB055A" w:rsidP="00ED5772">
            <w:pPr>
              <w:ind w:right="-72"/>
              <w:jc w:val="right"/>
              <w:rPr>
                <w:rFonts w:ascii="Arial" w:eastAsia="Calibri" w:hAnsi="Arial" w:cs="Arial"/>
                <w:sz w:val="18"/>
                <w:szCs w:val="18"/>
                <w:lang w:bidi="ar-SA"/>
              </w:rPr>
            </w:pPr>
            <w:r w:rsidRPr="003F0514">
              <w:rPr>
                <w:rFonts w:ascii="Arial" w:eastAsia="Calibri" w:hAnsi="Arial" w:cs="Arial"/>
                <w:sz w:val="18"/>
                <w:szCs w:val="18"/>
                <w:lang w:bidi="ar-SA"/>
              </w:rPr>
              <w:t>24,903</w:t>
            </w:r>
          </w:p>
        </w:tc>
      </w:tr>
    </w:tbl>
    <w:p w:rsidR="003732B6" w:rsidRPr="003F0514" w:rsidRDefault="003732B6" w:rsidP="0016559D">
      <w:pPr>
        <w:ind w:left="540"/>
        <w:rPr>
          <w:rFonts w:ascii="Arial" w:hAnsi="Arial" w:cs="Arial"/>
          <w:b/>
          <w:bCs/>
          <w:color w:val="CF4A02"/>
          <w:sz w:val="18"/>
          <w:szCs w:val="18"/>
        </w:rPr>
      </w:pPr>
    </w:p>
    <w:p w:rsidR="00FB055A" w:rsidRPr="003F0514" w:rsidRDefault="00FB055A" w:rsidP="0016559D">
      <w:pPr>
        <w:ind w:left="540"/>
        <w:rPr>
          <w:rFonts w:ascii="Arial" w:hAnsi="Arial" w:cs="Arial"/>
          <w:b/>
          <w:bCs/>
          <w:color w:val="CF4A02"/>
          <w:sz w:val="18"/>
          <w:szCs w:val="18"/>
        </w:rPr>
      </w:pPr>
      <w:r w:rsidRPr="003F0514">
        <w:rPr>
          <w:rFonts w:ascii="Arial" w:hAnsi="Arial" w:cs="Arial"/>
          <w:b/>
          <w:bCs/>
          <w:color w:val="CF4A02"/>
          <w:sz w:val="18"/>
          <w:szCs w:val="18"/>
        </w:rPr>
        <w:t xml:space="preserve">Practical expedients applied </w:t>
      </w:r>
    </w:p>
    <w:p w:rsidR="00FB055A" w:rsidRPr="003F0514" w:rsidRDefault="00FB055A" w:rsidP="0016559D">
      <w:pPr>
        <w:ind w:left="540"/>
        <w:rPr>
          <w:rFonts w:ascii="Arial" w:hAnsi="Arial" w:cs="Arial"/>
          <w:i/>
          <w:iCs/>
          <w:sz w:val="18"/>
          <w:szCs w:val="18"/>
        </w:rPr>
      </w:pPr>
    </w:p>
    <w:p w:rsidR="00FB055A" w:rsidRPr="003F0514" w:rsidRDefault="00FB055A" w:rsidP="0016559D">
      <w:pPr>
        <w:ind w:left="540"/>
        <w:jc w:val="both"/>
        <w:rPr>
          <w:rFonts w:ascii="Arial" w:hAnsi="Arial" w:cs="Arial"/>
          <w:sz w:val="18"/>
          <w:szCs w:val="18"/>
        </w:rPr>
      </w:pPr>
      <w:r w:rsidRPr="003F0514">
        <w:rPr>
          <w:rFonts w:ascii="Arial" w:hAnsi="Arial" w:cs="Arial"/>
          <w:spacing w:val="-4"/>
          <w:sz w:val="18"/>
          <w:szCs w:val="18"/>
        </w:rPr>
        <w:t xml:space="preserve">In applying </w:t>
      </w:r>
      <w:proofErr w:type="spellStart"/>
      <w:r w:rsidRPr="003F0514">
        <w:rPr>
          <w:rFonts w:ascii="Arial" w:hAnsi="Arial" w:cs="Arial"/>
          <w:spacing w:val="-4"/>
          <w:sz w:val="18"/>
          <w:szCs w:val="18"/>
        </w:rPr>
        <w:t>TFRS</w:t>
      </w:r>
      <w:proofErr w:type="spellEnd"/>
      <w:r w:rsidRPr="003F0514">
        <w:rPr>
          <w:rFonts w:ascii="Arial" w:hAnsi="Arial" w:cs="Arial"/>
          <w:spacing w:val="-4"/>
          <w:sz w:val="18"/>
          <w:szCs w:val="18"/>
        </w:rPr>
        <w:t xml:space="preserve"> 16 for the first time, the group has used the following practical expedients for leases agreement</w:t>
      </w:r>
      <w:r w:rsidRPr="003F0514">
        <w:rPr>
          <w:rFonts w:ascii="Arial" w:hAnsi="Arial" w:cs="Arial"/>
          <w:sz w:val="18"/>
          <w:szCs w:val="18"/>
        </w:rPr>
        <w:t xml:space="preserve"> before 1 April 2020 as permitted by the standard:</w:t>
      </w:r>
    </w:p>
    <w:p w:rsidR="00FB055A" w:rsidRPr="003F0514" w:rsidRDefault="00FB055A" w:rsidP="0016559D">
      <w:pPr>
        <w:ind w:left="540"/>
        <w:jc w:val="both"/>
        <w:rPr>
          <w:rFonts w:ascii="Arial" w:hAnsi="Arial" w:cs="Arial"/>
          <w:sz w:val="18"/>
          <w:szCs w:val="18"/>
        </w:rPr>
      </w:pPr>
    </w:p>
    <w:p w:rsidR="00FB055A" w:rsidRPr="003F0514" w:rsidRDefault="00FB055A" w:rsidP="0016559D">
      <w:pPr>
        <w:pStyle w:val="ListParagraph"/>
        <w:numPr>
          <w:ilvl w:val="0"/>
          <w:numId w:val="8"/>
        </w:numPr>
        <w:tabs>
          <w:tab w:val="left" w:pos="900"/>
        </w:tabs>
        <w:spacing w:after="0" w:line="240" w:lineRule="auto"/>
        <w:ind w:left="900"/>
        <w:jc w:val="both"/>
        <w:rPr>
          <w:rFonts w:ascii="Arial" w:hAnsi="Arial" w:cs="Arial"/>
          <w:color w:val="000000"/>
          <w:sz w:val="18"/>
          <w:szCs w:val="18"/>
        </w:rPr>
      </w:pPr>
      <w:r w:rsidRPr="003F0514">
        <w:rPr>
          <w:rFonts w:ascii="Arial" w:hAnsi="Arial" w:cs="Arial"/>
          <w:color w:val="000000"/>
          <w:sz w:val="18"/>
          <w:szCs w:val="18"/>
        </w:rPr>
        <w:t>the use of a single discount rate to a portfolio of leases with reasonably similar characteristics</w:t>
      </w:r>
    </w:p>
    <w:p w:rsidR="00FB055A" w:rsidRPr="003F0514" w:rsidRDefault="00FB055A" w:rsidP="0016559D">
      <w:pPr>
        <w:pStyle w:val="ListParagraph"/>
        <w:numPr>
          <w:ilvl w:val="0"/>
          <w:numId w:val="8"/>
        </w:numPr>
        <w:tabs>
          <w:tab w:val="left" w:pos="900"/>
        </w:tabs>
        <w:spacing w:after="0" w:line="240" w:lineRule="auto"/>
        <w:ind w:left="900"/>
        <w:jc w:val="both"/>
        <w:rPr>
          <w:rFonts w:ascii="Arial" w:hAnsi="Arial" w:cs="Arial"/>
          <w:color w:val="000000"/>
          <w:sz w:val="18"/>
          <w:szCs w:val="18"/>
        </w:rPr>
      </w:pPr>
      <w:r w:rsidRPr="003F0514">
        <w:rPr>
          <w:rFonts w:ascii="Arial" w:hAnsi="Arial" w:cs="Arial"/>
          <w:color w:val="000000"/>
          <w:sz w:val="18"/>
          <w:szCs w:val="18"/>
        </w:rPr>
        <w:t>reliance on previous assessments on whether leases are onerous</w:t>
      </w:r>
    </w:p>
    <w:p w:rsidR="00FB055A" w:rsidRPr="003F0514" w:rsidRDefault="00FB055A" w:rsidP="0016559D">
      <w:pPr>
        <w:pStyle w:val="ListParagraph"/>
        <w:numPr>
          <w:ilvl w:val="0"/>
          <w:numId w:val="8"/>
        </w:numPr>
        <w:tabs>
          <w:tab w:val="left" w:pos="900"/>
        </w:tabs>
        <w:spacing w:after="0" w:line="240" w:lineRule="auto"/>
        <w:ind w:left="900"/>
        <w:jc w:val="both"/>
        <w:rPr>
          <w:rFonts w:ascii="Arial" w:hAnsi="Arial" w:cs="Arial"/>
          <w:color w:val="000000"/>
          <w:spacing w:val="-2"/>
          <w:sz w:val="18"/>
          <w:szCs w:val="18"/>
        </w:rPr>
      </w:pPr>
      <w:r w:rsidRPr="003F0514">
        <w:rPr>
          <w:rFonts w:ascii="Arial" w:hAnsi="Arial" w:cs="Arial"/>
          <w:color w:val="000000"/>
          <w:spacing w:val="-2"/>
          <w:sz w:val="18"/>
          <w:szCs w:val="18"/>
        </w:rPr>
        <w:t xml:space="preserve">the accounting for operating leases with a remaining lease term of less than or equal to 12 months as at </w:t>
      </w:r>
      <w:r w:rsidR="0016559D" w:rsidRPr="003F0514">
        <w:rPr>
          <w:rFonts w:ascii="Arial" w:hAnsi="Arial"/>
          <w:color w:val="000000"/>
          <w:spacing w:val="-2"/>
          <w:sz w:val="18"/>
          <w:szCs w:val="18"/>
          <w:cs/>
        </w:rPr>
        <w:br/>
      </w:r>
      <w:r w:rsidRPr="003F0514">
        <w:rPr>
          <w:rFonts w:ascii="Arial" w:hAnsi="Arial" w:cs="Arial"/>
          <w:color w:val="000000"/>
          <w:spacing w:val="-2"/>
          <w:sz w:val="18"/>
          <w:szCs w:val="18"/>
        </w:rPr>
        <w:t>1 April 2020 as short-term leases</w:t>
      </w:r>
    </w:p>
    <w:p w:rsidR="00FB055A" w:rsidRPr="003F0514" w:rsidRDefault="00FB055A" w:rsidP="0016559D">
      <w:pPr>
        <w:pStyle w:val="ListParagraph"/>
        <w:numPr>
          <w:ilvl w:val="0"/>
          <w:numId w:val="8"/>
        </w:numPr>
        <w:tabs>
          <w:tab w:val="left" w:pos="900"/>
        </w:tabs>
        <w:spacing w:after="0" w:line="240" w:lineRule="auto"/>
        <w:ind w:left="900"/>
        <w:jc w:val="both"/>
        <w:rPr>
          <w:rFonts w:ascii="Arial" w:hAnsi="Arial" w:cs="Arial"/>
          <w:color w:val="000000"/>
          <w:spacing w:val="-2"/>
          <w:sz w:val="18"/>
          <w:szCs w:val="18"/>
        </w:rPr>
      </w:pPr>
      <w:r w:rsidRPr="003F0514">
        <w:rPr>
          <w:rFonts w:ascii="Arial" w:hAnsi="Arial" w:cs="Arial"/>
          <w:color w:val="000000"/>
          <w:spacing w:val="-2"/>
          <w:sz w:val="18"/>
          <w:szCs w:val="18"/>
        </w:rPr>
        <w:t>the exclusion of initial direct costs for the measurement of the right-of-use asset at the date of initial application</w:t>
      </w:r>
    </w:p>
    <w:p w:rsidR="00FB055A" w:rsidRPr="003F0514" w:rsidRDefault="00FB055A" w:rsidP="0016559D">
      <w:pPr>
        <w:pStyle w:val="ListParagraph"/>
        <w:numPr>
          <w:ilvl w:val="0"/>
          <w:numId w:val="8"/>
        </w:numPr>
        <w:tabs>
          <w:tab w:val="left" w:pos="900"/>
        </w:tabs>
        <w:spacing w:after="0" w:line="240" w:lineRule="auto"/>
        <w:ind w:left="900"/>
        <w:jc w:val="both"/>
        <w:rPr>
          <w:rFonts w:ascii="Arial" w:hAnsi="Arial" w:cs="Arial"/>
          <w:color w:val="000000"/>
          <w:spacing w:val="-2"/>
          <w:sz w:val="18"/>
          <w:szCs w:val="18"/>
        </w:rPr>
      </w:pPr>
      <w:r w:rsidRPr="003F0514">
        <w:rPr>
          <w:rFonts w:ascii="Arial" w:hAnsi="Arial" w:cs="Arial"/>
          <w:color w:val="000000"/>
          <w:spacing w:val="-2"/>
          <w:sz w:val="18"/>
          <w:szCs w:val="18"/>
        </w:rPr>
        <w:t xml:space="preserve">the use of hindsight in determining the lease term where the contract contains options to extend or terminate the lease, and </w:t>
      </w:r>
    </w:p>
    <w:p w:rsidR="00FB055A" w:rsidRPr="003F0514" w:rsidRDefault="00FB055A" w:rsidP="0016559D">
      <w:pPr>
        <w:pStyle w:val="ListParagraph"/>
        <w:numPr>
          <w:ilvl w:val="0"/>
          <w:numId w:val="8"/>
        </w:numPr>
        <w:tabs>
          <w:tab w:val="left" w:pos="900"/>
        </w:tabs>
        <w:spacing w:after="0" w:line="240" w:lineRule="auto"/>
        <w:ind w:left="900"/>
        <w:jc w:val="both"/>
        <w:rPr>
          <w:rFonts w:ascii="Arial" w:eastAsia="Arial Unicode MS" w:hAnsi="Arial" w:cs="Arial"/>
          <w:b/>
          <w:bCs/>
          <w:color w:val="000000"/>
          <w:spacing w:val="-4"/>
          <w:sz w:val="18"/>
          <w:szCs w:val="18"/>
          <w:lang w:val="en-GB"/>
        </w:rPr>
      </w:pPr>
      <w:r w:rsidRPr="003F0514">
        <w:rPr>
          <w:rFonts w:ascii="Arial" w:hAnsi="Arial" w:cs="Arial"/>
          <w:color w:val="000000"/>
          <w:spacing w:val="-4"/>
          <w:sz w:val="18"/>
          <w:szCs w:val="18"/>
        </w:rPr>
        <w:t xml:space="preserve">elect not to reassess whether a contract is, or contains a lease as defined under </w:t>
      </w:r>
      <w:proofErr w:type="spellStart"/>
      <w:r w:rsidRPr="003F0514">
        <w:rPr>
          <w:rFonts w:ascii="Arial" w:hAnsi="Arial" w:cs="Arial"/>
          <w:color w:val="000000"/>
          <w:spacing w:val="-4"/>
          <w:sz w:val="18"/>
          <w:szCs w:val="18"/>
        </w:rPr>
        <w:t>TFRS</w:t>
      </w:r>
      <w:proofErr w:type="spellEnd"/>
      <w:r w:rsidRPr="003F0514">
        <w:rPr>
          <w:rFonts w:ascii="Arial" w:hAnsi="Arial" w:cs="Arial"/>
          <w:color w:val="000000"/>
          <w:spacing w:val="-4"/>
          <w:sz w:val="18"/>
          <w:szCs w:val="18"/>
        </w:rPr>
        <w:t xml:space="preserve"> 16 at the date of initial </w:t>
      </w:r>
      <w:r w:rsidRPr="003F0514">
        <w:rPr>
          <w:rFonts w:ascii="Arial" w:hAnsi="Arial" w:cs="Arial"/>
          <w:color w:val="000000"/>
          <w:spacing w:val="-6"/>
          <w:sz w:val="18"/>
          <w:szCs w:val="18"/>
        </w:rPr>
        <w:t xml:space="preserve">application but relied on its assessment made applying TAS 17 and </w:t>
      </w:r>
      <w:proofErr w:type="spellStart"/>
      <w:r w:rsidRPr="003F0514">
        <w:rPr>
          <w:rFonts w:ascii="Arial" w:hAnsi="Arial" w:cs="Arial"/>
          <w:color w:val="000000"/>
          <w:spacing w:val="-6"/>
          <w:sz w:val="18"/>
          <w:szCs w:val="18"/>
        </w:rPr>
        <w:t>TFRIC</w:t>
      </w:r>
      <w:proofErr w:type="spellEnd"/>
      <w:r w:rsidRPr="003F0514">
        <w:rPr>
          <w:rFonts w:ascii="Arial" w:hAnsi="Arial" w:cs="Arial"/>
          <w:color w:val="000000"/>
          <w:spacing w:val="-6"/>
          <w:sz w:val="18"/>
          <w:szCs w:val="18"/>
        </w:rPr>
        <w:t xml:space="preserve"> 4 Determining whether an Arrangement</w:t>
      </w:r>
      <w:r w:rsidRPr="003F0514">
        <w:rPr>
          <w:rFonts w:ascii="Arial" w:hAnsi="Arial" w:cs="Arial"/>
          <w:color w:val="000000"/>
          <w:spacing w:val="-4"/>
          <w:sz w:val="18"/>
          <w:szCs w:val="18"/>
        </w:rPr>
        <w:t xml:space="preserve"> contains a Lease.</w:t>
      </w:r>
    </w:p>
    <w:p w:rsidR="00D0620B" w:rsidRPr="003F0514" w:rsidRDefault="00D0620B" w:rsidP="001A4DD3">
      <w:pPr>
        <w:pStyle w:val="ListParagraph"/>
        <w:spacing w:after="0" w:line="240" w:lineRule="auto"/>
        <w:ind w:left="0"/>
        <w:jc w:val="both"/>
        <w:rPr>
          <w:rFonts w:ascii="Arial" w:eastAsia="Arial Unicode MS" w:hAnsi="Arial" w:cs="Arial"/>
          <w:b/>
          <w:bCs/>
          <w:color w:val="000000"/>
          <w:spacing w:val="-4"/>
          <w:sz w:val="18"/>
          <w:szCs w:val="18"/>
          <w:lang w:val="en-GB"/>
        </w:rPr>
      </w:pPr>
    </w:p>
    <w:p w:rsidR="008959EF" w:rsidRPr="003F0514" w:rsidRDefault="00686278" w:rsidP="001934D9">
      <w:pPr>
        <w:tabs>
          <w:tab w:val="left" w:pos="540"/>
        </w:tabs>
        <w:ind w:left="540" w:hanging="540"/>
        <w:jc w:val="both"/>
        <w:rPr>
          <w:rFonts w:ascii="Arial" w:hAnsi="Arial" w:cs="Arial"/>
          <w:b/>
          <w:bCs/>
          <w:color w:val="CF4A02"/>
          <w:sz w:val="18"/>
          <w:szCs w:val="18"/>
        </w:rPr>
      </w:pPr>
      <w:r w:rsidRPr="003F0514">
        <w:rPr>
          <w:rFonts w:ascii="Arial"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A17FA6" w:rsidRPr="003F0514" w:rsidTr="00ED5772">
        <w:trPr>
          <w:trHeight w:val="386"/>
        </w:trPr>
        <w:tc>
          <w:tcPr>
            <w:tcW w:w="9450" w:type="dxa"/>
            <w:shd w:val="clear" w:color="auto" w:fill="FFA543"/>
            <w:vAlign w:val="center"/>
          </w:tcPr>
          <w:p w:rsidR="00A17FA6" w:rsidRPr="003F0514" w:rsidRDefault="00A17FA6" w:rsidP="00ED5772">
            <w:pPr>
              <w:ind w:left="432" w:hanging="432"/>
              <w:jc w:val="both"/>
              <w:rPr>
                <w:rFonts w:ascii="Arial" w:eastAsia="Arial Unicode MS" w:hAnsi="Arial" w:cs="Arial"/>
                <w:b/>
                <w:bCs/>
                <w:color w:val="FFFFFF"/>
                <w:sz w:val="18"/>
                <w:szCs w:val="18"/>
              </w:rPr>
            </w:pPr>
            <w:r w:rsidRPr="003F0514">
              <w:rPr>
                <w:rFonts w:ascii="Arial" w:hAnsi="Arial" w:cs="Arial"/>
                <w:color w:val="auto"/>
                <w:sz w:val="18"/>
                <w:szCs w:val="18"/>
              </w:rPr>
              <w:br w:type="page"/>
            </w:r>
            <w:r w:rsidRPr="003F0514">
              <w:rPr>
                <w:rFonts w:ascii="Arial" w:hAnsi="Arial" w:cs="Arial"/>
                <w:color w:val="auto"/>
                <w:sz w:val="18"/>
                <w:szCs w:val="18"/>
              </w:rPr>
              <w:br w:type="page"/>
            </w:r>
            <w:r w:rsidRPr="003F0514">
              <w:rPr>
                <w:rFonts w:ascii="Arial" w:hAnsi="Arial" w:cs="Arial"/>
              </w:rPr>
              <w:br w:type="page"/>
            </w:r>
            <w:r w:rsidRPr="003F0514">
              <w:rPr>
                <w:rFonts w:ascii="Arial" w:eastAsia="Arial Unicode MS" w:hAnsi="Arial" w:cs="Arial"/>
                <w:b/>
                <w:bCs/>
                <w:color w:val="FFFFFF"/>
                <w:sz w:val="18"/>
                <w:szCs w:val="18"/>
              </w:rPr>
              <w:t>6</w:t>
            </w:r>
            <w:r w:rsidRPr="003F0514">
              <w:rPr>
                <w:rFonts w:ascii="Arial" w:eastAsia="Arial Unicode MS" w:hAnsi="Arial" w:cs="Arial"/>
                <w:b/>
                <w:bCs/>
                <w:color w:val="FFFFFF"/>
                <w:sz w:val="18"/>
                <w:szCs w:val="18"/>
              </w:rPr>
              <w:tab/>
              <w:t>Accounting policies</w:t>
            </w:r>
          </w:p>
        </w:tc>
      </w:tr>
    </w:tbl>
    <w:p w:rsidR="008959EF" w:rsidRPr="003F0514" w:rsidRDefault="008959EF" w:rsidP="001934D9">
      <w:pPr>
        <w:tabs>
          <w:tab w:val="left" w:pos="540"/>
        </w:tabs>
        <w:ind w:left="540" w:hanging="540"/>
        <w:jc w:val="both"/>
        <w:rPr>
          <w:rFonts w:ascii="Arial" w:hAnsi="Arial" w:cs="Arial"/>
          <w:b/>
          <w:bCs/>
          <w:color w:val="CF4A02"/>
          <w:sz w:val="18"/>
          <w:szCs w:val="18"/>
        </w:rPr>
      </w:pPr>
    </w:p>
    <w:p w:rsidR="00E775E2" w:rsidRPr="003F0514" w:rsidRDefault="00A17FA6" w:rsidP="001934D9">
      <w:pPr>
        <w:tabs>
          <w:tab w:val="left" w:pos="540"/>
        </w:tabs>
        <w:ind w:left="540" w:hanging="540"/>
        <w:jc w:val="both"/>
        <w:rPr>
          <w:rFonts w:ascii="Arial" w:hAnsi="Arial" w:cs="Arial"/>
          <w:b/>
          <w:bCs/>
          <w:color w:val="CF4A02"/>
          <w:sz w:val="18"/>
          <w:szCs w:val="18"/>
        </w:rPr>
      </w:pPr>
      <w:r w:rsidRPr="003F0514">
        <w:rPr>
          <w:rFonts w:ascii="Arial" w:hAnsi="Arial" w:cs="Arial"/>
          <w:b/>
          <w:bCs/>
          <w:color w:val="CF4A02"/>
          <w:sz w:val="18"/>
          <w:szCs w:val="18"/>
        </w:rPr>
        <w:t>6</w:t>
      </w:r>
      <w:r w:rsidR="00E775E2" w:rsidRPr="003F0514">
        <w:rPr>
          <w:rFonts w:ascii="Arial" w:hAnsi="Arial" w:cs="Arial"/>
          <w:b/>
          <w:bCs/>
          <w:color w:val="CF4A02"/>
          <w:sz w:val="18"/>
          <w:szCs w:val="18"/>
        </w:rPr>
        <w:t>.</w:t>
      </w:r>
      <w:r w:rsidRPr="003F0514">
        <w:rPr>
          <w:rFonts w:ascii="Arial" w:hAnsi="Arial" w:cs="Arial"/>
          <w:b/>
          <w:bCs/>
          <w:color w:val="CF4A02"/>
          <w:sz w:val="18"/>
          <w:szCs w:val="18"/>
        </w:rPr>
        <w:t>1</w:t>
      </w:r>
      <w:r w:rsidR="00E775E2" w:rsidRPr="003F0514">
        <w:rPr>
          <w:rFonts w:ascii="Arial" w:hAnsi="Arial" w:cs="Arial"/>
          <w:b/>
          <w:bCs/>
          <w:color w:val="CF4A02"/>
          <w:sz w:val="18"/>
          <w:szCs w:val="18"/>
        </w:rPr>
        <w:tab/>
      </w:r>
      <w:r w:rsidR="00494FF8" w:rsidRPr="003F0514">
        <w:rPr>
          <w:rFonts w:ascii="Arial" w:eastAsia="Arial Unicode MS" w:hAnsi="Arial" w:cs="Arial"/>
          <w:b/>
          <w:bCs/>
          <w:color w:val="CF4A02"/>
          <w:sz w:val="18"/>
          <w:szCs w:val="18"/>
        </w:rPr>
        <w:t>Principles of consolidation</w:t>
      </w:r>
      <w:r w:rsidR="00FB6369" w:rsidRPr="003F0514">
        <w:rPr>
          <w:rFonts w:ascii="Arial" w:hAnsi="Arial" w:cs="Arial"/>
          <w:b/>
          <w:bCs/>
          <w:color w:val="CF4A02"/>
          <w:sz w:val="18"/>
          <w:szCs w:val="18"/>
        </w:rPr>
        <w:t xml:space="preserve"> </w:t>
      </w:r>
      <w:bookmarkEnd w:id="5"/>
    </w:p>
    <w:p w:rsidR="00E775E2" w:rsidRPr="003F0514" w:rsidRDefault="00E775E2" w:rsidP="00CA76B7">
      <w:pPr>
        <w:pStyle w:val="BodyText"/>
        <w:ind w:left="1080" w:hanging="547"/>
        <w:jc w:val="thaiDistribute"/>
        <w:rPr>
          <w:rFonts w:ascii="Arial" w:hAnsi="Arial" w:cs="Arial"/>
          <w:b w:val="0"/>
          <w:bCs w:val="0"/>
          <w:color w:val="auto"/>
          <w:sz w:val="18"/>
          <w:szCs w:val="18"/>
        </w:rPr>
      </w:pPr>
    </w:p>
    <w:p w:rsidR="00494FF8" w:rsidRPr="003F0514" w:rsidRDefault="00494FF8" w:rsidP="00494FF8">
      <w:pPr>
        <w:ind w:left="1080" w:hanging="540"/>
        <w:jc w:val="both"/>
        <w:rPr>
          <w:rFonts w:ascii="Arial" w:eastAsia="Arial Unicode MS" w:hAnsi="Arial" w:cs="Arial"/>
          <w:color w:val="CF4A02"/>
          <w:sz w:val="18"/>
          <w:szCs w:val="18"/>
        </w:rPr>
      </w:pPr>
      <w:r w:rsidRPr="003F0514">
        <w:rPr>
          <w:rFonts w:ascii="Arial" w:eastAsia="Arial Unicode MS" w:hAnsi="Arial" w:cs="Arial"/>
          <w:color w:val="CF4A02"/>
          <w:sz w:val="18"/>
          <w:szCs w:val="18"/>
        </w:rPr>
        <w:t>a)</w:t>
      </w:r>
      <w:r w:rsidRPr="003F0514">
        <w:rPr>
          <w:rFonts w:ascii="Arial" w:eastAsia="Arial Unicode MS" w:hAnsi="Arial" w:cs="Arial"/>
          <w:color w:val="CF4A02"/>
          <w:sz w:val="18"/>
          <w:szCs w:val="18"/>
        </w:rPr>
        <w:tab/>
        <w:t>Subsidiaries</w:t>
      </w:r>
    </w:p>
    <w:p w:rsidR="00494FF8" w:rsidRPr="003F0514" w:rsidRDefault="00494FF8" w:rsidP="001F4705">
      <w:pPr>
        <w:ind w:left="1080"/>
        <w:jc w:val="both"/>
        <w:rPr>
          <w:rFonts w:ascii="Arial" w:eastAsia="Arial Unicode MS" w:hAnsi="Arial" w:cs="Arial"/>
          <w:sz w:val="18"/>
          <w:szCs w:val="18"/>
        </w:rPr>
      </w:pPr>
    </w:p>
    <w:p w:rsidR="00494FF8" w:rsidRPr="003F0514" w:rsidRDefault="00494FF8" w:rsidP="00494FF8">
      <w:pPr>
        <w:ind w:left="1080"/>
        <w:jc w:val="both"/>
        <w:rPr>
          <w:rFonts w:ascii="Arial" w:eastAsia="Arial Unicode MS" w:hAnsi="Arial" w:cs="Arial"/>
          <w:spacing w:val="-4"/>
          <w:sz w:val="18"/>
          <w:szCs w:val="18"/>
        </w:rPr>
      </w:pPr>
      <w:r w:rsidRPr="003F0514">
        <w:rPr>
          <w:rFonts w:ascii="Arial" w:eastAsia="Arial Unicode MS" w:hAnsi="Arial" w:cs="Arial"/>
          <w:spacing w:val="-4"/>
          <w:sz w:val="18"/>
          <w:szCs w:val="18"/>
        </w:rPr>
        <w:t>Subsidiaries are all entities over which the Group has control. The Group controls an entity when the Group</w:t>
      </w:r>
      <w:r w:rsidRPr="003F0514">
        <w:rPr>
          <w:rFonts w:ascii="Arial" w:eastAsia="Arial Unicode MS" w:hAnsi="Arial" w:cs="Arial"/>
          <w:spacing w:val="-2"/>
          <w:sz w:val="18"/>
          <w:szCs w:val="18"/>
        </w:rPr>
        <w:t xml:space="preserve"> is exposed to, or has rights to, variable returns from its involvement with the entity and </w:t>
      </w:r>
      <w:proofErr w:type="gramStart"/>
      <w:r w:rsidRPr="003F0514">
        <w:rPr>
          <w:rFonts w:ascii="Arial" w:eastAsia="Arial Unicode MS" w:hAnsi="Arial" w:cs="Arial"/>
          <w:spacing w:val="-2"/>
          <w:sz w:val="18"/>
          <w:szCs w:val="18"/>
        </w:rPr>
        <w:t xml:space="preserve">has the ability </w:t>
      </w:r>
      <w:r w:rsidRPr="003F0514">
        <w:rPr>
          <w:rFonts w:ascii="Arial" w:eastAsia="Arial Unicode MS" w:hAnsi="Arial" w:cs="Arial"/>
          <w:spacing w:val="-4"/>
          <w:sz w:val="18"/>
          <w:szCs w:val="18"/>
        </w:rPr>
        <w:t>to</w:t>
      </w:r>
      <w:proofErr w:type="gramEnd"/>
      <w:r w:rsidRPr="003F0514">
        <w:rPr>
          <w:rFonts w:ascii="Arial" w:eastAsia="Arial Unicode MS" w:hAnsi="Arial" w:cs="Arial"/>
          <w:spacing w:val="-4"/>
          <w:sz w:val="18"/>
          <w:szCs w:val="18"/>
        </w:rPr>
        <w:t xml:space="preserve"> affect those returns through its power over the entity. Subsidiaries are consolidated from the date on which control is transferred to the Group until the date that control ceases.</w:t>
      </w:r>
    </w:p>
    <w:p w:rsidR="00494FF8" w:rsidRPr="003F0514" w:rsidRDefault="00494FF8" w:rsidP="00494FF8">
      <w:pPr>
        <w:ind w:left="1080"/>
        <w:jc w:val="both"/>
        <w:rPr>
          <w:rFonts w:ascii="Arial" w:eastAsia="Arial Unicode MS" w:hAnsi="Arial" w:cs="Arial"/>
          <w:sz w:val="18"/>
          <w:szCs w:val="18"/>
        </w:rPr>
      </w:pPr>
    </w:p>
    <w:p w:rsidR="00494FF8" w:rsidRPr="003F0514" w:rsidRDefault="00494FF8" w:rsidP="001F4705">
      <w:pPr>
        <w:ind w:left="1080"/>
        <w:jc w:val="both"/>
        <w:rPr>
          <w:rFonts w:ascii="Arial" w:eastAsia="Arial Unicode MS" w:hAnsi="Arial" w:cs="Arial"/>
          <w:spacing w:val="-6"/>
          <w:sz w:val="18"/>
          <w:szCs w:val="18"/>
        </w:rPr>
      </w:pPr>
      <w:r w:rsidRPr="003F0514">
        <w:rPr>
          <w:rFonts w:ascii="Arial" w:eastAsia="Arial Unicode MS" w:hAnsi="Arial" w:cs="Arial"/>
          <w:spacing w:val="-6"/>
          <w:sz w:val="18"/>
          <w:szCs w:val="18"/>
        </w:rPr>
        <w:t>In the separate financial statements, investments in subsidiaries are accounted for using cost. Cost also includes direct attributable costs of investment.</w:t>
      </w:r>
    </w:p>
    <w:p w:rsidR="00494FF8" w:rsidRPr="003F0514" w:rsidRDefault="00494FF8" w:rsidP="001F4705">
      <w:pPr>
        <w:ind w:left="1080"/>
        <w:jc w:val="both"/>
        <w:rPr>
          <w:rFonts w:ascii="Arial" w:eastAsia="Arial Unicode MS" w:hAnsi="Arial" w:cs="Arial"/>
          <w:sz w:val="18"/>
          <w:szCs w:val="18"/>
        </w:rPr>
      </w:pPr>
    </w:p>
    <w:p w:rsidR="00494FF8" w:rsidRPr="003F0514" w:rsidRDefault="0047400B" w:rsidP="00494FF8">
      <w:pPr>
        <w:ind w:left="1080" w:hanging="540"/>
        <w:jc w:val="both"/>
        <w:rPr>
          <w:rFonts w:ascii="Arial" w:eastAsia="Arial Unicode MS" w:hAnsi="Arial" w:cs="Arial"/>
          <w:color w:val="CF4A02"/>
          <w:sz w:val="18"/>
          <w:szCs w:val="18"/>
        </w:rPr>
      </w:pPr>
      <w:r w:rsidRPr="003F0514">
        <w:rPr>
          <w:rFonts w:ascii="Arial" w:eastAsia="Arial Unicode MS" w:hAnsi="Arial" w:cs="Arial"/>
          <w:color w:val="CF4A02"/>
          <w:sz w:val="18"/>
          <w:szCs w:val="18"/>
        </w:rPr>
        <w:t>b</w:t>
      </w:r>
      <w:r w:rsidR="00494FF8" w:rsidRPr="003F0514">
        <w:rPr>
          <w:rFonts w:ascii="Arial" w:eastAsia="Arial Unicode MS" w:hAnsi="Arial" w:cs="Arial"/>
          <w:color w:val="CF4A02"/>
          <w:sz w:val="18"/>
          <w:szCs w:val="18"/>
        </w:rPr>
        <w:t>)</w:t>
      </w:r>
      <w:r w:rsidR="00494FF8" w:rsidRPr="003F0514">
        <w:rPr>
          <w:rFonts w:ascii="Arial" w:eastAsia="Arial Unicode MS" w:hAnsi="Arial" w:cs="Arial"/>
          <w:color w:val="CF4A02"/>
          <w:sz w:val="18"/>
          <w:szCs w:val="18"/>
        </w:rPr>
        <w:tab/>
        <w:t>Intercompany transactions on consolidation</w:t>
      </w:r>
    </w:p>
    <w:p w:rsidR="00494FF8" w:rsidRPr="003F0514" w:rsidRDefault="00494FF8" w:rsidP="00494FF8">
      <w:pPr>
        <w:ind w:left="1080"/>
        <w:jc w:val="both"/>
        <w:rPr>
          <w:rFonts w:ascii="Arial" w:eastAsia="Arial Unicode MS" w:hAnsi="Arial" w:cs="Arial"/>
          <w:sz w:val="18"/>
          <w:szCs w:val="18"/>
        </w:rPr>
      </w:pPr>
    </w:p>
    <w:p w:rsidR="00D2321E" w:rsidRPr="003F0514" w:rsidRDefault="00420EB4" w:rsidP="00420EB4">
      <w:pPr>
        <w:ind w:left="1080"/>
        <w:jc w:val="both"/>
        <w:rPr>
          <w:rFonts w:ascii="Arial" w:eastAsia="Arial Unicode MS" w:hAnsi="Arial" w:cs="Arial"/>
          <w:spacing w:val="-6"/>
          <w:sz w:val="18"/>
          <w:szCs w:val="18"/>
        </w:rPr>
      </w:pPr>
      <w:r w:rsidRPr="003F0514">
        <w:rPr>
          <w:rFonts w:ascii="Arial" w:eastAsia="Arial Unicode MS" w:hAnsi="Arial" w:cs="Arial"/>
          <w:spacing w:val="-6"/>
          <w:sz w:val="18"/>
          <w:szCs w:val="18"/>
        </w:rPr>
        <w:t xml:space="preserve">Intra-group transactions, balances and </w:t>
      </w:r>
      <w:proofErr w:type="spellStart"/>
      <w:r w:rsidRPr="003F0514">
        <w:rPr>
          <w:rFonts w:ascii="Arial" w:eastAsia="Arial Unicode MS" w:hAnsi="Arial" w:cs="Arial"/>
          <w:spacing w:val="-6"/>
          <w:sz w:val="18"/>
          <w:szCs w:val="18"/>
        </w:rPr>
        <w:t>unrealised</w:t>
      </w:r>
      <w:proofErr w:type="spellEnd"/>
      <w:r w:rsidRPr="003F0514">
        <w:rPr>
          <w:rFonts w:ascii="Arial" w:eastAsia="Arial Unicode MS" w:hAnsi="Arial" w:cs="Arial"/>
          <w:spacing w:val="-6"/>
          <w:sz w:val="18"/>
          <w:szCs w:val="18"/>
        </w:rPr>
        <w:t xml:space="preserve"> gains on transactions are eliminated. </w:t>
      </w:r>
      <w:proofErr w:type="spellStart"/>
      <w:r w:rsidRPr="003F0514">
        <w:rPr>
          <w:rFonts w:ascii="Arial" w:eastAsia="Arial Unicode MS" w:hAnsi="Arial" w:cs="Arial"/>
          <w:spacing w:val="-6"/>
          <w:sz w:val="18"/>
          <w:szCs w:val="18"/>
        </w:rPr>
        <w:t>Unrealised</w:t>
      </w:r>
      <w:proofErr w:type="spellEnd"/>
      <w:r w:rsidRPr="003F0514">
        <w:rPr>
          <w:rFonts w:ascii="Arial" w:eastAsia="Arial Unicode MS" w:hAnsi="Arial" w:cs="Arial"/>
          <w:spacing w:val="-6"/>
          <w:sz w:val="18"/>
          <w:szCs w:val="18"/>
        </w:rPr>
        <w:t xml:space="preserve"> gains on transactions between the Group and its associates and joint ventures</w:t>
      </w:r>
      <w:r w:rsidR="006D61AB">
        <w:rPr>
          <w:rFonts w:ascii="Arial" w:eastAsia="Arial Unicode MS" w:hAnsi="Arial" w:cs="Arial"/>
          <w:spacing w:val="-6"/>
          <w:sz w:val="18"/>
          <w:szCs w:val="18"/>
        </w:rPr>
        <w:t>, if any</w:t>
      </w:r>
      <w:r w:rsidRPr="003F0514">
        <w:rPr>
          <w:rFonts w:ascii="Arial" w:eastAsia="Arial Unicode MS" w:hAnsi="Arial" w:cs="Arial"/>
          <w:spacing w:val="-6"/>
          <w:sz w:val="18"/>
          <w:szCs w:val="18"/>
        </w:rPr>
        <w:t xml:space="preserve"> are eliminated to the extent of the Group’s interest in the associates and joint ventures. </w:t>
      </w:r>
      <w:proofErr w:type="spellStart"/>
      <w:r w:rsidRPr="003F0514">
        <w:rPr>
          <w:rFonts w:ascii="Arial" w:eastAsia="Arial Unicode MS" w:hAnsi="Arial" w:cs="Arial"/>
          <w:spacing w:val="-6"/>
          <w:sz w:val="18"/>
          <w:szCs w:val="18"/>
        </w:rPr>
        <w:t>Unrealised</w:t>
      </w:r>
      <w:proofErr w:type="spellEnd"/>
      <w:r w:rsidRPr="003F0514">
        <w:rPr>
          <w:rFonts w:ascii="Arial" w:eastAsia="Arial Unicode MS" w:hAnsi="Arial" w:cs="Arial"/>
          <w:spacing w:val="-6"/>
          <w:sz w:val="18"/>
          <w:szCs w:val="18"/>
        </w:rPr>
        <w:t xml:space="preserve"> losses are also eliminated in the same manner unless the transaction provides evidence of an impairment of the asset transferred.</w:t>
      </w:r>
    </w:p>
    <w:p w:rsidR="000E2D20" w:rsidRPr="003F0514" w:rsidRDefault="000E2D20" w:rsidP="0057533B">
      <w:pPr>
        <w:ind w:left="540" w:hanging="540"/>
        <w:rPr>
          <w:rFonts w:ascii="Arial" w:hAnsi="Arial" w:cs="Arial"/>
          <w:b/>
          <w:bCs/>
          <w:color w:val="CF4A02"/>
          <w:sz w:val="18"/>
          <w:szCs w:val="18"/>
        </w:rPr>
      </w:pPr>
    </w:p>
    <w:p w:rsidR="0057533B" w:rsidRPr="003F0514" w:rsidRDefault="00AD1CC1" w:rsidP="0057533B">
      <w:pPr>
        <w:ind w:left="540" w:hanging="540"/>
        <w:rPr>
          <w:rFonts w:ascii="Arial" w:hAnsi="Arial" w:cs="Arial"/>
          <w:b/>
          <w:bCs/>
          <w:color w:val="CF4A02"/>
          <w:sz w:val="18"/>
          <w:szCs w:val="18"/>
        </w:rPr>
      </w:pPr>
      <w:r w:rsidRPr="003F0514">
        <w:rPr>
          <w:rFonts w:ascii="Arial" w:hAnsi="Arial" w:cs="Arial"/>
          <w:b/>
          <w:bCs/>
          <w:color w:val="CF4A02"/>
          <w:sz w:val="18"/>
          <w:szCs w:val="18"/>
        </w:rPr>
        <w:t>6</w:t>
      </w:r>
      <w:r w:rsidR="0057533B" w:rsidRPr="003F0514">
        <w:rPr>
          <w:rFonts w:ascii="Arial" w:hAnsi="Arial" w:cs="Arial"/>
          <w:b/>
          <w:bCs/>
          <w:color w:val="CF4A02"/>
          <w:sz w:val="18"/>
          <w:szCs w:val="18"/>
        </w:rPr>
        <w:t>.</w:t>
      </w:r>
      <w:r w:rsidRPr="003F0514">
        <w:rPr>
          <w:rFonts w:ascii="Arial" w:hAnsi="Arial" w:cs="Arial"/>
          <w:b/>
          <w:bCs/>
          <w:color w:val="CF4A02"/>
          <w:sz w:val="18"/>
          <w:szCs w:val="18"/>
        </w:rPr>
        <w:t>2</w:t>
      </w:r>
      <w:r w:rsidR="0057533B" w:rsidRPr="003F0514">
        <w:rPr>
          <w:rFonts w:ascii="Arial" w:hAnsi="Arial" w:cs="Arial"/>
          <w:b/>
          <w:bCs/>
          <w:color w:val="CF4A02"/>
          <w:sz w:val="18"/>
          <w:szCs w:val="18"/>
        </w:rPr>
        <w:tab/>
        <w:t>Business combination</w:t>
      </w:r>
    </w:p>
    <w:p w:rsidR="0057533B" w:rsidRPr="003F0514" w:rsidRDefault="0057533B" w:rsidP="0057533B">
      <w:pPr>
        <w:ind w:left="540"/>
        <w:jc w:val="both"/>
        <w:rPr>
          <w:rFonts w:ascii="Arial" w:eastAsia="Arial Unicode MS" w:hAnsi="Arial" w:cs="Arial"/>
          <w:sz w:val="18"/>
          <w:szCs w:val="18"/>
          <w:lang w:val="en-GB"/>
        </w:rPr>
      </w:pPr>
    </w:p>
    <w:p w:rsidR="0057533B" w:rsidRPr="003F0514" w:rsidRDefault="0057533B" w:rsidP="0057533B">
      <w:pPr>
        <w:ind w:left="540"/>
        <w:jc w:val="both"/>
        <w:rPr>
          <w:rFonts w:ascii="Arial" w:eastAsia="Arial Unicode MS" w:hAnsi="Arial" w:cs="Arial"/>
          <w:sz w:val="18"/>
          <w:szCs w:val="18"/>
          <w:lang w:val="en-GB"/>
        </w:rPr>
      </w:pPr>
      <w:r w:rsidRPr="003F0514">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rsidR="0057533B" w:rsidRPr="003F0514" w:rsidRDefault="0057533B" w:rsidP="0057533B">
      <w:pPr>
        <w:ind w:left="540"/>
        <w:jc w:val="both"/>
        <w:rPr>
          <w:rFonts w:ascii="Arial" w:eastAsia="Arial Unicode MS" w:hAnsi="Arial" w:cs="Arial"/>
          <w:sz w:val="18"/>
          <w:szCs w:val="18"/>
          <w:lang w:val="en-GB"/>
        </w:rPr>
      </w:pPr>
    </w:p>
    <w:p w:rsidR="0057533B" w:rsidRPr="003F0514" w:rsidRDefault="0057533B" w:rsidP="005D7B9B">
      <w:pPr>
        <w:pStyle w:val="ListParagraph"/>
        <w:numPr>
          <w:ilvl w:val="0"/>
          <w:numId w:val="3"/>
        </w:numPr>
        <w:tabs>
          <w:tab w:val="left" w:pos="900"/>
          <w:tab w:val="left" w:pos="2070"/>
        </w:tabs>
        <w:spacing w:after="0" w:line="240" w:lineRule="auto"/>
        <w:ind w:left="900"/>
        <w:jc w:val="both"/>
        <w:rPr>
          <w:rFonts w:ascii="Arial" w:eastAsia="Arial Unicode MS" w:hAnsi="Arial" w:cs="Arial"/>
          <w:sz w:val="18"/>
          <w:szCs w:val="18"/>
          <w:lang w:val="en-GB"/>
        </w:rPr>
      </w:pPr>
      <w:r w:rsidRPr="003F0514">
        <w:rPr>
          <w:rFonts w:ascii="Arial" w:eastAsia="Arial Unicode MS" w:hAnsi="Arial" w:cs="Arial"/>
          <w:sz w:val="18"/>
          <w:szCs w:val="18"/>
          <w:lang w:val="en-GB"/>
        </w:rPr>
        <w:t xml:space="preserve">fair value of the assets transferred, </w:t>
      </w:r>
    </w:p>
    <w:p w:rsidR="0057533B" w:rsidRPr="003F0514" w:rsidRDefault="0057533B" w:rsidP="005D7B9B">
      <w:pPr>
        <w:pStyle w:val="ListParagraph"/>
        <w:numPr>
          <w:ilvl w:val="0"/>
          <w:numId w:val="3"/>
        </w:numPr>
        <w:tabs>
          <w:tab w:val="left" w:pos="900"/>
          <w:tab w:val="left" w:pos="2070"/>
        </w:tabs>
        <w:spacing w:after="0" w:line="240" w:lineRule="auto"/>
        <w:ind w:left="900"/>
        <w:jc w:val="both"/>
        <w:rPr>
          <w:rFonts w:ascii="Arial" w:eastAsia="Arial Unicode MS" w:hAnsi="Arial" w:cs="Arial"/>
          <w:sz w:val="18"/>
          <w:szCs w:val="18"/>
          <w:lang w:val="en-GB"/>
        </w:rPr>
      </w:pPr>
      <w:r w:rsidRPr="003F0514">
        <w:rPr>
          <w:rFonts w:ascii="Arial" w:eastAsia="Arial Unicode MS" w:hAnsi="Arial" w:cs="Arial"/>
          <w:sz w:val="18"/>
          <w:szCs w:val="18"/>
          <w:lang w:val="en-GB"/>
        </w:rPr>
        <w:t>liabilities incurred to the former owners of the acquiree</w:t>
      </w:r>
    </w:p>
    <w:p w:rsidR="0057533B" w:rsidRPr="003F0514" w:rsidRDefault="0057533B" w:rsidP="005D7B9B">
      <w:pPr>
        <w:pStyle w:val="ListParagraph"/>
        <w:numPr>
          <w:ilvl w:val="0"/>
          <w:numId w:val="3"/>
        </w:numPr>
        <w:tabs>
          <w:tab w:val="left" w:pos="900"/>
          <w:tab w:val="left" w:pos="2070"/>
        </w:tabs>
        <w:spacing w:after="0" w:line="240" w:lineRule="auto"/>
        <w:ind w:left="900"/>
        <w:jc w:val="both"/>
        <w:rPr>
          <w:rFonts w:ascii="Arial" w:eastAsia="Arial Unicode MS" w:hAnsi="Arial" w:cs="Arial"/>
          <w:sz w:val="18"/>
          <w:szCs w:val="18"/>
          <w:lang w:val="en-GB"/>
        </w:rPr>
      </w:pPr>
      <w:r w:rsidRPr="003F0514">
        <w:rPr>
          <w:rFonts w:ascii="Arial" w:eastAsia="Arial Unicode MS" w:hAnsi="Arial" w:cs="Arial"/>
          <w:sz w:val="18"/>
          <w:szCs w:val="18"/>
          <w:lang w:val="en-GB"/>
        </w:rPr>
        <w:t>equity interests issued by the Group</w:t>
      </w:r>
    </w:p>
    <w:p w:rsidR="0057533B" w:rsidRPr="003F0514" w:rsidRDefault="0057533B" w:rsidP="0057533B">
      <w:pPr>
        <w:pStyle w:val="ListParagraph"/>
        <w:spacing w:after="0" w:line="240" w:lineRule="auto"/>
        <w:ind w:left="540"/>
        <w:jc w:val="both"/>
        <w:rPr>
          <w:rFonts w:ascii="Arial" w:eastAsia="Arial Unicode MS" w:hAnsi="Arial" w:cs="Arial"/>
          <w:sz w:val="18"/>
          <w:szCs w:val="18"/>
          <w:lang w:val="en-GB"/>
        </w:rPr>
      </w:pPr>
    </w:p>
    <w:p w:rsidR="0057533B" w:rsidRPr="003F0514" w:rsidRDefault="0057533B" w:rsidP="0057533B">
      <w:pPr>
        <w:pStyle w:val="ListParagraph"/>
        <w:spacing w:after="0" w:line="240" w:lineRule="auto"/>
        <w:ind w:left="547"/>
        <w:jc w:val="both"/>
        <w:rPr>
          <w:rFonts w:ascii="Arial" w:eastAsia="Arial Unicode MS" w:hAnsi="Arial" w:cs="Arial"/>
          <w:spacing w:val="-4"/>
          <w:sz w:val="18"/>
          <w:szCs w:val="18"/>
          <w:lang w:val="en-GB"/>
        </w:rPr>
      </w:pPr>
      <w:r w:rsidRPr="003F0514">
        <w:rPr>
          <w:rFonts w:ascii="Arial" w:eastAsia="Arial Unicode MS" w:hAnsi="Arial" w:cs="Arial"/>
          <w:spacing w:val="-4"/>
          <w:sz w:val="18"/>
          <w:szCs w:val="18"/>
          <w:lang w:val="en-GB"/>
        </w:rPr>
        <w:t xml:space="preserve">Identifiable assets and liabilities </w:t>
      </w:r>
      <w:proofErr w:type="gramStart"/>
      <w:r w:rsidRPr="003F0514">
        <w:rPr>
          <w:rFonts w:ascii="Arial" w:eastAsia="Arial Unicode MS" w:hAnsi="Arial" w:cs="Arial"/>
          <w:spacing w:val="-4"/>
          <w:sz w:val="18"/>
          <w:szCs w:val="18"/>
          <w:lang w:val="en-GB"/>
        </w:rPr>
        <w:t>acquired</w:t>
      </w:r>
      <w:proofErr w:type="gramEnd"/>
      <w:r w:rsidRPr="003F0514">
        <w:rPr>
          <w:rFonts w:ascii="Arial" w:eastAsia="Arial Unicode MS" w:hAnsi="Arial" w:cs="Arial"/>
          <w:spacing w:val="-4"/>
          <w:sz w:val="18"/>
          <w:szCs w:val="18"/>
          <w:lang w:val="en-GB"/>
        </w:rPr>
        <w:t xml:space="preserve"> and contingent liabilities assumed in a business combination are measured initially at their fair values at the acquisition date.</w:t>
      </w:r>
    </w:p>
    <w:p w:rsidR="0057533B" w:rsidRPr="003F0514" w:rsidRDefault="0057533B" w:rsidP="0057533B">
      <w:pPr>
        <w:pStyle w:val="ListParagraph"/>
        <w:spacing w:after="0" w:line="240" w:lineRule="auto"/>
        <w:ind w:left="547"/>
        <w:jc w:val="both"/>
        <w:rPr>
          <w:rFonts w:ascii="Arial" w:eastAsia="Arial Unicode MS" w:hAnsi="Arial" w:cs="Arial"/>
          <w:sz w:val="18"/>
          <w:szCs w:val="18"/>
          <w:lang w:val="en-GB"/>
        </w:rPr>
      </w:pPr>
    </w:p>
    <w:p w:rsidR="0057533B" w:rsidRPr="003F0514" w:rsidRDefault="0057533B" w:rsidP="0057533B">
      <w:pPr>
        <w:pStyle w:val="ListParagraph"/>
        <w:spacing w:after="0" w:line="240" w:lineRule="auto"/>
        <w:ind w:left="547"/>
        <w:jc w:val="both"/>
        <w:rPr>
          <w:rFonts w:ascii="Arial" w:eastAsia="Arial Unicode MS" w:hAnsi="Arial" w:cs="Arial"/>
          <w:spacing w:val="-6"/>
          <w:sz w:val="18"/>
          <w:szCs w:val="18"/>
          <w:lang w:val="en-GB"/>
        </w:rPr>
      </w:pPr>
      <w:r w:rsidRPr="003F0514">
        <w:rPr>
          <w:rFonts w:ascii="Arial" w:eastAsia="Arial Unicode MS" w:hAnsi="Arial" w:cs="Arial"/>
          <w:spacing w:val="-6"/>
          <w:sz w:val="18"/>
          <w:szCs w:val="18"/>
          <w:lang w:val="en-GB"/>
        </w:rPr>
        <w:t>On an acquisition-by-acquisition basis, the Group initially recognises any non-controlling interest in the acquiree either at fair value or at the non-controlling interest’s proportionate share of the acquiree’s net assets.</w:t>
      </w:r>
    </w:p>
    <w:p w:rsidR="0057533B" w:rsidRPr="003F0514" w:rsidRDefault="0057533B" w:rsidP="0057533B">
      <w:pPr>
        <w:ind w:left="547"/>
        <w:jc w:val="both"/>
        <w:rPr>
          <w:rFonts w:ascii="Arial" w:eastAsia="Arial Unicode MS" w:hAnsi="Arial" w:cs="Arial"/>
          <w:sz w:val="18"/>
          <w:szCs w:val="18"/>
          <w:lang w:val="en-GB"/>
        </w:rPr>
      </w:pPr>
    </w:p>
    <w:p w:rsidR="0057533B" w:rsidRPr="003F0514" w:rsidRDefault="0057533B" w:rsidP="0057533B">
      <w:pPr>
        <w:ind w:left="547"/>
        <w:jc w:val="both"/>
        <w:rPr>
          <w:rFonts w:ascii="Arial" w:eastAsia="Arial Unicode MS" w:hAnsi="Arial" w:cs="Arial"/>
          <w:sz w:val="18"/>
          <w:szCs w:val="18"/>
          <w:lang w:val="en-GB"/>
        </w:rPr>
      </w:pPr>
      <w:r w:rsidRPr="003F0514">
        <w:rPr>
          <w:rFonts w:ascii="Arial" w:eastAsia="Arial Unicode MS" w:hAnsi="Arial" w:cs="Arial"/>
          <w:sz w:val="18"/>
          <w:szCs w:val="18"/>
          <w:lang w:val="en-GB"/>
        </w:rPr>
        <w:t xml:space="preserve">The excess of the consideration transferred, the amount of any non-controlling interest recognised and the </w:t>
      </w:r>
      <w:r w:rsidRPr="003F0514">
        <w:rPr>
          <w:rFonts w:ascii="Arial" w:eastAsia="Arial Unicode MS" w:hAnsi="Arial" w:cs="Arial"/>
          <w:spacing w:val="-6"/>
          <w:sz w:val="18"/>
          <w:szCs w:val="18"/>
          <w:lang w:val="en-GB"/>
        </w:rPr>
        <w:t>acquisition-date fair value of any previous equity interest in the acquiree (for business combination achieved in stages</w:t>
      </w:r>
      <w:r w:rsidRPr="003F0514">
        <w:rPr>
          <w:rFonts w:ascii="Arial" w:eastAsia="Arial Unicode MS" w:hAnsi="Arial" w:cs="Arial"/>
          <w:sz w:val="18"/>
          <w:szCs w:val="18"/>
          <w:lang w:val="en-GB"/>
        </w:rPr>
        <w:t xml:space="preserve">) </w:t>
      </w:r>
      <w:r w:rsidRPr="003F0514">
        <w:rPr>
          <w:rFonts w:ascii="Arial" w:eastAsia="Arial Unicode MS" w:hAnsi="Arial" w:cs="Arial"/>
          <w:spacing w:val="-4"/>
          <w:sz w:val="18"/>
          <w:szCs w:val="18"/>
          <w:lang w:val="en-GB"/>
        </w:rPr>
        <w:t>over the fair value of the identifiable net assets acquired is recorded as goodwill. In the case of a bargain purchase</w:t>
      </w:r>
      <w:r w:rsidRPr="003F0514">
        <w:rPr>
          <w:rFonts w:ascii="Arial" w:eastAsia="Arial Unicode MS" w:hAnsi="Arial" w:cs="Arial"/>
          <w:sz w:val="18"/>
          <w:szCs w:val="18"/>
          <w:lang w:val="en-GB"/>
        </w:rPr>
        <w:t>, the difference is recognised directly in profit or loss.</w:t>
      </w:r>
    </w:p>
    <w:p w:rsidR="003732B6" w:rsidRPr="003F0514" w:rsidRDefault="003732B6" w:rsidP="0057533B">
      <w:pPr>
        <w:ind w:left="547"/>
        <w:jc w:val="both"/>
        <w:rPr>
          <w:rFonts w:ascii="Arial" w:eastAsia="Arial Unicode MS" w:hAnsi="Arial" w:cs="Arial"/>
          <w:sz w:val="18"/>
          <w:szCs w:val="18"/>
          <w:lang w:val="en-GB"/>
        </w:rPr>
      </w:pPr>
    </w:p>
    <w:p w:rsidR="0057533B" w:rsidRPr="003F0514" w:rsidRDefault="00686278" w:rsidP="0057533B">
      <w:pPr>
        <w:ind w:left="540"/>
        <w:jc w:val="both"/>
        <w:rPr>
          <w:rFonts w:ascii="Arial" w:eastAsia="Arial Unicode MS" w:hAnsi="Arial" w:cs="Arial"/>
          <w:sz w:val="18"/>
          <w:szCs w:val="18"/>
          <w:lang w:val="en-GB"/>
        </w:rPr>
      </w:pPr>
      <w:r w:rsidRPr="003F0514">
        <w:rPr>
          <w:rFonts w:ascii="Arial" w:eastAsia="Arial Unicode MS" w:hAnsi="Arial" w:cs="Arial"/>
          <w:sz w:val="18"/>
          <w:szCs w:val="18"/>
          <w:lang w:val="en-GB"/>
        </w:rPr>
        <w:br w:type="page"/>
      </w:r>
    </w:p>
    <w:p w:rsidR="0057533B" w:rsidRPr="003F0514" w:rsidRDefault="0057533B" w:rsidP="0057533B">
      <w:pPr>
        <w:ind w:left="540"/>
        <w:jc w:val="both"/>
        <w:rPr>
          <w:rFonts w:ascii="Arial" w:eastAsia="Arial Unicode MS" w:hAnsi="Arial" w:cs="Arial"/>
          <w:i/>
          <w:iCs/>
          <w:color w:val="CF4A02"/>
          <w:sz w:val="18"/>
          <w:szCs w:val="18"/>
          <w:lang w:val="en-GB"/>
        </w:rPr>
      </w:pPr>
      <w:r w:rsidRPr="003F0514">
        <w:rPr>
          <w:rFonts w:ascii="Arial" w:eastAsia="Arial Unicode MS" w:hAnsi="Arial" w:cs="Arial"/>
          <w:i/>
          <w:iCs/>
          <w:color w:val="CF4A02"/>
          <w:sz w:val="18"/>
          <w:szCs w:val="18"/>
          <w:lang w:val="en-GB"/>
        </w:rPr>
        <w:t>Acquisition-related cost</w:t>
      </w:r>
    </w:p>
    <w:p w:rsidR="0057533B" w:rsidRPr="003F0514" w:rsidRDefault="0057533B" w:rsidP="0057533B">
      <w:pPr>
        <w:ind w:left="540"/>
        <w:jc w:val="both"/>
        <w:rPr>
          <w:rFonts w:ascii="Arial" w:eastAsia="Arial Unicode MS" w:hAnsi="Arial" w:cs="Arial"/>
          <w:sz w:val="18"/>
          <w:szCs w:val="18"/>
          <w:lang w:val="en-GB"/>
        </w:rPr>
      </w:pPr>
    </w:p>
    <w:p w:rsidR="0057533B" w:rsidRPr="003F0514" w:rsidRDefault="0057533B" w:rsidP="0057533B">
      <w:pPr>
        <w:ind w:left="540"/>
        <w:jc w:val="both"/>
        <w:rPr>
          <w:rFonts w:ascii="Arial" w:eastAsia="Arial Unicode MS" w:hAnsi="Arial" w:cs="Arial"/>
          <w:sz w:val="18"/>
          <w:szCs w:val="18"/>
          <w:lang w:val="en-GB"/>
        </w:rPr>
      </w:pPr>
      <w:r w:rsidRPr="003F0514">
        <w:rPr>
          <w:rFonts w:ascii="Arial" w:eastAsia="Arial Unicode MS" w:hAnsi="Arial" w:cs="Arial"/>
          <w:sz w:val="18"/>
          <w:szCs w:val="18"/>
          <w:lang w:val="en-GB"/>
        </w:rPr>
        <w:t>Acquisition-related cost are recognised as expenses</w:t>
      </w:r>
      <w:r w:rsidR="00AD1CC1" w:rsidRPr="003F0514">
        <w:rPr>
          <w:rFonts w:ascii="Arial" w:eastAsia="Arial Unicode MS" w:hAnsi="Arial" w:cs="Arial"/>
          <w:sz w:val="18"/>
          <w:szCs w:val="18"/>
          <w:lang w:val="en-GB"/>
        </w:rPr>
        <w:t xml:space="preserve"> in consolidated financial statements</w:t>
      </w:r>
      <w:r w:rsidRPr="003F0514">
        <w:rPr>
          <w:rFonts w:ascii="Arial" w:eastAsia="Arial Unicode MS" w:hAnsi="Arial" w:cs="Arial"/>
          <w:sz w:val="18"/>
          <w:szCs w:val="18"/>
          <w:lang w:val="en-GB"/>
        </w:rPr>
        <w:t>.</w:t>
      </w:r>
    </w:p>
    <w:p w:rsidR="0057533B" w:rsidRPr="003F0514" w:rsidRDefault="0057533B" w:rsidP="0057533B">
      <w:pPr>
        <w:ind w:left="540"/>
        <w:jc w:val="both"/>
        <w:rPr>
          <w:rFonts w:ascii="Arial" w:eastAsia="Arial Unicode MS" w:hAnsi="Arial" w:cs="Arial"/>
          <w:sz w:val="18"/>
          <w:szCs w:val="18"/>
          <w:lang w:val="en-GB"/>
        </w:rPr>
      </w:pPr>
    </w:p>
    <w:p w:rsidR="0057533B" w:rsidRPr="003F0514" w:rsidRDefault="0057533B" w:rsidP="0057533B">
      <w:pPr>
        <w:ind w:left="540"/>
        <w:jc w:val="both"/>
        <w:rPr>
          <w:rFonts w:ascii="Arial" w:eastAsia="Arial Unicode MS" w:hAnsi="Arial" w:cs="Arial"/>
          <w:i/>
          <w:iCs/>
          <w:color w:val="CF4A02"/>
          <w:sz w:val="18"/>
          <w:szCs w:val="18"/>
          <w:lang w:val="en-GB"/>
        </w:rPr>
      </w:pPr>
      <w:r w:rsidRPr="003F0514">
        <w:rPr>
          <w:rFonts w:ascii="Arial" w:eastAsia="Arial Unicode MS" w:hAnsi="Arial" w:cs="Arial"/>
          <w:i/>
          <w:iCs/>
          <w:color w:val="CF4A02"/>
          <w:sz w:val="18"/>
          <w:szCs w:val="18"/>
          <w:lang w:val="en-GB"/>
        </w:rPr>
        <w:t>Step-up acquisition</w:t>
      </w:r>
    </w:p>
    <w:p w:rsidR="0057533B" w:rsidRPr="003F0514" w:rsidRDefault="0057533B" w:rsidP="0057533B">
      <w:pPr>
        <w:ind w:left="540"/>
        <w:jc w:val="both"/>
        <w:rPr>
          <w:rFonts w:ascii="Arial" w:eastAsia="Arial Unicode MS" w:hAnsi="Arial" w:cs="Arial"/>
          <w:sz w:val="18"/>
          <w:szCs w:val="18"/>
          <w:lang w:val="en-GB"/>
        </w:rPr>
      </w:pPr>
    </w:p>
    <w:p w:rsidR="0057533B" w:rsidRPr="003F0514" w:rsidRDefault="0057533B" w:rsidP="0057533B">
      <w:pPr>
        <w:ind w:left="540"/>
        <w:jc w:val="both"/>
        <w:rPr>
          <w:rFonts w:ascii="Arial" w:eastAsia="Arial Unicode MS" w:hAnsi="Arial" w:cs="Arial"/>
          <w:sz w:val="18"/>
          <w:szCs w:val="18"/>
          <w:lang w:val="en-GB"/>
        </w:rPr>
      </w:pPr>
      <w:r w:rsidRPr="003F0514">
        <w:rPr>
          <w:rFonts w:ascii="Arial" w:eastAsia="Arial Unicode MS" w:hAnsi="Arial" w:cs="Arial"/>
          <w:sz w:val="18"/>
          <w:szCs w:val="18"/>
          <w:lang w:val="en-GB"/>
        </w:rPr>
        <w:t xml:space="preserve">If the business combination is achieved in stages, the acquisition date carrying value of the acquirer’s previously </w:t>
      </w:r>
      <w:r w:rsidRPr="003F0514">
        <w:rPr>
          <w:rFonts w:ascii="Arial" w:eastAsia="Arial Unicode MS" w:hAnsi="Arial" w:cs="Arial"/>
          <w:spacing w:val="-2"/>
          <w:sz w:val="18"/>
          <w:szCs w:val="18"/>
          <w:lang w:val="en-GB"/>
        </w:rPr>
        <w:t>held equity interest in the acquiree is re-measured to fair value at the acquisition date; any gains or losses arising from such re-measured are recognised in profit or loss.</w:t>
      </w:r>
    </w:p>
    <w:p w:rsidR="0057533B" w:rsidRPr="003F0514" w:rsidRDefault="0057533B" w:rsidP="0057533B">
      <w:pPr>
        <w:ind w:left="540"/>
        <w:jc w:val="both"/>
        <w:rPr>
          <w:rFonts w:ascii="Arial" w:eastAsia="Arial Unicode MS" w:hAnsi="Arial" w:cs="Arial"/>
          <w:sz w:val="18"/>
          <w:szCs w:val="18"/>
          <w:lang w:val="en-GB"/>
        </w:rPr>
      </w:pPr>
    </w:p>
    <w:p w:rsidR="0057533B" w:rsidRPr="003F0514" w:rsidRDefault="0057533B" w:rsidP="0057533B">
      <w:pPr>
        <w:ind w:left="540"/>
        <w:jc w:val="both"/>
        <w:rPr>
          <w:rFonts w:ascii="Arial" w:eastAsia="Arial Unicode MS" w:hAnsi="Arial" w:cs="Arial"/>
          <w:i/>
          <w:iCs/>
          <w:color w:val="D04A02"/>
          <w:sz w:val="18"/>
          <w:szCs w:val="18"/>
          <w:lang w:val="en-GB"/>
        </w:rPr>
      </w:pPr>
      <w:r w:rsidRPr="003F0514">
        <w:rPr>
          <w:rFonts w:ascii="Arial" w:eastAsia="Arial Unicode MS" w:hAnsi="Arial" w:cs="Arial"/>
          <w:i/>
          <w:iCs/>
          <w:color w:val="D04A02"/>
          <w:sz w:val="18"/>
          <w:szCs w:val="18"/>
          <w:lang w:val="en-GB"/>
        </w:rPr>
        <w:t>Changes in fair value of contingent consideration paid/received</w:t>
      </w:r>
    </w:p>
    <w:p w:rsidR="0057533B" w:rsidRPr="003F0514" w:rsidRDefault="0057533B" w:rsidP="0057533B">
      <w:pPr>
        <w:ind w:left="540"/>
        <w:jc w:val="both"/>
        <w:rPr>
          <w:rFonts w:ascii="Arial" w:eastAsia="Arial Unicode MS" w:hAnsi="Arial" w:cs="Arial"/>
          <w:sz w:val="18"/>
          <w:szCs w:val="18"/>
          <w:lang w:val="en-GB"/>
        </w:rPr>
      </w:pPr>
    </w:p>
    <w:p w:rsidR="0057533B" w:rsidRPr="003F0514" w:rsidRDefault="0057533B" w:rsidP="0057533B">
      <w:pPr>
        <w:ind w:left="540"/>
        <w:jc w:val="both"/>
        <w:rPr>
          <w:rFonts w:ascii="Arial" w:eastAsia="Arial Unicode MS" w:hAnsi="Arial" w:cs="Arial"/>
          <w:sz w:val="18"/>
          <w:szCs w:val="18"/>
          <w:lang w:val="en-GB"/>
        </w:rPr>
      </w:pPr>
      <w:r w:rsidRPr="003F0514">
        <w:rPr>
          <w:rFonts w:ascii="Arial" w:eastAsia="Arial Unicode MS"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rsidR="00D07A9A" w:rsidRPr="003F0514" w:rsidRDefault="00D07A9A" w:rsidP="0057533B">
      <w:pPr>
        <w:ind w:left="540"/>
        <w:jc w:val="both"/>
        <w:rPr>
          <w:rFonts w:ascii="Arial" w:eastAsia="Arial Unicode MS" w:hAnsi="Arial" w:cs="Arial"/>
          <w:sz w:val="18"/>
          <w:szCs w:val="18"/>
          <w:lang w:val="en-GB"/>
        </w:rPr>
      </w:pPr>
    </w:p>
    <w:p w:rsidR="00D07A9A" w:rsidRPr="003F0514" w:rsidRDefault="00D07A9A" w:rsidP="00D07A9A">
      <w:pPr>
        <w:ind w:left="540"/>
        <w:jc w:val="both"/>
        <w:rPr>
          <w:rFonts w:ascii="Arial" w:eastAsia="Arial Unicode MS" w:hAnsi="Arial" w:cs="Arial"/>
          <w:i/>
          <w:iCs/>
          <w:color w:val="D04A02"/>
          <w:sz w:val="18"/>
          <w:szCs w:val="18"/>
          <w:lang w:val="en-GB"/>
        </w:rPr>
      </w:pPr>
      <w:r w:rsidRPr="003F0514">
        <w:rPr>
          <w:rFonts w:ascii="Arial" w:eastAsia="Arial Unicode MS" w:hAnsi="Arial" w:cs="Arial"/>
          <w:i/>
          <w:iCs/>
          <w:color w:val="D04A02"/>
          <w:sz w:val="18"/>
          <w:szCs w:val="18"/>
          <w:lang w:val="en-GB"/>
        </w:rPr>
        <w:t>Business combination under common control</w:t>
      </w:r>
    </w:p>
    <w:p w:rsidR="00D07A9A" w:rsidRPr="003F0514" w:rsidRDefault="00D07A9A" w:rsidP="00D07A9A">
      <w:pPr>
        <w:ind w:left="540"/>
        <w:jc w:val="both"/>
        <w:rPr>
          <w:sz w:val="20"/>
          <w:szCs w:val="20"/>
          <w:lang w:val="en-GB"/>
        </w:rPr>
      </w:pPr>
    </w:p>
    <w:p w:rsidR="00D07A9A" w:rsidRPr="003F0514" w:rsidRDefault="00D07A9A" w:rsidP="00D07A9A">
      <w:pPr>
        <w:ind w:left="540"/>
        <w:jc w:val="both"/>
        <w:rPr>
          <w:rFonts w:ascii="Arial" w:eastAsia="Arial Unicode MS" w:hAnsi="Arial" w:cs="Arial"/>
          <w:sz w:val="18"/>
          <w:szCs w:val="18"/>
          <w:lang w:val="en-GB"/>
        </w:rPr>
      </w:pPr>
      <w:r w:rsidRPr="003F0514">
        <w:rPr>
          <w:rFonts w:ascii="Arial" w:eastAsia="Arial Unicode MS"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rsidR="00D07A9A" w:rsidRPr="003F0514" w:rsidRDefault="00D07A9A" w:rsidP="00D07A9A">
      <w:pPr>
        <w:ind w:left="540"/>
        <w:jc w:val="both"/>
        <w:rPr>
          <w:rFonts w:ascii="Arial" w:eastAsia="Arial Unicode MS" w:hAnsi="Arial" w:cs="Arial"/>
          <w:sz w:val="18"/>
          <w:szCs w:val="18"/>
          <w:lang w:val="en-GB"/>
        </w:rPr>
      </w:pPr>
    </w:p>
    <w:p w:rsidR="00D07A9A" w:rsidRPr="003F0514" w:rsidRDefault="00D07A9A" w:rsidP="00D07A9A">
      <w:pPr>
        <w:ind w:left="540"/>
        <w:jc w:val="both"/>
        <w:rPr>
          <w:rFonts w:ascii="Arial" w:eastAsia="Arial Unicode MS" w:hAnsi="Arial" w:cs="Arial"/>
          <w:sz w:val="18"/>
          <w:szCs w:val="18"/>
          <w:lang w:val="en-GB"/>
        </w:rPr>
      </w:pPr>
      <w:r w:rsidRPr="003F0514">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3F0514">
        <w:rPr>
          <w:rFonts w:ascii="Arial" w:eastAsia="Arial Unicode MS" w:hAnsi="Arial" w:cs="Arial"/>
          <w:sz w:val="18"/>
          <w:szCs w:val="18"/>
          <w:lang w:val="en-GB"/>
        </w:rPr>
        <w:t>incurred</w:t>
      </w:r>
      <w:proofErr w:type="gramEnd"/>
      <w:r w:rsidRPr="003F0514">
        <w:rPr>
          <w:rFonts w:ascii="Arial" w:eastAsia="Arial Unicode MS" w:hAnsi="Arial" w:cs="Arial"/>
          <w:sz w:val="18"/>
          <w:szCs w:val="18"/>
          <w:lang w:val="en-GB"/>
        </w:rPr>
        <w:t xml:space="preserve"> and equity instruments issued by the acquirer at the date of which the exchange in control occurs.</w:t>
      </w:r>
    </w:p>
    <w:p w:rsidR="00D07A9A" w:rsidRPr="003F0514" w:rsidRDefault="00D07A9A" w:rsidP="00D07A9A">
      <w:pPr>
        <w:ind w:left="540"/>
        <w:jc w:val="both"/>
        <w:rPr>
          <w:rFonts w:ascii="Arial" w:eastAsia="Arial Unicode MS" w:hAnsi="Arial" w:cs="Arial"/>
          <w:sz w:val="18"/>
          <w:szCs w:val="18"/>
          <w:lang w:val="en-GB"/>
        </w:rPr>
      </w:pPr>
    </w:p>
    <w:p w:rsidR="00D07A9A" w:rsidRPr="003F0514" w:rsidRDefault="00D07A9A" w:rsidP="00D07A9A">
      <w:pPr>
        <w:ind w:left="540"/>
        <w:jc w:val="both"/>
        <w:rPr>
          <w:rFonts w:ascii="Arial" w:eastAsia="Arial Unicode MS" w:hAnsi="Arial" w:cs="Arial"/>
          <w:sz w:val="18"/>
          <w:szCs w:val="18"/>
          <w:lang w:val="en-GB"/>
        </w:rPr>
      </w:pPr>
      <w:r w:rsidRPr="003F0514">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rsidR="00D07A9A" w:rsidRPr="003F0514" w:rsidRDefault="00D07A9A" w:rsidP="0057533B">
      <w:pPr>
        <w:ind w:left="540"/>
        <w:jc w:val="both"/>
        <w:rPr>
          <w:rFonts w:ascii="Arial" w:eastAsia="Arial Unicode MS" w:hAnsi="Arial" w:cs="Arial"/>
          <w:sz w:val="18"/>
          <w:szCs w:val="18"/>
          <w:lang w:val="en-GB"/>
        </w:rPr>
      </w:pPr>
    </w:p>
    <w:p w:rsidR="005C6B9C" w:rsidRPr="003F0514" w:rsidRDefault="00760DEC" w:rsidP="00345A35">
      <w:pPr>
        <w:ind w:left="540" w:hanging="540"/>
        <w:rPr>
          <w:rFonts w:ascii="Arial" w:hAnsi="Arial" w:cs="Arial"/>
          <w:b/>
          <w:bCs/>
          <w:color w:val="CF4A02"/>
          <w:sz w:val="18"/>
          <w:szCs w:val="18"/>
        </w:rPr>
      </w:pPr>
      <w:r w:rsidRPr="003F0514">
        <w:rPr>
          <w:rFonts w:ascii="Arial" w:hAnsi="Arial" w:cs="Arial"/>
          <w:b/>
          <w:bCs/>
          <w:color w:val="CF4A02"/>
          <w:sz w:val="18"/>
          <w:szCs w:val="18"/>
        </w:rPr>
        <w:t>6</w:t>
      </w:r>
      <w:r w:rsidR="005C6B9C" w:rsidRPr="003F0514">
        <w:rPr>
          <w:rFonts w:ascii="Arial" w:hAnsi="Arial" w:cs="Arial"/>
          <w:b/>
          <w:bCs/>
          <w:color w:val="CF4A02"/>
          <w:sz w:val="18"/>
          <w:szCs w:val="18"/>
        </w:rPr>
        <w:t>.</w:t>
      </w:r>
      <w:r w:rsidRPr="003F0514">
        <w:rPr>
          <w:rFonts w:ascii="Arial" w:hAnsi="Arial" w:cs="Arial"/>
          <w:b/>
          <w:bCs/>
          <w:color w:val="CF4A02"/>
          <w:sz w:val="18"/>
          <w:szCs w:val="18"/>
        </w:rPr>
        <w:t>3</w:t>
      </w:r>
      <w:r w:rsidR="005C6B9C" w:rsidRPr="003F0514">
        <w:rPr>
          <w:rFonts w:ascii="Arial" w:hAnsi="Arial" w:cs="Arial"/>
          <w:b/>
          <w:bCs/>
          <w:color w:val="CF4A02"/>
          <w:sz w:val="18"/>
          <w:szCs w:val="18"/>
        </w:rPr>
        <w:tab/>
        <w:t>Foreign currency translation</w:t>
      </w:r>
    </w:p>
    <w:p w:rsidR="00EC513F" w:rsidRPr="003F0514" w:rsidRDefault="00EC513F" w:rsidP="00EC513F">
      <w:pPr>
        <w:pStyle w:val="BodyText"/>
        <w:ind w:left="1620" w:hanging="540"/>
        <w:jc w:val="thaiDistribute"/>
        <w:rPr>
          <w:rFonts w:ascii="Arial" w:hAnsi="Arial" w:cs="Arial"/>
          <w:b w:val="0"/>
          <w:bCs w:val="0"/>
          <w:color w:val="auto"/>
          <w:sz w:val="18"/>
          <w:szCs w:val="18"/>
        </w:rPr>
      </w:pPr>
    </w:p>
    <w:p w:rsidR="004C42EE" w:rsidRPr="003F0514" w:rsidRDefault="004C42EE" w:rsidP="004C42EE">
      <w:pPr>
        <w:pStyle w:val="Header"/>
        <w:tabs>
          <w:tab w:val="left" w:pos="1078"/>
        </w:tabs>
        <w:ind w:left="1080" w:hanging="540"/>
        <w:jc w:val="both"/>
        <w:rPr>
          <w:rFonts w:cs="Arial"/>
          <w:color w:val="CF4A02"/>
          <w:sz w:val="18"/>
          <w:szCs w:val="18"/>
          <w:shd w:val="clear" w:color="auto" w:fill="FFFFFF"/>
        </w:rPr>
      </w:pPr>
      <w:r w:rsidRPr="003F0514">
        <w:rPr>
          <w:rFonts w:cs="Arial"/>
          <w:color w:val="CF4A02"/>
          <w:sz w:val="18"/>
          <w:szCs w:val="18"/>
          <w:shd w:val="clear" w:color="auto" w:fill="FFFFFF"/>
        </w:rPr>
        <w:t>a)</w:t>
      </w:r>
      <w:r w:rsidRPr="003F0514">
        <w:rPr>
          <w:rFonts w:cs="Arial"/>
          <w:color w:val="CF4A02"/>
          <w:sz w:val="18"/>
          <w:szCs w:val="18"/>
          <w:shd w:val="clear" w:color="auto" w:fill="FFFFFF"/>
        </w:rPr>
        <w:tab/>
        <w:t>Functional and presentation currency</w:t>
      </w:r>
    </w:p>
    <w:p w:rsidR="004C42EE" w:rsidRPr="003F0514" w:rsidRDefault="004C42EE" w:rsidP="004C42EE">
      <w:pPr>
        <w:pStyle w:val="Header"/>
        <w:ind w:left="1080"/>
        <w:jc w:val="both"/>
        <w:rPr>
          <w:rFonts w:cs="Arial"/>
          <w:spacing w:val="-2"/>
          <w:sz w:val="18"/>
          <w:szCs w:val="18"/>
        </w:rPr>
      </w:pPr>
    </w:p>
    <w:p w:rsidR="004C42EE" w:rsidRPr="003F0514" w:rsidRDefault="004C42EE" w:rsidP="004C42EE">
      <w:pPr>
        <w:ind w:left="1080"/>
        <w:jc w:val="both"/>
        <w:rPr>
          <w:rFonts w:ascii="Arial" w:hAnsi="Arial" w:cs="Arial"/>
          <w:spacing w:val="-3"/>
          <w:sz w:val="18"/>
          <w:szCs w:val="18"/>
        </w:rPr>
      </w:pPr>
      <w:r w:rsidRPr="003F0514">
        <w:rPr>
          <w:rFonts w:ascii="Arial" w:hAnsi="Arial" w:cs="Arial"/>
          <w:spacing w:val="-3"/>
          <w:sz w:val="18"/>
          <w:szCs w:val="18"/>
        </w:rPr>
        <w:t>The financial statements are presented in Thai Baht, which is the Company’s and the Group’s functional and presentation currency.</w:t>
      </w:r>
    </w:p>
    <w:p w:rsidR="004C42EE" w:rsidRPr="003F0514" w:rsidRDefault="00686278" w:rsidP="004C42EE">
      <w:pPr>
        <w:tabs>
          <w:tab w:val="left" w:pos="680"/>
        </w:tabs>
        <w:ind w:left="1080"/>
        <w:jc w:val="both"/>
        <w:rPr>
          <w:rFonts w:ascii="Arial" w:hAnsi="Arial" w:cs="Arial"/>
          <w:spacing w:val="-2"/>
          <w:sz w:val="18"/>
          <w:szCs w:val="18"/>
        </w:rPr>
      </w:pPr>
      <w:r w:rsidRPr="003F0514">
        <w:rPr>
          <w:rFonts w:ascii="Arial" w:hAnsi="Arial" w:cs="Arial"/>
          <w:spacing w:val="-2"/>
          <w:sz w:val="18"/>
          <w:szCs w:val="18"/>
        </w:rPr>
        <w:br w:type="page"/>
      </w:r>
    </w:p>
    <w:p w:rsidR="004C42EE" w:rsidRPr="003F0514" w:rsidRDefault="004C42EE" w:rsidP="004C42EE">
      <w:pPr>
        <w:pStyle w:val="Header"/>
        <w:tabs>
          <w:tab w:val="left" w:pos="1078"/>
        </w:tabs>
        <w:ind w:left="1080" w:hanging="540"/>
        <w:jc w:val="both"/>
        <w:rPr>
          <w:rFonts w:cs="Arial"/>
          <w:color w:val="CF4A02"/>
          <w:sz w:val="18"/>
          <w:szCs w:val="18"/>
          <w:shd w:val="clear" w:color="auto" w:fill="FFFFFF"/>
        </w:rPr>
      </w:pPr>
      <w:r w:rsidRPr="003F0514">
        <w:rPr>
          <w:rFonts w:cs="Arial"/>
          <w:color w:val="CF4A02"/>
          <w:sz w:val="18"/>
          <w:szCs w:val="18"/>
          <w:shd w:val="clear" w:color="auto" w:fill="FFFFFF"/>
        </w:rPr>
        <w:t>b)</w:t>
      </w:r>
      <w:r w:rsidRPr="003F0514">
        <w:rPr>
          <w:rFonts w:cs="Arial"/>
          <w:color w:val="CF4A02"/>
          <w:sz w:val="18"/>
          <w:szCs w:val="18"/>
          <w:shd w:val="clear" w:color="auto" w:fill="FFFFFF"/>
        </w:rPr>
        <w:tab/>
        <w:t>Transactions and balances</w:t>
      </w:r>
    </w:p>
    <w:p w:rsidR="004C42EE" w:rsidRPr="003F0514" w:rsidRDefault="004C42EE" w:rsidP="001F4705">
      <w:pPr>
        <w:tabs>
          <w:tab w:val="left" w:pos="680"/>
        </w:tabs>
        <w:ind w:left="1080"/>
        <w:jc w:val="both"/>
        <w:rPr>
          <w:rFonts w:ascii="Arial" w:hAnsi="Arial" w:cs="Arial"/>
          <w:spacing w:val="-2"/>
          <w:sz w:val="18"/>
          <w:szCs w:val="18"/>
        </w:rPr>
      </w:pPr>
    </w:p>
    <w:p w:rsidR="004C42EE" w:rsidRPr="003F0514" w:rsidRDefault="004C42EE" w:rsidP="004C42EE">
      <w:pPr>
        <w:ind w:left="1080"/>
        <w:jc w:val="both"/>
        <w:rPr>
          <w:rFonts w:ascii="Arial" w:hAnsi="Arial" w:cs="Arial"/>
          <w:spacing w:val="-4"/>
          <w:sz w:val="18"/>
          <w:szCs w:val="18"/>
          <w:shd w:val="clear" w:color="auto" w:fill="FFFFFF"/>
        </w:rPr>
      </w:pPr>
      <w:r w:rsidRPr="003F0514">
        <w:rPr>
          <w:rFonts w:ascii="Arial" w:hAnsi="Arial" w:cs="Arial"/>
          <w:spacing w:val="-4"/>
          <w:sz w:val="18"/>
          <w:szCs w:val="18"/>
          <w:shd w:val="clear" w:color="auto" w:fill="FFFFFF"/>
        </w:rPr>
        <w:t xml:space="preserve">Foreign </w:t>
      </w:r>
      <w:r w:rsidRPr="003F0514">
        <w:rPr>
          <w:rFonts w:ascii="Arial" w:hAnsi="Arial" w:cs="Arial"/>
          <w:spacing w:val="-4"/>
          <w:sz w:val="18"/>
          <w:szCs w:val="18"/>
        </w:rPr>
        <w:t>currency</w:t>
      </w:r>
      <w:r w:rsidRPr="003F0514">
        <w:rPr>
          <w:rFonts w:ascii="Arial" w:hAnsi="Arial" w:cs="Arial"/>
          <w:spacing w:val="-4"/>
          <w:sz w:val="18"/>
          <w:szCs w:val="18"/>
          <w:shd w:val="clear" w:color="auto" w:fill="FFFFFF"/>
        </w:rPr>
        <w:t xml:space="preserve"> transactions are translated into the functional currency using the exchange rates prevailing at the dates of the transactions</w:t>
      </w:r>
      <w:r w:rsidRPr="003F0514">
        <w:rPr>
          <w:rFonts w:ascii="Arial" w:hAnsi="Arial" w:cs="Arial"/>
          <w:color w:val="0070C0"/>
          <w:spacing w:val="-4"/>
          <w:sz w:val="18"/>
          <w:szCs w:val="18"/>
          <w:shd w:val="clear" w:color="auto" w:fill="FFFFFF"/>
        </w:rPr>
        <w:t xml:space="preserve"> </w:t>
      </w:r>
      <w:r w:rsidRPr="003F0514">
        <w:rPr>
          <w:rFonts w:ascii="Arial" w:hAnsi="Arial" w:cs="Arial"/>
          <w:spacing w:val="-4"/>
          <w:sz w:val="18"/>
          <w:szCs w:val="18"/>
          <w:shd w:val="clear" w:color="auto" w:fill="FFFFFF"/>
        </w:rPr>
        <w:t xml:space="preserve">or the date of revaluation where items are re-measured. </w:t>
      </w:r>
    </w:p>
    <w:p w:rsidR="004C42EE" w:rsidRPr="003F0514" w:rsidRDefault="004C42EE" w:rsidP="004C42EE">
      <w:pPr>
        <w:pStyle w:val="Header"/>
        <w:tabs>
          <w:tab w:val="left" w:pos="567"/>
        </w:tabs>
        <w:ind w:left="1080"/>
        <w:jc w:val="both"/>
        <w:rPr>
          <w:rFonts w:cs="Arial"/>
          <w:sz w:val="18"/>
          <w:szCs w:val="18"/>
          <w:shd w:val="clear" w:color="auto" w:fill="FFFFFF"/>
        </w:rPr>
      </w:pPr>
    </w:p>
    <w:p w:rsidR="004C42EE" w:rsidRPr="003F0514" w:rsidRDefault="004C42EE" w:rsidP="004C42EE">
      <w:pPr>
        <w:ind w:left="1080"/>
        <w:jc w:val="both"/>
        <w:rPr>
          <w:rFonts w:ascii="Arial" w:hAnsi="Arial" w:cs="Arial"/>
          <w:spacing w:val="-6"/>
          <w:sz w:val="18"/>
          <w:szCs w:val="18"/>
          <w:shd w:val="clear" w:color="auto" w:fill="FFFFFF"/>
        </w:rPr>
      </w:pPr>
      <w:r w:rsidRPr="003F0514">
        <w:rPr>
          <w:rFonts w:ascii="Arial" w:hAnsi="Arial" w:cs="Arial"/>
          <w:spacing w:val="-4"/>
          <w:sz w:val="18"/>
          <w:szCs w:val="18"/>
          <w:shd w:val="clear" w:color="auto" w:fill="FFFFFF"/>
        </w:rPr>
        <w:t xml:space="preserve">Foreign exchange gains and losses resulting from the settlement of such transactions and from the translation </w:t>
      </w:r>
      <w:r w:rsidRPr="003F0514">
        <w:rPr>
          <w:rFonts w:ascii="Arial" w:hAnsi="Arial" w:cs="Arial"/>
          <w:spacing w:val="-6"/>
          <w:sz w:val="18"/>
          <w:szCs w:val="18"/>
          <w:shd w:val="clear" w:color="auto" w:fill="FFFFFF"/>
        </w:rPr>
        <w:t xml:space="preserve">at year-end exchange rates of monetary assets and liabilities denominated in foreign currencies are </w:t>
      </w:r>
      <w:proofErr w:type="spellStart"/>
      <w:r w:rsidRPr="003F0514">
        <w:rPr>
          <w:rFonts w:ascii="Arial" w:hAnsi="Arial" w:cs="Arial"/>
          <w:spacing w:val="-6"/>
          <w:sz w:val="18"/>
          <w:szCs w:val="18"/>
          <w:shd w:val="clear" w:color="auto" w:fill="FFFFFF"/>
        </w:rPr>
        <w:t>recognised</w:t>
      </w:r>
      <w:proofErr w:type="spellEnd"/>
      <w:r w:rsidRPr="003F0514">
        <w:rPr>
          <w:rFonts w:ascii="Arial" w:hAnsi="Arial" w:cs="Arial"/>
          <w:spacing w:val="-6"/>
          <w:sz w:val="18"/>
          <w:szCs w:val="18"/>
          <w:shd w:val="clear" w:color="auto" w:fill="FFFFFF"/>
        </w:rPr>
        <w:t xml:space="preserve"> in the profit or loss.</w:t>
      </w:r>
    </w:p>
    <w:p w:rsidR="004C42EE" w:rsidRPr="003F0514" w:rsidRDefault="004C42EE" w:rsidP="004C42EE">
      <w:pPr>
        <w:pStyle w:val="Header"/>
        <w:tabs>
          <w:tab w:val="left" w:pos="567"/>
        </w:tabs>
        <w:ind w:left="1080"/>
        <w:jc w:val="both"/>
        <w:rPr>
          <w:rFonts w:cs="Arial"/>
          <w:sz w:val="18"/>
          <w:szCs w:val="18"/>
          <w:shd w:val="clear" w:color="auto" w:fill="FFFFFF"/>
        </w:rPr>
      </w:pPr>
    </w:p>
    <w:p w:rsidR="00E12C3E" w:rsidRPr="003F0514" w:rsidRDefault="006D07D0" w:rsidP="006D07D0">
      <w:pPr>
        <w:ind w:left="1080"/>
        <w:jc w:val="both"/>
        <w:rPr>
          <w:rFonts w:ascii="Arial" w:hAnsi="Arial" w:cs="Arial"/>
          <w:spacing w:val="-4"/>
          <w:sz w:val="18"/>
          <w:szCs w:val="18"/>
          <w:shd w:val="clear" w:color="auto" w:fill="FFFFFF"/>
        </w:rPr>
      </w:pPr>
      <w:r w:rsidRPr="003F0514">
        <w:rPr>
          <w:rFonts w:ascii="Arial" w:hAnsi="Arial" w:cs="Arial"/>
          <w:spacing w:val="-4"/>
          <w:sz w:val="18"/>
          <w:szCs w:val="18"/>
          <w:shd w:val="clear" w:color="auto" w:fill="FFFFFF"/>
        </w:rPr>
        <w:t xml:space="preserve">When a gain or loss on a non-monetary item is </w:t>
      </w:r>
      <w:proofErr w:type="spellStart"/>
      <w:r w:rsidRPr="003F0514">
        <w:rPr>
          <w:rFonts w:ascii="Arial" w:hAnsi="Arial" w:cs="Arial"/>
          <w:spacing w:val="-4"/>
          <w:sz w:val="18"/>
          <w:szCs w:val="18"/>
          <w:shd w:val="clear" w:color="auto" w:fill="FFFFFF"/>
        </w:rPr>
        <w:t>recognised</w:t>
      </w:r>
      <w:proofErr w:type="spellEnd"/>
      <w:r w:rsidRPr="003F0514">
        <w:rPr>
          <w:rFonts w:ascii="Arial" w:hAnsi="Arial" w:cs="Arial"/>
          <w:spacing w:val="-4"/>
          <w:sz w:val="18"/>
          <w:szCs w:val="18"/>
          <w:shd w:val="clear" w:color="auto" w:fill="FFFFFF"/>
        </w:rPr>
        <w:t xml:space="preserve"> in other comprehensive income, any exchange component of that gain or loss is </w:t>
      </w:r>
      <w:proofErr w:type="spellStart"/>
      <w:r w:rsidRPr="003F0514">
        <w:rPr>
          <w:rFonts w:ascii="Arial" w:hAnsi="Arial" w:cs="Arial"/>
          <w:spacing w:val="-4"/>
          <w:sz w:val="18"/>
          <w:szCs w:val="18"/>
          <w:shd w:val="clear" w:color="auto" w:fill="FFFFFF"/>
        </w:rPr>
        <w:t>recognised</w:t>
      </w:r>
      <w:proofErr w:type="spellEnd"/>
      <w:r w:rsidRPr="003F0514">
        <w:rPr>
          <w:rFonts w:ascii="Arial" w:hAnsi="Arial" w:cs="Arial"/>
          <w:spacing w:val="-4"/>
          <w:sz w:val="18"/>
          <w:szCs w:val="18"/>
          <w:shd w:val="clear" w:color="auto" w:fill="FFFFFF"/>
        </w:rPr>
        <w:t xml:space="preserve"> in other comprehensive income. Conversely, when a gain or loss </w:t>
      </w:r>
      <w:r w:rsidRPr="003F0514">
        <w:rPr>
          <w:rFonts w:ascii="Arial" w:hAnsi="Arial" w:cs="Arial"/>
          <w:spacing w:val="-7"/>
          <w:sz w:val="18"/>
          <w:szCs w:val="18"/>
          <w:shd w:val="clear" w:color="auto" w:fill="FFFFFF"/>
        </w:rPr>
        <w:t xml:space="preserve">on a non-monetary item is </w:t>
      </w:r>
      <w:proofErr w:type="spellStart"/>
      <w:r w:rsidRPr="003F0514">
        <w:rPr>
          <w:rFonts w:ascii="Arial" w:hAnsi="Arial" w:cs="Arial"/>
          <w:spacing w:val="-7"/>
          <w:sz w:val="18"/>
          <w:szCs w:val="18"/>
          <w:shd w:val="clear" w:color="auto" w:fill="FFFFFF"/>
        </w:rPr>
        <w:t>recognised</w:t>
      </w:r>
      <w:proofErr w:type="spellEnd"/>
      <w:r w:rsidRPr="003F0514">
        <w:rPr>
          <w:rFonts w:ascii="Arial" w:hAnsi="Arial" w:cs="Arial"/>
          <w:spacing w:val="-7"/>
          <w:sz w:val="18"/>
          <w:szCs w:val="18"/>
          <w:shd w:val="clear" w:color="auto" w:fill="FFFFFF"/>
        </w:rPr>
        <w:t xml:space="preserve"> in profit and loss, any exchange component of that gain or loss is </w:t>
      </w:r>
      <w:proofErr w:type="spellStart"/>
      <w:r w:rsidRPr="003F0514">
        <w:rPr>
          <w:rFonts w:ascii="Arial" w:hAnsi="Arial" w:cs="Arial"/>
          <w:spacing w:val="-7"/>
          <w:sz w:val="18"/>
          <w:szCs w:val="18"/>
          <w:shd w:val="clear" w:color="auto" w:fill="FFFFFF"/>
        </w:rPr>
        <w:t>recognised</w:t>
      </w:r>
      <w:proofErr w:type="spellEnd"/>
      <w:r w:rsidRPr="003F0514">
        <w:rPr>
          <w:rFonts w:ascii="Arial" w:hAnsi="Arial" w:cs="Arial"/>
          <w:spacing w:val="-7"/>
          <w:sz w:val="18"/>
          <w:szCs w:val="18"/>
          <w:shd w:val="clear" w:color="auto" w:fill="FFFFFF"/>
        </w:rPr>
        <w:t xml:space="preserve"> in profit or loss.</w:t>
      </w:r>
    </w:p>
    <w:p w:rsidR="006D07D0" w:rsidRPr="003F0514" w:rsidRDefault="006D07D0" w:rsidP="00B23FD6">
      <w:pPr>
        <w:pStyle w:val="BodyText"/>
        <w:ind w:left="1080"/>
        <w:jc w:val="thaiDistribute"/>
        <w:rPr>
          <w:rFonts w:ascii="Arial" w:hAnsi="Arial" w:cs="Arial"/>
          <w:b w:val="0"/>
          <w:bCs w:val="0"/>
          <w:color w:val="auto"/>
          <w:sz w:val="18"/>
          <w:szCs w:val="18"/>
          <w:lang w:val="en-US"/>
        </w:rPr>
      </w:pPr>
    </w:p>
    <w:p w:rsidR="00E12C3E" w:rsidRPr="003F0514" w:rsidRDefault="009C2527" w:rsidP="001934D9">
      <w:pPr>
        <w:tabs>
          <w:tab w:val="left" w:pos="540"/>
        </w:tabs>
        <w:ind w:left="540" w:hanging="540"/>
        <w:jc w:val="both"/>
        <w:rPr>
          <w:rFonts w:ascii="Arial" w:hAnsi="Arial" w:cs="Arial"/>
          <w:b/>
          <w:bCs/>
          <w:color w:val="CF4A02"/>
          <w:sz w:val="18"/>
          <w:szCs w:val="18"/>
        </w:rPr>
      </w:pPr>
      <w:r w:rsidRPr="003F0514">
        <w:rPr>
          <w:rFonts w:ascii="Arial" w:hAnsi="Arial" w:cs="Arial"/>
          <w:b/>
          <w:bCs/>
          <w:color w:val="CF4A02"/>
          <w:sz w:val="18"/>
          <w:szCs w:val="18"/>
        </w:rPr>
        <w:t>6</w:t>
      </w:r>
      <w:r w:rsidR="00E12C3E" w:rsidRPr="003F0514">
        <w:rPr>
          <w:rFonts w:ascii="Arial" w:hAnsi="Arial" w:cs="Arial"/>
          <w:b/>
          <w:bCs/>
          <w:color w:val="CF4A02"/>
          <w:sz w:val="18"/>
          <w:szCs w:val="18"/>
        </w:rPr>
        <w:t>.</w:t>
      </w:r>
      <w:r w:rsidRPr="003F0514">
        <w:rPr>
          <w:rFonts w:ascii="Arial" w:hAnsi="Arial" w:cs="Arial"/>
          <w:b/>
          <w:bCs/>
          <w:color w:val="CF4A02"/>
          <w:sz w:val="18"/>
          <w:szCs w:val="18"/>
        </w:rPr>
        <w:t>4</w:t>
      </w:r>
      <w:r w:rsidR="00E12C3E" w:rsidRPr="003F0514">
        <w:rPr>
          <w:rFonts w:ascii="Arial" w:hAnsi="Arial" w:cs="Arial"/>
          <w:b/>
          <w:bCs/>
          <w:color w:val="CF4A02"/>
          <w:sz w:val="18"/>
          <w:szCs w:val="18"/>
          <w:cs/>
        </w:rPr>
        <w:tab/>
      </w:r>
      <w:r w:rsidR="00E12C3E" w:rsidRPr="003F0514">
        <w:rPr>
          <w:rFonts w:ascii="Arial" w:hAnsi="Arial" w:cs="Arial"/>
          <w:b/>
          <w:bCs/>
          <w:color w:val="CF4A02"/>
          <w:sz w:val="18"/>
          <w:szCs w:val="18"/>
        </w:rPr>
        <w:t>Cash and cash equivalents</w:t>
      </w:r>
    </w:p>
    <w:p w:rsidR="00E12C3E" w:rsidRPr="003F0514" w:rsidRDefault="00E12C3E" w:rsidP="00B23FD6">
      <w:pPr>
        <w:pStyle w:val="BodyText"/>
        <w:ind w:left="540" w:hanging="7"/>
        <w:jc w:val="both"/>
        <w:rPr>
          <w:rFonts w:ascii="Arial" w:hAnsi="Arial" w:cs="Arial"/>
          <w:color w:val="auto"/>
          <w:sz w:val="18"/>
          <w:szCs w:val="18"/>
          <w:shd w:val="clear" w:color="auto" w:fill="FFFFFF"/>
        </w:rPr>
      </w:pPr>
    </w:p>
    <w:p w:rsidR="004C42EE" w:rsidRPr="003F0514" w:rsidRDefault="004C42EE" w:rsidP="004C42EE">
      <w:pPr>
        <w:ind w:left="540"/>
        <w:jc w:val="both"/>
        <w:rPr>
          <w:rFonts w:ascii="Arial" w:hAnsi="Arial" w:cs="Arial"/>
          <w:spacing w:val="-2"/>
          <w:sz w:val="18"/>
          <w:szCs w:val="18"/>
        </w:rPr>
      </w:pPr>
      <w:r w:rsidRPr="003F0514">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rsidR="004C42EE" w:rsidRPr="003F0514" w:rsidRDefault="004C42EE" w:rsidP="004C42EE">
      <w:pPr>
        <w:ind w:left="540"/>
        <w:jc w:val="both"/>
        <w:rPr>
          <w:rFonts w:ascii="Arial" w:hAnsi="Arial" w:cs="Arial"/>
          <w:spacing w:val="-2"/>
          <w:sz w:val="18"/>
          <w:szCs w:val="18"/>
        </w:rPr>
      </w:pPr>
    </w:p>
    <w:p w:rsidR="004C42EE" w:rsidRPr="003F0514" w:rsidRDefault="004C42EE" w:rsidP="004C42EE">
      <w:pPr>
        <w:ind w:left="540"/>
        <w:jc w:val="both"/>
        <w:rPr>
          <w:rFonts w:ascii="Arial" w:hAnsi="Arial" w:cs="Arial"/>
          <w:spacing w:val="-2"/>
          <w:sz w:val="18"/>
          <w:szCs w:val="18"/>
        </w:rPr>
      </w:pPr>
      <w:r w:rsidRPr="003F0514">
        <w:rPr>
          <w:rFonts w:ascii="Arial" w:hAnsi="Arial" w:cs="Arial"/>
          <w:spacing w:val="-2"/>
          <w:sz w:val="18"/>
          <w:szCs w:val="18"/>
        </w:rPr>
        <w:t>In the statements of financial position, bank overdrafts are shown in current liabilities.</w:t>
      </w:r>
    </w:p>
    <w:p w:rsidR="00E12C3E" w:rsidRPr="003F0514" w:rsidRDefault="00E12C3E" w:rsidP="00B23FD6">
      <w:pPr>
        <w:pStyle w:val="BodyText"/>
        <w:ind w:left="540" w:hanging="7"/>
        <w:jc w:val="thaiDistribute"/>
        <w:rPr>
          <w:rFonts w:ascii="Arial" w:hAnsi="Arial" w:cs="Arial"/>
          <w:b w:val="0"/>
          <w:bCs w:val="0"/>
          <w:color w:val="auto"/>
          <w:sz w:val="18"/>
          <w:szCs w:val="18"/>
          <w:lang w:val="en-US"/>
        </w:rPr>
      </w:pPr>
    </w:p>
    <w:p w:rsidR="00E12C3E" w:rsidRPr="003F0514" w:rsidRDefault="009C2527" w:rsidP="001934D9">
      <w:pPr>
        <w:tabs>
          <w:tab w:val="left" w:pos="540"/>
        </w:tabs>
        <w:ind w:left="540" w:hanging="540"/>
        <w:jc w:val="both"/>
        <w:rPr>
          <w:rFonts w:ascii="Arial" w:hAnsi="Arial" w:cs="Arial"/>
          <w:b/>
          <w:bCs/>
          <w:color w:val="CF4A02"/>
          <w:sz w:val="18"/>
          <w:szCs w:val="18"/>
        </w:rPr>
      </w:pPr>
      <w:r w:rsidRPr="003F0514">
        <w:rPr>
          <w:rFonts w:ascii="Arial" w:hAnsi="Arial" w:cs="Arial"/>
          <w:b/>
          <w:bCs/>
          <w:color w:val="CF4A02"/>
          <w:sz w:val="18"/>
          <w:szCs w:val="18"/>
        </w:rPr>
        <w:t>6</w:t>
      </w:r>
      <w:r w:rsidR="00E12C3E" w:rsidRPr="003F0514">
        <w:rPr>
          <w:rFonts w:ascii="Arial" w:hAnsi="Arial" w:cs="Arial"/>
          <w:b/>
          <w:bCs/>
          <w:color w:val="CF4A02"/>
          <w:sz w:val="18"/>
          <w:szCs w:val="18"/>
        </w:rPr>
        <w:t>.</w:t>
      </w:r>
      <w:r w:rsidRPr="003F0514">
        <w:rPr>
          <w:rFonts w:ascii="Arial" w:hAnsi="Arial" w:cs="Arial"/>
          <w:b/>
          <w:bCs/>
          <w:color w:val="CF4A02"/>
          <w:sz w:val="18"/>
          <w:szCs w:val="18"/>
        </w:rPr>
        <w:t>5</w:t>
      </w:r>
      <w:r w:rsidR="00E12C3E" w:rsidRPr="003F0514">
        <w:rPr>
          <w:rFonts w:ascii="Arial" w:hAnsi="Arial" w:cs="Arial"/>
          <w:b/>
          <w:bCs/>
          <w:color w:val="CF4A02"/>
          <w:sz w:val="18"/>
          <w:szCs w:val="18"/>
          <w:cs/>
        </w:rPr>
        <w:tab/>
      </w:r>
      <w:r w:rsidR="00E12C3E" w:rsidRPr="003F0514">
        <w:rPr>
          <w:rFonts w:ascii="Arial" w:hAnsi="Arial" w:cs="Arial"/>
          <w:b/>
          <w:bCs/>
          <w:color w:val="CF4A02"/>
          <w:sz w:val="18"/>
          <w:szCs w:val="18"/>
        </w:rPr>
        <w:t>Trade accounts receivable</w:t>
      </w:r>
    </w:p>
    <w:p w:rsidR="00E12C3E" w:rsidRPr="003F0514" w:rsidRDefault="00E12C3E" w:rsidP="00B23FD6">
      <w:pPr>
        <w:pStyle w:val="BodyText"/>
        <w:ind w:left="540" w:hanging="7"/>
        <w:jc w:val="thaiDistribute"/>
        <w:rPr>
          <w:rFonts w:ascii="Arial" w:hAnsi="Arial" w:cs="Arial"/>
          <w:b w:val="0"/>
          <w:bCs w:val="0"/>
          <w:color w:val="auto"/>
          <w:sz w:val="18"/>
          <w:szCs w:val="18"/>
          <w:lang w:val="en-US"/>
        </w:rPr>
      </w:pPr>
    </w:p>
    <w:p w:rsidR="004C42EE" w:rsidRPr="003F0514" w:rsidRDefault="004C42EE" w:rsidP="004C42EE">
      <w:pPr>
        <w:ind w:left="540"/>
        <w:jc w:val="both"/>
        <w:rPr>
          <w:rFonts w:ascii="Arial" w:hAnsi="Arial" w:cs="Arial"/>
          <w:spacing w:val="-3"/>
          <w:sz w:val="18"/>
          <w:szCs w:val="18"/>
        </w:rPr>
      </w:pPr>
      <w:r w:rsidRPr="003F0514">
        <w:rPr>
          <w:rFonts w:ascii="Arial" w:hAnsi="Arial" w:cs="Arial"/>
          <w:spacing w:val="-3"/>
          <w:sz w:val="18"/>
          <w:szCs w:val="18"/>
        </w:rPr>
        <w:t>Trade receivables are amounts due from customers for goods sold or service performed in the ordinary course of business.</w:t>
      </w:r>
      <w:r w:rsidR="00E8132E" w:rsidRPr="003F0514">
        <w:rPr>
          <w:rFonts w:ascii="Arial" w:hAnsi="Arial" w:cs="Arial"/>
          <w:spacing w:val="-3"/>
          <w:sz w:val="18"/>
          <w:szCs w:val="18"/>
        </w:rPr>
        <w:t xml:space="preserve"> They are generally due for settlement within 10 days to 90 days and therefore are all classified as current.</w:t>
      </w:r>
    </w:p>
    <w:p w:rsidR="004C42EE" w:rsidRPr="003F0514" w:rsidRDefault="004C42EE" w:rsidP="004C42EE">
      <w:pPr>
        <w:ind w:left="540"/>
        <w:jc w:val="both"/>
        <w:rPr>
          <w:rFonts w:ascii="Arial" w:hAnsi="Arial" w:cs="Arial"/>
          <w:spacing w:val="-2"/>
          <w:sz w:val="18"/>
          <w:szCs w:val="18"/>
        </w:rPr>
      </w:pPr>
    </w:p>
    <w:p w:rsidR="00992EEB" w:rsidRPr="003F0514" w:rsidRDefault="004C42EE" w:rsidP="00C25AEC">
      <w:pPr>
        <w:ind w:left="540"/>
        <w:jc w:val="both"/>
        <w:rPr>
          <w:rFonts w:ascii="Arial" w:hAnsi="Arial" w:cs="Arial"/>
          <w:spacing w:val="-6"/>
          <w:sz w:val="18"/>
          <w:szCs w:val="18"/>
        </w:rPr>
      </w:pPr>
      <w:r w:rsidRPr="003F0514">
        <w:rPr>
          <w:rFonts w:ascii="Arial" w:hAnsi="Arial" w:cs="Arial"/>
          <w:spacing w:val="-2"/>
          <w:sz w:val="18"/>
          <w:szCs w:val="18"/>
        </w:rPr>
        <w:t xml:space="preserve">Trade receivables are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initially at the amount of consideration that is unconditionally unless they contain </w:t>
      </w:r>
      <w:r w:rsidRPr="003F0514">
        <w:rPr>
          <w:rFonts w:ascii="Arial" w:hAnsi="Arial" w:cs="Arial"/>
          <w:spacing w:val="-6"/>
          <w:sz w:val="18"/>
          <w:szCs w:val="18"/>
        </w:rPr>
        <w:t xml:space="preserve">significant financing components, when they are </w:t>
      </w:r>
      <w:proofErr w:type="spellStart"/>
      <w:r w:rsidRPr="003F0514">
        <w:rPr>
          <w:rFonts w:ascii="Arial" w:hAnsi="Arial" w:cs="Arial"/>
          <w:spacing w:val="-6"/>
          <w:sz w:val="18"/>
          <w:szCs w:val="18"/>
        </w:rPr>
        <w:t>recognised</w:t>
      </w:r>
      <w:proofErr w:type="spellEnd"/>
      <w:r w:rsidRPr="003F0514">
        <w:rPr>
          <w:rFonts w:ascii="Arial" w:hAnsi="Arial" w:cs="Arial"/>
          <w:spacing w:val="-6"/>
          <w:sz w:val="18"/>
          <w:szCs w:val="18"/>
        </w:rPr>
        <w:t xml:space="preserve"> at its present value. </w:t>
      </w:r>
      <w:r w:rsidR="00992EEB" w:rsidRPr="003F0514">
        <w:rPr>
          <w:rFonts w:ascii="Arial" w:hAnsi="Arial" w:cs="Arial"/>
          <w:spacing w:val="-6"/>
          <w:sz w:val="18"/>
          <w:szCs w:val="18"/>
        </w:rPr>
        <w:t xml:space="preserve">The Group holds the trade receivables with the objective to collect the contractual cash flows and therefore measures them subsequently at </w:t>
      </w:r>
      <w:proofErr w:type="spellStart"/>
      <w:r w:rsidR="00992EEB" w:rsidRPr="003F0514">
        <w:rPr>
          <w:rFonts w:ascii="Arial" w:hAnsi="Arial" w:cs="Arial"/>
          <w:spacing w:val="-6"/>
          <w:sz w:val="18"/>
          <w:szCs w:val="18"/>
        </w:rPr>
        <w:t>amortised</w:t>
      </w:r>
      <w:proofErr w:type="spellEnd"/>
      <w:r w:rsidR="00992EEB" w:rsidRPr="003F0514">
        <w:rPr>
          <w:rFonts w:ascii="Arial" w:hAnsi="Arial" w:cs="Arial"/>
          <w:spacing w:val="-6"/>
          <w:sz w:val="18"/>
          <w:szCs w:val="18"/>
        </w:rPr>
        <w:t xml:space="preserve"> cost. </w:t>
      </w:r>
    </w:p>
    <w:p w:rsidR="00992EEB" w:rsidRPr="003F0514" w:rsidRDefault="00992EEB" w:rsidP="00992EEB">
      <w:pPr>
        <w:ind w:left="540"/>
        <w:rPr>
          <w:rFonts w:ascii="Arial" w:hAnsi="Arial" w:cs="Arial"/>
          <w:spacing w:val="-6"/>
          <w:sz w:val="18"/>
          <w:szCs w:val="18"/>
        </w:rPr>
      </w:pPr>
    </w:p>
    <w:p w:rsidR="00992EEB" w:rsidRPr="003F0514" w:rsidRDefault="00992EEB" w:rsidP="00992EEB">
      <w:pPr>
        <w:ind w:left="540"/>
        <w:rPr>
          <w:rFonts w:ascii="Arial" w:hAnsi="Arial" w:cs="Arial"/>
          <w:spacing w:val="-6"/>
          <w:sz w:val="18"/>
          <w:szCs w:val="18"/>
        </w:rPr>
      </w:pPr>
      <w:r w:rsidRPr="003F0514">
        <w:rPr>
          <w:rFonts w:ascii="Arial" w:hAnsi="Arial" w:cs="Arial"/>
          <w:spacing w:val="-6"/>
          <w:sz w:val="18"/>
          <w:szCs w:val="18"/>
        </w:rPr>
        <w:t xml:space="preserve">The impairment of trade receivables </w:t>
      </w:r>
      <w:proofErr w:type="gramStart"/>
      <w:r w:rsidRPr="003F0514">
        <w:rPr>
          <w:rFonts w:ascii="Arial" w:hAnsi="Arial" w:cs="Arial"/>
          <w:spacing w:val="-6"/>
          <w:sz w:val="18"/>
          <w:szCs w:val="18"/>
        </w:rPr>
        <w:t>are</w:t>
      </w:r>
      <w:proofErr w:type="gramEnd"/>
      <w:r w:rsidRPr="003F0514">
        <w:rPr>
          <w:rFonts w:ascii="Arial" w:hAnsi="Arial" w:cs="Arial"/>
          <w:spacing w:val="-6"/>
          <w:sz w:val="18"/>
          <w:szCs w:val="18"/>
        </w:rPr>
        <w:t xml:space="preserve"> disclosed in Note 6.7</w:t>
      </w:r>
      <w:r w:rsidR="00A44F05">
        <w:rPr>
          <w:rFonts w:ascii="Arial" w:hAnsi="Arial" w:cs="Arial"/>
          <w:spacing w:val="-6"/>
          <w:sz w:val="18"/>
          <w:szCs w:val="18"/>
        </w:rPr>
        <w:t xml:space="preserve"> </w:t>
      </w:r>
      <w:r w:rsidRPr="003F0514">
        <w:rPr>
          <w:rFonts w:ascii="Arial" w:hAnsi="Arial" w:cs="Arial"/>
          <w:spacing w:val="-6"/>
          <w:sz w:val="18"/>
          <w:szCs w:val="18"/>
        </w:rPr>
        <w:t>f).</w:t>
      </w:r>
    </w:p>
    <w:p w:rsidR="000E2D20" w:rsidRPr="003F0514" w:rsidRDefault="000E2D20" w:rsidP="00992EEB">
      <w:pPr>
        <w:ind w:left="540"/>
        <w:jc w:val="both"/>
        <w:rPr>
          <w:rFonts w:ascii="Arial" w:hAnsi="Arial" w:cs="Arial"/>
          <w:b/>
          <w:bCs/>
          <w:color w:val="CF4A02"/>
          <w:sz w:val="18"/>
          <w:szCs w:val="18"/>
        </w:rPr>
      </w:pPr>
    </w:p>
    <w:p w:rsidR="00B80823" w:rsidRPr="003F0514" w:rsidRDefault="009C2527" w:rsidP="00C40D4E">
      <w:pPr>
        <w:ind w:left="540" w:hanging="540"/>
        <w:rPr>
          <w:rFonts w:ascii="Arial" w:hAnsi="Arial" w:cs="Arial"/>
          <w:b/>
          <w:bCs/>
          <w:color w:val="CF4A02"/>
          <w:sz w:val="18"/>
          <w:szCs w:val="18"/>
        </w:rPr>
      </w:pPr>
      <w:r w:rsidRPr="003F0514">
        <w:rPr>
          <w:rFonts w:ascii="Arial" w:hAnsi="Arial" w:cs="Arial"/>
          <w:b/>
          <w:bCs/>
          <w:color w:val="CF4A02"/>
          <w:sz w:val="18"/>
          <w:szCs w:val="18"/>
        </w:rPr>
        <w:t>6</w:t>
      </w:r>
      <w:r w:rsidR="00047B89" w:rsidRPr="003F0514">
        <w:rPr>
          <w:rFonts w:ascii="Arial" w:hAnsi="Arial" w:cs="Arial"/>
          <w:b/>
          <w:bCs/>
          <w:color w:val="CF4A02"/>
          <w:sz w:val="18"/>
          <w:szCs w:val="18"/>
        </w:rPr>
        <w:t>.</w:t>
      </w:r>
      <w:r w:rsidRPr="003F0514">
        <w:rPr>
          <w:rFonts w:ascii="Arial" w:hAnsi="Arial" w:cs="Arial"/>
          <w:b/>
          <w:bCs/>
          <w:color w:val="CF4A02"/>
          <w:sz w:val="18"/>
          <w:szCs w:val="18"/>
        </w:rPr>
        <w:t>6</w:t>
      </w:r>
      <w:r w:rsidR="00B80823" w:rsidRPr="003F0514">
        <w:rPr>
          <w:rFonts w:ascii="Arial" w:hAnsi="Arial" w:cs="Arial"/>
          <w:b/>
          <w:bCs/>
          <w:color w:val="CF4A02"/>
          <w:sz w:val="18"/>
          <w:szCs w:val="18"/>
        </w:rPr>
        <w:tab/>
        <w:t>Inventories</w:t>
      </w:r>
    </w:p>
    <w:p w:rsidR="004C42EE" w:rsidRPr="003F0514" w:rsidRDefault="004C42EE" w:rsidP="00FF6A5C">
      <w:pPr>
        <w:ind w:left="538"/>
        <w:jc w:val="both"/>
        <w:rPr>
          <w:rFonts w:ascii="Arial" w:hAnsi="Arial" w:cs="Arial"/>
          <w:sz w:val="18"/>
          <w:szCs w:val="18"/>
        </w:rPr>
      </w:pPr>
    </w:p>
    <w:p w:rsidR="004C42EE" w:rsidRPr="003F0514" w:rsidRDefault="004C42EE" w:rsidP="004C42EE">
      <w:pPr>
        <w:ind w:left="538"/>
        <w:jc w:val="both"/>
        <w:rPr>
          <w:rFonts w:ascii="Arial" w:hAnsi="Arial" w:cs="Arial"/>
          <w:sz w:val="18"/>
          <w:szCs w:val="18"/>
        </w:rPr>
      </w:pPr>
      <w:r w:rsidRPr="003F0514">
        <w:rPr>
          <w:rFonts w:ascii="Arial" w:hAnsi="Arial" w:cs="Arial"/>
          <w:sz w:val="18"/>
          <w:szCs w:val="18"/>
        </w:rPr>
        <w:t xml:space="preserve">Inventories are stated at the lower of cost and net </w:t>
      </w:r>
      <w:proofErr w:type="spellStart"/>
      <w:r w:rsidRPr="003F0514">
        <w:rPr>
          <w:rFonts w:ascii="Arial" w:hAnsi="Arial" w:cs="Arial"/>
          <w:sz w:val="18"/>
          <w:szCs w:val="18"/>
        </w:rPr>
        <w:t>realisable</w:t>
      </w:r>
      <w:proofErr w:type="spellEnd"/>
      <w:r w:rsidRPr="003F0514">
        <w:rPr>
          <w:rFonts w:ascii="Arial" w:hAnsi="Arial" w:cs="Arial"/>
          <w:sz w:val="18"/>
          <w:szCs w:val="18"/>
        </w:rPr>
        <w:t xml:space="preserve"> value</w:t>
      </w:r>
      <w:r w:rsidRPr="003F0514">
        <w:rPr>
          <w:rFonts w:ascii="Arial" w:hAnsi="Arial" w:cs="Arial"/>
          <w:sz w:val="18"/>
          <w:szCs w:val="18"/>
          <w:rtl/>
          <w:cs/>
        </w:rPr>
        <w:t xml:space="preserve">. </w:t>
      </w:r>
    </w:p>
    <w:p w:rsidR="004C42EE" w:rsidRPr="003F0514" w:rsidRDefault="004C42EE" w:rsidP="004C42EE">
      <w:pPr>
        <w:ind w:left="538"/>
        <w:jc w:val="both"/>
        <w:rPr>
          <w:rFonts w:ascii="Arial" w:hAnsi="Arial" w:cs="Arial"/>
          <w:sz w:val="18"/>
          <w:szCs w:val="18"/>
        </w:rPr>
      </w:pPr>
    </w:p>
    <w:p w:rsidR="004C42EE" w:rsidRPr="003F0514" w:rsidRDefault="004C42EE" w:rsidP="004C42EE">
      <w:pPr>
        <w:ind w:left="538"/>
        <w:jc w:val="both"/>
        <w:rPr>
          <w:rFonts w:ascii="Arial" w:hAnsi="Arial" w:cs="Arial"/>
          <w:spacing w:val="-4"/>
          <w:sz w:val="18"/>
          <w:szCs w:val="18"/>
        </w:rPr>
      </w:pPr>
      <w:r w:rsidRPr="003F0514">
        <w:rPr>
          <w:rFonts w:ascii="Arial" w:hAnsi="Arial" w:cs="Arial"/>
          <w:spacing w:val="-4"/>
          <w:sz w:val="18"/>
          <w:szCs w:val="18"/>
        </w:rPr>
        <w:t xml:space="preserve">Cost is determined by the weighted average method for finished goods and work in process and by the moving average method for merchandise, raw materials, spare parts, supplies and others. Cost of raw materials comprise all purchase cost and costs directly attributable to the acquisition of the inventory less all attributable discounts. The cost of finished goods and work in progress comprises raw materials, direct </w:t>
      </w:r>
      <w:proofErr w:type="spellStart"/>
      <w:r w:rsidRPr="003F0514">
        <w:rPr>
          <w:rFonts w:ascii="Arial" w:hAnsi="Arial" w:cs="Arial"/>
          <w:spacing w:val="-4"/>
          <w:sz w:val="18"/>
          <w:szCs w:val="18"/>
        </w:rPr>
        <w:t>labour</w:t>
      </w:r>
      <w:proofErr w:type="spellEnd"/>
      <w:r w:rsidRPr="003F0514">
        <w:rPr>
          <w:rFonts w:ascii="Arial" w:hAnsi="Arial" w:cs="Arial"/>
          <w:spacing w:val="-4"/>
          <w:sz w:val="18"/>
          <w:szCs w:val="18"/>
        </w:rPr>
        <w:t>, other direct costs and directly</w:t>
      </w:r>
      <w:r w:rsidR="001847DC" w:rsidRPr="003F0514">
        <w:rPr>
          <w:rFonts w:ascii="Arial" w:hAnsi="Arial" w:cs="Arial"/>
          <w:spacing w:val="-4"/>
          <w:sz w:val="18"/>
          <w:szCs w:val="18"/>
        </w:rPr>
        <w:t xml:space="preserve"> </w:t>
      </w:r>
      <w:r w:rsidRPr="003F0514">
        <w:rPr>
          <w:rFonts w:ascii="Arial" w:hAnsi="Arial" w:cs="Arial"/>
          <w:spacing w:val="-4"/>
          <w:sz w:val="18"/>
          <w:szCs w:val="18"/>
        </w:rPr>
        <w:t>attributable costs in bringing the inventories to their present location and condition.</w:t>
      </w:r>
    </w:p>
    <w:p w:rsidR="004C42EE" w:rsidRPr="003F0514" w:rsidRDefault="004C42EE" w:rsidP="004C42EE">
      <w:pPr>
        <w:ind w:left="538"/>
        <w:jc w:val="both"/>
        <w:rPr>
          <w:rFonts w:ascii="Arial" w:hAnsi="Arial" w:cs="Arial"/>
          <w:spacing w:val="-4"/>
          <w:sz w:val="18"/>
          <w:szCs w:val="18"/>
        </w:rPr>
      </w:pPr>
    </w:p>
    <w:p w:rsidR="00686278" w:rsidRPr="003F0514" w:rsidRDefault="00686278" w:rsidP="00C25AEC">
      <w:pPr>
        <w:ind w:left="540" w:hanging="540"/>
        <w:jc w:val="both"/>
        <w:rPr>
          <w:rFonts w:ascii="Arial" w:hAnsi="Arial" w:cs="Arial"/>
          <w:b/>
          <w:bCs/>
          <w:color w:val="CF4A02"/>
          <w:sz w:val="18"/>
          <w:szCs w:val="18"/>
        </w:rPr>
      </w:pPr>
      <w:r w:rsidRPr="003F0514">
        <w:rPr>
          <w:rFonts w:ascii="Arial" w:hAnsi="Arial" w:cs="Arial"/>
          <w:b/>
          <w:bCs/>
          <w:color w:val="CF4A02"/>
          <w:sz w:val="18"/>
          <w:szCs w:val="18"/>
        </w:rPr>
        <w:br w:type="page"/>
      </w:r>
    </w:p>
    <w:p w:rsidR="002206F1" w:rsidRPr="003F0514" w:rsidRDefault="00785D2E" w:rsidP="00C25AEC">
      <w:pPr>
        <w:ind w:left="540" w:hanging="540"/>
        <w:jc w:val="both"/>
        <w:rPr>
          <w:rFonts w:ascii="Arial" w:hAnsi="Arial" w:cs="Arial"/>
          <w:spacing w:val="-4"/>
          <w:sz w:val="18"/>
          <w:szCs w:val="18"/>
        </w:rPr>
      </w:pPr>
      <w:r w:rsidRPr="003F0514">
        <w:rPr>
          <w:rFonts w:ascii="Arial" w:hAnsi="Arial" w:cs="Arial"/>
          <w:b/>
          <w:bCs/>
          <w:color w:val="CF4A02"/>
          <w:sz w:val="18"/>
          <w:szCs w:val="18"/>
        </w:rPr>
        <w:t>6.7</w:t>
      </w:r>
      <w:r w:rsidR="00C25AEC" w:rsidRPr="003F0514">
        <w:rPr>
          <w:rFonts w:ascii="Arial" w:hAnsi="Arial"/>
          <w:b/>
          <w:bCs/>
          <w:color w:val="CF4A02"/>
          <w:sz w:val="18"/>
          <w:szCs w:val="18"/>
          <w:cs/>
        </w:rPr>
        <w:tab/>
      </w:r>
      <w:r w:rsidRPr="003F0514">
        <w:rPr>
          <w:rFonts w:ascii="Arial" w:hAnsi="Arial" w:cs="Arial"/>
          <w:b/>
          <w:bCs/>
          <w:color w:val="CF4A02"/>
          <w:sz w:val="18"/>
          <w:szCs w:val="18"/>
        </w:rPr>
        <w:t>Financial asset</w:t>
      </w:r>
    </w:p>
    <w:p w:rsidR="00785D2E" w:rsidRPr="003F0514" w:rsidRDefault="00785D2E" w:rsidP="004C42EE">
      <w:pPr>
        <w:ind w:left="538"/>
        <w:jc w:val="both"/>
        <w:rPr>
          <w:rFonts w:ascii="Arial" w:hAnsi="Arial" w:cs="Arial"/>
          <w:spacing w:val="-4"/>
          <w:sz w:val="18"/>
          <w:szCs w:val="18"/>
        </w:rPr>
      </w:pPr>
    </w:p>
    <w:p w:rsidR="00785D2E" w:rsidRPr="003F0514" w:rsidRDefault="00785D2E" w:rsidP="004C42EE">
      <w:pPr>
        <w:ind w:left="538"/>
        <w:jc w:val="both"/>
        <w:rPr>
          <w:rFonts w:ascii="Arial" w:hAnsi="Arial" w:cs="Arial"/>
          <w:bCs/>
          <w:color w:val="auto"/>
          <w:sz w:val="18"/>
          <w:szCs w:val="18"/>
          <w:u w:val="single"/>
          <w:lang w:val="en-GB"/>
        </w:rPr>
      </w:pPr>
      <w:bookmarkStart w:id="11" w:name="_Toc48736020"/>
      <w:r w:rsidRPr="003F0514">
        <w:rPr>
          <w:rFonts w:ascii="Arial" w:hAnsi="Arial" w:cs="Arial"/>
          <w:bCs/>
          <w:color w:val="auto"/>
          <w:sz w:val="18"/>
          <w:szCs w:val="18"/>
          <w:u w:val="single"/>
          <w:lang w:val="en-GB"/>
        </w:rPr>
        <w:t xml:space="preserve">For the year ended 31 </w:t>
      </w:r>
      <w:r w:rsidR="00ED5772" w:rsidRPr="003F0514">
        <w:rPr>
          <w:rFonts w:ascii="Arial" w:hAnsi="Arial" w:cs="Arial"/>
          <w:bCs/>
          <w:color w:val="auto"/>
          <w:sz w:val="18"/>
          <w:szCs w:val="18"/>
          <w:u w:val="single"/>
          <w:lang w:val="en-GB"/>
        </w:rPr>
        <w:t>March</w:t>
      </w:r>
      <w:r w:rsidRPr="003F0514">
        <w:rPr>
          <w:rFonts w:ascii="Arial" w:hAnsi="Arial" w:cs="Arial"/>
          <w:bCs/>
          <w:color w:val="auto"/>
          <w:sz w:val="18"/>
          <w:szCs w:val="18"/>
          <w:u w:val="single"/>
          <w:lang w:val="en-GB"/>
        </w:rPr>
        <w:t xml:space="preserve"> 202</w:t>
      </w:r>
      <w:bookmarkEnd w:id="11"/>
      <w:r w:rsidR="00ED5772" w:rsidRPr="003F0514">
        <w:rPr>
          <w:rFonts w:ascii="Arial" w:hAnsi="Arial" w:cs="Arial"/>
          <w:bCs/>
          <w:color w:val="auto"/>
          <w:sz w:val="18"/>
          <w:szCs w:val="18"/>
          <w:u w:val="single"/>
          <w:lang w:val="en-GB"/>
        </w:rPr>
        <w:t>1</w:t>
      </w:r>
    </w:p>
    <w:p w:rsidR="00785D2E" w:rsidRPr="003F0514" w:rsidRDefault="00785D2E" w:rsidP="004C42EE">
      <w:pPr>
        <w:ind w:left="538"/>
        <w:jc w:val="both"/>
        <w:rPr>
          <w:rFonts w:ascii="Arial" w:hAnsi="Arial" w:cs="Arial"/>
          <w:bCs/>
          <w:color w:val="auto"/>
          <w:sz w:val="18"/>
          <w:szCs w:val="18"/>
          <w:u w:val="single"/>
          <w:lang w:val="en-GB"/>
        </w:rPr>
      </w:pPr>
    </w:p>
    <w:p w:rsidR="00785D2E" w:rsidRPr="003F0514" w:rsidRDefault="00785D2E" w:rsidP="00785D2E">
      <w:pPr>
        <w:ind w:left="1080" w:hanging="540"/>
        <w:outlineLvl w:val="3"/>
        <w:rPr>
          <w:rFonts w:ascii="Arial" w:eastAsia="Ink Free" w:hAnsi="Arial" w:cs="Arial"/>
          <w:color w:val="CF4A02"/>
          <w:sz w:val="18"/>
          <w:szCs w:val="18"/>
          <w:lang w:eastAsia="en-GB"/>
        </w:rPr>
      </w:pPr>
      <w:r w:rsidRPr="003F0514">
        <w:rPr>
          <w:rFonts w:ascii="Arial" w:eastAsia="Ink Free" w:hAnsi="Arial" w:cs="Arial"/>
          <w:color w:val="CF4A02"/>
          <w:sz w:val="18"/>
          <w:szCs w:val="18"/>
          <w:lang w:val="en-GB" w:eastAsia="en-GB"/>
        </w:rPr>
        <w:t>a)</w:t>
      </w:r>
      <w:r w:rsidRPr="003F0514">
        <w:rPr>
          <w:rFonts w:ascii="Arial" w:eastAsia="Ink Free" w:hAnsi="Arial" w:cs="Arial"/>
          <w:color w:val="CF4A02"/>
          <w:sz w:val="18"/>
          <w:szCs w:val="18"/>
          <w:lang w:val="en-GB" w:eastAsia="en-GB"/>
        </w:rPr>
        <w:tab/>
      </w:r>
      <w:r w:rsidRPr="003F0514">
        <w:rPr>
          <w:rFonts w:ascii="Arial" w:eastAsia="Ink Free" w:hAnsi="Arial" w:cs="Arial"/>
          <w:color w:val="CF4A02"/>
          <w:sz w:val="18"/>
          <w:szCs w:val="18"/>
          <w:lang w:eastAsia="en-GB"/>
        </w:rPr>
        <w:t>Classification</w:t>
      </w:r>
    </w:p>
    <w:p w:rsidR="00785D2E" w:rsidRPr="00B40BFE" w:rsidRDefault="00785D2E" w:rsidP="00B40BFE">
      <w:pPr>
        <w:ind w:left="1080"/>
        <w:jc w:val="both"/>
        <w:rPr>
          <w:rFonts w:ascii="Arial" w:eastAsia="Arial" w:hAnsi="Arial" w:cs="Arial"/>
          <w:color w:val="auto"/>
          <w:sz w:val="18"/>
          <w:szCs w:val="18"/>
          <w:lang w:val="en-GB" w:eastAsia="en-GB"/>
        </w:rPr>
      </w:pPr>
    </w:p>
    <w:p w:rsidR="00785D2E" w:rsidRDefault="00785D2E" w:rsidP="00B40BFE">
      <w:pPr>
        <w:ind w:left="1080"/>
        <w:jc w:val="both"/>
        <w:rPr>
          <w:rFonts w:ascii="Arial" w:eastAsia="Arial" w:hAnsi="Arial" w:cs="Arial"/>
          <w:color w:val="auto"/>
          <w:sz w:val="18"/>
          <w:szCs w:val="18"/>
          <w:lang w:val="en-GB" w:eastAsia="en-GB"/>
        </w:rPr>
      </w:pPr>
      <w:r w:rsidRPr="00B40BFE">
        <w:rPr>
          <w:rFonts w:ascii="Arial" w:eastAsia="Arial" w:hAnsi="Arial" w:cs="Arial"/>
          <w:color w:val="auto"/>
          <w:sz w:val="18"/>
          <w:szCs w:val="18"/>
          <w:lang w:val="en-GB" w:eastAsia="en-GB"/>
        </w:rPr>
        <w:t xml:space="preserve">From 1 April 2020, the Group classifies its debt instrument financial assets in the following measurement categories depending on </w:t>
      </w:r>
      <w:proofErr w:type="spellStart"/>
      <w:r w:rsidRPr="00B40BFE">
        <w:rPr>
          <w:rFonts w:ascii="Arial" w:eastAsia="Arial" w:hAnsi="Arial" w:cs="Arial"/>
          <w:color w:val="auto"/>
          <w:sz w:val="18"/>
          <w:szCs w:val="18"/>
          <w:lang w:val="en-GB" w:eastAsia="en-GB"/>
        </w:rPr>
        <w:t>i</w:t>
      </w:r>
      <w:proofErr w:type="spellEnd"/>
      <w:r w:rsidRPr="00B40BFE">
        <w:rPr>
          <w:rFonts w:ascii="Arial" w:eastAsia="Arial" w:hAnsi="Arial" w:cs="Arial"/>
          <w:color w:val="auto"/>
          <w:sz w:val="18"/>
          <w:szCs w:val="18"/>
          <w:lang w:val="en-GB" w:eastAsia="en-GB"/>
        </w:rPr>
        <w:t>) business model for managing the asset and ii) the cash flow characteristics of the asset whether they represent solely payments of principal and interest (</w:t>
      </w:r>
      <w:proofErr w:type="spellStart"/>
      <w:r w:rsidRPr="00B40BFE">
        <w:rPr>
          <w:rFonts w:ascii="Arial" w:eastAsia="Arial" w:hAnsi="Arial" w:cs="Arial"/>
          <w:color w:val="auto"/>
          <w:sz w:val="18"/>
          <w:szCs w:val="18"/>
          <w:lang w:val="en-GB" w:eastAsia="en-GB"/>
        </w:rPr>
        <w:t>SPPI</w:t>
      </w:r>
      <w:proofErr w:type="spellEnd"/>
      <w:r w:rsidRPr="00B40BFE">
        <w:rPr>
          <w:rFonts w:ascii="Arial" w:eastAsia="Arial" w:hAnsi="Arial" w:cs="Arial"/>
          <w:color w:val="auto"/>
          <w:sz w:val="18"/>
          <w:szCs w:val="18"/>
          <w:lang w:val="en-GB" w:eastAsia="en-GB"/>
        </w:rPr>
        <w:t xml:space="preserve">). </w:t>
      </w:r>
    </w:p>
    <w:p w:rsidR="00B40BFE" w:rsidRPr="00B40BFE" w:rsidRDefault="00B40BFE" w:rsidP="00B40BFE">
      <w:pPr>
        <w:ind w:left="1080"/>
        <w:jc w:val="both"/>
        <w:rPr>
          <w:rFonts w:ascii="Arial" w:eastAsia="Arial" w:hAnsi="Arial" w:cs="Arial"/>
          <w:color w:val="auto"/>
          <w:sz w:val="18"/>
          <w:szCs w:val="18"/>
          <w:lang w:val="en-GB" w:eastAsia="en-GB"/>
        </w:rPr>
      </w:pPr>
    </w:p>
    <w:p w:rsidR="00785D2E" w:rsidRPr="00B40BFE" w:rsidRDefault="00B40BFE" w:rsidP="00B40BFE">
      <w:pPr>
        <w:ind w:left="1440" w:hanging="360"/>
        <w:jc w:val="both"/>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w:t>
      </w:r>
      <w:r>
        <w:rPr>
          <w:rFonts w:ascii="Arial" w:eastAsia="Arial" w:hAnsi="Arial" w:cs="Arial"/>
          <w:color w:val="auto"/>
          <w:sz w:val="18"/>
          <w:szCs w:val="18"/>
          <w:lang w:val="en-GB" w:eastAsia="en-GB"/>
        </w:rPr>
        <w:tab/>
      </w:r>
      <w:r w:rsidR="00785D2E" w:rsidRPr="00B40BFE">
        <w:rPr>
          <w:rFonts w:ascii="Arial" w:eastAsia="Arial" w:hAnsi="Arial" w:cs="Arial"/>
          <w:color w:val="auto"/>
          <w:sz w:val="18"/>
          <w:szCs w:val="18"/>
          <w:lang w:val="en-GB" w:eastAsia="en-GB"/>
        </w:rPr>
        <w:t>those to be measured subsequently at fair value (either through other comprehensive income or through profit or loss); and</w:t>
      </w:r>
    </w:p>
    <w:p w:rsidR="00785D2E" w:rsidRPr="00B40BFE" w:rsidRDefault="00B40BFE" w:rsidP="00B40BFE">
      <w:pPr>
        <w:ind w:left="1440" w:hanging="360"/>
        <w:jc w:val="both"/>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t>-</w:t>
      </w:r>
      <w:r>
        <w:rPr>
          <w:rFonts w:ascii="Arial" w:eastAsia="Arial" w:hAnsi="Arial" w:cs="Arial"/>
          <w:color w:val="auto"/>
          <w:sz w:val="18"/>
          <w:szCs w:val="18"/>
          <w:lang w:val="en-GB" w:eastAsia="en-GB"/>
        </w:rPr>
        <w:tab/>
      </w:r>
      <w:r w:rsidR="00785D2E" w:rsidRPr="00B40BFE">
        <w:rPr>
          <w:rFonts w:ascii="Arial" w:eastAsia="Arial" w:hAnsi="Arial" w:cs="Arial"/>
          <w:color w:val="auto"/>
          <w:sz w:val="18"/>
          <w:szCs w:val="18"/>
          <w:lang w:val="en-GB" w:eastAsia="en-GB"/>
        </w:rPr>
        <w:t>those to be measured at amortised cost.</w:t>
      </w:r>
    </w:p>
    <w:p w:rsidR="00785D2E" w:rsidRPr="00B40BFE" w:rsidRDefault="00785D2E" w:rsidP="00B40BFE">
      <w:pPr>
        <w:ind w:left="1080"/>
        <w:jc w:val="both"/>
        <w:rPr>
          <w:rFonts w:ascii="Arial" w:eastAsia="Arial" w:hAnsi="Arial" w:cs="Arial"/>
          <w:color w:val="auto"/>
          <w:sz w:val="18"/>
          <w:szCs w:val="18"/>
          <w:lang w:val="en-GB" w:eastAsia="en-GB"/>
        </w:rPr>
      </w:pPr>
    </w:p>
    <w:p w:rsidR="00785D2E" w:rsidRDefault="00785D2E" w:rsidP="00B40BFE">
      <w:pPr>
        <w:ind w:left="1080"/>
        <w:jc w:val="both"/>
        <w:rPr>
          <w:rFonts w:ascii="Arial" w:eastAsia="Arial" w:hAnsi="Arial" w:cs="Arial"/>
          <w:color w:val="auto"/>
          <w:sz w:val="18"/>
          <w:szCs w:val="18"/>
          <w:lang w:val="en-GB" w:eastAsia="en-GB"/>
        </w:rPr>
      </w:pPr>
      <w:r w:rsidRPr="00B40BFE">
        <w:rPr>
          <w:rFonts w:ascii="Arial" w:eastAsia="Arial" w:hAnsi="Arial" w:cs="Arial"/>
          <w:color w:val="auto"/>
          <w:sz w:val="18"/>
          <w:szCs w:val="18"/>
          <w:lang w:val="en-GB" w:eastAsia="en-GB"/>
        </w:rPr>
        <w:t xml:space="preserve">The Group reclassifies debt investments when and only when its business model for managing those assets changes. </w:t>
      </w:r>
    </w:p>
    <w:p w:rsidR="00B40BFE" w:rsidRPr="00B40BFE" w:rsidRDefault="00B40BFE" w:rsidP="00B40BFE">
      <w:pPr>
        <w:ind w:left="1080"/>
        <w:jc w:val="both"/>
        <w:rPr>
          <w:rFonts w:ascii="Arial" w:eastAsia="Arial" w:hAnsi="Arial" w:cs="Arial"/>
          <w:color w:val="auto"/>
          <w:sz w:val="18"/>
          <w:szCs w:val="18"/>
          <w:lang w:val="en-GB" w:eastAsia="en-GB"/>
        </w:rPr>
      </w:pPr>
    </w:p>
    <w:p w:rsidR="00AD02D5" w:rsidRPr="00B40BFE" w:rsidRDefault="00AD02D5" w:rsidP="00B40BFE">
      <w:pPr>
        <w:ind w:left="1080"/>
        <w:jc w:val="both"/>
        <w:rPr>
          <w:rFonts w:ascii="Arial" w:eastAsia="Arial" w:hAnsi="Arial" w:cs="Arial"/>
          <w:color w:val="auto"/>
          <w:sz w:val="18"/>
          <w:szCs w:val="18"/>
          <w:lang w:val="en-GB" w:eastAsia="en-GB"/>
        </w:rPr>
      </w:pPr>
      <w:r w:rsidRPr="00B40BFE">
        <w:rPr>
          <w:rFonts w:ascii="Arial" w:eastAsia="Arial" w:hAnsi="Arial" w:cs="Arial"/>
          <w:color w:val="auto"/>
          <w:sz w:val="18"/>
          <w:szCs w:val="18"/>
          <w:lang w:val="en-GB" w:eastAsia="en-GB"/>
        </w:rPr>
        <w:t>For investments in equity instruments, the Group has an irrevocable election at the time of initial recognition to account for the equity investment at fair value through profit or loss (</w:t>
      </w:r>
      <w:proofErr w:type="spellStart"/>
      <w:r w:rsidRPr="00B40BFE">
        <w:rPr>
          <w:rFonts w:ascii="Arial" w:eastAsia="Arial" w:hAnsi="Arial" w:cs="Arial"/>
          <w:color w:val="auto"/>
          <w:sz w:val="18"/>
          <w:szCs w:val="18"/>
          <w:lang w:val="en-GB" w:eastAsia="en-GB"/>
        </w:rPr>
        <w:t>FVPL</w:t>
      </w:r>
      <w:proofErr w:type="spellEnd"/>
      <w:r w:rsidRPr="00B40BFE">
        <w:rPr>
          <w:rFonts w:ascii="Arial" w:eastAsia="Arial" w:hAnsi="Arial" w:cs="Arial"/>
          <w:color w:val="auto"/>
          <w:sz w:val="18"/>
          <w:szCs w:val="18"/>
          <w:lang w:val="en-GB" w:eastAsia="en-GB"/>
        </w:rPr>
        <w:t>) or at fair value through other comprehensive income (</w:t>
      </w:r>
      <w:proofErr w:type="spellStart"/>
      <w:r w:rsidRPr="00B40BFE">
        <w:rPr>
          <w:rFonts w:ascii="Arial" w:eastAsia="Arial" w:hAnsi="Arial" w:cs="Arial"/>
          <w:color w:val="auto"/>
          <w:sz w:val="18"/>
          <w:szCs w:val="18"/>
          <w:lang w:val="en-GB" w:eastAsia="en-GB"/>
        </w:rPr>
        <w:t>FVOCI</w:t>
      </w:r>
      <w:proofErr w:type="spellEnd"/>
      <w:r w:rsidRPr="00B40BFE">
        <w:rPr>
          <w:rFonts w:ascii="Arial" w:eastAsia="Arial" w:hAnsi="Arial" w:cs="Arial"/>
          <w:color w:val="auto"/>
          <w:sz w:val="18"/>
          <w:szCs w:val="18"/>
          <w:lang w:val="en-GB" w:eastAsia="en-GB"/>
        </w:rPr>
        <w:t xml:space="preserve">) except those that are held for trading, they are measured at </w:t>
      </w:r>
      <w:proofErr w:type="spellStart"/>
      <w:r w:rsidRPr="00B40BFE">
        <w:rPr>
          <w:rFonts w:ascii="Arial" w:eastAsia="Arial" w:hAnsi="Arial" w:cs="Arial"/>
          <w:color w:val="auto"/>
          <w:sz w:val="18"/>
          <w:szCs w:val="18"/>
          <w:lang w:val="en-GB" w:eastAsia="en-GB"/>
        </w:rPr>
        <w:t>FVPL</w:t>
      </w:r>
      <w:proofErr w:type="spellEnd"/>
      <w:r w:rsidRPr="00B40BFE">
        <w:rPr>
          <w:rFonts w:ascii="Arial" w:eastAsia="Arial" w:hAnsi="Arial" w:cs="Arial"/>
          <w:color w:val="auto"/>
          <w:sz w:val="18"/>
          <w:szCs w:val="18"/>
          <w:lang w:val="en-GB" w:eastAsia="en-GB"/>
        </w:rPr>
        <w:t>.</w:t>
      </w:r>
    </w:p>
    <w:p w:rsidR="00AD02D5" w:rsidRPr="00B40BFE" w:rsidRDefault="00AD02D5" w:rsidP="00B40BFE">
      <w:pPr>
        <w:ind w:left="1080"/>
        <w:jc w:val="both"/>
        <w:rPr>
          <w:rFonts w:ascii="Arial" w:eastAsia="Arial" w:hAnsi="Arial" w:cs="Arial"/>
          <w:color w:val="auto"/>
          <w:sz w:val="18"/>
          <w:szCs w:val="18"/>
          <w:lang w:val="en-GB" w:eastAsia="en-GB"/>
        </w:rPr>
      </w:pPr>
    </w:p>
    <w:p w:rsidR="00785D2E" w:rsidRPr="003F0514" w:rsidRDefault="00785D2E" w:rsidP="00785D2E">
      <w:pPr>
        <w:ind w:left="1080" w:hanging="540"/>
        <w:outlineLvl w:val="3"/>
        <w:rPr>
          <w:rFonts w:ascii="Arial" w:eastAsia="Ink Free" w:hAnsi="Arial" w:cs="Arial"/>
          <w:color w:val="CF4A02"/>
          <w:sz w:val="18"/>
          <w:szCs w:val="18"/>
          <w:lang w:val="en-GB" w:eastAsia="en-GB"/>
        </w:rPr>
      </w:pPr>
      <w:r w:rsidRPr="003F0514">
        <w:rPr>
          <w:rFonts w:ascii="Arial" w:eastAsia="Ink Free" w:hAnsi="Arial" w:cs="Arial"/>
          <w:color w:val="CF4A02"/>
          <w:sz w:val="18"/>
          <w:szCs w:val="18"/>
          <w:lang w:val="en-GB" w:eastAsia="en-GB"/>
        </w:rPr>
        <w:t>b)</w:t>
      </w:r>
      <w:r w:rsidRPr="003F0514">
        <w:rPr>
          <w:rFonts w:ascii="Arial" w:eastAsia="Ink Free" w:hAnsi="Arial" w:cs="Arial"/>
          <w:color w:val="CF4A02"/>
          <w:sz w:val="18"/>
          <w:szCs w:val="18"/>
          <w:lang w:val="en-GB" w:eastAsia="en-GB"/>
        </w:rPr>
        <w:tab/>
        <w:t>Recognition and derecognition</w:t>
      </w:r>
    </w:p>
    <w:p w:rsidR="00785D2E" w:rsidRPr="003F0514" w:rsidRDefault="00785D2E" w:rsidP="00785D2E">
      <w:pPr>
        <w:ind w:left="1080" w:hanging="540"/>
        <w:rPr>
          <w:rFonts w:ascii="Arial" w:eastAsia="Ink Free" w:hAnsi="Arial" w:cs="Arial"/>
          <w:color w:val="CF4A02"/>
          <w:sz w:val="18"/>
          <w:szCs w:val="18"/>
          <w:lang w:val="en-GB" w:eastAsia="en-GB"/>
        </w:rPr>
      </w:pPr>
    </w:p>
    <w:p w:rsidR="00785D2E" w:rsidRPr="003F0514" w:rsidRDefault="00785D2E" w:rsidP="00785D2E">
      <w:pPr>
        <w:ind w:left="1080"/>
        <w:jc w:val="both"/>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 xml:space="preserve">Regular way purchases, </w:t>
      </w:r>
      <w:r w:rsidR="00987240">
        <w:rPr>
          <w:rFonts w:ascii="Arial" w:eastAsia="Arial" w:hAnsi="Arial" w:cs="Arial"/>
          <w:color w:val="auto"/>
          <w:sz w:val="18"/>
          <w:szCs w:val="18"/>
          <w:lang w:val="en-GB" w:eastAsia="en-GB"/>
        </w:rPr>
        <w:t>acquisitions</w:t>
      </w:r>
      <w:r w:rsidR="00EE0E10">
        <w:rPr>
          <w:rFonts w:ascii="Arial" w:eastAsia="Arial" w:hAnsi="Arial" w:cs="Arial"/>
          <w:color w:val="auto"/>
          <w:sz w:val="18"/>
          <w:szCs w:val="18"/>
          <w:lang w:val="en-GB" w:eastAsia="en-GB"/>
        </w:rPr>
        <w:t>,</w:t>
      </w:r>
      <w:r w:rsidRPr="003F0514">
        <w:rPr>
          <w:rFonts w:ascii="Arial" w:eastAsia="Arial" w:hAnsi="Arial" w:cs="Arial"/>
          <w:color w:val="auto"/>
          <w:sz w:val="18"/>
          <w:szCs w:val="18"/>
          <w:lang w:val="en-GB" w:eastAsia="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rsidR="00785D2E" w:rsidRPr="003F0514" w:rsidRDefault="00785D2E" w:rsidP="00785D2E">
      <w:pPr>
        <w:ind w:left="538"/>
        <w:jc w:val="both"/>
        <w:rPr>
          <w:rFonts w:ascii="Arial" w:eastAsia="Arial" w:hAnsi="Arial" w:cs="Arial"/>
          <w:color w:val="auto"/>
          <w:sz w:val="18"/>
          <w:szCs w:val="18"/>
          <w:lang w:val="en-GB" w:eastAsia="en-GB"/>
        </w:rPr>
      </w:pPr>
    </w:p>
    <w:p w:rsidR="00785D2E" w:rsidRPr="003F0514" w:rsidRDefault="00785D2E" w:rsidP="00785D2E">
      <w:pPr>
        <w:ind w:left="1080" w:hanging="540"/>
        <w:outlineLvl w:val="3"/>
        <w:rPr>
          <w:rFonts w:ascii="Arial" w:eastAsia="Ink Free" w:hAnsi="Arial" w:cs="Arial"/>
          <w:color w:val="CF4A02"/>
          <w:sz w:val="18"/>
          <w:szCs w:val="18"/>
          <w:lang w:eastAsia="en-GB"/>
        </w:rPr>
      </w:pPr>
      <w:r w:rsidRPr="003F0514">
        <w:rPr>
          <w:rFonts w:ascii="Arial" w:eastAsia="Ink Free" w:hAnsi="Arial" w:cs="Arial"/>
          <w:color w:val="CF4A02"/>
          <w:sz w:val="18"/>
          <w:szCs w:val="18"/>
          <w:lang w:val="en-GB" w:eastAsia="en-GB"/>
        </w:rPr>
        <w:t>c)</w:t>
      </w:r>
      <w:r w:rsidRPr="003F0514">
        <w:rPr>
          <w:rFonts w:ascii="Arial" w:eastAsia="Ink Free" w:hAnsi="Arial" w:cs="Arial"/>
          <w:color w:val="CF4A02"/>
          <w:sz w:val="18"/>
          <w:szCs w:val="18"/>
          <w:lang w:val="en-GB" w:eastAsia="en-GB"/>
        </w:rPr>
        <w:tab/>
      </w:r>
      <w:r w:rsidRPr="003F0514">
        <w:rPr>
          <w:rFonts w:ascii="Arial" w:eastAsia="Ink Free" w:hAnsi="Arial" w:cs="Arial"/>
          <w:color w:val="CF4A02"/>
          <w:sz w:val="18"/>
          <w:szCs w:val="18"/>
          <w:lang w:eastAsia="en-GB"/>
        </w:rPr>
        <w:t>Measurement</w:t>
      </w:r>
    </w:p>
    <w:p w:rsidR="00785D2E" w:rsidRPr="003F0514" w:rsidRDefault="00785D2E" w:rsidP="003732B6">
      <w:pPr>
        <w:ind w:left="1080"/>
        <w:jc w:val="both"/>
        <w:rPr>
          <w:rFonts w:ascii="Arial" w:eastAsia="Ink Free" w:hAnsi="Arial" w:cs="Arial"/>
          <w:color w:val="auto"/>
          <w:sz w:val="18"/>
          <w:szCs w:val="18"/>
          <w:lang w:val="en-GB" w:eastAsia="en-GB"/>
        </w:rPr>
      </w:pPr>
    </w:p>
    <w:p w:rsidR="00785D2E" w:rsidRPr="003F0514" w:rsidRDefault="00785D2E" w:rsidP="00436ED5">
      <w:pPr>
        <w:ind w:left="1080"/>
        <w:jc w:val="both"/>
        <w:rPr>
          <w:rFonts w:ascii="Arial" w:eastAsia="Ink Free" w:hAnsi="Arial" w:cs="Arial"/>
          <w:color w:val="auto"/>
          <w:sz w:val="18"/>
          <w:szCs w:val="18"/>
          <w:lang w:val="en-GB" w:eastAsia="en-GB"/>
        </w:rPr>
      </w:pPr>
      <w:r w:rsidRPr="003F0514">
        <w:rPr>
          <w:rFonts w:ascii="Arial" w:eastAsia="Ink Free" w:hAnsi="Arial" w:cs="Arial"/>
          <w:color w:val="auto"/>
          <w:sz w:val="18"/>
          <w:szCs w:val="18"/>
          <w:lang w:val="en-GB" w:eastAsia="en-GB"/>
        </w:rPr>
        <w:t xml:space="preserve">At initial recognition, the Group measures a financial asset at its fair value plus, in the case of a financial asset not at </w:t>
      </w:r>
      <w:proofErr w:type="spellStart"/>
      <w:r w:rsidRPr="003F0514">
        <w:rPr>
          <w:rFonts w:ascii="Arial" w:eastAsia="Ink Free" w:hAnsi="Arial" w:cs="Arial"/>
          <w:color w:val="auto"/>
          <w:sz w:val="18"/>
          <w:szCs w:val="18"/>
          <w:lang w:val="en-GB" w:eastAsia="en-GB"/>
        </w:rPr>
        <w:t>FVPL</w:t>
      </w:r>
      <w:proofErr w:type="spellEnd"/>
      <w:r w:rsidRPr="003F0514">
        <w:rPr>
          <w:rFonts w:ascii="Arial" w:eastAsia="Ink Free" w:hAnsi="Arial" w:cs="Arial"/>
          <w:color w:val="auto"/>
          <w:sz w:val="18"/>
          <w:szCs w:val="18"/>
          <w:lang w:val="en-GB" w:eastAsia="en-GB"/>
        </w:rPr>
        <w:t xml:space="preserve">, transaction costs that are directly attributable to the acquisition of the financial asset. Transaction costs of financial assets carried at </w:t>
      </w:r>
      <w:proofErr w:type="spellStart"/>
      <w:r w:rsidRPr="003F0514">
        <w:rPr>
          <w:rFonts w:ascii="Arial" w:eastAsia="Ink Free" w:hAnsi="Arial" w:cs="Arial"/>
          <w:color w:val="auto"/>
          <w:sz w:val="18"/>
          <w:szCs w:val="18"/>
          <w:lang w:val="en-GB" w:eastAsia="en-GB"/>
        </w:rPr>
        <w:t>FVPL</w:t>
      </w:r>
      <w:proofErr w:type="spellEnd"/>
      <w:r w:rsidRPr="003F0514">
        <w:rPr>
          <w:rFonts w:ascii="Arial" w:eastAsia="Ink Free" w:hAnsi="Arial" w:cs="Arial"/>
          <w:color w:val="auto"/>
          <w:sz w:val="18"/>
          <w:szCs w:val="18"/>
          <w:lang w:val="en-GB" w:eastAsia="en-GB"/>
        </w:rPr>
        <w:t xml:space="preserve"> are expensed in profit or loss. </w:t>
      </w:r>
    </w:p>
    <w:p w:rsidR="00785D2E" w:rsidRPr="003F0514" w:rsidRDefault="00785D2E" w:rsidP="00436ED5">
      <w:pPr>
        <w:ind w:left="1080"/>
        <w:jc w:val="both"/>
        <w:rPr>
          <w:rFonts w:ascii="Arial" w:eastAsia="Ink Free" w:hAnsi="Arial" w:cs="Arial"/>
          <w:color w:val="auto"/>
          <w:sz w:val="18"/>
          <w:szCs w:val="18"/>
          <w:lang w:val="en-GB" w:eastAsia="en-GB"/>
        </w:rPr>
      </w:pPr>
    </w:p>
    <w:p w:rsidR="00785D2E" w:rsidRPr="003F0514" w:rsidRDefault="00785D2E" w:rsidP="00436ED5">
      <w:pPr>
        <w:ind w:left="1080"/>
        <w:jc w:val="both"/>
        <w:rPr>
          <w:rFonts w:ascii="Arial" w:eastAsia="Ink Free" w:hAnsi="Arial" w:cs="Arial"/>
          <w:color w:val="auto"/>
          <w:sz w:val="18"/>
          <w:szCs w:val="18"/>
          <w:lang w:val="en-GB" w:eastAsia="en-GB"/>
        </w:rPr>
      </w:pPr>
      <w:r w:rsidRPr="003F0514">
        <w:rPr>
          <w:rFonts w:ascii="Arial" w:eastAsia="Ink Free" w:hAnsi="Arial" w:cs="Arial"/>
          <w:color w:val="auto"/>
          <w:sz w:val="18"/>
          <w:szCs w:val="18"/>
          <w:lang w:val="en-GB" w:eastAsia="en-GB"/>
        </w:rPr>
        <w:t>Financial assets with embedded derivatives are considered in their entirety when determining whether the cash flows are solely payment of principal and interest.</w:t>
      </w:r>
    </w:p>
    <w:p w:rsidR="00785D2E" w:rsidRPr="003F0514" w:rsidRDefault="00686278" w:rsidP="00785D2E">
      <w:pPr>
        <w:ind w:left="1134"/>
        <w:jc w:val="both"/>
        <w:rPr>
          <w:rFonts w:ascii="Arial" w:eastAsia="Ink Free" w:hAnsi="Arial" w:cs="Arial"/>
          <w:color w:val="auto"/>
          <w:sz w:val="18"/>
          <w:szCs w:val="18"/>
          <w:lang w:val="en-GB" w:eastAsia="en-GB"/>
        </w:rPr>
      </w:pPr>
      <w:r w:rsidRPr="003F0514">
        <w:rPr>
          <w:rFonts w:ascii="Arial" w:eastAsia="Ink Free" w:hAnsi="Arial" w:cs="Arial"/>
          <w:color w:val="auto"/>
          <w:sz w:val="18"/>
          <w:szCs w:val="18"/>
          <w:lang w:val="en-GB" w:eastAsia="en-GB"/>
        </w:rPr>
        <w:br w:type="page"/>
      </w:r>
    </w:p>
    <w:p w:rsidR="00785D2E" w:rsidRPr="003F0514" w:rsidRDefault="00785D2E" w:rsidP="00785D2E">
      <w:pPr>
        <w:ind w:left="1080" w:hanging="540"/>
        <w:outlineLvl w:val="3"/>
        <w:rPr>
          <w:rFonts w:ascii="Arial" w:eastAsia="Ink Free" w:hAnsi="Arial" w:cs="Arial"/>
          <w:color w:val="CF4A02"/>
          <w:sz w:val="18"/>
          <w:szCs w:val="18"/>
          <w:lang w:eastAsia="en-GB"/>
        </w:rPr>
      </w:pPr>
      <w:r w:rsidRPr="003F0514">
        <w:rPr>
          <w:rFonts w:ascii="Arial" w:eastAsia="Ink Free" w:hAnsi="Arial" w:cs="Arial"/>
          <w:color w:val="CF4A02"/>
          <w:sz w:val="18"/>
          <w:szCs w:val="18"/>
          <w:lang w:val="en-GB" w:eastAsia="en-GB"/>
        </w:rPr>
        <w:t>d)</w:t>
      </w:r>
      <w:r w:rsidRPr="003F0514">
        <w:rPr>
          <w:rFonts w:ascii="Arial" w:eastAsia="Ink Free" w:hAnsi="Arial" w:cs="Arial"/>
          <w:color w:val="CF4A02"/>
          <w:sz w:val="18"/>
          <w:szCs w:val="18"/>
          <w:lang w:val="en-GB" w:eastAsia="en-GB"/>
        </w:rPr>
        <w:tab/>
      </w:r>
      <w:r w:rsidRPr="003F0514">
        <w:rPr>
          <w:rFonts w:ascii="Arial" w:eastAsia="Ink Free" w:hAnsi="Arial" w:cs="Arial"/>
          <w:color w:val="CF4A02"/>
          <w:sz w:val="18"/>
          <w:szCs w:val="18"/>
          <w:lang w:eastAsia="en-GB"/>
        </w:rPr>
        <w:t>Debt instruments</w:t>
      </w:r>
    </w:p>
    <w:p w:rsidR="00785D2E" w:rsidRPr="003F0514" w:rsidRDefault="00785D2E" w:rsidP="003732B6">
      <w:pPr>
        <w:ind w:left="1080"/>
        <w:jc w:val="both"/>
        <w:rPr>
          <w:rFonts w:ascii="Arial" w:eastAsia="Ink Free" w:hAnsi="Arial" w:cs="Arial"/>
          <w:color w:val="auto"/>
          <w:sz w:val="18"/>
          <w:szCs w:val="18"/>
          <w:lang w:val="en-GB" w:eastAsia="en-GB"/>
        </w:rPr>
      </w:pPr>
    </w:p>
    <w:p w:rsidR="00785D2E" w:rsidRPr="003F0514" w:rsidRDefault="00785D2E" w:rsidP="003732B6">
      <w:pPr>
        <w:ind w:left="1080"/>
        <w:jc w:val="both"/>
        <w:rPr>
          <w:rFonts w:ascii="Arial" w:eastAsia="Arial" w:hAnsi="Arial" w:cs="Arial"/>
          <w:color w:val="auto"/>
          <w:spacing w:val="-2"/>
          <w:sz w:val="18"/>
          <w:szCs w:val="18"/>
          <w:lang w:eastAsia="en-GB"/>
        </w:rPr>
      </w:pPr>
      <w:r w:rsidRPr="003F0514">
        <w:rPr>
          <w:rFonts w:ascii="Arial" w:eastAsia="Arial" w:hAnsi="Arial" w:cs="Arial"/>
          <w:color w:val="auto"/>
          <w:spacing w:val="-2"/>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785D2E" w:rsidRPr="003F0514" w:rsidRDefault="00785D2E" w:rsidP="003732B6">
      <w:pPr>
        <w:ind w:left="1080"/>
        <w:jc w:val="both"/>
        <w:rPr>
          <w:rFonts w:ascii="Arial" w:eastAsia="Ink Free" w:hAnsi="Arial" w:cs="Arial"/>
          <w:color w:val="auto"/>
          <w:sz w:val="16"/>
          <w:szCs w:val="16"/>
          <w:lang w:eastAsia="en-GB"/>
        </w:rPr>
      </w:pPr>
    </w:p>
    <w:p w:rsidR="00785D2E" w:rsidRPr="003F0514" w:rsidRDefault="00785D2E" w:rsidP="005D7B9B">
      <w:pPr>
        <w:numPr>
          <w:ilvl w:val="0"/>
          <w:numId w:val="10"/>
        </w:numPr>
        <w:ind w:left="1418" w:hanging="284"/>
        <w:contextualSpacing/>
        <w:jc w:val="both"/>
        <w:rPr>
          <w:rFonts w:ascii="Arial" w:eastAsia="Cambria" w:hAnsi="Arial" w:cs="Arial"/>
          <w:color w:val="auto"/>
          <w:sz w:val="18"/>
          <w:szCs w:val="18"/>
          <w:lang w:bidi="ar-SA"/>
        </w:rPr>
      </w:pPr>
      <w:proofErr w:type="spellStart"/>
      <w:r w:rsidRPr="003F0514">
        <w:rPr>
          <w:rFonts w:ascii="Arial" w:eastAsia="Cambria" w:hAnsi="Arial" w:cs="Arial"/>
          <w:color w:val="auto"/>
          <w:sz w:val="18"/>
          <w:szCs w:val="18"/>
          <w:lang w:bidi="ar-SA"/>
        </w:rPr>
        <w:t>Amortised</w:t>
      </w:r>
      <w:proofErr w:type="spellEnd"/>
      <w:r w:rsidRPr="003F0514">
        <w:rPr>
          <w:rFonts w:ascii="Arial" w:eastAsia="Cambria" w:hAnsi="Arial" w:cs="Arial"/>
          <w:color w:val="auto"/>
          <w:sz w:val="18"/>
          <w:szCs w:val="18"/>
          <w:lang w:bidi="ar-SA"/>
        </w:rPr>
        <w:t xml:space="preserve"> cost: Financial assets that are held for collection of contractual cash flows where those cash flows represent solely payments of principal and interest are measured at </w:t>
      </w:r>
      <w:proofErr w:type="spellStart"/>
      <w:r w:rsidRPr="003F0514">
        <w:rPr>
          <w:rFonts w:ascii="Arial" w:eastAsia="Cambria" w:hAnsi="Arial" w:cs="Arial"/>
          <w:color w:val="auto"/>
          <w:sz w:val="18"/>
          <w:szCs w:val="18"/>
          <w:lang w:bidi="ar-SA"/>
        </w:rPr>
        <w:t>amortised</w:t>
      </w:r>
      <w:proofErr w:type="spellEnd"/>
      <w:r w:rsidRPr="003F0514">
        <w:rPr>
          <w:rFonts w:ascii="Arial" w:eastAsia="Cambria" w:hAnsi="Arial" w:cs="Arial"/>
          <w:color w:val="auto"/>
          <w:sz w:val="18"/>
          <w:szCs w:val="18"/>
          <w:lang w:bidi="ar-SA"/>
        </w:rPr>
        <w:t xml:space="preserve"> cost. Interest income from these financial assets is included in other income using the effective interest rate method. Any gain or loss arising on derecognition is </w:t>
      </w:r>
      <w:proofErr w:type="spellStart"/>
      <w:r w:rsidRPr="003F0514">
        <w:rPr>
          <w:rFonts w:ascii="Arial" w:eastAsia="Cambria" w:hAnsi="Arial" w:cs="Arial"/>
          <w:color w:val="auto"/>
          <w:sz w:val="18"/>
          <w:szCs w:val="18"/>
          <w:lang w:bidi="ar-SA"/>
        </w:rPr>
        <w:t>recognised</w:t>
      </w:r>
      <w:proofErr w:type="spellEnd"/>
      <w:r w:rsidRPr="003F0514">
        <w:rPr>
          <w:rFonts w:ascii="Arial" w:eastAsia="Cambria" w:hAnsi="Arial" w:cs="Arial"/>
          <w:color w:val="auto"/>
          <w:sz w:val="18"/>
          <w:szCs w:val="18"/>
          <w:lang w:bidi="ar-SA"/>
        </w:rPr>
        <w:t xml:space="preserve"> directly in profit or loss and presented in other gains/(losses) together with foreign exchange gains</w:t>
      </w:r>
      <w:r w:rsidR="00D11515" w:rsidRPr="003F0514">
        <w:rPr>
          <w:rFonts w:ascii="Arial" w:eastAsia="Cambria" w:hAnsi="Arial" w:cs="Arial"/>
          <w:color w:val="auto"/>
          <w:sz w:val="18"/>
          <w:szCs w:val="18"/>
          <w:lang w:bidi="ar-SA"/>
        </w:rPr>
        <w:t>/(</w:t>
      </w:r>
      <w:r w:rsidRPr="003F0514">
        <w:rPr>
          <w:rFonts w:ascii="Arial" w:eastAsia="Cambria" w:hAnsi="Arial" w:cs="Arial"/>
          <w:color w:val="auto"/>
          <w:sz w:val="18"/>
          <w:szCs w:val="18"/>
          <w:lang w:bidi="ar-SA"/>
        </w:rPr>
        <w:t>losses</w:t>
      </w:r>
      <w:r w:rsidR="00D11515" w:rsidRPr="003F0514">
        <w:rPr>
          <w:rFonts w:ascii="Arial" w:eastAsia="Cambria" w:hAnsi="Arial" w:cs="Arial"/>
          <w:color w:val="auto"/>
          <w:sz w:val="18"/>
          <w:szCs w:val="18"/>
          <w:lang w:bidi="ar-SA"/>
        </w:rPr>
        <w:t>)</w:t>
      </w:r>
      <w:r w:rsidRPr="003F0514">
        <w:rPr>
          <w:rFonts w:ascii="Arial" w:eastAsia="Cambria" w:hAnsi="Arial" w:cs="Arial"/>
          <w:color w:val="auto"/>
          <w:sz w:val="18"/>
          <w:szCs w:val="18"/>
          <w:lang w:bidi="ar-SA"/>
        </w:rPr>
        <w:t>. Impairment losses are presented as a separate line item in the statement of comprehensive income.</w:t>
      </w:r>
    </w:p>
    <w:p w:rsidR="00785D2E" w:rsidRPr="003F0514" w:rsidRDefault="00785D2E" w:rsidP="00785D2E">
      <w:pPr>
        <w:ind w:left="1418" w:hanging="284"/>
        <w:jc w:val="both"/>
        <w:rPr>
          <w:rFonts w:ascii="Arial" w:eastAsia="Arial" w:hAnsi="Arial" w:cs="Arial"/>
          <w:color w:val="auto"/>
          <w:sz w:val="18"/>
          <w:szCs w:val="18"/>
          <w:lang w:eastAsia="en-GB"/>
        </w:rPr>
      </w:pPr>
    </w:p>
    <w:p w:rsidR="00785D2E" w:rsidRPr="00CC4292" w:rsidRDefault="00CC4292" w:rsidP="005D7B9B">
      <w:pPr>
        <w:numPr>
          <w:ilvl w:val="0"/>
          <w:numId w:val="10"/>
        </w:numPr>
        <w:ind w:left="1418" w:hanging="284"/>
        <w:contextualSpacing/>
        <w:jc w:val="both"/>
        <w:rPr>
          <w:rFonts w:ascii="Arial" w:eastAsia="Cambria" w:hAnsi="Arial" w:cs="Arial"/>
          <w:color w:val="auto"/>
          <w:spacing w:val="-4"/>
          <w:sz w:val="18"/>
          <w:szCs w:val="18"/>
          <w:lang w:bidi="ar-SA"/>
        </w:rPr>
      </w:pPr>
      <w:r w:rsidRPr="00CC4292">
        <w:rPr>
          <w:rFonts w:ascii="Arial" w:eastAsia="Cambria" w:hAnsi="Arial" w:cs="Arial"/>
          <w:color w:val="auto"/>
          <w:spacing w:val="-4"/>
          <w:sz w:val="18"/>
          <w:szCs w:val="18"/>
          <w:lang w:bidi="ar-SA"/>
        </w:rPr>
        <w:t>Fair value through other comprehensive income (</w:t>
      </w:r>
      <w:proofErr w:type="spellStart"/>
      <w:r w:rsidR="00785D2E" w:rsidRPr="00CC4292">
        <w:rPr>
          <w:rFonts w:ascii="Arial" w:eastAsia="Cambria" w:hAnsi="Arial" w:cs="Arial"/>
          <w:color w:val="auto"/>
          <w:spacing w:val="-4"/>
          <w:sz w:val="18"/>
          <w:szCs w:val="18"/>
          <w:lang w:bidi="ar-SA"/>
        </w:rPr>
        <w:t>FVOCI</w:t>
      </w:r>
      <w:proofErr w:type="spellEnd"/>
      <w:r w:rsidRPr="00CC4292">
        <w:rPr>
          <w:rFonts w:ascii="Arial" w:eastAsia="Cambria" w:hAnsi="Arial" w:cs="Arial"/>
          <w:color w:val="auto"/>
          <w:spacing w:val="-4"/>
          <w:sz w:val="18"/>
          <w:szCs w:val="18"/>
          <w:lang w:bidi="ar-SA"/>
        </w:rPr>
        <w:t>)</w:t>
      </w:r>
      <w:r w:rsidR="00785D2E" w:rsidRPr="00CC4292">
        <w:rPr>
          <w:rFonts w:ascii="Arial" w:eastAsia="Cambria" w:hAnsi="Arial" w:cs="Arial"/>
          <w:color w:val="auto"/>
          <w:spacing w:val="-4"/>
          <w:sz w:val="18"/>
          <w:szCs w:val="18"/>
          <w:lang w:bidi="ar-SA"/>
        </w:rPr>
        <w:t xml:space="preserve">: Financial assets that are held for </w:t>
      </w:r>
      <w:proofErr w:type="spellStart"/>
      <w:r w:rsidR="00785D2E" w:rsidRPr="00CC4292">
        <w:rPr>
          <w:rFonts w:ascii="Arial" w:eastAsia="Cambria" w:hAnsi="Arial" w:cs="Arial"/>
          <w:color w:val="auto"/>
          <w:spacing w:val="-4"/>
          <w:sz w:val="18"/>
          <w:szCs w:val="18"/>
          <w:lang w:bidi="ar-SA"/>
        </w:rPr>
        <w:t>i</w:t>
      </w:r>
      <w:proofErr w:type="spellEnd"/>
      <w:r w:rsidR="00785D2E" w:rsidRPr="00CC4292">
        <w:rPr>
          <w:rFonts w:ascii="Arial" w:eastAsia="Cambria" w:hAnsi="Arial" w:cs="Arial"/>
          <w:color w:val="auto"/>
          <w:spacing w:val="-4"/>
          <w:sz w:val="18"/>
          <w:szCs w:val="18"/>
          <w:lang w:bidi="ar-SA"/>
        </w:rPr>
        <w:t xml:space="preserve">) collection of contractual cash flows; and ii) for selling the financial assets, where the assets’ cash flows represent solely payments of principal and interest, are measured at </w:t>
      </w:r>
      <w:proofErr w:type="spellStart"/>
      <w:r w:rsidR="00785D2E" w:rsidRPr="00CC4292">
        <w:rPr>
          <w:rFonts w:ascii="Arial" w:eastAsia="Cambria" w:hAnsi="Arial" w:cs="Arial"/>
          <w:color w:val="auto"/>
          <w:spacing w:val="-4"/>
          <w:sz w:val="18"/>
          <w:szCs w:val="18"/>
          <w:lang w:bidi="ar-SA"/>
        </w:rPr>
        <w:t>FVOCI</w:t>
      </w:r>
      <w:proofErr w:type="spellEnd"/>
      <w:r w:rsidR="00785D2E" w:rsidRPr="00CC4292">
        <w:rPr>
          <w:rFonts w:ascii="Arial" w:eastAsia="Cambria" w:hAnsi="Arial" w:cs="Arial"/>
          <w:color w:val="auto"/>
          <w:spacing w:val="-4"/>
          <w:sz w:val="18"/>
          <w:szCs w:val="18"/>
          <w:lang w:bidi="ar-SA"/>
        </w:rPr>
        <w:t>. Movements in the carrying amount are taken through other comprehensive income (</w:t>
      </w:r>
      <w:proofErr w:type="spellStart"/>
      <w:r w:rsidR="00785D2E" w:rsidRPr="00CC4292">
        <w:rPr>
          <w:rFonts w:ascii="Arial" w:eastAsia="Cambria" w:hAnsi="Arial" w:cs="Arial"/>
          <w:color w:val="auto"/>
          <w:spacing w:val="-4"/>
          <w:sz w:val="18"/>
          <w:szCs w:val="18"/>
          <w:lang w:bidi="ar-SA"/>
        </w:rPr>
        <w:t>OCI</w:t>
      </w:r>
      <w:proofErr w:type="spellEnd"/>
      <w:r w:rsidR="00785D2E" w:rsidRPr="00CC4292">
        <w:rPr>
          <w:rFonts w:ascii="Arial" w:eastAsia="Cambria" w:hAnsi="Arial" w:cs="Arial"/>
          <w:color w:val="auto"/>
          <w:spacing w:val="-4"/>
          <w:sz w:val="18"/>
          <w:szCs w:val="18"/>
          <w:lang w:bidi="ar-SA"/>
        </w:rPr>
        <w:t xml:space="preserve">), expect for the recognition of impairment gains or losses, interest income using the effective interest method, and foreign exchange gains and losses which are </w:t>
      </w:r>
      <w:proofErr w:type="spellStart"/>
      <w:r w:rsidR="00785D2E" w:rsidRPr="00CC4292">
        <w:rPr>
          <w:rFonts w:ascii="Arial" w:eastAsia="Cambria" w:hAnsi="Arial" w:cs="Arial"/>
          <w:color w:val="auto"/>
          <w:spacing w:val="-4"/>
          <w:sz w:val="18"/>
          <w:szCs w:val="18"/>
          <w:lang w:bidi="ar-SA"/>
        </w:rPr>
        <w:t>recognised</w:t>
      </w:r>
      <w:proofErr w:type="spellEnd"/>
      <w:r w:rsidR="00785D2E" w:rsidRPr="00CC4292">
        <w:rPr>
          <w:rFonts w:ascii="Arial" w:eastAsia="Cambria" w:hAnsi="Arial" w:cs="Arial"/>
          <w:color w:val="auto"/>
          <w:spacing w:val="-4"/>
          <w:sz w:val="18"/>
          <w:szCs w:val="18"/>
          <w:lang w:bidi="ar-SA"/>
        </w:rPr>
        <w:t xml:space="preserve"> in profit or loss. When the financial assets </w:t>
      </w:r>
      <w:proofErr w:type="gramStart"/>
      <w:r w:rsidR="00785D2E" w:rsidRPr="00CC4292">
        <w:rPr>
          <w:rFonts w:ascii="Arial" w:eastAsia="Cambria" w:hAnsi="Arial" w:cs="Arial"/>
          <w:color w:val="auto"/>
          <w:spacing w:val="-4"/>
          <w:sz w:val="18"/>
          <w:szCs w:val="18"/>
          <w:lang w:bidi="ar-SA"/>
        </w:rPr>
        <w:t>is</w:t>
      </w:r>
      <w:proofErr w:type="gramEnd"/>
      <w:r w:rsidR="00785D2E" w:rsidRPr="00CC4292">
        <w:rPr>
          <w:rFonts w:ascii="Arial" w:eastAsia="Cambria" w:hAnsi="Arial" w:cs="Arial"/>
          <w:color w:val="auto"/>
          <w:spacing w:val="-4"/>
          <w:sz w:val="18"/>
          <w:szCs w:val="18"/>
          <w:lang w:bidi="ar-SA"/>
        </w:rPr>
        <w:t xml:space="preserve"> </w:t>
      </w:r>
      <w:proofErr w:type="spellStart"/>
      <w:r w:rsidR="00785D2E" w:rsidRPr="00CC4292">
        <w:rPr>
          <w:rFonts w:ascii="Arial" w:eastAsia="Cambria" w:hAnsi="Arial" w:cs="Arial"/>
          <w:color w:val="auto"/>
          <w:spacing w:val="-4"/>
          <w:sz w:val="18"/>
          <w:szCs w:val="18"/>
          <w:lang w:bidi="ar-SA"/>
        </w:rPr>
        <w:t>derecognised</w:t>
      </w:r>
      <w:proofErr w:type="spellEnd"/>
      <w:r w:rsidR="00785D2E" w:rsidRPr="00CC4292">
        <w:rPr>
          <w:rFonts w:ascii="Arial" w:eastAsia="Cambria" w:hAnsi="Arial" w:cs="Arial"/>
          <w:color w:val="auto"/>
          <w:spacing w:val="-4"/>
          <w:sz w:val="18"/>
          <w:szCs w:val="18"/>
          <w:lang w:bidi="ar-SA"/>
        </w:rPr>
        <w:t xml:space="preserve">, the cumulative gain or loss previously </w:t>
      </w:r>
      <w:proofErr w:type="spellStart"/>
      <w:r w:rsidR="00785D2E" w:rsidRPr="00CC4292">
        <w:rPr>
          <w:rFonts w:ascii="Arial" w:eastAsia="Cambria" w:hAnsi="Arial" w:cs="Arial"/>
          <w:color w:val="auto"/>
          <w:spacing w:val="-4"/>
          <w:sz w:val="18"/>
          <w:szCs w:val="18"/>
          <w:lang w:bidi="ar-SA"/>
        </w:rPr>
        <w:t>recognised</w:t>
      </w:r>
      <w:proofErr w:type="spellEnd"/>
      <w:r w:rsidR="00785D2E" w:rsidRPr="00CC4292">
        <w:rPr>
          <w:rFonts w:ascii="Arial" w:eastAsia="Cambria" w:hAnsi="Arial" w:cs="Arial"/>
          <w:color w:val="auto"/>
          <w:spacing w:val="-4"/>
          <w:sz w:val="18"/>
          <w:szCs w:val="18"/>
          <w:lang w:bidi="ar-SA"/>
        </w:rPr>
        <w:t xml:space="preserve"> in </w:t>
      </w:r>
      <w:proofErr w:type="spellStart"/>
      <w:r w:rsidR="00785D2E" w:rsidRPr="00CC4292">
        <w:rPr>
          <w:rFonts w:ascii="Arial" w:eastAsia="Cambria" w:hAnsi="Arial" w:cs="Arial"/>
          <w:color w:val="auto"/>
          <w:spacing w:val="-4"/>
          <w:sz w:val="18"/>
          <w:szCs w:val="18"/>
          <w:lang w:bidi="ar-SA"/>
        </w:rPr>
        <w:t>OCI</w:t>
      </w:r>
      <w:proofErr w:type="spellEnd"/>
      <w:r w:rsidR="00785D2E" w:rsidRPr="00CC4292">
        <w:rPr>
          <w:rFonts w:ascii="Arial" w:eastAsia="Cambria" w:hAnsi="Arial" w:cs="Arial"/>
          <w:color w:val="auto"/>
          <w:spacing w:val="-4"/>
          <w:sz w:val="18"/>
          <w:szCs w:val="18"/>
          <w:lang w:bidi="ar-SA"/>
        </w:rPr>
        <w:t xml:space="preserve"> is reclassified from equity to profit or loss and </w:t>
      </w:r>
      <w:proofErr w:type="spellStart"/>
      <w:r w:rsidR="00785D2E" w:rsidRPr="00CC4292">
        <w:rPr>
          <w:rFonts w:ascii="Arial" w:eastAsia="Cambria" w:hAnsi="Arial" w:cs="Arial"/>
          <w:color w:val="auto"/>
          <w:spacing w:val="-4"/>
          <w:sz w:val="18"/>
          <w:szCs w:val="18"/>
          <w:lang w:bidi="ar-SA"/>
        </w:rPr>
        <w:t>recognised</w:t>
      </w:r>
      <w:proofErr w:type="spellEnd"/>
      <w:r w:rsidR="00785D2E" w:rsidRPr="00CC4292">
        <w:rPr>
          <w:rFonts w:ascii="Arial" w:eastAsia="Cambria" w:hAnsi="Arial" w:cs="Arial"/>
          <w:color w:val="auto"/>
          <w:spacing w:val="-4"/>
          <w:sz w:val="18"/>
          <w:szCs w:val="18"/>
          <w:lang w:bidi="ar-SA"/>
        </w:rPr>
        <w:t xml:space="preserve"> in other gains/(losses). Interest income is included in other income. Impairment expenses are presented separately in the statement of comprehensive income.</w:t>
      </w:r>
    </w:p>
    <w:p w:rsidR="00785D2E" w:rsidRPr="003F0514" w:rsidRDefault="00785D2E" w:rsidP="00785D2E">
      <w:pPr>
        <w:ind w:left="1418" w:hanging="284"/>
        <w:contextualSpacing/>
        <w:rPr>
          <w:rFonts w:ascii="Arial" w:eastAsia="Cambria" w:hAnsi="Arial" w:cs="Arial"/>
          <w:color w:val="auto"/>
          <w:sz w:val="18"/>
          <w:szCs w:val="18"/>
          <w:lang w:bidi="ar-SA"/>
        </w:rPr>
      </w:pPr>
    </w:p>
    <w:p w:rsidR="00785D2E" w:rsidRPr="003F0514" w:rsidRDefault="00CC4292" w:rsidP="005D7B9B">
      <w:pPr>
        <w:numPr>
          <w:ilvl w:val="0"/>
          <w:numId w:val="10"/>
        </w:numPr>
        <w:ind w:left="1418" w:hanging="284"/>
        <w:contextualSpacing/>
        <w:jc w:val="both"/>
        <w:rPr>
          <w:rFonts w:ascii="Arial" w:eastAsia="Cambria" w:hAnsi="Arial" w:cs="Arial"/>
          <w:color w:val="auto"/>
          <w:sz w:val="18"/>
          <w:szCs w:val="18"/>
          <w:lang w:bidi="ar-SA"/>
        </w:rPr>
      </w:pPr>
      <w:r>
        <w:rPr>
          <w:rFonts w:ascii="Arial" w:eastAsia="Cambria" w:hAnsi="Arial" w:cs="Arial"/>
          <w:color w:val="auto"/>
          <w:spacing w:val="-4"/>
          <w:sz w:val="18"/>
          <w:szCs w:val="18"/>
          <w:lang w:bidi="ar-SA"/>
        </w:rPr>
        <w:t>Fair value through profit or loss (</w:t>
      </w:r>
      <w:proofErr w:type="spellStart"/>
      <w:r w:rsidR="00785D2E" w:rsidRPr="003F0514">
        <w:rPr>
          <w:rFonts w:ascii="Arial" w:eastAsia="Cambria" w:hAnsi="Arial" w:cs="Arial"/>
          <w:color w:val="auto"/>
          <w:spacing w:val="-4"/>
          <w:sz w:val="18"/>
          <w:szCs w:val="18"/>
          <w:lang w:bidi="ar-SA"/>
        </w:rPr>
        <w:t>FVPL</w:t>
      </w:r>
      <w:proofErr w:type="spellEnd"/>
      <w:r>
        <w:rPr>
          <w:rFonts w:ascii="Arial" w:eastAsia="Cambria" w:hAnsi="Arial" w:cs="Arial"/>
          <w:color w:val="auto"/>
          <w:spacing w:val="-4"/>
          <w:sz w:val="18"/>
          <w:szCs w:val="18"/>
          <w:lang w:bidi="ar-SA"/>
        </w:rPr>
        <w:t>)</w:t>
      </w:r>
      <w:r w:rsidR="00785D2E" w:rsidRPr="003F0514">
        <w:rPr>
          <w:rFonts w:ascii="Arial" w:eastAsia="Cambria" w:hAnsi="Arial" w:cs="Arial"/>
          <w:color w:val="auto"/>
          <w:spacing w:val="-4"/>
          <w:sz w:val="18"/>
          <w:szCs w:val="18"/>
          <w:lang w:bidi="ar-SA"/>
        </w:rPr>
        <w:t xml:space="preserve">: Financial assets that do not meet the criteria for </w:t>
      </w:r>
      <w:proofErr w:type="spellStart"/>
      <w:r w:rsidR="00785D2E" w:rsidRPr="003F0514">
        <w:rPr>
          <w:rFonts w:ascii="Arial" w:eastAsia="Cambria" w:hAnsi="Arial" w:cs="Arial"/>
          <w:color w:val="auto"/>
          <w:spacing w:val="-4"/>
          <w:sz w:val="18"/>
          <w:szCs w:val="18"/>
          <w:lang w:bidi="ar-SA"/>
        </w:rPr>
        <w:t>amortised</w:t>
      </w:r>
      <w:proofErr w:type="spellEnd"/>
      <w:r w:rsidR="00785D2E" w:rsidRPr="003F0514">
        <w:rPr>
          <w:rFonts w:ascii="Arial" w:eastAsia="Cambria" w:hAnsi="Arial" w:cs="Arial"/>
          <w:color w:val="auto"/>
          <w:spacing w:val="-4"/>
          <w:sz w:val="18"/>
          <w:szCs w:val="18"/>
          <w:lang w:bidi="ar-SA"/>
        </w:rPr>
        <w:t xml:space="preserve"> cost or </w:t>
      </w:r>
      <w:proofErr w:type="spellStart"/>
      <w:r w:rsidR="00785D2E" w:rsidRPr="003F0514">
        <w:rPr>
          <w:rFonts w:ascii="Arial" w:eastAsia="Cambria" w:hAnsi="Arial" w:cs="Arial"/>
          <w:color w:val="auto"/>
          <w:spacing w:val="-4"/>
          <w:sz w:val="18"/>
          <w:szCs w:val="18"/>
          <w:lang w:bidi="ar-SA"/>
        </w:rPr>
        <w:t>FVOCI</w:t>
      </w:r>
      <w:proofErr w:type="spellEnd"/>
      <w:r w:rsidR="00785D2E" w:rsidRPr="003F0514">
        <w:rPr>
          <w:rFonts w:ascii="Arial" w:eastAsia="Cambria" w:hAnsi="Arial" w:cs="Arial"/>
          <w:color w:val="auto"/>
          <w:spacing w:val="-4"/>
          <w:sz w:val="18"/>
          <w:szCs w:val="18"/>
          <w:lang w:bidi="ar-SA"/>
        </w:rPr>
        <w:t xml:space="preserve"> are measured at </w:t>
      </w:r>
      <w:proofErr w:type="spellStart"/>
      <w:r w:rsidR="00785D2E" w:rsidRPr="003F0514">
        <w:rPr>
          <w:rFonts w:ascii="Arial" w:eastAsia="Cambria" w:hAnsi="Arial" w:cs="Arial"/>
          <w:color w:val="auto"/>
          <w:spacing w:val="-4"/>
          <w:sz w:val="18"/>
          <w:szCs w:val="18"/>
          <w:lang w:bidi="ar-SA"/>
        </w:rPr>
        <w:t>FVPL</w:t>
      </w:r>
      <w:proofErr w:type="spellEnd"/>
      <w:r w:rsidR="00785D2E" w:rsidRPr="003F0514">
        <w:rPr>
          <w:rFonts w:ascii="Arial" w:eastAsia="Cambria" w:hAnsi="Arial" w:cs="Arial"/>
          <w:color w:val="auto"/>
          <w:spacing w:val="-4"/>
          <w:sz w:val="18"/>
          <w:szCs w:val="18"/>
          <w:lang w:bidi="ar-SA"/>
        </w:rPr>
        <w:t xml:space="preserve">. </w:t>
      </w:r>
      <w:r w:rsidR="00785D2E" w:rsidRPr="003F0514">
        <w:rPr>
          <w:rFonts w:ascii="Arial" w:eastAsia="Cambria" w:hAnsi="Arial" w:cs="Arial"/>
          <w:color w:val="auto"/>
          <w:sz w:val="18"/>
          <w:szCs w:val="18"/>
          <w:lang w:bidi="ar-SA"/>
        </w:rPr>
        <w:t xml:space="preserve">A gain or loss on a debt investment that is subsequently measured at </w:t>
      </w:r>
      <w:proofErr w:type="spellStart"/>
      <w:r w:rsidR="00785D2E" w:rsidRPr="003F0514">
        <w:rPr>
          <w:rFonts w:ascii="Arial" w:eastAsia="Cambria" w:hAnsi="Arial" w:cs="Arial"/>
          <w:color w:val="auto"/>
          <w:sz w:val="18"/>
          <w:szCs w:val="18"/>
          <w:lang w:bidi="ar-SA"/>
        </w:rPr>
        <w:t>FVPL</w:t>
      </w:r>
      <w:proofErr w:type="spellEnd"/>
      <w:r w:rsidR="00785D2E" w:rsidRPr="003F0514">
        <w:rPr>
          <w:rFonts w:ascii="Arial" w:eastAsia="Cambria" w:hAnsi="Arial" w:cs="Arial"/>
          <w:color w:val="auto"/>
          <w:sz w:val="18"/>
          <w:szCs w:val="18"/>
          <w:lang w:bidi="ar-SA"/>
        </w:rPr>
        <w:t xml:space="preserve"> is </w:t>
      </w:r>
      <w:proofErr w:type="spellStart"/>
      <w:r w:rsidR="00785D2E" w:rsidRPr="003F0514">
        <w:rPr>
          <w:rFonts w:ascii="Arial" w:eastAsia="Cambria" w:hAnsi="Arial" w:cs="Arial"/>
          <w:color w:val="auto"/>
          <w:sz w:val="18"/>
          <w:szCs w:val="18"/>
          <w:lang w:bidi="ar-SA"/>
        </w:rPr>
        <w:t>recognised</w:t>
      </w:r>
      <w:proofErr w:type="spellEnd"/>
      <w:r w:rsidR="00785D2E" w:rsidRPr="003F0514">
        <w:rPr>
          <w:rFonts w:ascii="Arial" w:eastAsia="Cambria" w:hAnsi="Arial" w:cs="Arial"/>
          <w:color w:val="auto"/>
          <w:sz w:val="18"/>
          <w:szCs w:val="18"/>
          <w:lang w:bidi="ar-SA"/>
        </w:rPr>
        <w:t xml:space="preserve"> in profit or loss and presented net within other gains/(losses) in the period in which it arises.</w:t>
      </w:r>
    </w:p>
    <w:p w:rsidR="00785D2E" w:rsidRPr="003F0514" w:rsidRDefault="00785D2E" w:rsidP="003732B6">
      <w:pPr>
        <w:ind w:left="1080"/>
        <w:contextualSpacing/>
        <w:rPr>
          <w:rFonts w:ascii="Arial" w:eastAsia="Cambria" w:hAnsi="Arial" w:cs="Arial"/>
          <w:color w:val="auto"/>
          <w:sz w:val="18"/>
          <w:szCs w:val="18"/>
          <w:lang w:bidi="ar-SA"/>
        </w:rPr>
      </w:pPr>
    </w:p>
    <w:p w:rsidR="00785D2E" w:rsidRPr="003F0514" w:rsidRDefault="00785D2E" w:rsidP="00785D2E">
      <w:pPr>
        <w:ind w:left="1080" w:hanging="540"/>
        <w:outlineLvl w:val="3"/>
        <w:rPr>
          <w:rFonts w:ascii="Arial" w:eastAsia="Ink Free" w:hAnsi="Arial" w:cs="Arial"/>
          <w:color w:val="CF4A02"/>
          <w:sz w:val="18"/>
          <w:szCs w:val="18"/>
          <w:lang w:eastAsia="en-GB"/>
        </w:rPr>
      </w:pPr>
      <w:r w:rsidRPr="003F0514">
        <w:rPr>
          <w:rFonts w:ascii="Arial" w:eastAsia="Ink Free" w:hAnsi="Arial" w:cs="Arial"/>
          <w:color w:val="CF4A02"/>
          <w:sz w:val="18"/>
          <w:szCs w:val="18"/>
          <w:lang w:val="en-GB" w:eastAsia="en-GB"/>
        </w:rPr>
        <w:t>e)</w:t>
      </w:r>
      <w:r w:rsidRPr="003F0514">
        <w:rPr>
          <w:rFonts w:ascii="Arial" w:eastAsia="Ink Free" w:hAnsi="Arial" w:cs="Arial"/>
          <w:color w:val="CF4A02"/>
          <w:sz w:val="18"/>
          <w:szCs w:val="18"/>
          <w:lang w:val="en-GB" w:eastAsia="en-GB"/>
        </w:rPr>
        <w:tab/>
      </w:r>
      <w:r w:rsidRPr="003F0514">
        <w:rPr>
          <w:rFonts w:ascii="Arial" w:eastAsia="Ink Free" w:hAnsi="Arial" w:cs="Arial"/>
          <w:color w:val="CF4A02"/>
          <w:sz w:val="18"/>
          <w:szCs w:val="18"/>
          <w:lang w:eastAsia="en-GB"/>
        </w:rPr>
        <w:t>Equity instruments</w:t>
      </w:r>
    </w:p>
    <w:p w:rsidR="00785D2E" w:rsidRPr="003F0514" w:rsidRDefault="00785D2E" w:rsidP="003732B6">
      <w:pPr>
        <w:ind w:left="1080"/>
        <w:jc w:val="both"/>
        <w:rPr>
          <w:rFonts w:ascii="Arial" w:eastAsia="Arial" w:hAnsi="Arial" w:cs="Arial"/>
          <w:color w:val="auto"/>
          <w:sz w:val="18"/>
          <w:szCs w:val="18"/>
          <w:lang w:eastAsia="en-GB"/>
        </w:rPr>
      </w:pPr>
    </w:p>
    <w:p w:rsidR="00785D2E" w:rsidRPr="003F0514" w:rsidRDefault="00785D2E" w:rsidP="00E60840">
      <w:pPr>
        <w:ind w:left="1080"/>
        <w:jc w:val="both"/>
        <w:rPr>
          <w:rFonts w:ascii="Arial" w:eastAsia="Arial" w:hAnsi="Arial" w:cs="Arial"/>
          <w:color w:val="0000FF"/>
          <w:sz w:val="18"/>
          <w:szCs w:val="18"/>
          <w:lang w:eastAsia="en-GB"/>
        </w:rPr>
      </w:pPr>
      <w:r w:rsidRPr="003F0514">
        <w:rPr>
          <w:rFonts w:ascii="Arial" w:eastAsia="Cambria" w:hAnsi="Arial" w:cs="Arial"/>
          <w:color w:val="auto"/>
          <w:sz w:val="18"/>
          <w:szCs w:val="18"/>
          <w:lang w:bidi="ar-SA"/>
        </w:rPr>
        <w:t>The Group measures all equity investments at fair value. Where the Group has elected to present fair</w:t>
      </w:r>
      <w:r w:rsidRPr="003F0514">
        <w:rPr>
          <w:rFonts w:ascii="Arial" w:eastAsia="Arial" w:hAnsi="Arial" w:cs="Arial"/>
          <w:color w:val="auto"/>
          <w:sz w:val="18"/>
          <w:szCs w:val="18"/>
          <w:lang w:eastAsia="en-GB"/>
        </w:rPr>
        <w:t xml:space="preserve"> value gains and losses on equity instruments in </w:t>
      </w:r>
      <w:proofErr w:type="spellStart"/>
      <w:r w:rsidRPr="003F0514">
        <w:rPr>
          <w:rFonts w:ascii="Arial" w:eastAsia="Arial" w:hAnsi="Arial" w:cs="Arial"/>
          <w:color w:val="auto"/>
          <w:sz w:val="18"/>
          <w:szCs w:val="18"/>
          <w:lang w:eastAsia="en-GB"/>
        </w:rPr>
        <w:t>OCI</w:t>
      </w:r>
      <w:proofErr w:type="spellEnd"/>
      <w:r w:rsidRPr="003F0514">
        <w:rPr>
          <w:rFonts w:ascii="Arial" w:eastAsia="Arial" w:hAnsi="Arial" w:cs="Arial"/>
          <w:color w:val="auto"/>
          <w:sz w:val="18"/>
          <w:szCs w:val="18"/>
          <w:lang w:eastAsia="en-GB"/>
        </w:rPr>
        <w:t xml:space="preserve">, there is no subsequent reclassification of fair value </w:t>
      </w:r>
      <w:r w:rsidRPr="003F0514">
        <w:rPr>
          <w:rFonts w:ascii="Arial" w:eastAsia="Arial" w:hAnsi="Arial" w:cs="Arial"/>
          <w:color w:val="auto"/>
          <w:spacing w:val="-2"/>
          <w:sz w:val="18"/>
          <w:szCs w:val="18"/>
          <w:lang w:eastAsia="en-GB"/>
        </w:rPr>
        <w:t xml:space="preserve">gains and losses to profit or loss following the derecognition of the investment. Dividends from such investments continue to be </w:t>
      </w:r>
      <w:proofErr w:type="spellStart"/>
      <w:r w:rsidRPr="003F0514">
        <w:rPr>
          <w:rFonts w:ascii="Arial" w:eastAsia="Arial" w:hAnsi="Arial" w:cs="Arial"/>
          <w:color w:val="auto"/>
          <w:spacing w:val="-2"/>
          <w:sz w:val="18"/>
          <w:szCs w:val="18"/>
          <w:lang w:eastAsia="en-GB"/>
        </w:rPr>
        <w:t>recognised</w:t>
      </w:r>
      <w:proofErr w:type="spellEnd"/>
      <w:r w:rsidRPr="003F0514">
        <w:rPr>
          <w:rFonts w:ascii="Arial" w:eastAsia="Arial" w:hAnsi="Arial" w:cs="Arial"/>
          <w:color w:val="auto"/>
          <w:spacing w:val="-2"/>
          <w:sz w:val="18"/>
          <w:szCs w:val="18"/>
          <w:lang w:eastAsia="en-GB"/>
        </w:rPr>
        <w:t xml:space="preserve"> in profit or loss as other income when the right to receive payments is established.</w:t>
      </w:r>
      <w:r w:rsidRPr="003F0514">
        <w:rPr>
          <w:rFonts w:ascii="Arial" w:eastAsia="Arial" w:hAnsi="Arial" w:cs="Arial"/>
          <w:color w:val="auto"/>
          <w:sz w:val="18"/>
          <w:szCs w:val="18"/>
          <w:lang w:eastAsia="en-GB"/>
        </w:rPr>
        <w:t xml:space="preserve"> </w:t>
      </w:r>
    </w:p>
    <w:p w:rsidR="00785D2E" w:rsidRPr="003F0514" w:rsidRDefault="00785D2E" w:rsidP="00E60840">
      <w:pPr>
        <w:ind w:left="1080"/>
        <w:jc w:val="both"/>
        <w:rPr>
          <w:rFonts w:ascii="Arial" w:eastAsia="Arial" w:hAnsi="Arial" w:cs="Arial"/>
          <w:color w:val="auto"/>
          <w:sz w:val="18"/>
          <w:szCs w:val="18"/>
          <w:lang w:eastAsia="en-GB"/>
        </w:rPr>
      </w:pPr>
    </w:p>
    <w:p w:rsidR="00785D2E" w:rsidRPr="003F0514" w:rsidRDefault="00785D2E" w:rsidP="00E60840">
      <w:pPr>
        <w:ind w:left="1080"/>
        <w:jc w:val="both"/>
        <w:rPr>
          <w:rFonts w:ascii="Arial" w:eastAsia="Arial" w:hAnsi="Arial" w:cs="Arial"/>
          <w:color w:val="auto"/>
          <w:spacing w:val="-2"/>
          <w:sz w:val="18"/>
          <w:szCs w:val="18"/>
          <w:lang w:eastAsia="en-GB"/>
        </w:rPr>
      </w:pPr>
      <w:r w:rsidRPr="003F0514">
        <w:rPr>
          <w:rFonts w:ascii="Arial" w:eastAsia="Arial" w:hAnsi="Arial" w:cs="Arial"/>
          <w:color w:val="auto"/>
          <w:spacing w:val="-2"/>
          <w:sz w:val="18"/>
          <w:szCs w:val="18"/>
          <w:lang w:eastAsia="en-GB"/>
        </w:rPr>
        <w:t xml:space="preserve">Changes in the fair value of financial assets at </w:t>
      </w:r>
      <w:proofErr w:type="spellStart"/>
      <w:r w:rsidRPr="003F0514">
        <w:rPr>
          <w:rFonts w:ascii="Arial" w:eastAsia="Arial" w:hAnsi="Arial" w:cs="Arial"/>
          <w:color w:val="auto"/>
          <w:spacing w:val="-2"/>
          <w:sz w:val="18"/>
          <w:szCs w:val="18"/>
          <w:lang w:eastAsia="en-GB"/>
        </w:rPr>
        <w:t>FVPL</w:t>
      </w:r>
      <w:proofErr w:type="spellEnd"/>
      <w:r w:rsidRPr="003F0514">
        <w:rPr>
          <w:rFonts w:ascii="Arial" w:eastAsia="Arial" w:hAnsi="Arial" w:cs="Arial"/>
          <w:color w:val="auto"/>
          <w:spacing w:val="-2"/>
          <w:sz w:val="18"/>
          <w:szCs w:val="18"/>
          <w:lang w:eastAsia="en-GB"/>
        </w:rPr>
        <w:t xml:space="preserve"> are </w:t>
      </w:r>
      <w:proofErr w:type="spellStart"/>
      <w:r w:rsidRPr="003F0514">
        <w:rPr>
          <w:rFonts w:ascii="Arial" w:eastAsia="Arial" w:hAnsi="Arial" w:cs="Arial"/>
          <w:color w:val="auto"/>
          <w:spacing w:val="-2"/>
          <w:sz w:val="18"/>
          <w:szCs w:val="18"/>
          <w:lang w:eastAsia="en-GB"/>
        </w:rPr>
        <w:t>recognised</w:t>
      </w:r>
      <w:proofErr w:type="spellEnd"/>
      <w:r w:rsidRPr="003F0514">
        <w:rPr>
          <w:rFonts w:ascii="Arial" w:eastAsia="Arial" w:hAnsi="Arial" w:cs="Arial"/>
          <w:color w:val="auto"/>
          <w:spacing w:val="-2"/>
          <w:sz w:val="18"/>
          <w:szCs w:val="18"/>
          <w:lang w:eastAsia="en-GB"/>
        </w:rPr>
        <w:t xml:space="preserve"> in </w:t>
      </w:r>
      <w:r w:rsidR="00B37347" w:rsidRPr="003F0514">
        <w:rPr>
          <w:rFonts w:ascii="Arial" w:eastAsia="Arial" w:hAnsi="Arial" w:cs="Arial"/>
          <w:color w:val="auto"/>
          <w:spacing w:val="-2"/>
          <w:sz w:val="18"/>
          <w:szCs w:val="18"/>
          <w:lang w:eastAsia="en-GB"/>
        </w:rPr>
        <w:t xml:space="preserve">other gains/(losses) in </w:t>
      </w:r>
      <w:r w:rsidRPr="003F0514">
        <w:rPr>
          <w:rFonts w:ascii="Arial" w:hAnsi="Arial" w:cs="Arial"/>
          <w:spacing w:val="-2"/>
          <w:sz w:val="18"/>
          <w:szCs w:val="18"/>
          <w:shd w:val="clear" w:color="auto" w:fill="FFFFFF"/>
        </w:rPr>
        <w:t xml:space="preserve">the </w:t>
      </w:r>
      <w:r w:rsidR="00B37347" w:rsidRPr="003F0514">
        <w:rPr>
          <w:rFonts w:ascii="Arial" w:hAnsi="Arial" w:cs="Arial"/>
          <w:spacing w:val="-2"/>
          <w:sz w:val="18"/>
          <w:szCs w:val="18"/>
          <w:shd w:val="clear" w:color="auto" w:fill="FFFFFF"/>
        </w:rPr>
        <w:t>statement of comprehensive income.</w:t>
      </w:r>
    </w:p>
    <w:p w:rsidR="00785D2E" w:rsidRPr="003F0514" w:rsidRDefault="00785D2E" w:rsidP="00E60840">
      <w:pPr>
        <w:ind w:left="1080"/>
        <w:jc w:val="both"/>
        <w:rPr>
          <w:rFonts w:ascii="Arial" w:eastAsia="Arial" w:hAnsi="Arial" w:cs="Arial"/>
          <w:color w:val="auto"/>
          <w:sz w:val="18"/>
          <w:szCs w:val="18"/>
          <w:lang w:eastAsia="en-GB"/>
        </w:rPr>
      </w:pPr>
    </w:p>
    <w:p w:rsidR="00785D2E" w:rsidRPr="003F0514" w:rsidRDefault="00785D2E" w:rsidP="00E60840">
      <w:pPr>
        <w:ind w:left="1080"/>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t xml:space="preserve">Impairment losses (and reversal of impairment losses) on equity investments are reported together with changes in fair value. </w:t>
      </w:r>
    </w:p>
    <w:p w:rsidR="003732B6" w:rsidRPr="003F0514" w:rsidRDefault="003732B6" w:rsidP="00E60840">
      <w:pPr>
        <w:ind w:left="1080"/>
        <w:jc w:val="both"/>
        <w:rPr>
          <w:rFonts w:ascii="Arial" w:eastAsia="Arial" w:hAnsi="Arial" w:cs="Arial"/>
          <w:color w:val="auto"/>
          <w:sz w:val="18"/>
          <w:szCs w:val="18"/>
          <w:lang w:eastAsia="en-GB"/>
        </w:rPr>
      </w:pPr>
    </w:p>
    <w:p w:rsidR="003732B6" w:rsidRPr="003F0514" w:rsidRDefault="003732B6" w:rsidP="00E60840">
      <w:pPr>
        <w:ind w:left="1080"/>
        <w:jc w:val="both"/>
        <w:rPr>
          <w:rFonts w:ascii="Arial" w:eastAsia="Arial" w:hAnsi="Arial" w:cs="Arial"/>
          <w:color w:val="auto"/>
          <w:sz w:val="18"/>
          <w:szCs w:val="18"/>
          <w:lang w:eastAsia="en-GB"/>
        </w:rPr>
      </w:pPr>
    </w:p>
    <w:p w:rsidR="00785D2E" w:rsidRPr="003F0514" w:rsidRDefault="00686278" w:rsidP="00785D2E">
      <w:pPr>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br w:type="page"/>
      </w:r>
    </w:p>
    <w:p w:rsidR="00785D2E" w:rsidRPr="003F0514" w:rsidRDefault="00785D2E" w:rsidP="00C314FC">
      <w:pPr>
        <w:ind w:left="1080" w:hanging="540"/>
        <w:outlineLvl w:val="3"/>
        <w:rPr>
          <w:rFonts w:ascii="Arial" w:eastAsia="Ink Free" w:hAnsi="Arial" w:cs="Arial"/>
          <w:color w:val="CF4A02"/>
          <w:sz w:val="18"/>
          <w:szCs w:val="18"/>
          <w:lang w:val="en-GB" w:eastAsia="en-GB"/>
        </w:rPr>
      </w:pPr>
      <w:r w:rsidRPr="003F0514">
        <w:rPr>
          <w:rFonts w:ascii="Arial" w:eastAsia="Ink Free" w:hAnsi="Arial" w:cs="Arial"/>
          <w:color w:val="CF4A02"/>
          <w:sz w:val="18"/>
          <w:szCs w:val="18"/>
          <w:lang w:val="en-GB" w:eastAsia="en-GB"/>
        </w:rPr>
        <w:t>f)</w:t>
      </w:r>
      <w:r w:rsidRPr="003F0514">
        <w:rPr>
          <w:rFonts w:ascii="Arial" w:eastAsia="Ink Free" w:hAnsi="Arial" w:cs="Arial"/>
          <w:color w:val="CF4A02"/>
          <w:sz w:val="18"/>
          <w:szCs w:val="18"/>
          <w:lang w:val="en-GB" w:eastAsia="en-GB"/>
        </w:rPr>
        <w:tab/>
        <w:t>Impairment</w:t>
      </w:r>
    </w:p>
    <w:p w:rsidR="003732B6" w:rsidRPr="003F0514" w:rsidRDefault="003732B6" w:rsidP="00E60840">
      <w:pPr>
        <w:ind w:left="1080"/>
        <w:jc w:val="both"/>
        <w:rPr>
          <w:rFonts w:ascii="Arial" w:eastAsia="Arial" w:hAnsi="Arial" w:cs="Arial"/>
          <w:color w:val="auto"/>
          <w:sz w:val="18"/>
          <w:szCs w:val="18"/>
          <w:lang w:eastAsia="en-GB"/>
        </w:rPr>
      </w:pPr>
    </w:p>
    <w:p w:rsidR="00785D2E" w:rsidRPr="003F0514" w:rsidRDefault="00785D2E" w:rsidP="00E60840">
      <w:pPr>
        <w:ind w:left="1080"/>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t xml:space="preserve">From 1 </w:t>
      </w:r>
      <w:r w:rsidR="00EF7FE4" w:rsidRPr="003F0514">
        <w:rPr>
          <w:rFonts w:ascii="Arial" w:eastAsia="Arial" w:hAnsi="Arial" w:cs="Arial"/>
          <w:color w:val="auto"/>
          <w:sz w:val="18"/>
          <w:szCs w:val="18"/>
          <w:lang w:eastAsia="en-GB"/>
        </w:rPr>
        <w:t>April</w:t>
      </w:r>
      <w:r w:rsidRPr="003F0514">
        <w:rPr>
          <w:rFonts w:ascii="Arial" w:eastAsia="Arial" w:hAnsi="Arial" w:cs="Arial"/>
          <w:color w:val="auto"/>
          <w:sz w:val="18"/>
          <w:szCs w:val="18"/>
          <w:lang w:eastAsia="en-GB"/>
        </w:rPr>
        <w:t xml:space="preserve"> 2020, the Group applies the </w:t>
      </w:r>
      <w:proofErr w:type="spellStart"/>
      <w:r w:rsidRPr="003F0514">
        <w:rPr>
          <w:rFonts w:ascii="Arial" w:eastAsia="Arial" w:hAnsi="Arial" w:cs="Arial"/>
          <w:color w:val="auto"/>
          <w:sz w:val="18"/>
          <w:szCs w:val="18"/>
          <w:lang w:eastAsia="en-GB"/>
        </w:rPr>
        <w:t>TFRS</w:t>
      </w:r>
      <w:proofErr w:type="spellEnd"/>
      <w:r w:rsidRPr="003F0514">
        <w:rPr>
          <w:rFonts w:ascii="Arial" w:eastAsia="Arial" w:hAnsi="Arial" w:cs="Arial"/>
          <w:color w:val="auto"/>
          <w:sz w:val="18"/>
          <w:szCs w:val="18"/>
          <w:lang w:eastAsia="en-GB"/>
        </w:rPr>
        <w:t xml:space="preserve"> 9 simplified approach in measuring the impairment of </w:t>
      </w:r>
      <w:r w:rsidRPr="003F0514">
        <w:rPr>
          <w:rFonts w:ascii="Arial" w:eastAsia="Arial Unicode MS" w:hAnsi="Arial" w:cs="Arial"/>
          <w:color w:val="auto"/>
          <w:spacing w:val="-3"/>
          <w:sz w:val="18"/>
          <w:szCs w:val="18"/>
          <w:lang w:eastAsia="en-GB"/>
        </w:rPr>
        <w:t>trade receivables</w:t>
      </w:r>
      <w:r w:rsidRPr="003F0514">
        <w:rPr>
          <w:rFonts w:ascii="Arial" w:eastAsia="Arial" w:hAnsi="Arial" w:cs="Arial"/>
          <w:color w:val="auto"/>
          <w:spacing w:val="-3"/>
          <w:sz w:val="18"/>
          <w:szCs w:val="18"/>
          <w:lang w:eastAsia="en-GB"/>
        </w:rPr>
        <w:t xml:space="preserve">, which applies lifetime expected credit loss, from initial recognition, for all </w:t>
      </w:r>
      <w:r w:rsidRPr="003F0514">
        <w:rPr>
          <w:rFonts w:ascii="Arial" w:eastAsia="Arial Unicode MS" w:hAnsi="Arial" w:cs="Arial"/>
          <w:color w:val="auto"/>
          <w:spacing w:val="-3"/>
          <w:sz w:val="18"/>
          <w:szCs w:val="18"/>
          <w:lang w:eastAsia="en-GB"/>
        </w:rPr>
        <w:t>trade receivables</w:t>
      </w:r>
      <w:r w:rsidRPr="003F0514">
        <w:rPr>
          <w:rFonts w:ascii="Arial" w:eastAsia="Arial" w:hAnsi="Arial" w:cs="Arial"/>
          <w:color w:val="auto"/>
          <w:spacing w:val="-3"/>
          <w:sz w:val="18"/>
          <w:szCs w:val="18"/>
          <w:lang w:eastAsia="en-GB"/>
        </w:rPr>
        <w:t>.</w:t>
      </w:r>
      <w:r w:rsidRPr="003F0514">
        <w:rPr>
          <w:rFonts w:ascii="Arial" w:eastAsia="Arial" w:hAnsi="Arial" w:cs="Arial"/>
          <w:color w:val="auto"/>
          <w:sz w:val="18"/>
          <w:szCs w:val="18"/>
          <w:lang w:eastAsia="en-GB"/>
        </w:rPr>
        <w:t xml:space="preserve"> </w:t>
      </w:r>
    </w:p>
    <w:p w:rsidR="00785D2E" w:rsidRPr="003F0514" w:rsidRDefault="00785D2E" w:rsidP="00E60840">
      <w:pPr>
        <w:ind w:left="1080"/>
        <w:jc w:val="both"/>
        <w:rPr>
          <w:rFonts w:ascii="Arial" w:eastAsia="Arial" w:hAnsi="Arial" w:cs="Arial"/>
          <w:color w:val="auto"/>
          <w:sz w:val="18"/>
          <w:szCs w:val="18"/>
          <w:lang w:eastAsia="en-GB"/>
        </w:rPr>
      </w:pPr>
    </w:p>
    <w:p w:rsidR="00785D2E" w:rsidRPr="003F0514" w:rsidRDefault="00785D2E" w:rsidP="00E60840">
      <w:pPr>
        <w:ind w:left="1080"/>
        <w:jc w:val="both"/>
        <w:rPr>
          <w:rFonts w:ascii="Arial" w:eastAsia="Ink Free" w:hAnsi="Arial" w:cs="Arial"/>
          <w:color w:val="auto"/>
          <w:sz w:val="18"/>
          <w:szCs w:val="18"/>
          <w:lang w:eastAsia="en-GB"/>
        </w:rPr>
      </w:pPr>
      <w:r w:rsidRPr="003F0514">
        <w:rPr>
          <w:rFonts w:ascii="Arial" w:eastAsia="Ink Free" w:hAnsi="Arial" w:cs="Arial"/>
          <w:color w:val="auto"/>
          <w:sz w:val="18"/>
          <w:szCs w:val="18"/>
          <w:lang w:eastAsia="en-GB"/>
        </w:rPr>
        <w:t xml:space="preserve">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3F0514">
        <w:rPr>
          <w:rFonts w:ascii="Arial" w:eastAsia="Ink Free" w:hAnsi="Arial" w:cs="Arial"/>
          <w:color w:val="auto"/>
          <w:sz w:val="18"/>
          <w:szCs w:val="18"/>
          <w:lang w:val="en-GB" w:eastAsia="en-GB"/>
        </w:rPr>
        <w:t>outstanding balances</w:t>
      </w:r>
      <w:r w:rsidRPr="003F0514">
        <w:rPr>
          <w:rFonts w:ascii="Arial" w:eastAsia="Ink Free" w:hAnsi="Arial" w:cs="Arial"/>
          <w:color w:val="auto"/>
          <w:sz w:val="18"/>
          <w:szCs w:val="18"/>
          <w:lang w:eastAsia="en-GB"/>
        </w:rPr>
        <w:t xml:space="preserve">. </w:t>
      </w:r>
    </w:p>
    <w:p w:rsidR="00785D2E" w:rsidRPr="003F0514" w:rsidRDefault="00785D2E" w:rsidP="00E60840">
      <w:pPr>
        <w:ind w:left="1080"/>
        <w:jc w:val="both"/>
        <w:rPr>
          <w:rFonts w:ascii="Arial" w:eastAsia="Ink Free" w:hAnsi="Arial" w:cs="Arial"/>
          <w:color w:val="auto"/>
          <w:sz w:val="18"/>
          <w:szCs w:val="18"/>
          <w:lang w:eastAsia="en-GB"/>
        </w:rPr>
      </w:pPr>
    </w:p>
    <w:p w:rsidR="00785D2E" w:rsidRPr="003F0514" w:rsidRDefault="00785D2E" w:rsidP="00E60840">
      <w:pPr>
        <w:ind w:left="1080"/>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t>The expected loss rates are based on the payment profiles of sales over a period of</w:t>
      </w:r>
      <w:r w:rsidR="00F53FDD" w:rsidRPr="003F0514">
        <w:rPr>
          <w:rFonts w:ascii="Arial" w:eastAsia="Arial" w:hAnsi="Arial" w:cs="Arial"/>
          <w:color w:val="auto"/>
          <w:sz w:val="18"/>
          <w:szCs w:val="18"/>
          <w:lang w:val="en-GB" w:eastAsia="en-GB"/>
        </w:rPr>
        <w:t xml:space="preserve"> 36</w:t>
      </w:r>
      <w:r w:rsidRPr="003F0514">
        <w:rPr>
          <w:rFonts w:ascii="Arial" w:eastAsia="Arial" w:hAnsi="Arial" w:cs="Arial"/>
          <w:color w:val="auto"/>
          <w:sz w:val="18"/>
          <w:szCs w:val="18"/>
          <w:lang w:eastAsia="en-GB"/>
        </w:rPr>
        <w:t xml:space="preserve"> months before </w:t>
      </w:r>
      <w:r w:rsidR="00E60840" w:rsidRPr="003F0514">
        <w:rPr>
          <w:rFonts w:ascii="Arial" w:eastAsia="Arial" w:hAnsi="Arial"/>
          <w:color w:val="auto"/>
          <w:sz w:val="18"/>
          <w:szCs w:val="18"/>
          <w:cs/>
          <w:lang w:eastAsia="en-GB"/>
        </w:rPr>
        <w:br/>
      </w:r>
      <w:r w:rsidRPr="003F0514">
        <w:rPr>
          <w:rFonts w:ascii="Arial" w:eastAsia="Arial" w:hAnsi="Arial" w:cs="Arial"/>
          <w:color w:val="auto"/>
          <w:sz w:val="18"/>
          <w:szCs w:val="18"/>
          <w:lang w:eastAsia="en-GB"/>
        </w:rPr>
        <w:t>1 April 2020 and the corresponding historical credit losses experienced within this period. The historical loss rates are adjusted to reflect current and forward</w:t>
      </w:r>
      <w:r w:rsidRPr="003F0514">
        <w:rPr>
          <w:rFonts w:ascii="Arial" w:eastAsia="Arial" w:hAnsi="Arial" w:cs="Arial"/>
          <w:color w:val="auto"/>
          <w:sz w:val="18"/>
          <w:szCs w:val="18"/>
          <w:cs/>
          <w:lang w:eastAsia="en-GB"/>
        </w:rPr>
        <w:t>-</w:t>
      </w:r>
      <w:r w:rsidRPr="003F0514">
        <w:rPr>
          <w:rFonts w:ascii="Arial" w:eastAsia="Arial" w:hAnsi="Arial" w:cs="Arial"/>
          <w:color w:val="auto"/>
          <w:sz w:val="18"/>
          <w:szCs w:val="18"/>
          <w:lang w:eastAsia="en-GB"/>
        </w:rPr>
        <w:t>looking information on macroeconomic</w:t>
      </w:r>
      <w:r w:rsidRPr="003F0514">
        <w:rPr>
          <w:rFonts w:ascii="Arial" w:eastAsia="Arial" w:hAnsi="Arial" w:cs="Arial"/>
          <w:color w:val="auto"/>
          <w:sz w:val="18"/>
          <w:szCs w:val="18"/>
          <w:cs/>
          <w:lang w:eastAsia="en-GB"/>
        </w:rPr>
        <w:t xml:space="preserve"> </w:t>
      </w:r>
      <w:r w:rsidRPr="003F0514">
        <w:rPr>
          <w:rFonts w:ascii="Arial" w:eastAsia="Arial" w:hAnsi="Arial" w:cs="Arial"/>
          <w:color w:val="auto"/>
          <w:sz w:val="18"/>
          <w:szCs w:val="18"/>
          <w:lang w:eastAsia="en-GB"/>
        </w:rPr>
        <w:t xml:space="preserve">factors affecting the ability of the customers to settle the receivables. The Group has </w:t>
      </w:r>
      <w:r w:rsidR="00B420EF" w:rsidRPr="003F0514">
        <w:rPr>
          <w:rFonts w:ascii="Arial" w:eastAsia="Arial" w:hAnsi="Arial" w:cs="Arial"/>
          <w:color w:val="auto"/>
          <w:sz w:val="18"/>
          <w:szCs w:val="18"/>
          <w:lang w:eastAsia="en-GB"/>
        </w:rPr>
        <w:t xml:space="preserve">not </w:t>
      </w:r>
      <w:r w:rsidRPr="003F0514">
        <w:rPr>
          <w:rFonts w:ascii="Arial" w:eastAsia="Arial" w:hAnsi="Arial" w:cs="Arial"/>
          <w:color w:val="auto"/>
          <w:sz w:val="18"/>
          <w:szCs w:val="18"/>
          <w:lang w:eastAsia="en-GB"/>
        </w:rPr>
        <w:t xml:space="preserve">identified </w:t>
      </w:r>
      <w:r w:rsidR="00B420EF" w:rsidRPr="003F0514">
        <w:rPr>
          <w:rFonts w:ascii="Arial" w:eastAsia="Arial" w:hAnsi="Arial" w:cs="Arial"/>
          <w:color w:val="auto"/>
          <w:sz w:val="18"/>
          <w:szCs w:val="18"/>
          <w:lang w:eastAsia="en-GB"/>
        </w:rPr>
        <w:t xml:space="preserve">the </w:t>
      </w:r>
      <w:r w:rsidRPr="003F0514">
        <w:rPr>
          <w:rFonts w:ascii="Arial" w:eastAsia="Arial" w:hAnsi="Arial" w:cs="Arial"/>
          <w:color w:val="auto"/>
          <w:sz w:val="18"/>
          <w:szCs w:val="18"/>
          <w:lang w:eastAsia="en-GB"/>
        </w:rPr>
        <w:t>relevant factors, and accordingly adjusts the historical loss rates based on expected changes in these factors.</w:t>
      </w:r>
    </w:p>
    <w:p w:rsidR="00ED5772" w:rsidRPr="003F0514" w:rsidRDefault="00ED5772" w:rsidP="00E60840">
      <w:pPr>
        <w:ind w:left="1080"/>
        <w:jc w:val="both"/>
        <w:rPr>
          <w:rFonts w:ascii="Arial" w:eastAsia="Arial" w:hAnsi="Arial" w:cs="Arial"/>
          <w:color w:val="auto"/>
          <w:sz w:val="18"/>
          <w:szCs w:val="18"/>
          <w:lang w:eastAsia="en-GB"/>
        </w:rPr>
      </w:pPr>
    </w:p>
    <w:p w:rsidR="00D1483C" w:rsidRPr="003F0514" w:rsidRDefault="00ED5772" w:rsidP="00D1483C">
      <w:pPr>
        <w:ind w:left="1080"/>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t xml:space="preserve">For other financial assets carried at </w:t>
      </w:r>
      <w:proofErr w:type="spellStart"/>
      <w:r w:rsidRPr="003F0514">
        <w:rPr>
          <w:rFonts w:ascii="Arial" w:eastAsia="Arial" w:hAnsi="Arial" w:cs="Arial"/>
          <w:color w:val="auto"/>
          <w:sz w:val="18"/>
          <w:szCs w:val="18"/>
          <w:lang w:eastAsia="en-GB"/>
        </w:rPr>
        <w:t>amortised</w:t>
      </w:r>
      <w:proofErr w:type="spellEnd"/>
      <w:r w:rsidRPr="003F0514">
        <w:rPr>
          <w:rFonts w:ascii="Arial" w:eastAsia="Arial" w:hAnsi="Arial" w:cs="Arial"/>
          <w:color w:val="auto"/>
          <w:sz w:val="18"/>
          <w:szCs w:val="18"/>
          <w:lang w:eastAsia="en-GB"/>
        </w:rPr>
        <w:t xml:space="preserve"> cost and </w:t>
      </w:r>
      <w:proofErr w:type="spellStart"/>
      <w:r w:rsidRPr="003F0514">
        <w:rPr>
          <w:rFonts w:ascii="Arial" w:eastAsia="Arial" w:hAnsi="Arial" w:cs="Arial"/>
          <w:color w:val="auto"/>
          <w:sz w:val="18"/>
          <w:szCs w:val="18"/>
          <w:lang w:eastAsia="en-GB"/>
        </w:rPr>
        <w:t>FVOCI</w:t>
      </w:r>
      <w:proofErr w:type="spellEnd"/>
      <w:r w:rsidRPr="003F0514">
        <w:rPr>
          <w:rFonts w:ascii="Arial" w:eastAsia="Arial" w:hAnsi="Arial" w:cs="Arial"/>
          <w:color w:val="auto"/>
          <w:sz w:val="18"/>
          <w:szCs w:val="18"/>
          <w:lang w:eastAsia="en-GB"/>
        </w:rPr>
        <w:t xml:space="preserve">, the Group applies </w:t>
      </w:r>
      <w:proofErr w:type="spellStart"/>
      <w:r w:rsidRPr="003F0514">
        <w:rPr>
          <w:rFonts w:ascii="Arial" w:eastAsia="Arial" w:hAnsi="Arial" w:cs="Arial"/>
          <w:color w:val="auto"/>
          <w:sz w:val="18"/>
          <w:szCs w:val="18"/>
          <w:lang w:eastAsia="en-GB"/>
        </w:rPr>
        <w:t>TFRS</w:t>
      </w:r>
      <w:proofErr w:type="spellEnd"/>
      <w:r w:rsidRPr="003F0514">
        <w:rPr>
          <w:rFonts w:ascii="Arial" w:eastAsia="Arial" w:hAnsi="Arial" w:cs="Arial"/>
          <w:color w:val="auto"/>
          <w:sz w:val="18"/>
          <w:szCs w:val="18"/>
          <w:lang w:eastAsia="en-GB"/>
        </w:rPr>
        <w:t xml:space="preserve"> 9 general </w:t>
      </w:r>
      <w:r w:rsidRPr="003F0514">
        <w:rPr>
          <w:rFonts w:ascii="Arial" w:eastAsia="Arial" w:hAnsi="Arial" w:cs="Arial"/>
          <w:color w:val="auto"/>
          <w:spacing w:val="-2"/>
          <w:sz w:val="18"/>
          <w:szCs w:val="18"/>
          <w:lang w:eastAsia="en-GB"/>
        </w:rPr>
        <w:t>approach in measuring the impairment of</w:t>
      </w:r>
      <w:r w:rsidRPr="003F0514">
        <w:rPr>
          <w:rFonts w:ascii="Arial" w:eastAsia="Arial" w:hAnsi="Arial" w:cs="Arial"/>
          <w:color w:val="auto"/>
          <w:spacing w:val="-2"/>
          <w:sz w:val="18"/>
          <w:szCs w:val="18"/>
          <w:cs/>
          <w:lang w:eastAsia="en-GB"/>
        </w:rPr>
        <w:t xml:space="preserve"> </w:t>
      </w:r>
      <w:r w:rsidRPr="003F0514">
        <w:rPr>
          <w:rFonts w:ascii="Arial" w:eastAsia="Arial" w:hAnsi="Arial" w:cs="Arial"/>
          <w:color w:val="auto"/>
          <w:spacing w:val="-2"/>
          <w:sz w:val="18"/>
          <w:szCs w:val="18"/>
          <w:lang w:val="en-GB" w:eastAsia="en-GB"/>
        </w:rPr>
        <w:t>those financial assets. Under the general approach, the 12-month</w:t>
      </w:r>
      <w:r w:rsidRPr="003F0514">
        <w:rPr>
          <w:rFonts w:ascii="Arial" w:eastAsia="Arial" w:hAnsi="Arial" w:cs="Arial"/>
          <w:color w:val="auto"/>
          <w:sz w:val="18"/>
          <w:szCs w:val="18"/>
          <w:lang w:val="en-GB" w:eastAsia="en-GB"/>
        </w:rPr>
        <w:t xml:space="preserve"> or the lifetime expected credit loss is applied depending on whether there </w:t>
      </w:r>
      <w:r w:rsidRPr="003F0514">
        <w:rPr>
          <w:rFonts w:ascii="Arial" w:eastAsia="Arial" w:hAnsi="Arial" w:cs="Arial"/>
          <w:color w:val="auto"/>
          <w:sz w:val="18"/>
          <w:szCs w:val="18"/>
          <w:lang w:eastAsia="en-GB"/>
        </w:rPr>
        <w:t>has been a significant increase in credit risk since the initial recognition</w:t>
      </w:r>
      <w:r w:rsidR="00D1483C" w:rsidRPr="003F0514">
        <w:rPr>
          <w:rFonts w:ascii="Arial" w:eastAsia="Arial" w:hAnsi="Arial" w:cs="Arial"/>
          <w:color w:val="auto"/>
          <w:sz w:val="18"/>
          <w:szCs w:val="18"/>
          <w:lang w:eastAsia="en-GB"/>
        </w:rPr>
        <w:t>.</w:t>
      </w:r>
    </w:p>
    <w:p w:rsidR="00ED5772" w:rsidRPr="003F0514" w:rsidRDefault="00ED5772" w:rsidP="00ED5772">
      <w:pPr>
        <w:ind w:left="1134"/>
        <w:jc w:val="both"/>
        <w:rPr>
          <w:rFonts w:ascii="Arial" w:eastAsia="Arial" w:hAnsi="Arial" w:cs="Arial"/>
          <w:color w:val="auto"/>
          <w:sz w:val="18"/>
          <w:szCs w:val="18"/>
          <w:lang w:eastAsia="en-GB"/>
        </w:rPr>
      </w:pPr>
    </w:p>
    <w:p w:rsidR="00ED5772" w:rsidRPr="003F0514" w:rsidRDefault="00ED5772" w:rsidP="00E60840">
      <w:pPr>
        <w:ind w:left="1080"/>
        <w:jc w:val="both"/>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 xml:space="preserve">The significant increase in credit risk (from initial recognition) assessment is performed every end of reporting period by comparing </w:t>
      </w:r>
      <w:proofErr w:type="spellStart"/>
      <w:r w:rsidRPr="003F0514">
        <w:rPr>
          <w:rFonts w:ascii="Arial" w:eastAsia="Arial" w:hAnsi="Arial" w:cs="Arial"/>
          <w:color w:val="auto"/>
          <w:sz w:val="18"/>
          <w:szCs w:val="18"/>
          <w:lang w:val="en-GB" w:eastAsia="en-GB"/>
        </w:rPr>
        <w:t>i</w:t>
      </w:r>
      <w:proofErr w:type="spellEnd"/>
      <w:r w:rsidRPr="003F0514">
        <w:rPr>
          <w:rFonts w:ascii="Arial" w:eastAsia="Arial" w:hAnsi="Arial" w:cs="Arial"/>
          <w:color w:val="auto"/>
          <w:sz w:val="18"/>
          <w:szCs w:val="18"/>
          <w:lang w:val="en-GB" w:eastAsia="en-GB"/>
        </w:rPr>
        <w:t xml:space="preserve">) expected risk of default as of the reporting date and ii) estimated risk of default on the date of initial recognition. </w:t>
      </w:r>
    </w:p>
    <w:p w:rsidR="00ED5772" w:rsidRPr="003F0514" w:rsidRDefault="00ED5772" w:rsidP="00E60840">
      <w:pPr>
        <w:ind w:left="1080"/>
        <w:jc w:val="both"/>
        <w:rPr>
          <w:rFonts w:ascii="Arial" w:eastAsia="Arial" w:hAnsi="Arial" w:cs="Arial"/>
          <w:color w:val="auto"/>
          <w:sz w:val="18"/>
          <w:szCs w:val="18"/>
          <w:lang w:val="en-GB" w:eastAsia="en-GB"/>
        </w:rPr>
      </w:pPr>
    </w:p>
    <w:p w:rsidR="00ED5772" w:rsidRPr="003F0514" w:rsidRDefault="00ED5772" w:rsidP="00E60840">
      <w:pPr>
        <w:ind w:left="1080"/>
        <w:jc w:val="both"/>
        <w:rPr>
          <w:rFonts w:ascii="Arial" w:eastAsia="Arial" w:hAnsi="Arial" w:cs="Arial"/>
          <w:color w:val="auto"/>
          <w:spacing w:val="-6"/>
          <w:sz w:val="18"/>
          <w:szCs w:val="18"/>
          <w:lang w:eastAsia="en-GB"/>
        </w:rPr>
      </w:pPr>
      <w:r w:rsidRPr="003F0514">
        <w:rPr>
          <w:rFonts w:ascii="Arial" w:eastAsia="Arial" w:hAnsi="Arial" w:cs="Arial"/>
          <w:color w:val="auto"/>
          <w:spacing w:val="-6"/>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ED5772" w:rsidRPr="003F0514" w:rsidRDefault="00ED5772" w:rsidP="00E60840">
      <w:pPr>
        <w:ind w:left="1080"/>
        <w:jc w:val="both"/>
        <w:rPr>
          <w:rFonts w:ascii="Arial" w:eastAsia="Arial" w:hAnsi="Arial" w:cs="Arial"/>
          <w:color w:val="auto"/>
          <w:sz w:val="18"/>
          <w:szCs w:val="18"/>
          <w:lang w:eastAsia="en-GB"/>
        </w:rPr>
      </w:pPr>
    </w:p>
    <w:p w:rsidR="00ED5772" w:rsidRPr="003F0514" w:rsidRDefault="00ED5772" w:rsidP="00E60840">
      <w:pPr>
        <w:spacing w:line="276" w:lineRule="auto"/>
        <w:ind w:left="1080"/>
        <w:rPr>
          <w:rFonts w:ascii="Arial" w:eastAsia="Arial" w:hAnsi="Arial" w:cs="Arial"/>
          <w:color w:val="auto"/>
          <w:sz w:val="18"/>
          <w:szCs w:val="18"/>
          <w:lang w:eastAsia="en-GB"/>
        </w:rPr>
      </w:pPr>
      <w:r w:rsidRPr="003F0514">
        <w:rPr>
          <w:rFonts w:ascii="Arial" w:eastAsia="Arial" w:hAnsi="Arial" w:cs="Arial"/>
          <w:color w:val="auto"/>
          <w:sz w:val="18"/>
          <w:szCs w:val="18"/>
          <w:lang w:eastAsia="en-GB"/>
        </w:rPr>
        <w:t>When measuring expected credit losses, the Group reflects the following:</w:t>
      </w:r>
    </w:p>
    <w:p w:rsidR="00ED5772" w:rsidRPr="003F0514" w:rsidRDefault="00ED5772" w:rsidP="00ED5772">
      <w:pPr>
        <w:spacing w:line="276" w:lineRule="auto"/>
        <w:ind w:left="1134"/>
        <w:rPr>
          <w:rFonts w:ascii="Arial" w:eastAsia="Arial" w:hAnsi="Arial" w:cs="Arial"/>
          <w:color w:val="auto"/>
          <w:sz w:val="18"/>
          <w:szCs w:val="18"/>
          <w:lang w:eastAsia="en-GB"/>
        </w:rPr>
      </w:pPr>
    </w:p>
    <w:p w:rsidR="00ED5772" w:rsidRPr="003F0514" w:rsidRDefault="00ED5772" w:rsidP="00F005B9">
      <w:pPr>
        <w:numPr>
          <w:ilvl w:val="0"/>
          <w:numId w:val="11"/>
        </w:numPr>
        <w:spacing w:line="276" w:lineRule="auto"/>
        <w:ind w:left="1418" w:hanging="338"/>
        <w:contextualSpacing/>
        <w:rPr>
          <w:rFonts w:ascii="Arial" w:eastAsia="Cambria" w:hAnsi="Arial" w:cs="Arial"/>
          <w:color w:val="auto"/>
          <w:sz w:val="18"/>
          <w:szCs w:val="18"/>
          <w:lang w:bidi="ar-SA"/>
        </w:rPr>
      </w:pPr>
      <w:r w:rsidRPr="003F0514">
        <w:rPr>
          <w:rFonts w:ascii="Arial" w:eastAsia="Cambria" w:hAnsi="Arial" w:cs="Arial"/>
          <w:color w:val="auto"/>
          <w:sz w:val="18"/>
          <w:szCs w:val="18"/>
          <w:lang w:bidi="ar-SA"/>
        </w:rPr>
        <w:t>probability-weighted estimated uncollectible amounts</w:t>
      </w:r>
    </w:p>
    <w:p w:rsidR="00ED5772" w:rsidRPr="003F0514" w:rsidRDefault="00ED5772" w:rsidP="00F005B9">
      <w:pPr>
        <w:numPr>
          <w:ilvl w:val="0"/>
          <w:numId w:val="11"/>
        </w:numPr>
        <w:spacing w:line="276" w:lineRule="auto"/>
        <w:ind w:left="1418" w:hanging="338"/>
        <w:contextualSpacing/>
        <w:rPr>
          <w:rFonts w:ascii="Arial" w:eastAsia="Cambria" w:hAnsi="Arial" w:cs="Arial"/>
          <w:color w:val="auto"/>
          <w:sz w:val="18"/>
          <w:szCs w:val="18"/>
          <w:lang w:bidi="ar-SA"/>
        </w:rPr>
      </w:pPr>
      <w:r w:rsidRPr="003F0514">
        <w:rPr>
          <w:rFonts w:ascii="Arial" w:eastAsia="Cambria" w:hAnsi="Arial" w:cs="Arial"/>
          <w:color w:val="auto"/>
          <w:sz w:val="18"/>
          <w:szCs w:val="18"/>
          <w:lang w:bidi="ar-SA"/>
        </w:rPr>
        <w:t xml:space="preserve">time value of money; and </w:t>
      </w:r>
    </w:p>
    <w:p w:rsidR="00ED5772" w:rsidRPr="003F0514" w:rsidRDefault="00ED5772" w:rsidP="00F005B9">
      <w:pPr>
        <w:numPr>
          <w:ilvl w:val="0"/>
          <w:numId w:val="11"/>
        </w:numPr>
        <w:spacing w:line="276" w:lineRule="auto"/>
        <w:ind w:left="1418" w:hanging="338"/>
        <w:contextualSpacing/>
        <w:jc w:val="both"/>
        <w:rPr>
          <w:rFonts w:ascii="Arial" w:eastAsia="Cambria" w:hAnsi="Arial" w:cs="Arial"/>
          <w:color w:val="auto"/>
          <w:sz w:val="18"/>
          <w:szCs w:val="18"/>
          <w:lang w:bidi="ar-SA"/>
        </w:rPr>
      </w:pPr>
      <w:r w:rsidRPr="003F0514">
        <w:rPr>
          <w:rFonts w:ascii="Arial" w:eastAsia="Cambria" w:hAnsi="Arial" w:cs="Arial"/>
          <w:color w:val="auto"/>
          <w:spacing w:val="-4"/>
          <w:sz w:val="18"/>
          <w:szCs w:val="18"/>
          <w:lang w:bidi="ar-SA"/>
        </w:rPr>
        <w:t xml:space="preserve">supportable and reasonable information as of the reporting date about </w:t>
      </w:r>
      <w:proofErr w:type="gramStart"/>
      <w:r w:rsidRPr="003F0514">
        <w:rPr>
          <w:rFonts w:ascii="Arial" w:eastAsia="Cambria" w:hAnsi="Arial" w:cs="Arial"/>
          <w:color w:val="auto"/>
          <w:spacing w:val="-4"/>
          <w:sz w:val="18"/>
          <w:szCs w:val="18"/>
          <w:lang w:bidi="ar-SA"/>
        </w:rPr>
        <w:t>past experience</w:t>
      </w:r>
      <w:proofErr w:type="gramEnd"/>
      <w:r w:rsidRPr="003F0514">
        <w:rPr>
          <w:rFonts w:ascii="Arial" w:eastAsia="Cambria" w:hAnsi="Arial" w:cs="Arial"/>
          <w:color w:val="auto"/>
          <w:spacing w:val="-4"/>
          <w:sz w:val="18"/>
          <w:szCs w:val="18"/>
          <w:lang w:bidi="ar-SA"/>
        </w:rPr>
        <w:t>, current conditions</w:t>
      </w:r>
      <w:r w:rsidRPr="003F0514">
        <w:rPr>
          <w:rFonts w:ascii="Arial" w:eastAsia="Cambria" w:hAnsi="Arial" w:cs="Arial"/>
          <w:color w:val="auto"/>
          <w:sz w:val="18"/>
          <w:szCs w:val="18"/>
          <w:lang w:bidi="ar-SA"/>
        </w:rPr>
        <w:t xml:space="preserve"> and forecasts of future situations.</w:t>
      </w:r>
    </w:p>
    <w:p w:rsidR="003732B6" w:rsidRPr="003F0514" w:rsidRDefault="003732B6" w:rsidP="00F005B9">
      <w:pPr>
        <w:spacing w:line="276" w:lineRule="auto"/>
        <w:ind w:left="1080"/>
        <w:contextualSpacing/>
        <w:jc w:val="both"/>
        <w:rPr>
          <w:rFonts w:ascii="Arial" w:eastAsia="Arial" w:hAnsi="Arial" w:cs="Arial"/>
          <w:color w:val="auto"/>
          <w:spacing w:val="-4"/>
          <w:sz w:val="18"/>
          <w:szCs w:val="18"/>
          <w:lang w:val="en-GB" w:eastAsia="en-GB"/>
        </w:rPr>
      </w:pPr>
    </w:p>
    <w:p w:rsidR="00ED5772" w:rsidRPr="003F0514" w:rsidRDefault="00ED5772" w:rsidP="00F005B9">
      <w:pPr>
        <w:spacing w:line="276" w:lineRule="auto"/>
        <w:ind w:left="1080"/>
        <w:contextualSpacing/>
        <w:jc w:val="both"/>
        <w:rPr>
          <w:rFonts w:ascii="Arial" w:eastAsia="Arial" w:hAnsi="Arial" w:cs="Arial"/>
          <w:color w:val="auto"/>
          <w:sz w:val="18"/>
          <w:szCs w:val="18"/>
          <w:lang w:val="en-GB" w:eastAsia="en-GB"/>
        </w:rPr>
      </w:pPr>
      <w:r w:rsidRPr="003F0514">
        <w:rPr>
          <w:rFonts w:ascii="Arial" w:eastAsia="Arial" w:hAnsi="Arial" w:cs="Arial"/>
          <w:color w:val="auto"/>
          <w:spacing w:val="-4"/>
          <w:sz w:val="18"/>
          <w:szCs w:val="18"/>
          <w:lang w:val="en-GB" w:eastAsia="en-GB"/>
        </w:rPr>
        <w:t>Impairment (and reversal of impairment) losses are recognised in profit or loss and included in administrative</w:t>
      </w:r>
      <w:r w:rsidRPr="003F0514">
        <w:rPr>
          <w:rFonts w:ascii="Arial" w:eastAsia="Arial" w:hAnsi="Arial" w:cs="Arial"/>
          <w:color w:val="auto"/>
          <w:sz w:val="18"/>
          <w:szCs w:val="18"/>
          <w:lang w:val="en-GB" w:eastAsia="en-GB"/>
        </w:rPr>
        <w:t xml:space="preserve"> expenses.</w:t>
      </w:r>
    </w:p>
    <w:p w:rsidR="0075476A" w:rsidRPr="003F0514" w:rsidRDefault="0075476A" w:rsidP="00F005B9">
      <w:pPr>
        <w:spacing w:line="276" w:lineRule="auto"/>
        <w:ind w:left="1080"/>
        <w:contextualSpacing/>
        <w:jc w:val="both"/>
        <w:rPr>
          <w:rFonts w:ascii="Arial" w:eastAsia="Arial" w:hAnsi="Arial" w:cs="Arial"/>
          <w:color w:val="auto"/>
          <w:sz w:val="18"/>
          <w:szCs w:val="18"/>
          <w:lang w:val="en-GB" w:eastAsia="en-GB"/>
        </w:rPr>
      </w:pPr>
    </w:p>
    <w:p w:rsidR="0075476A" w:rsidRPr="003F0514" w:rsidRDefault="0075476A" w:rsidP="00F005B9">
      <w:pPr>
        <w:spacing w:line="276" w:lineRule="auto"/>
        <w:ind w:left="1080"/>
        <w:contextualSpacing/>
        <w:jc w:val="both"/>
        <w:rPr>
          <w:rFonts w:ascii="Arial" w:eastAsia="Arial" w:hAnsi="Arial" w:cs="Arial"/>
          <w:color w:val="auto"/>
          <w:spacing w:val="-6"/>
          <w:sz w:val="18"/>
          <w:szCs w:val="18"/>
          <w:lang w:val="en-GB" w:eastAsia="en-GB"/>
        </w:rPr>
      </w:pPr>
      <w:r w:rsidRPr="003F0514">
        <w:rPr>
          <w:rFonts w:ascii="Arial" w:eastAsia="Arial" w:hAnsi="Arial" w:cs="Arial"/>
          <w:color w:val="auto"/>
          <w:spacing w:val="-6"/>
          <w:sz w:val="18"/>
          <w:szCs w:val="18"/>
          <w:lang w:val="en-GB" w:eastAsia="en-GB"/>
        </w:rPr>
        <w:t>Classification and measurement of financial assets for the year ended 31 March 2020 is disclosed in Note 5.1(b).</w:t>
      </w:r>
    </w:p>
    <w:p w:rsidR="003732B6" w:rsidRPr="003F0514" w:rsidRDefault="003732B6" w:rsidP="00F005B9">
      <w:pPr>
        <w:spacing w:line="276" w:lineRule="auto"/>
        <w:ind w:left="1080"/>
        <w:contextualSpacing/>
        <w:jc w:val="both"/>
        <w:rPr>
          <w:rFonts w:ascii="Arial" w:eastAsia="Cambria" w:hAnsi="Arial" w:cs="Arial"/>
          <w:color w:val="auto"/>
          <w:spacing w:val="-6"/>
          <w:sz w:val="16"/>
          <w:szCs w:val="16"/>
          <w:lang w:val="en-GB" w:bidi="ar-SA"/>
        </w:rPr>
      </w:pPr>
    </w:p>
    <w:p w:rsidR="00ED5772" w:rsidRPr="003F0514" w:rsidRDefault="00686278" w:rsidP="003732B6">
      <w:pPr>
        <w:ind w:left="540"/>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br w:type="page"/>
      </w:r>
    </w:p>
    <w:p w:rsidR="00ED5772" w:rsidRPr="003F0514" w:rsidRDefault="00ED5772" w:rsidP="003732B6">
      <w:pPr>
        <w:ind w:left="540"/>
        <w:jc w:val="both"/>
        <w:rPr>
          <w:rFonts w:ascii="Arial" w:hAnsi="Arial" w:cs="Arial"/>
          <w:bCs/>
          <w:color w:val="auto"/>
          <w:sz w:val="18"/>
          <w:szCs w:val="18"/>
          <w:u w:val="single"/>
          <w:lang w:val="en-GB"/>
        </w:rPr>
      </w:pPr>
      <w:r w:rsidRPr="003F0514">
        <w:rPr>
          <w:rFonts w:ascii="Arial" w:hAnsi="Arial" w:cs="Arial"/>
          <w:bCs/>
          <w:color w:val="auto"/>
          <w:sz w:val="18"/>
          <w:szCs w:val="18"/>
          <w:u w:val="single"/>
          <w:lang w:val="en-GB"/>
        </w:rPr>
        <w:t>For the year ended 31 March 2020</w:t>
      </w:r>
    </w:p>
    <w:p w:rsidR="00ED5772" w:rsidRPr="003F0514" w:rsidRDefault="00ED5772" w:rsidP="003732B6">
      <w:pPr>
        <w:ind w:left="540"/>
        <w:contextualSpacing/>
        <w:jc w:val="both"/>
        <w:rPr>
          <w:rFonts w:ascii="Arial" w:eastAsia="Cambria" w:hAnsi="Arial" w:cs="Arial"/>
          <w:color w:val="auto"/>
          <w:sz w:val="18"/>
          <w:szCs w:val="18"/>
          <w:lang w:val="en-GB" w:bidi="ar-SA"/>
        </w:rPr>
      </w:pPr>
    </w:p>
    <w:p w:rsidR="00ED5772" w:rsidRPr="003F0514" w:rsidRDefault="00ED5772" w:rsidP="003732B6">
      <w:pPr>
        <w:ind w:left="540"/>
        <w:rPr>
          <w:rFonts w:ascii="Arial" w:eastAsia="Arial" w:hAnsi="Arial" w:cs="Arial"/>
          <w:i/>
          <w:color w:val="CF4A02"/>
          <w:sz w:val="18"/>
          <w:szCs w:val="18"/>
          <w:lang w:val="en-GB" w:eastAsia="en-GB"/>
        </w:rPr>
      </w:pPr>
      <w:r w:rsidRPr="003F0514">
        <w:rPr>
          <w:rFonts w:ascii="Arial" w:eastAsia="Arial" w:hAnsi="Arial" w:cs="Arial"/>
          <w:i/>
          <w:color w:val="CF4A02"/>
          <w:sz w:val="18"/>
          <w:szCs w:val="18"/>
          <w:lang w:val="en-GB" w:eastAsia="en-GB"/>
        </w:rPr>
        <w:t>Investments in debt and equity securities</w:t>
      </w:r>
    </w:p>
    <w:p w:rsidR="00ED5772" w:rsidRPr="003F0514" w:rsidRDefault="00ED5772" w:rsidP="003732B6">
      <w:pPr>
        <w:ind w:left="540"/>
        <w:jc w:val="both"/>
        <w:rPr>
          <w:rFonts w:ascii="Arial" w:eastAsia="Arial" w:hAnsi="Arial" w:cs="Arial"/>
          <w:color w:val="auto"/>
          <w:sz w:val="18"/>
          <w:szCs w:val="18"/>
          <w:lang w:val="en-GB" w:eastAsia="en-GB"/>
        </w:rPr>
      </w:pPr>
    </w:p>
    <w:p w:rsidR="00ED5772" w:rsidRPr="003F0514" w:rsidRDefault="00ED5772" w:rsidP="003732B6">
      <w:pPr>
        <w:ind w:left="540"/>
        <w:jc w:val="both"/>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Investments other than investments in subsidiaries, associates and joint ventures are initially recognised at fair value of consideration paid plus direct transaction cost.</w:t>
      </w:r>
    </w:p>
    <w:p w:rsidR="00D1483C" w:rsidRPr="003F0514" w:rsidRDefault="00D1483C" w:rsidP="003732B6">
      <w:pPr>
        <w:ind w:left="540"/>
        <w:jc w:val="both"/>
        <w:rPr>
          <w:rFonts w:ascii="Arial" w:eastAsia="Arial" w:hAnsi="Arial" w:cs="Arial"/>
          <w:i/>
          <w:color w:val="CF4A02"/>
          <w:sz w:val="18"/>
          <w:szCs w:val="18"/>
          <w:lang w:val="en-GB" w:eastAsia="en-GB"/>
        </w:rPr>
      </w:pPr>
    </w:p>
    <w:p w:rsidR="00ED5772" w:rsidRPr="003F0514" w:rsidRDefault="00ED5772" w:rsidP="003732B6">
      <w:pPr>
        <w:ind w:left="540"/>
        <w:jc w:val="both"/>
        <w:rPr>
          <w:rFonts w:ascii="Arial" w:eastAsia="Arial" w:hAnsi="Arial" w:cs="Arial"/>
          <w:i/>
          <w:color w:val="CF4A02"/>
          <w:sz w:val="18"/>
          <w:szCs w:val="18"/>
          <w:lang w:val="en-GB" w:eastAsia="en-GB"/>
        </w:rPr>
      </w:pPr>
      <w:r w:rsidRPr="003F0514">
        <w:rPr>
          <w:rFonts w:ascii="Arial" w:eastAsia="Arial" w:hAnsi="Arial" w:cs="Arial"/>
          <w:i/>
          <w:color w:val="CF4A02"/>
          <w:sz w:val="18"/>
          <w:szCs w:val="18"/>
          <w:lang w:val="en-GB" w:eastAsia="en-GB"/>
        </w:rPr>
        <w:t>Trading and available-for-sale investments</w:t>
      </w:r>
    </w:p>
    <w:p w:rsidR="00ED5772" w:rsidRPr="003F0514" w:rsidRDefault="00ED5772" w:rsidP="003732B6">
      <w:pPr>
        <w:ind w:left="540"/>
        <w:jc w:val="both"/>
        <w:rPr>
          <w:rFonts w:ascii="Arial" w:eastAsia="Arial" w:hAnsi="Arial" w:cs="Arial"/>
          <w:color w:val="auto"/>
          <w:sz w:val="18"/>
          <w:szCs w:val="18"/>
          <w:lang w:val="en-GB" w:eastAsia="en-GB"/>
        </w:rPr>
      </w:pPr>
    </w:p>
    <w:p w:rsidR="00ED5772" w:rsidRPr="003F0514" w:rsidRDefault="00ED5772" w:rsidP="003732B6">
      <w:pPr>
        <w:ind w:left="540"/>
        <w:jc w:val="both"/>
        <w:rPr>
          <w:rFonts w:ascii="Arial" w:eastAsia="Arial" w:hAnsi="Arial" w:cs="Arial"/>
          <w:color w:val="auto"/>
          <w:spacing w:val="-2"/>
          <w:sz w:val="18"/>
          <w:szCs w:val="18"/>
          <w:lang w:val="en-GB" w:eastAsia="en-GB"/>
        </w:rPr>
      </w:pPr>
      <w:r w:rsidRPr="003F0514">
        <w:rPr>
          <w:rFonts w:ascii="Arial" w:eastAsia="Arial" w:hAnsi="Arial" w:cs="Arial"/>
          <w:color w:val="auto"/>
          <w:spacing w:val="-2"/>
          <w:sz w:val="18"/>
          <w:szCs w:val="18"/>
          <w:lang w:val="en-GB" w:eastAsia="en-GB"/>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ED5772" w:rsidRPr="003F0514" w:rsidRDefault="00ED5772" w:rsidP="00ED5772">
      <w:pPr>
        <w:ind w:left="540"/>
        <w:jc w:val="both"/>
        <w:rPr>
          <w:rFonts w:ascii="Arial" w:eastAsia="Arial" w:hAnsi="Arial" w:cs="Arial"/>
          <w:i/>
          <w:color w:val="CF4A02"/>
          <w:sz w:val="18"/>
          <w:szCs w:val="18"/>
          <w:lang w:val="en-GB" w:eastAsia="en-GB"/>
        </w:rPr>
      </w:pPr>
    </w:p>
    <w:p w:rsidR="00ED5772" w:rsidRPr="003F0514" w:rsidRDefault="00ED5772" w:rsidP="00ED5772">
      <w:pPr>
        <w:ind w:left="540"/>
        <w:jc w:val="both"/>
        <w:rPr>
          <w:rFonts w:ascii="Arial" w:eastAsia="Arial" w:hAnsi="Arial" w:cs="Arial"/>
          <w:i/>
          <w:color w:val="CF4A02"/>
          <w:sz w:val="18"/>
          <w:szCs w:val="18"/>
          <w:lang w:val="en-GB" w:eastAsia="en-GB"/>
        </w:rPr>
      </w:pPr>
      <w:r w:rsidRPr="003F0514">
        <w:rPr>
          <w:rFonts w:ascii="Arial" w:eastAsia="Arial" w:hAnsi="Arial" w:cs="Arial"/>
          <w:i/>
          <w:color w:val="CF4A02"/>
          <w:sz w:val="18"/>
          <w:szCs w:val="18"/>
          <w:lang w:val="en-GB" w:eastAsia="en-GB"/>
        </w:rPr>
        <w:t>Held-to-maturity investments</w:t>
      </w:r>
    </w:p>
    <w:p w:rsidR="00ED5772" w:rsidRPr="003F0514" w:rsidRDefault="00ED5772" w:rsidP="00ED5772">
      <w:pPr>
        <w:ind w:left="540"/>
        <w:jc w:val="both"/>
        <w:rPr>
          <w:rFonts w:ascii="Arial" w:eastAsia="Arial" w:hAnsi="Arial" w:cs="Arial"/>
          <w:color w:val="auto"/>
          <w:sz w:val="18"/>
          <w:szCs w:val="18"/>
          <w:lang w:val="en-GB" w:eastAsia="en-GB"/>
        </w:rPr>
      </w:pPr>
    </w:p>
    <w:p w:rsidR="00ED5772" w:rsidRPr="003F0514" w:rsidRDefault="00ED5772" w:rsidP="00ED5772">
      <w:pPr>
        <w:ind w:left="540"/>
        <w:jc w:val="both"/>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Held-to-maturity investments are carried at amortised cost using the effective interest method less impairment.</w:t>
      </w:r>
    </w:p>
    <w:p w:rsidR="00ED5772" w:rsidRPr="003F0514" w:rsidRDefault="00ED5772" w:rsidP="00ED5772">
      <w:pPr>
        <w:ind w:left="540"/>
        <w:jc w:val="both"/>
        <w:rPr>
          <w:rFonts w:ascii="Arial" w:eastAsia="Arial" w:hAnsi="Arial" w:cs="Arial"/>
          <w:color w:val="auto"/>
          <w:sz w:val="18"/>
          <w:szCs w:val="18"/>
          <w:lang w:val="en-GB" w:eastAsia="en-GB"/>
        </w:rPr>
      </w:pPr>
    </w:p>
    <w:p w:rsidR="00ED5772" w:rsidRPr="003F0514" w:rsidRDefault="00ED5772" w:rsidP="00ED5772">
      <w:pPr>
        <w:ind w:left="540"/>
        <w:jc w:val="both"/>
        <w:rPr>
          <w:rFonts w:ascii="Arial" w:eastAsia="Arial" w:hAnsi="Arial" w:cs="Arial"/>
          <w:i/>
          <w:color w:val="CF4A02"/>
          <w:sz w:val="18"/>
          <w:szCs w:val="18"/>
          <w:lang w:val="en-GB" w:eastAsia="en-GB"/>
        </w:rPr>
      </w:pPr>
      <w:r w:rsidRPr="003F0514">
        <w:rPr>
          <w:rFonts w:ascii="Arial" w:eastAsia="Arial" w:hAnsi="Arial" w:cs="Arial"/>
          <w:i/>
          <w:color w:val="CF4A02"/>
          <w:sz w:val="18"/>
          <w:szCs w:val="18"/>
          <w:lang w:val="en-GB" w:eastAsia="en-GB"/>
        </w:rPr>
        <w:t>General investments</w:t>
      </w:r>
    </w:p>
    <w:p w:rsidR="00ED5772" w:rsidRPr="003F0514" w:rsidRDefault="00ED5772" w:rsidP="00ED5772">
      <w:pPr>
        <w:ind w:left="540"/>
        <w:jc w:val="both"/>
        <w:rPr>
          <w:rFonts w:ascii="Arial" w:eastAsia="Arial" w:hAnsi="Arial" w:cs="Arial"/>
          <w:color w:val="auto"/>
          <w:sz w:val="18"/>
          <w:szCs w:val="18"/>
          <w:lang w:val="en-GB" w:eastAsia="en-GB"/>
        </w:rPr>
      </w:pPr>
    </w:p>
    <w:p w:rsidR="00ED5772" w:rsidRPr="003F0514" w:rsidRDefault="00ED5772" w:rsidP="00ED5772">
      <w:pPr>
        <w:ind w:left="540"/>
        <w:jc w:val="both"/>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General investments are carried at cost less impairment.</w:t>
      </w:r>
    </w:p>
    <w:p w:rsidR="00ED5772" w:rsidRPr="003F0514" w:rsidRDefault="00ED5772" w:rsidP="00ED5772">
      <w:pPr>
        <w:pBdr>
          <w:top w:val="nil"/>
          <w:left w:val="nil"/>
          <w:bottom w:val="nil"/>
          <w:right w:val="nil"/>
          <w:between w:val="nil"/>
        </w:pBdr>
        <w:ind w:left="540"/>
        <w:jc w:val="both"/>
        <w:rPr>
          <w:rFonts w:ascii="Arial" w:eastAsia="Arial" w:hAnsi="Arial" w:cs="Arial"/>
          <w:sz w:val="18"/>
          <w:szCs w:val="18"/>
          <w:lang w:val="en-GB" w:eastAsia="en-GB"/>
        </w:rPr>
      </w:pPr>
    </w:p>
    <w:p w:rsidR="00ED5772" w:rsidRPr="003F0514" w:rsidRDefault="00ED5772" w:rsidP="00ED5772">
      <w:pPr>
        <w:pBdr>
          <w:top w:val="nil"/>
          <w:left w:val="nil"/>
          <w:bottom w:val="nil"/>
          <w:right w:val="nil"/>
          <w:between w:val="nil"/>
        </w:pBdr>
        <w:ind w:left="540"/>
        <w:jc w:val="both"/>
        <w:rPr>
          <w:rFonts w:ascii="Arial" w:eastAsia="Arial" w:hAnsi="Arial" w:cs="Arial"/>
          <w:i/>
          <w:color w:val="CF4A02"/>
          <w:sz w:val="18"/>
          <w:szCs w:val="18"/>
          <w:lang w:val="en-GB" w:eastAsia="en-GB"/>
        </w:rPr>
      </w:pPr>
      <w:r w:rsidRPr="003F0514">
        <w:rPr>
          <w:rFonts w:ascii="Arial" w:eastAsia="Arial" w:hAnsi="Arial" w:cs="Arial"/>
          <w:i/>
          <w:color w:val="CF4A02"/>
          <w:sz w:val="18"/>
          <w:szCs w:val="18"/>
          <w:lang w:val="en-GB" w:eastAsia="en-GB"/>
        </w:rPr>
        <w:t>Disposal of investments</w:t>
      </w:r>
    </w:p>
    <w:p w:rsidR="00ED5772" w:rsidRPr="003F0514" w:rsidRDefault="00ED5772" w:rsidP="00ED5772">
      <w:pPr>
        <w:pBdr>
          <w:top w:val="nil"/>
          <w:left w:val="nil"/>
          <w:bottom w:val="nil"/>
          <w:right w:val="nil"/>
          <w:between w:val="nil"/>
        </w:pBdr>
        <w:ind w:left="540"/>
        <w:jc w:val="both"/>
        <w:rPr>
          <w:rFonts w:ascii="Arial" w:eastAsia="Arial" w:hAnsi="Arial" w:cs="Arial"/>
          <w:sz w:val="18"/>
          <w:szCs w:val="18"/>
          <w:lang w:val="en-GB" w:eastAsia="en-GB"/>
        </w:rPr>
      </w:pPr>
    </w:p>
    <w:p w:rsidR="00ED5772" w:rsidRPr="003F0514" w:rsidRDefault="00ED5772" w:rsidP="00ED5772">
      <w:pPr>
        <w:pBdr>
          <w:top w:val="nil"/>
          <w:left w:val="nil"/>
          <w:bottom w:val="nil"/>
          <w:right w:val="nil"/>
          <w:between w:val="nil"/>
        </w:pBdr>
        <w:ind w:left="540"/>
        <w:jc w:val="both"/>
        <w:rPr>
          <w:rFonts w:ascii="Arial" w:eastAsia="Arial" w:hAnsi="Arial" w:cs="Arial"/>
          <w:sz w:val="18"/>
          <w:szCs w:val="18"/>
          <w:lang w:val="en-GB" w:eastAsia="en-GB"/>
        </w:rPr>
      </w:pPr>
      <w:r w:rsidRPr="003F0514">
        <w:rPr>
          <w:rFonts w:ascii="Arial" w:eastAsia="Arial" w:hAnsi="Arial" w:cs="Arial"/>
          <w:sz w:val="18"/>
          <w:szCs w:val="18"/>
          <w:lang w:val="en-GB" w:eastAsia="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785D2E" w:rsidRPr="003F0514" w:rsidRDefault="00785D2E" w:rsidP="00ED5772">
      <w:pPr>
        <w:jc w:val="both"/>
        <w:rPr>
          <w:rFonts w:ascii="Arial" w:eastAsia="Ink Free" w:hAnsi="Arial" w:cs="Arial"/>
          <w:color w:val="auto"/>
          <w:sz w:val="18"/>
          <w:szCs w:val="18"/>
          <w:lang w:val="en-GB" w:eastAsia="en-GB"/>
        </w:rPr>
      </w:pPr>
    </w:p>
    <w:p w:rsidR="00BF6245" w:rsidRPr="003F0514" w:rsidRDefault="00692C5D" w:rsidP="00BF6245">
      <w:pPr>
        <w:tabs>
          <w:tab w:val="left" w:pos="540"/>
        </w:tabs>
        <w:ind w:left="540" w:hanging="540"/>
        <w:jc w:val="both"/>
        <w:rPr>
          <w:rFonts w:ascii="Arial" w:hAnsi="Arial" w:cs="Arial"/>
          <w:b/>
          <w:bCs/>
          <w:color w:val="CF4A02"/>
          <w:sz w:val="18"/>
          <w:szCs w:val="18"/>
        </w:rPr>
      </w:pPr>
      <w:r w:rsidRPr="003F0514">
        <w:rPr>
          <w:rFonts w:ascii="Arial" w:hAnsi="Arial" w:cs="Arial"/>
          <w:b/>
          <w:bCs/>
          <w:color w:val="CF4A02"/>
          <w:sz w:val="18"/>
          <w:szCs w:val="18"/>
        </w:rPr>
        <w:t>6</w:t>
      </w:r>
      <w:r w:rsidR="00BF6245" w:rsidRPr="003F0514">
        <w:rPr>
          <w:rFonts w:ascii="Arial" w:hAnsi="Arial" w:cs="Arial"/>
          <w:b/>
          <w:bCs/>
          <w:color w:val="CF4A02"/>
          <w:sz w:val="18"/>
          <w:szCs w:val="18"/>
        </w:rPr>
        <w:t>.</w:t>
      </w:r>
      <w:r w:rsidRPr="003F0514">
        <w:rPr>
          <w:rFonts w:ascii="Arial" w:hAnsi="Arial" w:cs="Arial"/>
          <w:b/>
          <w:bCs/>
          <w:color w:val="CF4A02"/>
          <w:sz w:val="18"/>
          <w:szCs w:val="18"/>
        </w:rPr>
        <w:t>8</w:t>
      </w:r>
      <w:r w:rsidR="00BF6245" w:rsidRPr="003F0514">
        <w:rPr>
          <w:rFonts w:ascii="Arial" w:hAnsi="Arial" w:cs="Arial"/>
          <w:b/>
          <w:bCs/>
          <w:color w:val="CF4A02"/>
          <w:sz w:val="18"/>
          <w:szCs w:val="18"/>
        </w:rPr>
        <w:tab/>
        <w:t>Non-current assets (or disposal groups) held-for-sale</w:t>
      </w:r>
    </w:p>
    <w:p w:rsidR="00BF6245" w:rsidRPr="003F0514" w:rsidRDefault="00BF6245" w:rsidP="00BF6245">
      <w:pPr>
        <w:suppressAutoHyphens/>
        <w:ind w:left="539"/>
        <w:jc w:val="both"/>
        <w:rPr>
          <w:rFonts w:ascii="Arial" w:hAnsi="Arial" w:cs="Arial"/>
          <w:sz w:val="18"/>
          <w:szCs w:val="18"/>
        </w:rPr>
      </w:pPr>
    </w:p>
    <w:p w:rsidR="00BF6245" w:rsidRPr="003F0514" w:rsidRDefault="00BF6245" w:rsidP="00BF6245">
      <w:pPr>
        <w:suppressAutoHyphens/>
        <w:ind w:left="539"/>
        <w:jc w:val="both"/>
        <w:rPr>
          <w:rFonts w:ascii="Arial" w:hAnsi="Arial" w:cs="Arial"/>
          <w:sz w:val="18"/>
          <w:szCs w:val="18"/>
        </w:rPr>
      </w:pPr>
      <w:r w:rsidRPr="003F0514">
        <w:rPr>
          <w:rFonts w:ascii="Arial" w:hAnsi="Arial" w:cs="Arial"/>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rsidR="00BF6245" w:rsidRPr="003F0514" w:rsidRDefault="00BF6245" w:rsidP="00BF6245">
      <w:pPr>
        <w:suppressAutoHyphens/>
        <w:ind w:left="539"/>
        <w:jc w:val="both"/>
        <w:rPr>
          <w:rFonts w:ascii="Arial" w:hAnsi="Arial" w:cs="Arial"/>
          <w:sz w:val="18"/>
          <w:szCs w:val="18"/>
        </w:rPr>
      </w:pPr>
    </w:p>
    <w:p w:rsidR="00BF6245" w:rsidRPr="003F0514" w:rsidRDefault="00BF6245" w:rsidP="00BF6245">
      <w:pPr>
        <w:suppressAutoHyphens/>
        <w:ind w:left="539"/>
        <w:jc w:val="both"/>
        <w:rPr>
          <w:rFonts w:ascii="Arial" w:hAnsi="Arial" w:cs="Arial"/>
          <w:sz w:val="18"/>
          <w:szCs w:val="18"/>
        </w:rPr>
      </w:pPr>
      <w:r w:rsidRPr="003F0514">
        <w:rPr>
          <w:rFonts w:ascii="Arial" w:hAnsi="Arial" w:cs="Arial"/>
          <w:sz w:val="18"/>
          <w:szCs w:val="18"/>
        </w:rPr>
        <w:t xml:space="preserve">An impairment loss is </w:t>
      </w:r>
      <w:proofErr w:type="spellStart"/>
      <w:r w:rsidRPr="003F0514">
        <w:rPr>
          <w:rFonts w:ascii="Arial" w:hAnsi="Arial" w:cs="Arial"/>
          <w:sz w:val="18"/>
          <w:szCs w:val="18"/>
        </w:rPr>
        <w:t>recognised</w:t>
      </w:r>
      <w:proofErr w:type="spellEnd"/>
      <w:r w:rsidRPr="003F0514">
        <w:rPr>
          <w:rFonts w:ascii="Arial" w:hAnsi="Arial" w:cs="Arial"/>
          <w:sz w:val="18"/>
          <w:szCs w:val="18"/>
        </w:rPr>
        <w:t xml:space="preserve"> for write-down of the asset (or disposal group) to fair value less costs to sell. </w:t>
      </w:r>
      <w:r w:rsidR="00095139" w:rsidRPr="003F0514">
        <w:rPr>
          <w:rFonts w:ascii="Arial" w:hAnsi="Arial" w:cs="Arial"/>
          <w:sz w:val="18"/>
          <w:szCs w:val="18"/>
        </w:rPr>
        <w:br/>
      </w:r>
      <w:r w:rsidRPr="003F0514">
        <w:rPr>
          <w:rFonts w:ascii="Arial" w:hAnsi="Arial" w:cs="Arial"/>
          <w:sz w:val="18"/>
          <w:szCs w:val="18"/>
        </w:rPr>
        <w:t xml:space="preserve">A gain is </w:t>
      </w:r>
      <w:proofErr w:type="spellStart"/>
      <w:r w:rsidRPr="003F0514">
        <w:rPr>
          <w:rFonts w:ascii="Arial" w:hAnsi="Arial" w:cs="Arial"/>
          <w:sz w:val="18"/>
          <w:szCs w:val="18"/>
        </w:rPr>
        <w:t>recognised</w:t>
      </w:r>
      <w:proofErr w:type="spellEnd"/>
      <w:r w:rsidRPr="003F0514">
        <w:rPr>
          <w:rFonts w:ascii="Arial" w:hAnsi="Arial" w:cs="Arial"/>
          <w:sz w:val="18"/>
          <w:szCs w:val="18"/>
        </w:rPr>
        <w:t xml:space="preserve"> for any subsequent increases in fair value less costs to sell of an asset (or disposal group), but not in excess of any cumulative impairment loss previously </w:t>
      </w:r>
      <w:proofErr w:type="spellStart"/>
      <w:r w:rsidRPr="003F0514">
        <w:rPr>
          <w:rFonts w:ascii="Arial" w:hAnsi="Arial" w:cs="Arial"/>
          <w:sz w:val="18"/>
          <w:szCs w:val="18"/>
        </w:rPr>
        <w:t>recognised</w:t>
      </w:r>
      <w:proofErr w:type="spellEnd"/>
      <w:r w:rsidRPr="003F0514">
        <w:rPr>
          <w:rFonts w:ascii="Arial" w:hAnsi="Arial" w:cs="Arial"/>
          <w:sz w:val="18"/>
          <w:szCs w:val="18"/>
        </w:rPr>
        <w:t xml:space="preserve">. </w:t>
      </w:r>
    </w:p>
    <w:p w:rsidR="00BF6245" w:rsidRPr="003F0514" w:rsidRDefault="00BF6245" w:rsidP="00BF6245">
      <w:pPr>
        <w:suppressAutoHyphens/>
        <w:ind w:left="539"/>
        <w:jc w:val="both"/>
        <w:rPr>
          <w:rFonts w:ascii="Arial" w:hAnsi="Arial" w:cs="Arial"/>
          <w:sz w:val="18"/>
          <w:szCs w:val="18"/>
        </w:rPr>
      </w:pPr>
    </w:p>
    <w:p w:rsidR="00BF6245" w:rsidRPr="003F0514" w:rsidRDefault="00BF6245" w:rsidP="00BF6245">
      <w:pPr>
        <w:suppressAutoHyphens/>
        <w:ind w:left="539"/>
        <w:jc w:val="both"/>
        <w:rPr>
          <w:rFonts w:ascii="Arial" w:hAnsi="Arial" w:cs="Arial"/>
          <w:sz w:val="18"/>
          <w:szCs w:val="18"/>
        </w:rPr>
      </w:pPr>
      <w:r w:rsidRPr="003F0514">
        <w:rPr>
          <w:rFonts w:ascii="Arial" w:hAnsi="Arial" w:cs="Arial"/>
          <w:sz w:val="18"/>
          <w:szCs w:val="18"/>
        </w:rPr>
        <w:t xml:space="preserve">Non-current assets (including those that are part of a disposal group) are not depreciated or </w:t>
      </w:r>
      <w:proofErr w:type="spellStart"/>
      <w:r w:rsidRPr="003F0514">
        <w:rPr>
          <w:rFonts w:ascii="Arial" w:hAnsi="Arial" w:cs="Arial"/>
          <w:sz w:val="18"/>
          <w:szCs w:val="18"/>
        </w:rPr>
        <w:t>amortised</w:t>
      </w:r>
      <w:proofErr w:type="spellEnd"/>
      <w:r w:rsidRPr="003F0514">
        <w:rPr>
          <w:rFonts w:ascii="Arial" w:hAnsi="Arial" w:cs="Arial"/>
          <w:sz w:val="18"/>
          <w:szCs w:val="18"/>
        </w:rPr>
        <w:t>.</w:t>
      </w:r>
    </w:p>
    <w:p w:rsidR="000E2D20" w:rsidRPr="003F0514" w:rsidRDefault="00686278" w:rsidP="00674C51">
      <w:pPr>
        <w:rPr>
          <w:rFonts w:ascii="Arial" w:hAnsi="Arial" w:cs="Arial"/>
          <w:b/>
          <w:bCs/>
          <w:color w:val="CF4A02"/>
          <w:sz w:val="18"/>
          <w:szCs w:val="18"/>
        </w:rPr>
      </w:pPr>
      <w:r w:rsidRPr="003F0514">
        <w:rPr>
          <w:rFonts w:ascii="Arial" w:hAnsi="Arial" w:cs="Arial"/>
          <w:b/>
          <w:bCs/>
          <w:color w:val="CF4A02"/>
          <w:sz w:val="18"/>
          <w:szCs w:val="18"/>
        </w:rPr>
        <w:br w:type="page"/>
      </w:r>
    </w:p>
    <w:p w:rsidR="00B560E3" w:rsidRPr="003F0514" w:rsidRDefault="00674C51" w:rsidP="00C40D4E">
      <w:pPr>
        <w:ind w:left="540" w:hanging="540"/>
        <w:rPr>
          <w:rFonts w:ascii="Arial" w:hAnsi="Arial" w:cs="Arial"/>
          <w:b/>
          <w:bCs/>
          <w:color w:val="CF4A02"/>
          <w:sz w:val="18"/>
          <w:szCs w:val="18"/>
        </w:rPr>
      </w:pPr>
      <w:r w:rsidRPr="003F0514">
        <w:rPr>
          <w:rFonts w:ascii="Arial" w:hAnsi="Arial" w:cs="Arial"/>
          <w:b/>
          <w:bCs/>
          <w:color w:val="CF4A02"/>
          <w:sz w:val="18"/>
          <w:szCs w:val="18"/>
        </w:rPr>
        <w:t>6</w:t>
      </w:r>
      <w:r w:rsidR="00047B89" w:rsidRPr="003F0514">
        <w:rPr>
          <w:rFonts w:ascii="Arial" w:hAnsi="Arial" w:cs="Arial"/>
          <w:b/>
          <w:bCs/>
          <w:color w:val="CF4A02"/>
          <w:sz w:val="18"/>
          <w:szCs w:val="18"/>
        </w:rPr>
        <w:t>.</w:t>
      </w:r>
      <w:r w:rsidRPr="003F0514">
        <w:rPr>
          <w:rFonts w:ascii="Arial" w:hAnsi="Arial" w:cs="Arial"/>
          <w:b/>
          <w:bCs/>
          <w:color w:val="CF4A02"/>
          <w:sz w:val="18"/>
          <w:szCs w:val="18"/>
        </w:rPr>
        <w:t>9</w:t>
      </w:r>
      <w:r w:rsidR="00B560E3" w:rsidRPr="003F0514">
        <w:rPr>
          <w:rFonts w:ascii="Arial" w:hAnsi="Arial" w:cs="Arial"/>
          <w:b/>
          <w:bCs/>
          <w:color w:val="CF4A02"/>
          <w:sz w:val="18"/>
          <w:szCs w:val="18"/>
        </w:rPr>
        <w:tab/>
        <w:t>Property, plant and equipment</w:t>
      </w:r>
    </w:p>
    <w:p w:rsidR="001F4705" w:rsidRPr="003F0514" w:rsidRDefault="001F4705" w:rsidP="00B45905">
      <w:pPr>
        <w:ind w:left="547"/>
        <w:jc w:val="both"/>
        <w:rPr>
          <w:rFonts w:ascii="Arial" w:eastAsia="Arial Unicode MS" w:hAnsi="Arial" w:cs="Arial"/>
          <w:spacing w:val="-2"/>
          <w:sz w:val="18"/>
          <w:szCs w:val="18"/>
        </w:rPr>
      </w:pPr>
    </w:p>
    <w:p w:rsidR="00B45905" w:rsidRPr="003F0514" w:rsidRDefault="00B45905" w:rsidP="00B45905">
      <w:pPr>
        <w:ind w:left="547"/>
        <w:jc w:val="both"/>
        <w:rPr>
          <w:rFonts w:ascii="Arial" w:eastAsia="Arial Unicode MS" w:hAnsi="Arial" w:cs="Arial"/>
          <w:spacing w:val="-2"/>
          <w:sz w:val="18"/>
          <w:szCs w:val="18"/>
        </w:rPr>
      </w:pPr>
      <w:r w:rsidRPr="003F0514">
        <w:rPr>
          <w:rFonts w:ascii="Arial" w:eastAsia="Arial Unicode MS" w:hAnsi="Arial" w:cs="Arial"/>
          <w:spacing w:val="-2"/>
          <w:sz w:val="18"/>
          <w:szCs w:val="18"/>
        </w:rPr>
        <w:t>All other property, plant and equipment are stated at historical cost less accumulated depreciation and impairment losses. Historical cost includes expenditure that is directly attributable to the acquisition of the items.</w:t>
      </w:r>
    </w:p>
    <w:p w:rsidR="00B45905" w:rsidRPr="003F0514" w:rsidRDefault="00B45905" w:rsidP="00B45905">
      <w:pPr>
        <w:ind w:left="547"/>
        <w:jc w:val="both"/>
        <w:rPr>
          <w:rFonts w:ascii="Arial" w:eastAsia="Arial Unicode MS" w:hAnsi="Arial" w:cs="Arial"/>
          <w:sz w:val="18"/>
          <w:szCs w:val="18"/>
        </w:rPr>
      </w:pPr>
    </w:p>
    <w:p w:rsidR="00B45905" w:rsidRPr="003F0514" w:rsidRDefault="00B45905" w:rsidP="00B45905">
      <w:pPr>
        <w:pStyle w:val="ListParagraph"/>
        <w:ind w:left="547"/>
        <w:jc w:val="both"/>
        <w:rPr>
          <w:rFonts w:ascii="Arial" w:hAnsi="Arial" w:cs="Arial"/>
          <w:spacing w:val="-6"/>
          <w:sz w:val="18"/>
          <w:szCs w:val="18"/>
        </w:rPr>
      </w:pPr>
      <w:r w:rsidRPr="003F0514">
        <w:rPr>
          <w:rFonts w:ascii="Arial" w:hAnsi="Arial" w:cs="Arial"/>
          <w:spacing w:val="-4"/>
          <w:sz w:val="18"/>
          <w:szCs w:val="18"/>
        </w:rPr>
        <w:t xml:space="preserve">Subsequent costs are included in the asset’s carrying amount, only when it is probable that future economic benefits </w:t>
      </w:r>
      <w:r w:rsidRPr="003F0514">
        <w:rPr>
          <w:rFonts w:ascii="Arial" w:hAnsi="Arial" w:cs="Arial"/>
          <w:spacing w:val="-6"/>
          <w:sz w:val="18"/>
          <w:szCs w:val="18"/>
        </w:rPr>
        <w:t xml:space="preserve">associated with the item will flow to the Group. </w:t>
      </w:r>
      <w:proofErr w:type="spellStart"/>
      <w:r w:rsidRPr="003F0514">
        <w:rPr>
          <w:rFonts w:ascii="Arial" w:hAnsi="Arial" w:cs="Arial"/>
          <w:spacing w:val="-6"/>
          <w:sz w:val="18"/>
          <w:szCs w:val="18"/>
        </w:rPr>
        <w:t>Capitalised</w:t>
      </w:r>
      <w:proofErr w:type="spellEnd"/>
      <w:r w:rsidRPr="003F0514">
        <w:rPr>
          <w:rFonts w:ascii="Arial" w:hAnsi="Arial" w:cs="Arial"/>
          <w:spacing w:val="-6"/>
          <w:sz w:val="18"/>
          <w:szCs w:val="18"/>
        </w:rPr>
        <w:t xml:space="preserve"> where there </w:t>
      </w:r>
      <w:proofErr w:type="gramStart"/>
      <w:r w:rsidRPr="003F0514">
        <w:rPr>
          <w:rFonts w:ascii="Arial" w:hAnsi="Arial" w:cs="Arial"/>
          <w:spacing w:val="-6"/>
          <w:sz w:val="18"/>
          <w:szCs w:val="18"/>
        </w:rPr>
        <w:t>is</w:t>
      </w:r>
      <w:proofErr w:type="gramEnd"/>
      <w:r w:rsidRPr="003F0514">
        <w:rPr>
          <w:rFonts w:ascii="Arial" w:hAnsi="Arial" w:cs="Arial"/>
          <w:spacing w:val="-6"/>
          <w:sz w:val="18"/>
          <w:szCs w:val="18"/>
        </w:rPr>
        <w:t xml:space="preserve"> future economic benefits. The carrying amount of the replaced part is </w:t>
      </w:r>
      <w:proofErr w:type="spellStart"/>
      <w:r w:rsidRPr="003F0514">
        <w:rPr>
          <w:rFonts w:ascii="Arial" w:hAnsi="Arial" w:cs="Arial"/>
          <w:spacing w:val="-6"/>
          <w:sz w:val="18"/>
          <w:szCs w:val="18"/>
        </w:rPr>
        <w:t>derecognised</w:t>
      </w:r>
      <w:proofErr w:type="spellEnd"/>
      <w:r w:rsidRPr="003F0514">
        <w:rPr>
          <w:rFonts w:ascii="Arial" w:hAnsi="Arial" w:cs="Arial"/>
          <w:spacing w:val="-6"/>
          <w:sz w:val="18"/>
          <w:szCs w:val="18"/>
        </w:rPr>
        <w:t xml:space="preserve">. </w:t>
      </w:r>
    </w:p>
    <w:p w:rsidR="00B45905" w:rsidRPr="003F0514" w:rsidRDefault="00B45905" w:rsidP="001F4705">
      <w:pPr>
        <w:pStyle w:val="ListParagraph"/>
        <w:spacing w:after="0" w:line="240" w:lineRule="auto"/>
        <w:ind w:left="547"/>
        <w:jc w:val="both"/>
        <w:rPr>
          <w:rFonts w:ascii="Arial" w:hAnsi="Arial" w:cs="Arial"/>
          <w:spacing w:val="-2"/>
          <w:sz w:val="18"/>
          <w:szCs w:val="18"/>
        </w:rPr>
      </w:pPr>
    </w:p>
    <w:p w:rsidR="00B45905" w:rsidRPr="003F0514" w:rsidRDefault="00B45905" w:rsidP="001F4705">
      <w:pPr>
        <w:pStyle w:val="ListParagraph"/>
        <w:spacing w:after="0" w:line="240" w:lineRule="auto"/>
        <w:ind w:left="547"/>
        <w:jc w:val="both"/>
        <w:rPr>
          <w:rFonts w:ascii="Arial" w:hAnsi="Arial" w:cs="Arial"/>
          <w:spacing w:val="-2"/>
          <w:sz w:val="18"/>
          <w:szCs w:val="18"/>
        </w:rPr>
      </w:pPr>
      <w:r w:rsidRPr="003F0514">
        <w:rPr>
          <w:rFonts w:ascii="Arial" w:hAnsi="Arial" w:cs="Arial"/>
          <w:spacing w:val="-2"/>
          <w:sz w:val="18"/>
          <w:szCs w:val="18"/>
        </w:rPr>
        <w:t>All other repairs and maintenance are charged to profit or loss when incurred.</w:t>
      </w:r>
    </w:p>
    <w:p w:rsidR="00B45905" w:rsidRPr="003F0514" w:rsidRDefault="00B45905" w:rsidP="001F4705">
      <w:pPr>
        <w:pStyle w:val="ListParagraph"/>
        <w:spacing w:after="0" w:line="240" w:lineRule="auto"/>
        <w:ind w:left="547"/>
        <w:jc w:val="both"/>
        <w:rPr>
          <w:rFonts w:ascii="Arial" w:hAnsi="Arial" w:cs="Arial"/>
          <w:spacing w:val="-2"/>
          <w:sz w:val="18"/>
          <w:szCs w:val="18"/>
        </w:rPr>
      </w:pPr>
    </w:p>
    <w:p w:rsidR="00B45905" w:rsidRPr="003F0514" w:rsidRDefault="00B45905" w:rsidP="001F4705">
      <w:pPr>
        <w:pStyle w:val="ListParagraph"/>
        <w:spacing w:after="0" w:line="240" w:lineRule="auto"/>
        <w:ind w:left="547"/>
        <w:jc w:val="both"/>
        <w:rPr>
          <w:rFonts w:ascii="Arial" w:hAnsi="Arial" w:cs="Arial"/>
          <w:spacing w:val="-2"/>
          <w:sz w:val="18"/>
          <w:szCs w:val="18"/>
        </w:rPr>
      </w:pPr>
      <w:r w:rsidRPr="003F0514">
        <w:rPr>
          <w:rFonts w:ascii="Arial" w:hAnsi="Arial" w:cs="Arial"/>
          <w:spacing w:val="-2"/>
          <w:sz w:val="18"/>
          <w:szCs w:val="18"/>
        </w:rPr>
        <w:t>Land is not depreciated. Depreciation on other assets is calculated using the straight-line method to allocate their cost and the revalued amount to their residual values over their estimated useful lives, as follows:</w:t>
      </w:r>
    </w:p>
    <w:p w:rsidR="005C6B9C" w:rsidRPr="003F0514" w:rsidRDefault="005C6B9C" w:rsidP="001F4705">
      <w:pPr>
        <w:pStyle w:val="BodyText"/>
        <w:ind w:left="540" w:hanging="7"/>
        <w:jc w:val="thaiDistribute"/>
        <w:rPr>
          <w:rFonts w:ascii="Arial" w:hAnsi="Arial" w:cs="Arial"/>
          <w:b w:val="0"/>
          <w:bCs w:val="0"/>
          <w:color w:val="auto"/>
          <w:sz w:val="18"/>
          <w:szCs w:val="18"/>
          <w:lang w:val="en-US"/>
        </w:rPr>
      </w:pPr>
    </w:p>
    <w:tbl>
      <w:tblPr>
        <w:tblW w:w="9558" w:type="dxa"/>
        <w:tblLayout w:type="fixed"/>
        <w:tblLook w:val="04A0" w:firstRow="1" w:lastRow="0" w:firstColumn="1" w:lastColumn="0" w:noHBand="0" w:noVBand="1"/>
      </w:tblPr>
      <w:tblGrid>
        <w:gridCol w:w="9558"/>
      </w:tblGrid>
      <w:tr w:rsidR="005C6B9C" w:rsidRPr="003F0514" w:rsidTr="00245D7C">
        <w:tc>
          <w:tcPr>
            <w:tcW w:w="9558" w:type="dxa"/>
            <w:shd w:val="clear" w:color="auto" w:fill="auto"/>
          </w:tcPr>
          <w:p w:rsidR="005C6B9C" w:rsidRPr="003F0514" w:rsidRDefault="00062AA4" w:rsidP="00B23FD6">
            <w:pPr>
              <w:tabs>
                <w:tab w:val="right" w:pos="9450"/>
              </w:tabs>
              <w:suppressAutoHyphens/>
              <w:ind w:left="540" w:right="-108"/>
              <w:jc w:val="right"/>
              <w:rPr>
                <w:rFonts w:ascii="Arial" w:hAnsi="Arial" w:cs="Arial"/>
                <w:color w:val="auto"/>
                <w:spacing w:val="-2"/>
                <w:sz w:val="18"/>
                <w:szCs w:val="18"/>
              </w:rPr>
            </w:pPr>
            <w:r w:rsidRPr="003F0514">
              <w:rPr>
                <w:rFonts w:ascii="Arial" w:hAnsi="Arial" w:cs="Arial"/>
                <w:color w:val="auto"/>
                <w:spacing w:val="-2"/>
                <w:sz w:val="18"/>
                <w:szCs w:val="18"/>
              </w:rPr>
              <w:t>Land improvement, b</w:t>
            </w:r>
            <w:r w:rsidR="005C6B9C" w:rsidRPr="003F0514">
              <w:rPr>
                <w:rFonts w:ascii="Arial" w:hAnsi="Arial" w:cs="Arial"/>
                <w:color w:val="auto"/>
                <w:spacing w:val="-2"/>
                <w:sz w:val="18"/>
                <w:szCs w:val="18"/>
              </w:rPr>
              <w:t>uildings and structures</w:t>
            </w:r>
            <w:r w:rsidR="005C6B9C" w:rsidRPr="003F0514">
              <w:rPr>
                <w:rFonts w:ascii="Arial" w:hAnsi="Arial" w:cs="Arial"/>
                <w:color w:val="auto"/>
                <w:spacing w:val="-2"/>
                <w:sz w:val="18"/>
                <w:szCs w:val="18"/>
              </w:rPr>
              <w:tab/>
            </w:r>
            <w:r w:rsidR="006550C5" w:rsidRPr="003F0514">
              <w:rPr>
                <w:rFonts w:ascii="Arial" w:hAnsi="Arial" w:cs="Arial"/>
                <w:color w:val="auto"/>
                <w:spacing w:val="-2"/>
                <w:sz w:val="18"/>
                <w:szCs w:val="18"/>
                <w:lang w:val="en-GB"/>
              </w:rPr>
              <w:t>5</w:t>
            </w:r>
            <w:r w:rsidR="005C6B9C" w:rsidRPr="003F0514">
              <w:rPr>
                <w:rFonts w:ascii="Arial" w:hAnsi="Arial" w:cs="Arial"/>
                <w:color w:val="auto"/>
                <w:spacing w:val="-2"/>
                <w:sz w:val="18"/>
                <w:szCs w:val="18"/>
              </w:rPr>
              <w:t xml:space="preserve"> - </w:t>
            </w:r>
            <w:r w:rsidR="006550C5" w:rsidRPr="003F0514">
              <w:rPr>
                <w:rFonts w:ascii="Arial" w:hAnsi="Arial" w:cs="Arial"/>
                <w:color w:val="auto"/>
                <w:spacing w:val="-2"/>
                <w:sz w:val="18"/>
                <w:szCs w:val="18"/>
                <w:lang w:val="en-GB"/>
              </w:rPr>
              <w:t>30</w:t>
            </w:r>
            <w:r w:rsidR="005C6B9C" w:rsidRPr="003F0514">
              <w:rPr>
                <w:rFonts w:ascii="Arial" w:hAnsi="Arial" w:cs="Arial"/>
                <w:color w:val="auto"/>
                <w:spacing w:val="-2"/>
                <w:sz w:val="18"/>
                <w:szCs w:val="18"/>
              </w:rPr>
              <w:t xml:space="preserve"> years</w:t>
            </w:r>
          </w:p>
        </w:tc>
      </w:tr>
      <w:tr w:rsidR="00D842DC" w:rsidRPr="003F0514" w:rsidTr="00245D7C">
        <w:tc>
          <w:tcPr>
            <w:tcW w:w="9558" w:type="dxa"/>
            <w:shd w:val="clear" w:color="auto" w:fill="auto"/>
          </w:tcPr>
          <w:p w:rsidR="005C6B9C" w:rsidRPr="003F0514" w:rsidRDefault="005C6B9C" w:rsidP="00B23FD6">
            <w:pPr>
              <w:tabs>
                <w:tab w:val="right" w:pos="9450"/>
                <w:tab w:val="right" w:pos="9744"/>
              </w:tabs>
              <w:suppressAutoHyphens/>
              <w:ind w:left="540" w:right="-108"/>
              <w:jc w:val="right"/>
              <w:rPr>
                <w:rFonts w:ascii="Arial" w:hAnsi="Arial" w:cs="Arial"/>
                <w:color w:val="auto"/>
                <w:spacing w:val="-2"/>
                <w:sz w:val="18"/>
                <w:szCs w:val="18"/>
              </w:rPr>
            </w:pPr>
            <w:r w:rsidRPr="003F0514">
              <w:rPr>
                <w:rFonts w:ascii="Arial" w:hAnsi="Arial" w:cs="Arial"/>
                <w:color w:val="auto"/>
                <w:spacing w:val="-2"/>
                <w:sz w:val="18"/>
                <w:szCs w:val="18"/>
              </w:rPr>
              <w:t>Machinery and equipment</w:t>
            </w:r>
            <w:r w:rsidRPr="003F0514">
              <w:rPr>
                <w:rFonts w:ascii="Arial" w:hAnsi="Arial" w:cs="Arial"/>
                <w:color w:val="auto"/>
                <w:spacing w:val="-2"/>
                <w:sz w:val="18"/>
                <w:szCs w:val="18"/>
              </w:rPr>
              <w:tab/>
            </w:r>
            <w:r w:rsidR="006550C5" w:rsidRPr="003F0514">
              <w:rPr>
                <w:rFonts w:ascii="Arial" w:hAnsi="Arial" w:cs="Arial"/>
                <w:color w:val="auto"/>
                <w:spacing w:val="-2"/>
                <w:sz w:val="18"/>
                <w:szCs w:val="18"/>
                <w:lang w:val="en-GB"/>
              </w:rPr>
              <w:t>5</w:t>
            </w:r>
            <w:r w:rsidRPr="003F0514">
              <w:rPr>
                <w:rFonts w:ascii="Arial" w:hAnsi="Arial" w:cs="Arial"/>
                <w:color w:val="auto"/>
                <w:spacing w:val="-2"/>
                <w:sz w:val="18"/>
                <w:szCs w:val="18"/>
              </w:rPr>
              <w:t xml:space="preserve"> - </w:t>
            </w:r>
            <w:r w:rsidR="006550C5" w:rsidRPr="003F0514">
              <w:rPr>
                <w:rFonts w:ascii="Arial" w:hAnsi="Arial" w:cs="Arial"/>
                <w:color w:val="auto"/>
                <w:spacing w:val="-2"/>
                <w:sz w:val="18"/>
                <w:szCs w:val="18"/>
                <w:lang w:val="en-GB"/>
              </w:rPr>
              <w:t>25</w:t>
            </w:r>
            <w:r w:rsidRPr="003F0514">
              <w:rPr>
                <w:rFonts w:ascii="Arial" w:hAnsi="Arial" w:cs="Arial"/>
                <w:color w:val="auto"/>
                <w:spacing w:val="-2"/>
                <w:sz w:val="18"/>
                <w:szCs w:val="18"/>
              </w:rPr>
              <w:t xml:space="preserve"> years</w:t>
            </w:r>
          </w:p>
        </w:tc>
      </w:tr>
      <w:tr w:rsidR="00D842DC" w:rsidRPr="003F0514" w:rsidTr="00245D7C">
        <w:tc>
          <w:tcPr>
            <w:tcW w:w="9558" w:type="dxa"/>
            <w:shd w:val="clear" w:color="auto" w:fill="auto"/>
          </w:tcPr>
          <w:p w:rsidR="00990D5B" w:rsidRPr="003F0514" w:rsidRDefault="00990D5B" w:rsidP="00B23FD6">
            <w:pPr>
              <w:tabs>
                <w:tab w:val="right" w:pos="9450"/>
              </w:tabs>
              <w:suppressAutoHyphens/>
              <w:ind w:left="540" w:right="-108"/>
              <w:jc w:val="right"/>
              <w:rPr>
                <w:rFonts w:ascii="Arial" w:hAnsi="Arial" w:cs="Arial"/>
                <w:color w:val="auto"/>
                <w:spacing w:val="-2"/>
                <w:sz w:val="18"/>
                <w:szCs w:val="18"/>
              </w:rPr>
            </w:pPr>
            <w:r w:rsidRPr="003F0514">
              <w:rPr>
                <w:rFonts w:ascii="Arial" w:hAnsi="Arial" w:cs="Arial"/>
                <w:color w:val="auto"/>
                <w:spacing w:val="-2"/>
                <w:sz w:val="18"/>
                <w:szCs w:val="18"/>
              </w:rPr>
              <w:t>Furniture, fixtures and office equipment</w:t>
            </w:r>
            <w:r w:rsidRPr="003F0514">
              <w:rPr>
                <w:rFonts w:ascii="Arial" w:hAnsi="Arial" w:cs="Arial"/>
                <w:color w:val="auto"/>
                <w:spacing w:val="-2"/>
                <w:sz w:val="18"/>
                <w:szCs w:val="18"/>
              </w:rPr>
              <w:tab/>
            </w:r>
            <w:r w:rsidRPr="003F0514">
              <w:rPr>
                <w:rFonts w:ascii="Arial" w:hAnsi="Arial" w:cs="Arial"/>
                <w:color w:val="auto"/>
                <w:spacing w:val="-2"/>
                <w:sz w:val="18"/>
                <w:szCs w:val="18"/>
                <w:lang w:val="en-GB"/>
              </w:rPr>
              <w:t>3</w:t>
            </w:r>
            <w:r w:rsidRPr="003F0514">
              <w:rPr>
                <w:rFonts w:ascii="Arial" w:hAnsi="Arial" w:cs="Arial"/>
                <w:color w:val="auto"/>
                <w:spacing w:val="-2"/>
                <w:sz w:val="18"/>
                <w:szCs w:val="18"/>
              </w:rPr>
              <w:t xml:space="preserve"> - </w:t>
            </w:r>
            <w:r w:rsidRPr="003F0514">
              <w:rPr>
                <w:rFonts w:ascii="Arial" w:hAnsi="Arial" w:cs="Arial"/>
                <w:color w:val="auto"/>
                <w:spacing w:val="-2"/>
                <w:sz w:val="18"/>
                <w:szCs w:val="18"/>
                <w:lang w:val="en-GB"/>
              </w:rPr>
              <w:t>25</w:t>
            </w:r>
            <w:r w:rsidRPr="003F0514">
              <w:rPr>
                <w:rFonts w:ascii="Arial" w:hAnsi="Arial" w:cs="Arial"/>
                <w:color w:val="auto"/>
                <w:spacing w:val="-2"/>
                <w:sz w:val="18"/>
                <w:szCs w:val="18"/>
              </w:rPr>
              <w:t xml:space="preserve"> years</w:t>
            </w:r>
          </w:p>
        </w:tc>
      </w:tr>
      <w:tr w:rsidR="00D842DC" w:rsidRPr="003F0514" w:rsidTr="00245D7C">
        <w:tc>
          <w:tcPr>
            <w:tcW w:w="9558" w:type="dxa"/>
            <w:shd w:val="clear" w:color="auto" w:fill="auto"/>
          </w:tcPr>
          <w:p w:rsidR="005C6B9C" w:rsidRPr="003F0514" w:rsidRDefault="00990D5B" w:rsidP="00B23FD6">
            <w:pPr>
              <w:tabs>
                <w:tab w:val="right" w:pos="9450"/>
              </w:tabs>
              <w:suppressAutoHyphens/>
              <w:ind w:left="540" w:right="-108"/>
              <w:jc w:val="right"/>
              <w:rPr>
                <w:rFonts w:ascii="Arial" w:hAnsi="Arial" w:cs="Arial"/>
                <w:color w:val="auto"/>
                <w:spacing w:val="-2"/>
                <w:sz w:val="18"/>
                <w:szCs w:val="18"/>
                <w:lang w:val="en-GB"/>
              </w:rPr>
            </w:pPr>
            <w:r w:rsidRPr="003F0514">
              <w:rPr>
                <w:rFonts w:ascii="Arial" w:hAnsi="Arial" w:cs="Arial"/>
                <w:color w:val="auto"/>
                <w:spacing w:val="-2"/>
                <w:sz w:val="18"/>
                <w:szCs w:val="18"/>
                <w:lang w:val="en-GB"/>
              </w:rPr>
              <w:t>Vehicles</w:t>
            </w:r>
            <w:r w:rsidRPr="003F0514">
              <w:rPr>
                <w:rFonts w:ascii="Arial" w:hAnsi="Arial" w:cs="Arial"/>
                <w:color w:val="auto"/>
                <w:spacing w:val="-2"/>
                <w:sz w:val="18"/>
                <w:szCs w:val="18"/>
                <w:lang w:val="en-GB"/>
              </w:rPr>
              <w:tab/>
              <w:t>5 - 10 years</w:t>
            </w:r>
          </w:p>
        </w:tc>
      </w:tr>
    </w:tbl>
    <w:p w:rsidR="005C6B9C" w:rsidRPr="003F0514" w:rsidRDefault="005C6B9C" w:rsidP="00B23FD6">
      <w:pPr>
        <w:pStyle w:val="BodyText"/>
        <w:ind w:left="540" w:hanging="7"/>
        <w:jc w:val="thaiDistribute"/>
        <w:rPr>
          <w:rFonts w:ascii="Arial" w:hAnsi="Arial" w:cs="Arial"/>
          <w:b w:val="0"/>
          <w:bCs w:val="0"/>
          <w:color w:val="auto"/>
          <w:sz w:val="18"/>
          <w:szCs w:val="18"/>
          <w:lang w:val="en-US"/>
        </w:rPr>
      </w:pPr>
    </w:p>
    <w:p w:rsidR="00B45905" w:rsidRPr="003F0514" w:rsidRDefault="00B45905" w:rsidP="00B45905">
      <w:pPr>
        <w:pStyle w:val="ListParagraph"/>
        <w:ind w:left="540"/>
        <w:jc w:val="both"/>
        <w:rPr>
          <w:rFonts w:ascii="Arial" w:hAnsi="Arial" w:cs="Arial"/>
          <w:spacing w:val="-8"/>
          <w:sz w:val="18"/>
          <w:szCs w:val="18"/>
        </w:rPr>
      </w:pPr>
      <w:r w:rsidRPr="003F0514">
        <w:rPr>
          <w:rFonts w:ascii="Arial" w:hAnsi="Arial" w:cs="Arial"/>
          <w:spacing w:val="-8"/>
          <w:sz w:val="18"/>
          <w:szCs w:val="18"/>
        </w:rPr>
        <w:t>The assets’ residual values and useful lives are reviewed, and adjusted if appropriate, at the end of each reporting period.</w:t>
      </w:r>
    </w:p>
    <w:p w:rsidR="00B45905" w:rsidRPr="003F0514" w:rsidRDefault="00B45905" w:rsidP="00B45905">
      <w:pPr>
        <w:pStyle w:val="ListParagraph"/>
        <w:ind w:left="540"/>
        <w:jc w:val="both"/>
        <w:rPr>
          <w:rFonts w:ascii="Arial" w:hAnsi="Arial" w:cs="Arial"/>
          <w:spacing w:val="-2"/>
          <w:sz w:val="18"/>
          <w:szCs w:val="18"/>
        </w:rPr>
      </w:pPr>
    </w:p>
    <w:p w:rsidR="00B45905" w:rsidRPr="003F0514" w:rsidRDefault="00B45905" w:rsidP="00230FDC">
      <w:pPr>
        <w:pStyle w:val="ListParagraph"/>
        <w:spacing w:after="0" w:line="240" w:lineRule="auto"/>
        <w:ind w:left="547"/>
        <w:jc w:val="both"/>
        <w:rPr>
          <w:rFonts w:ascii="Arial" w:hAnsi="Arial" w:cs="Arial"/>
          <w:spacing w:val="-8"/>
          <w:sz w:val="18"/>
          <w:szCs w:val="18"/>
        </w:rPr>
      </w:pPr>
      <w:r w:rsidRPr="003F0514">
        <w:rPr>
          <w:rFonts w:ascii="Arial" w:hAnsi="Arial" w:cs="Arial"/>
          <w:spacing w:val="-8"/>
          <w:sz w:val="18"/>
          <w:szCs w:val="18"/>
        </w:rPr>
        <w:t xml:space="preserve">Gains or losses on disposals are determined by comparing the proceeds with the carrying amount and are </w:t>
      </w:r>
      <w:proofErr w:type="spellStart"/>
      <w:r w:rsidRPr="003F0514">
        <w:rPr>
          <w:rFonts w:ascii="Arial" w:hAnsi="Arial" w:cs="Arial"/>
          <w:spacing w:val="-8"/>
          <w:sz w:val="18"/>
          <w:szCs w:val="18"/>
        </w:rPr>
        <w:t>recognised</w:t>
      </w:r>
      <w:proofErr w:type="spellEnd"/>
      <w:r w:rsidRPr="003F0514">
        <w:rPr>
          <w:rFonts w:ascii="Arial" w:hAnsi="Arial" w:cs="Arial"/>
          <w:spacing w:val="-8"/>
          <w:sz w:val="18"/>
          <w:szCs w:val="18"/>
        </w:rPr>
        <w:t xml:space="preserve"> in </w:t>
      </w:r>
      <w:r w:rsidR="00BF6245" w:rsidRPr="003F0514">
        <w:rPr>
          <w:rFonts w:ascii="Arial" w:hAnsi="Arial" w:cs="Arial"/>
          <w:spacing w:val="-8"/>
          <w:sz w:val="18"/>
          <w:szCs w:val="18"/>
        </w:rPr>
        <w:t>other gain o</w:t>
      </w:r>
      <w:r w:rsidRPr="003F0514">
        <w:rPr>
          <w:rFonts w:ascii="Arial" w:hAnsi="Arial" w:cs="Arial"/>
          <w:spacing w:val="-8"/>
          <w:sz w:val="18"/>
          <w:szCs w:val="18"/>
        </w:rPr>
        <w:t>r loss</w:t>
      </w:r>
      <w:r w:rsidR="00E508E8" w:rsidRPr="003F0514">
        <w:rPr>
          <w:rFonts w:ascii="Arial" w:hAnsi="Arial" w:cs="Arial"/>
          <w:spacing w:val="-8"/>
          <w:sz w:val="18"/>
          <w:szCs w:val="18"/>
        </w:rPr>
        <w:t>,</w:t>
      </w:r>
      <w:r w:rsidR="00BF6245" w:rsidRPr="003F0514">
        <w:rPr>
          <w:rFonts w:ascii="Arial" w:hAnsi="Arial" w:cs="Arial"/>
          <w:spacing w:val="-8"/>
          <w:sz w:val="18"/>
          <w:szCs w:val="18"/>
        </w:rPr>
        <w:t xml:space="preserve"> net</w:t>
      </w:r>
      <w:r w:rsidRPr="003F0514">
        <w:rPr>
          <w:rFonts w:ascii="Arial" w:hAnsi="Arial" w:cs="Arial"/>
          <w:spacing w:val="-8"/>
          <w:sz w:val="18"/>
          <w:szCs w:val="18"/>
        </w:rPr>
        <w:t>.</w:t>
      </w:r>
    </w:p>
    <w:p w:rsidR="00230FDC" w:rsidRPr="003F0514" w:rsidRDefault="00230FDC" w:rsidP="00230FDC">
      <w:pPr>
        <w:pStyle w:val="ListParagraph"/>
        <w:spacing w:after="0" w:line="240" w:lineRule="auto"/>
        <w:ind w:left="547"/>
        <w:jc w:val="both"/>
        <w:rPr>
          <w:rFonts w:ascii="Arial" w:hAnsi="Arial" w:cs="Arial"/>
          <w:spacing w:val="-8"/>
          <w:sz w:val="18"/>
          <w:szCs w:val="18"/>
        </w:rPr>
      </w:pPr>
    </w:p>
    <w:p w:rsidR="005C6B9C" w:rsidRPr="003F0514" w:rsidRDefault="005564FA" w:rsidP="001934D9">
      <w:pPr>
        <w:tabs>
          <w:tab w:val="left" w:pos="540"/>
        </w:tabs>
        <w:ind w:left="540" w:hanging="540"/>
        <w:jc w:val="both"/>
        <w:rPr>
          <w:rFonts w:ascii="Arial" w:hAnsi="Arial" w:cs="Arial"/>
          <w:b/>
          <w:bCs/>
          <w:color w:val="CF4A02"/>
          <w:sz w:val="18"/>
          <w:szCs w:val="18"/>
        </w:rPr>
      </w:pPr>
      <w:bookmarkStart w:id="12" w:name="_Toc311790767"/>
      <w:bookmarkStart w:id="13" w:name="_Toc494360326"/>
      <w:r w:rsidRPr="003F0514">
        <w:rPr>
          <w:rFonts w:ascii="Arial" w:hAnsi="Arial" w:cs="Arial"/>
          <w:b/>
          <w:bCs/>
          <w:color w:val="CF4A02"/>
          <w:sz w:val="18"/>
          <w:szCs w:val="18"/>
        </w:rPr>
        <w:t>6</w:t>
      </w:r>
      <w:r w:rsidR="00047B89" w:rsidRPr="003F0514">
        <w:rPr>
          <w:rFonts w:ascii="Arial" w:hAnsi="Arial" w:cs="Arial"/>
          <w:b/>
          <w:bCs/>
          <w:color w:val="CF4A02"/>
          <w:sz w:val="18"/>
          <w:szCs w:val="18"/>
        </w:rPr>
        <w:t>.</w:t>
      </w:r>
      <w:r w:rsidRPr="003F0514">
        <w:rPr>
          <w:rFonts w:ascii="Arial" w:hAnsi="Arial" w:cs="Arial"/>
          <w:b/>
          <w:bCs/>
          <w:color w:val="CF4A02"/>
          <w:sz w:val="18"/>
          <w:szCs w:val="18"/>
        </w:rPr>
        <w:t>10</w:t>
      </w:r>
      <w:r w:rsidR="005C6B9C" w:rsidRPr="003F0514">
        <w:rPr>
          <w:rFonts w:ascii="Arial" w:hAnsi="Arial" w:cs="Arial"/>
          <w:b/>
          <w:bCs/>
          <w:color w:val="CF4A02"/>
          <w:sz w:val="18"/>
          <w:szCs w:val="18"/>
        </w:rPr>
        <w:tab/>
        <w:t>Goodwill</w:t>
      </w:r>
      <w:bookmarkEnd w:id="12"/>
      <w:bookmarkEnd w:id="13"/>
    </w:p>
    <w:p w:rsidR="005C6B9C" w:rsidRPr="003F0514" w:rsidRDefault="005C6B9C" w:rsidP="00B23FD6">
      <w:pPr>
        <w:pStyle w:val="BodyText"/>
        <w:ind w:left="540" w:hanging="7"/>
        <w:jc w:val="thaiDistribute"/>
        <w:rPr>
          <w:rFonts w:ascii="Arial" w:hAnsi="Arial" w:cs="Arial"/>
          <w:b w:val="0"/>
          <w:bCs w:val="0"/>
          <w:color w:val="auto"/>
          <w:sz w:val="18"/>
          <w:szCs w:val="18"/>
          <w:lang w:val="en-US"/>
        </w:rPr>
      </w:pPr>
    </w:p>
    <w:p w:rsidR="00BF6245" w:rsidRPr="003F0514" w:rsidRDefault="00BF6245" w:rsidP="00BF6245">
      <w:pPr>
        <w:ind w:left="562"/>
        <w:jc w:val="both"/>
        <w:rPr>
          <w:rFonts w:ascii="Arial" w:hAnsi="Arial" w:cs="Arial"/>
          <w:spacing w:val="-2"/>
          <w:sz w:val="18"/>
          <w:szCs w:val="18"/>
        </w:rPr>
      </w:pPr>
      <w:r w:rsidRPr="003F0514">
        <w:rPr>
          <w:rFonts w:ascii="Arial" w:hAnsi="Arial" w:cs="Arial"/>
          <w:spacing w:val="-2"/>
          <w:sz w:val="18"/>
          <w:szCs w:val="18"/>
        </w:rPr>
        <w:t xml:space="preserve">Goodwill is tested for impairment annually, or more frequently if events or changes in circumstances indicate that it might be </w:t>
      </w:r>
      <w:proofErr w:type="gramStart"/>
      <w:r w:rsidRPr="003F0514">
        <w:rPr>
          <w:rFonts w:ascii="Arial" w:hAnsi="Arial" w:cs="Arial"/>
          <w:spacing w:val="-2"/>
          <w:sz w:val="18"/>
          <w:szCs w:val="18"/>
        </w:rPr>
        <w:t>impaired, and</w:t>
      </w:r>
      <w:proofErr w:type="gramEnd"/>
      <w:r w:rsidRPr="003F0514">
        <w:rPr>
          <w:rFonts w:ascii="Arial" w:hAnsi="Arial" w:cs="Arial"/>
          <w:spacing w:val="-2"/>
          <w:sz w:val="18"/>
          <w:szCs w:val="18"/>
        </w:rPr>
        <w:t xml:space="preserve"> is carried at cost less accumulated impairment losses. </w:t>
      </w:r>
    </w:p>
    <w:p w:rsidR="00BF6245" w:rsidRPr="003F0514" w:rsidRDefault="00BF6245" w:rsidP="00BF6245">
      <w:pPr>
        <w:ind w:left="562"/>
        <w:jc w:val="both"/>
        <w:rPr>
          <w:rFonts w:ascii="Arial" w:hAnsi="Arial" w:cs="Arial"/>
          <w:spacing w:val="-2"/>
          <w:sz w:val="18"/>
          <w:szCs w:val="18"/>
        </w:rPr>
      </w:pPr>
    </w:p>
    <w:p w:rsidR="00BF6245" w:rsidRPr="003F0514" w:rsidRDefault="00BF6245" w:rsidP="00BF6245">
      <w:pPr>
        <w:ind w:left="562"/>
        <w:jc w:val="both"/>
        <w:rPr>
          <w:rFonts w:ascii="Arial" w:hAnsi="Arial" w:cs="Arial"/>
          <w:spacing w:val="-2"/>
          <w:sz w:val="18"/>
          <w:szCs w:val="18"/>
        </w:rPr>
      </w:pPr>
      <w:r w:rsidRPr="003F0514">
        <w:rPr>
          <w:rFonts w:ascii="Arial" w:hAnsi="Arial" w:cs="Arial"/>
          <w:spacing w:val="-2"/>
          <w:sz w:val="18"/>
          <w:szCs w:val="18"/>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w:t>
      </w:r>
      <w:r w:rsidR="002B3AAC" w:rsidRPr="003F0514">
        <w:rPr>
          <w:rFonts w:ascii="Arial" w:hAnsi="Arial" w:cs="Arial"/>
          <w:spacing w:val="-2"/>
          <w:sz w:val="18"/>
          <w:szCs w:val="18"/>
        </w:rPr>
        <w:t xml:space="preserve">each </w:t>
      </w:r>
      <w:r w:rsidR="00176AA0" w:rsidRPr="003F0514">
        <w:rPr>
          <w:rFonts w:ascii="Arial" w:hAnsi="Arial" w:cs="Arial"/>
          <w:spacing w:val="-2"/>
          <w:sz w:val="18"/>
          <w:szCs w:val="18"/>
        </w:rPr>
        <w:t>factory</w:t>
      </w:r>
      <w:r w:rsidRPr="003F0514">
        <w:rPr>
          <w:rFonts w:ascii="Arial" w:hAnsi="Arial" w:cs="Arial"/>
          <w:spacing w:val="-2"/>
          <w:sz w:val="18"/>
          <w:szCs w:val="18"/>
        </w:rPr>
        <w:t xml:space="preserve">. </w:t>
      </w:r>
    </w:p>
    <w:p w:rsidR="00245D7C" w:rsidRPr="003F0514" w:rsidRDefault="00245D7C" w:rsidP="001F4705">
      <w:pPr>
        <w:pStyle w:val="BodyText"/>
        <w:ind w:left="540" w:hanging="7"/>
        <w:jc w:val="thaiDistribute"/>
        <w:rPr>
          <w:rFonts w:ascii="Arial" w:hAnsi="Arial" w:cs="Arial"/>
          <w:b w:val="0"/>
          <w:bCs w:val="0"/>
          <w:color w:val="auto"/>
          <w:sz w:val="18"/>
          <w:szCs w:val="18"/>
          <w:lang w:val="en-US"/>
        </w:rPr>
      </w:pPr>
    </w:p>
    <w:p w:rsidR="005C6B9C" w:rsidRPr="003F0514" w:rsidRDefault="005564FA" w:rsidP="00C40D4E">
      <w:pPr>
        <w:ind w:left="540" w:hanging="540"/>
        <w:rPr>
          <w:rFonts w:ascii="Arial" w:hAnsi="Arial" w:cs="Arial"/>
          <w:b/>
          <w:bCs/>
          <w:color w:val="CF4A02"/>
          <w:sz w:val="18"/>
          <w:szCs w:val="18"/>
        </w:rPr>
      </w:pPr>
      <w:r w:rsidRPr="003F0514">
        <w:rPr>
          <w:rFonts w:ascii="Arial" w:hAnsi="Arial" w:cs="Arial"/>
          <w:b/>
          <w:bCs/>
          <w:color w:val="CF4A02"/>
          <w:sz w:val="18"/>
          <w:szCs w:val="18"/>
        </w:rPr>
        <w:t>6</w:t>
      </w:r>
      <w:r w:rsidR="005C6B9C" w:rsidRPr="003F0514">
        <w:rPr>
          <w:rFonts w:ascii="Arial" w:hAnsi="Arial" w:cs="Arial"/>
          <w:b/>
          <w:bCs/>
          <w:color w:val="CF4A02"/>
          <w:sz w:val="18"/>
          <w:szCs w:val="18"/>
        </w:rPr>
        <w:t>.</w:t>
      </w:r>
      <w:r w:rsidRPr="003F0514">
        <w:rPr>
          <w:rFonts w:ascii="Arial" w:hAnsi="Arial" w:cs="Arial"/>
          <w:b/>
          <w:bCs/>
          <w:color w:val="CF4A02"/>
          <w:sz w:val="18"/>
          <w:szCs w:val="18"/>
        </w:rPr>
        <w:t>11</w:t>
      </w:r>
      <w:r w:rsidR="005C6B9C" w:rsidRPr="003F0514">
        <w:rPr>
          <w:rFonts w:ascii="Arial" w:hAnsi="Arial" w:cs="Arial"/>
          <w:b/>
          <w:bCs/>
          <w:color w:val="CF4A02"/>
          <w:sz w:val="18"/>
          <w:szCs w:val="18"/>
        </w:rPr>
        <w:tab/>
        <w:t>Intangible assets</w:t>
      </w:r>
    </w:p>
    <w:p w:rsidR="005C6B9C" w:rsidRPr="003F0514" w:rsidRDefault="005C6B9C" w:rsidP="001F4705">
      <w:pPr>
        <w:pStyle w:val="BodyText"/>
        <w:ind w:left="540" w:hanging="7"/>
        <w:jc w:val="thaiDistribute"/>
        <w:rPr>
          <w:rFonts w:ascii="Arial" w:hAnsi="Arial" w:cs="Arial"/>
          <w:b w:val="0"/>
          <w:bCs w:val="0"/>
          <w:color w:val="auto"/>
          <w:sz w:val="18"/>
          <w:szCs w:val="18"/>
          <w:lang w:val="en-US"/>
        </w:rPr>
      </w:pPr>
    </w:p>
    <w:p w:rsidR="00173AB5" w:rsidRPr="003F0514" w:rsidRDefault="00173AB5" w:rsidP="001F4705">
      <w:pPr>
        <w:ind w:left="540"/>
        <w:jc w:val="both"/>
        <w:rPr>
          <w:rFonts w:ascii="Arial" w:eastAsia="Arial Unicode MS" w:hAnsi="Arial" w:cs="Arial"/>
          <w:sz w:val="18"/>
          <w:szCs w:val="18"/>
          <w:u w:val="single"/>
        </w:rPr>
      </w:pPr>
      <w:r w:rsidRPr="003F0514">
        <w:rPr>
          <w:rFonts w:ascii="Arial" w:eastAsia="Arial Unicode MS" w:hAnsi="Arial" w:cs="Arial"/>
          <w:sz w:val="18"/>
          <w:szCs w:val="18"/>
          <w:u w:val="single"/>
        </w:rPr>
        <w:t xml:space="preserve">Acquired </w:t>
      </w:r>
      <w:r w:rsidRPr="003F0514">
        <w:rPr>
          <w:rFonts w:ascii="Arial" w:hAnsi="Arial" w:cs="Arial"/>
          <w:spacing w:val="-2"/>
          <w:sz w:val="18"/>
          <w:szCs w:val="18"/>
          <w:u w:val="single"/>
        </w:rPr>
        <w:t>computer software</w:t>
      </w:r>
    </w:p>
    <w:p w:rsidR="00173AB5" w:rsidRPr="003F0514" w:rsidRDefault="00173AB5" w:rsidP="001F4705">
      <w:pPr>
        <w:pStyle w:val="ListParagraph"/>
        <w:spacing w:after="0" w:line="240" w:lineRule="auto"/>
        <w:ind w:left="540"/>
        <w:jc w:val="both"/>
        <w:rPr>
          <w:rFonts w:ascii="Arial" w:hAnsi="Arial" w:cs="Arial"/>
          <w:spacing w:val="-8"/>
          <w:sz w:val="18"/>
          <w:szCs w:val="18"/>
        </w:rPr>
      </w:pPr>
    </w:p>
    <w:p w:rsidR="00173AB5" w:rsidRPr="003F0514" w:rsidRDefault="00173AB5" w:rsidP="001F4705">
      <w:pPr>
        <w:pStyle w:val="ListParagraph"/>
        <w:spacing w:after="0" w:line="240" w:lineRule="auto"/>
        <w:ind w:left="540"/>
        <w:jc w:val="both"/>
        <w:rPr>
          <w:rFonts w:ascii="Arial" w:hAnsi="Arial" w:cs="Arial"/>
          <w:spacing w:val="-4"/>
          <w:sz w:val="18"/>
          <w:szCs w:val="18"/>
        </w:rPr>
      </w:pPr>
      <w:r w:rsidRPr="003F0514">
        <w:rPr>
          <w:rFonts w:ascii="Arial" w:hAnsi="Arial" w:cs="Arial"/>
          <w:spacing w:val="-4"/>
          <w:sz w:val="18"/>
          <w:szCs w:val="18"/>
        </w:rPr>
        <w:t xml:space="preserve">Acquired computer software is measured at cost. These costs are </w:t>
      </w:r>
      <w:proofErr w:type="spellStart"/>
      <w:r w:rsidRPr="003F0514">
        <w:rPr>
          <w:rFonts w:ascii="Arial" w:hAnsi="Arial" w:cs="Arial"/>
          <w:spacing w:val="-4"/>
          <w:sz w:val="18"/>
          <w:szCs w:val="18"/>
        </w:rPr>
        <w:t>amortised</w:t>
      </w:r>
      <w:proofErr w:type="spellEnd"/>
      <w:r w:rsidRPr="003F0514">
        <w:rPr>
          <w:rFonts w:ascii="Arial" w:hAnsi="Arial" w:cs="Arial"/>
          <w:spacing w:val="-4"/>
          <w:sz w:val="18"/>
          <w:szCs w:val="18"/>
        </w:rPr>
        <w:t xml:space="preserve"> over their estimated useful lives 3 years to 10 years.</w:t>
      </w:r>
    </w:p>
    <w:p w:rsidR="00173AB5" w:rsidRPr="003F0514" w:rsidRDefault="00173AB5" w:rsidP="001F4705">
      <w:pPr>
        <w:pStyle w:val="ListParagraph"/>
        <w:spacing w:after="0" w:line="240" w:lineRule="auto"/>
        <w:ind w:left="540"/>
        <w:jc w:val="both"/>
        <w:rPr>
          <w:rFonts w:ascii="Arial" w:hAnsi="Arial" w:cs="Arial"/>
          <w:spacing w:val="-2"/>
          <w:sz w:val="18"/>
          <w:szCs w:val="18"/>
        </w:rPr>
      </w:pPr>
    </w:p>
    <w:p w:rsidR="00173AB5" w:rsidRPr="003F0514" w:rsidRDefault="00173AB5" w:rsidP="001F4705">
      <w:pPr>
        <w:pStyle w:val="ListParagraph"/>
        <w:spacing w:after="0" w:line="240" w:lineRule="auto"/>
        <w:ind w:left="540"/>
        <w:jc w:val="both"/>
        <w:rPr>
          <w:rFonts w:ascii="Arial" w:hAnsi="Arial" w:cs="Arial"/>
          <w:spacing w:val="-2"/>
          <w:sz w:val="18"/>
          <w:szCs w:val="18"/>
        </w:rPr>
      </w:pPr>
      <w:r w:rsidRPr="003F0514">
        <w:rPr>
          <w:rFonts w:ascii="Arial" w:hAnsi="Arial" w:cs="Arial"/>
          <w:spacing w:val="-2"/>
          <w:sz w:val="18"/>
          <w:szCs w:val="18"/>
        </w:rPr>
        <w:t xml:space="preserve">Cost associated with maintaining computer software are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as an expense as incurred.</w:t>
      </w:r>
    </w:p>
    <w:p w:rsidR="00173AB5" w:rsidRPr="003F0514" w:rsidRDefault="00686278" w:rsidP="001F4705">
      <w:pPr>
        <w:pStyle w:val="ListParagraph"/>
        <w:spacing w:after="0" w:line="240" w:lineRule="auto"/>
        <w:ind w:left="540"/>
        <w:jc w:val="both"/>
        <w:rPr>
          <w:rFonts w:ascii="Arial" w:hAnsi="Arial" w:cs="Arial"/>
          <w:spacing w:val="-2"/>
          <w:sz w:val="18"/>
          <w:szCs w:val="18"/>
        </w:rPr>
      </w:pPr>
      <w:r w:rsidRPr="003F0514">
        <w:rPr>
          <w:rFonts w:ascii="Arial" w:hAnsi="Arial" w:cs="Arial"/>
          <w:spacing w:val="-2"/>
          <w:sz w:val="18"/>
          <w:szCs w:val="18"/>
        </w:rPr>
        <w:br w:type="page"/>
      </w:r>
    </w:p>
    <w:p w:rsidR="00B560E3" w:rsidRPr="003F0514" w:rsidRDefault="005564FA" w:rsidP="001F4705">
      <w:pPr>
        <w:tabs>
          <w:tab w:val="left" w:pos="540"/>
        </w:tabs>
        <w:ind w:left="540" w:hanging="540"/>
        <w:jc w:val="both"/>
        <w:rPr>
          <w:rFonts w:ascii="Arial" w:hAnsi="Arial" w:cs="Arial"/>
          <w:b/>
          <w:bCs/>
          <w:color w:val="CF4A02"/>
          <w:sz w:val="18"/>
          <w:szCs w:val="18"/>
        </w:rPr>
      </w:pPr>
      <w:r w:rsidRPr="003F0514">
        <w:rPr>
          <w:rFonts w:ascii="Arial" w:hAnsi="Arial" w:cs="Arial"/>
          <w:b/>
          <w:bCs/>
          <w:color w:val="CF4A02"/>
          <w:sz w:val="18"/>
          <w:szCs w:val="18"/>
        </w:rPr>
        <w:t>6</w:t>
      </w:r>
      <w:r w:rsidR="00047B89" w:rsidRPr="003F0514">
        <w:rPr>
          <w:rFonts w:ascii="Arial" w:hAnsi="Arial" w:cs="Arial"/>
          <w:b/>
          <w:bCs/>
          <w:color w:val="CF4A02"/>
          <w:sz w:val="18"/>
          <w:szCs w:val="18"/>
        </w:rPr>
        <w:t>.</w:t>
      </w:r>
      <w:r w:rsidR="006550C5" w:rsidRPr="003F0514">
        <w:rPr>
          <w:rFonts w:ascii="Arial" w:hAnsi="Arial" w:cs="Arial"/>
          <w:b/>
          <w:bCs/>
          <w:color w:val="CF4A02"/>
          <w:sz w:val="18"/>
          <w:szCs w:val="18"/>
        </w:rPr>
        <w:t>1</w:t>
      </w:r>
      <w:r w:rsidRPr="003F0514">
        <w:rPr>
          <w:rFonts w:ascii="Arial" w:hAnsi="Arial" w:cs="Arial"/>
          <w:b/>
          <w:bCs/>
          <w:color w:val="CF4A02"/>
          <w:sz w:val="18"/>
          <w:szCs w:val="18"/>
        </w:rPr>
        <w:t>2</w:t>
      </w:r>
      <w:r w:rsidR="00B560E3" w:rsidRPr="003F0514">
        <w:rPr>
          <w:rFonts w:ascii="Arial" w:hAnsi="Arial" w:cs="Arial"/>
          <w:b/>
          <w:bCs/>
          <w:color w:val="CF4A02"/>
          <w:sz w:val="18"/>
          <w:szCs w:val="18"/>
        </w:rPr>
        <w:tab/>
        <w:t>Impairment of assets</w:t>
      </w:r>
    </w:p>
    <w:p w:rsidR="00B560E3" w:rsidRPr="003F0514" w:rsidRDefault="00B560E3" w:rsidP="001F4705">
      <w:pPr>
        <w:pStyle w:val="BodyText"/>
        <w:ind w:left="540" w:hanging="7"/>
        <w:jc w:val="thaiDistribute"/>
        <w:rPr>
          <w:rFonts w:ascii="Arial" w:hAnsi="Arial" w:cs="Arial"/>
          <w:b w:val="0"/>
          <w:bCs w:val="0"/>
          <w:color w:val="auto"/>
          <w:spacing w:val="-2"/>
          <w:sz w:val="18"/>
          <w:szCs w:val="18"/>
          <w:lang w:val="en-US"/>
        </w:rPr>
      </w:pPr>
    </w:p>
    <w:p w:rsidR="00F46CF2" w:rsidRPr="003F0514" w:rsidRDefault="00F46CF2" w:rsidP="001F4705">
      <w:pPr>
        <w:pStyle w:val="ListParagraph"/>
        <w:spacing w:after="0" w:line="240" w:lineRule="auto"/>
        <w:ind w:left="540"/>
        <w:jc w:val="both"/>
        <w:rPr>
          <w:rFonts w:ascii="Arial" w:hAnsi="Arial" w:cs="Arial"/>
          <w:color w:val="000000"/>
          <w:spacing w:val="-4"/>
          <w:sz w:val="18"/>
          <w:szCs w:val="18"/>
        </w:rPr>
      </w:pPr>
      <w:r w:rsidRPr="003F0514">
        <w:rPr>
          <w:rFonts w:ascii="Arial" w:hAnsi="Arial" w:cs="Arial"/>
          <w:color w:val="000000"/>
          <w:spacing w:val="-2"/>
          <w:sz w:val="18"/>
          <w:szCs w:val="18"/>
        </w:rPr>
        <w:t>Assets that have an indefinite useful life are tested annually for impairment</w:t>
      </w:r>
      <w:r w:rsidRPr="003F0514">
        <w:rPr>
          <w:rFonts w:ascii="Arial" w:hAnsi="Arial" w:cs="Arial"/>
          <w:spacing w:val="-2"/>
          <w:sz w:val="18"/>
          <w:szCs w:val="18"/>
        </w:rPr>
        <w:t xml:space="preserve">, or more frequently if events or changes </w:t>
      </w:r>
      <w:r w:rsidRPr="003F0514">
        <w:rPr>
          <w:rFonts w:ascii="Arial" w:hAnsi="Arial" w:cs="Arial"/>
          <w:spacing w:val="-6"/>
          <w:sz w:val="18"/>
          <w:szCs w:val="18"/>
        </w:rPr>
        <w:t>in circumstances indicate that it might be impaired</w:t>
      </w:r>
      <w:r w:rsidRPr="003F0514">
        <w:rPr>
          <w:rFonts w:ascii="Arial" w:hAnsi="Arial" w:cs="Arial"/>
          <w:color w:val="000000"/>
          <w:spacing w:val="-6"/>
          <w:sz w:val="18"/>
          <w:szCs w:val="18"/>
        </w:rPr>
        <w:t xml:space="preserve">. Assets that are subject to </w:t>
      </w:r>
      <w:proofErr w:type="spellStart"/>
      <w:r w:rsidRPr="003F0514">
        <w:rPr>
          <w:rFonts w:ascii="Arial" w:hAnsi="Arial" w:cs="Arial"/>
          <w:color w:val="000000"/>
          <w:spacing w:val="-6"/>
          <w:sz w:val="18"/>
          <w:szCs w:val="18"/>
        </w:rPr>
        <w:t>amortisation</w:t>
      </w:r>
      <w:proofErr w:type="spellEnd"/>
      <w:r w:rsidRPr="003F0514">
        <w:rPr>
          <w:rFonts w:ascii="Arial" w:hAnsi="Arial" w:cs="Arial"/>
          <w:color w:val="000000"/>
          <w:spacing w:val="-6"/>
          <w:sz w:val="18"/>
          <w:szCs w:val="18"/>
        </w:rPr>
        <w:t xml:space="preserve"> are reviewed for impairment</w:t>
      </w:r>
      <w:r w:rsidRPr="003F0514">
        <w:rPr>
          <w:rFonts w:ascii="Arial" w:hAnsi="Arial" w:cs="Arial"/>
          <w:color w:val="000000"/>
          <w:spacing w:val="-4"/>
          <w:sz w:val="18"/>
          <w:szCs w:val="18"/>
        </w:rPr>
        <w:t xml:space="preserve"> whenever there is an indication of impairment. An impairment loss is </w:t>
      </w:r>
      <w:proofErr w:type="spellStart"/>
      <w:r w:rsidRPr="003F0514">
        <w:rPr>
          <w:rFonts w:ascii="Arial" w:hAnsi="Arial" w:cs="Arial"/>
          <w:color w:val="000000"/>
          <w:spacing w:val="-4"/>
          <w:sz w:val="18"/>
          <w:szCs w:val="18"/>
        </w:rPr>
        <w:t>recognised</w:t>
      </w:r>
      <w:proofErr w:type="spellEnd"/>
      <w:r w:rsidRPr="003F0514">
        <w:rPr>
          <w:rFonts w:ascii="Arial" w:hAnsi="Arial" w:cs="Arial"/>
          <w:color w:val="000000"/>
          <w:spacing w:val="-4"/>
          <w:sz w:val="18"/>
          <w:szCs w:val="18"/>
        </w:rPr>
        <w:t xml:space="preserve"> for the amount by which the carrying amount of the assets exceeds its recoverable amount. The recoverable amount is the higher of an asset’s fair value less costs of disposal and value in use. </w:t>
      </w:r>
    </w:p>
    <w:p w:rsidR="00F46CF2" w:rsidRPr="003F0514" w:rsidRDefault="00F46CF2" w:rsidP="001F4705">
      <w:pPr>
        <w:pStyle w:val="ListParagraph"/>
        <w:spacing w:after="0" w:line="240" w:lineRule="auto"/>
        <w:ind w:left="540"/>
        <w:jc w:val="both"/>
        <w:rPr>
          <w:rFonts w:ascii="Arial" w:hAnsi="Arial" w:cs="Arial"/>
          <w:color w:val="000000"/>
          <w:spacing w:val="-2"/>
          <w:sz w:val="18"/>
          <w:szCs w:val="18"/>
        </w:rPr>
      </w:pPr>
    </w:p>
    <w:p w:rsidR="00B560E3" w:rsidRPr="003F0514" w:rsidRDefault="00F46CF2" w:rsidP="001F4705">
      <w:pPr>
        <w:pStyle w:val="ListParagraph"/>
        <w:spacing w:after="0" w:line="240" w:lineRule="auto"/>
        <w:ind w:left="540"/>
        <w:jc w:val="both"/>
        <w:rPr>
          <w:rFonts w:ascii="Arial" w:hAnsi="Arial" w:cs="Arial"/>
          <w:color w:val="000000"/>
          <w:sz w:val="18"/>
          <w:szCs w:val="18"/>
        </w:rPr>
      </w:pPr>
      <w:r w:rsidRPr="003F0514">
        <w:rPr>
          <w:rFonts w:ascii="Arial" w:hAnsi="Arial" w:cs="Arial"/>
          <w:sz w:val="18"/>
          <w:szCs w:val="18"/>
        </w:rPr>
        <w:t xml:space="preserve">Where the reasons for previously </w:t>
      </w:r>
      <w:proofErr w:type="spellStart"/>
      <w:r w:rsidRPr="003F0514">
        <w:rPr>
          <w:rFonts w:ascii="Arial" w:hAnsi="Arial" w:cs="Arial"/>
          <w:sz w:val="18"/>
          <w:szCs w:val="18"/>
        </w:rPr>
        <w:t>recognised</w:t>
      </w:r>
      <w:proofErr w:type="spellEnd"/>
      <w:r w:rsidRPr="003F0514">
        <w:rPr>
          <w:rFonts w:ascii="Arial" w:hAnsi="Arial" w:cs="Arial"/>
          <w:sz w:val="18"/>
          <w:szCs w:val="18"/>
        </w:rPr>
        <w:t xml:space="preserve"> impairments no longer exist, the impairment losses on the assets concerned</w:t>
      </w:r>
      <w:r w:rsidRPr="003F0514">
        <w:rPr>
          <w:rFonts w:ascii="Arial" w:hAnsi="Arial" w:cs="Arial"/>
          <w:color w:val="000000"/>
          <w:sz w:val="18"/>
          <w:szCs w:val="18"/>
        </w:rPr>
        <w:t xml:space="preserve"> other than goodwill is reversed.  </w:t>
      </w:r>
    </w:p>
    <w:p w:rsidR="00B41A0F" w:rsidRPr="003F0514" w:rsidRDefault="00B41A0F" w:rsidP="001F4705">
      <w:pPr>
        <w:pStyle w:val="ListParagraph"/>
        <w:spacing w:after="0" w:line="240" w:lineRule="auto"/>
        <w:ind w:left="540"/>
        <w:jc w:val="both"/>
        <w:rPr>
          <w:rFonts w:ascii="Arial" w:hAnsi="Arial" w:cs="Arial"/>
          <w:color w:val="000000"/>
          <w:spacing w:val="-2"/>
          <w:sz w:val="18"/>
          <w:szCs w:val="18"/>
        </w:rPr>
      </w:pPr>
    </w:p>
    <w:p w:rsidR="00FA4852" w:rsidRPr="003F0514" w:rsidRDefault="005564FA" w:rsidP="00C40D4E">
      <w:pPr>
        <w:ind w:left="540" w:hanging="540"/>
        <w:rPr>
          <w:rFonts w:ascii="Arial" w:hAnsi="Arial" w:cs="Arial"/>
          <w:b/>
          <w:bCs/>
          <w:color w:val="CF4A02"/>
          <w:sz w:val="18"/>
          <w:szCs w:val="18"/>
        </w:rPr>
      </w:pPr>
      <w:r w:rsidRPr="003F0514">
        <w:rPr>
          <w:rFonts w:ascii="Arial" w:hAnsi="Arial" w:cs="Arial"/>
          <w:b/>
          <w:bCs/>
          <w:color w:val="CF4A02"/>
          <w:sz w:val="18"/>
          <w:szCs w:val="18"/>
        </w:rPr>
        <w:t>6</w:t>
      </w:r>
      <w:r w:rsidR="00FA4852" w:rsidRPr="003F0514">
        <w:rPr>
          <w:rFonts w:ascii="Arial" w:hAnsi="Arial" w:cs="Arial"/>
          <w:b/>
          <w:bCs/>
          <w:color w:val="CF4A02"/>
          <w:sz w:val="18"/>
          <w:szCs w:val="18"/>
        </w:rPr>
        <w:t>.</w:t>
      </w:r>
      <w:r w:rsidR="006550C5" w:rsidRPr="003F0514">
        <w:rPr>
          <w:rFonts w:ascii="Arial" w:hAnsi="Arial" w:cs="Arial"/>
          <w:b/>
          <w:bCs/>
          <w:color w:val="CF4A02"/>
          <w:sz w:val="18"/>
          <w:szCs w:val="18"/>
        </w:rPr>
        <w:t>1</w:t>
      </w:r>
      <w:r w:rsidRPr="003F0514">
        <w:rPr>
          <w:rFonts w:ascii="Arial" w:hAnsi="Arial" w:cs="Arial"/>
          <w:b/>
          <w:bCs/>
          <w:color w:val="CF4A02"/>
          <w:sz w:val="18"/>
          <w:szCs w:val="18"/>
        </w:rPr>
        <w:t>3</w:t>
      </w:r>
      <w:r w:rsidR="00FA4852" w:rsidRPr="003F0514">
        <w:rPr>
          <w:rFonts w:ascii="Arial" w:hAnsi="Arial" w:cs="Arial"/>
          <w:b/>
          <w:bCs/>
          <w:color w:val="CF4A02"/>
          <w:sz w:val="18"/>
          <w:szCs w:val="18"/>
        </w:rPr>
        <w:tab/>
      </w:r>
      <w:bookmarkStart w:id="14" w:name="_Toc465699776"/>
      <w:bookmarkStart w:id="15" w:name="_Toc311790772"/>
      <w:r w:rsidR="00FA4852" w:rsidRPr="003F0514">
        <w:rPr>
          <w:rFonts w:ascii="Arial" w:hAnsi="Arial" w:cs="Arial"/>
          <w:b/>
          <w:bCs/>
          <w:color w:val="CF4A02"/>
          <w:sz w:val="18"/>
          <w:szCs w:val="18"/>
        </w:rPr>
        <w:t>Leases</w:t>
      </w:r>
      <w:bookmarkEnd w:id="14"/>
      <w:bookmarkEnd w:id="15"/>
    </w:p>
    <w:p w:rsidR="00BE7E54" w:rsidRPr="003F0514" w:rsidRDefault="00BE7E54" w:rsidP="00040944">
      <w:pPr>
        <w:pStyle w:val="BodyText"/>
        <w:ind w:left="540" w:hanging="7"/>
        <w:jc w:val="thaiDistribute"/>
        <w:rPr>
          <w:rFonts w:ascii="Arial" w:hAnsi="Arial" w:cs="Arial"/>
          <w:b w:val="0"/>
          <w:bCs w:val="0"/>
          <w:color w:val="auto"/>
          <w:spacing w:val="-2"/>
          <w:sz w:val="18"/>
          <w:szCs w:val="18"/>
          <w:lang w:val="en-US"/>
        </w:rPr>
      </w:pPr>
    </w:p>
    <w:p w:rsidR="00674C51" w:rsidRPr="003F0514" w:rsidRDefault="00674C51" w:rsidP="00674C51">
      <w:pPr>
        <w:ind w:left="540"/>
        <w:contextualSpacing/>
        <w:jc w:val="both"/>
        <w:outlineLvl w:val="2"/>
        <w:rPr>
          <w:rFonts w:ascii="Arial" w:eastAsia="Cambria" w:hAnsi="Arial" w:cs="Arial"/>
          <w:color w:val="auto"/>
          <w:sz w:val="20"/>
          <w:szCs w:val="20"/>
          <w:u w:val="single"/>
          <w:lang w:bidi="ar-SA"/>
        </w:rPr>
      </w:pPr>
      <w:bookmarkStart w:id="16" w:name="_Toc48736029"/>
      <w:r w:rsidRPr="003F0514">
        <w:rPr>
          <w:rFonts w:ascii="Arial" w:eastAsia="Cambria" w:hAnsi="Arial" w:cs="Arial"/>
          <w:color w:val="auto"/>
          <w:sz w:val="18"/>
          <w:szCs w:val="18"/>
          <w:u w:val="single"/>
          <w:lang w:bidi="ar-SA"/>
        </w:rPr>
        <w:t xml:space="preserve">For the year ended 31 </w:t>
      </w:r>
      <w:r w:rsidR="005564FA" w:rsidRPr="003F0514">
        <w:rPr>
          <w:rFonts w:ascii="Arial" w:eastAsia="Cambria" w:hAnsi="Arial" w:cs="Arial"/>
          <w:color w:val="auto"/>
          <w:sz w:val="18"/>
          <w:szCs w:val="18"/>
          <w:u w:val="single"/>
          <w:lang w:bidi="ar-SA"/>
        </w:rPr>
        <w:t>March</w:t>
      </w:r>
      <w:r w:rsidRPr="003F0514">
        <w:rPr>
          <w:rFonts w:ascii="Arial" w:eastAsia="Cambria" w:hAnsi="Arial" w:cs="Arial"/>
          <w:color w:val="auto"/>
          <w:sz w:val="18"/>
          <w:szCs w:val="18"/>
          <w:u w:val="single"/>
          <w:lang w:bidi="ar-SA"/>
        </w:rPr>
        <w:t xml:space="preserve"> 202</w:t>
      </w:r>
      <w:bookmarkEnd w:id="16"/>
      <w:r w:rsidR="005564FA" w:rsidRPr="003F0514">
        <w:rPr>
          <w:rFonts w:ascii="Arial" w:eastAsia="Cambria" w:hAnsi="Arial" w:cs="Arial"/>
          <w:color w:val="auto"/>
          <w:sz w:val="18"/>
          <w:szCs w:val="18"/>
          <w:u w:val="single"/>
          <w:lang w:bidi="ar-SA"/>
        </w:rPr>
        <w:t>1</w:t>
      </w:r>
    </w:p>
    <w:p w:rsidR="00674C51" w:rsidRPr="003F0514" w:rsidRDefault="00674C51" w:rsidP="00040944">
      <w:pPr>
        <w:pStyle w:val="BodyText"/>
        <w:ind w:left="540" w:hanging="7"/>
        <w:jc w:val="thaiDistribute"/>
        <w:rPr>
          <w:rFonts w:ascii="Arial" w:hAnsi="Arial" w:cs="Arial"/>
          <w:color w:val="CF4A02"/>
          <w:spacing w:val="-2"/>
          <w:sz w:val="18"/>
          <w:szCs w:val="18"/>
          <w:lang w:val="en-US"/>
        </w:rPr>
      </w:pPr>
    </w:p>
    <w:p w:rsidR="00FA4852" w:rsidRPr="003F0514" w:rsidRDefault="00FA4852" w:rsidP="00040944">
      <w:pPr>
        <w:pStyle w:val="BodyText"/>
        <w:ind w:left="540" w:hanging="7"/>
        <w:jc w:val="thaiDistribute"/>
        <w:rPr>
          <w:rFonts w:ascii="Arial" w:hAnsi="Arial" w:cs="Arial"/>
          <w:color w:val="CF4A02"/>
          <w:spacing w:val="-2"/>
          <w:sz w:val="18"/>
          <w:szCs w:val="18"/>
          <w:lang w:val="en-US"/>
        </w:rPr>
      </w:pPr>
      <w:r w:rsidRPr="003F0514">
        <w:rPr>
          <w:rFonts w:ascii="Arial" w:hAnsi="Arial" w:cs="Arial"/>
          <w:color w:val="CF4A02"/>
          <w:spacing w:val="-2"/>
          <w:sz w:val="18"/>
          <w:szCs w:val="18"/>
          <w:lang w:val="en-US"/>
        </w:rPr>
        <w:t>Leases - where the Group is the lessee</w:t>
      </w:r>
    </w:p>
    <w:p w:rsidR="00FA4852" w:rsidRPr="003F0514" w:rsidRDefault="00FA4852" w:rsidP="00040944">
      <w:pPr>
        <w:pStyle w:val="BodyText"/>
        <w:ind w:left="540" w:hanging="7"/>
        <w:jc w:val="thaiDistribute"/>
        <w:rPr>
          <w:rFonts w:ascii="Arial" w:hAnsi="Arial" w:cs="Arial"/>
          <w:b w:val="0"/>
          <w:bCs w:val="0"/>
          <w:color w:val="auto"/>
          <w:spacing w:val="-2"/>
          <w:sz w:val="18"/>
          <w:szCs w:val="18"/>
          <w:lang w:val="en-US"/>
        </w:rPr>
      </w:pPr>
    </w:p>
    <w:p w:rsidR="00674C51" w:rsidRPr="003F0514" w:rsidRDefault="00674C51" w:rsidP="00674C51">
      <w:pPr>
        <w:ind w:left="540"/>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 xml:space="preserve">Leases are </w:t>
      </w:r>
      <w:proofErr w:type="spellStart"/>
      <w:r w:rsidRPr="003F0514">
        <w:rPr>
          <w:rFonts w:ascii="Arial" w:eastAsia="Cambria" w:hAnsi="Arial" w:cs="Arial"/>
          <w:color w:val="auto"/>
          <w:sz w:val="18"/>
          <w:szCs w:val="18"/>
          <w:lang w:bidi="ar-SA"/>
        </w:rPr>
        <w:t>recognised</w:t>
      </w:r>
      <w:proofErr w:type="spellEnd"/>
      <w:r w:rsidRPr="003F0514">
        <w:rPr>
          <w:rFonts w:ascii="Arial" w:eastAsia="Cambria" w:hAnsi="Arial" w:cs="Arial"/>
          <w:color w:val="auto"/>
          <w:sz w:val="18"/>
          <w:szCs w:val="18"/>
          <w:lang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F0514">
        <w:rPr>
          <w:rFonts w:ascii="Arial" w:eastAsia="Cambria" w:hAnsi="Arial" w:cs="Arial"/>
          <w:color w:val="auto"/>
          <w:sz w:val="18"/>
          <w:szCs w:val="18"/>
          <w:lang w:bidi="ar-SA"/>
        </w:rPr>
        <w:t>so as to</w:t>
      </w:r>
      <w:proofErr w:type="gramEnd"/>
      <w:r w:rsidRPr="003F0514">
        <w:rPr>
          <w:rFonts w:ascii="Arial" w:eastAsia="Cambria" w:hAnsi="Arial" w:cs="Arial"/>
          <w:color w:val="auto"/>
          <w:sz w:val="18"/>
          <w:szCs w:val="18"/>
          <w:lang w:bidi="ar-SA"/>
        </w:rPr>
        <w:t xml:space="preserve"> produce a constant periodic rate of interest on the remaining balance of the liability for each period. The right-of-use asset is depreciated over the shorter of the asset's useful life and the lease term on a straight-line basis. </w:t>
      </w:r>
    </w:p>
    <w:p w:rsidR="00674C51" w:rsidRPr="003F0514" w:rsidRDefault="00674C51" w:rsidP="00674C51">
      <w:pPr>
        <w:ind w:left="540"/>
        <w:contextualSpacing/>
        <w:jc w:val="both"/>
        <w:rPr>
          <w:rFonts w:ascii="Arial" w:eastAsia="Cambria" w:hAnsi="Arial" w:cs="Arial"/>
          <w:color w:val="auto"/>
          <w:sz w:val="18"/>
          <w:szCs w:val="18"/>
          <w:lang w:bidi="ar-SA"/>
        </w:rPr>
      </w:pPr>
    </w:p>
    <w:p w:rsidR="00674C51" w:rsidRPr="003F0514" w:rsidRDefault="00674C51" w:rsidP="00674C51">
      <w:pPr>
        <w:ind w:left="540"/>
        <w:contextualSpacing/>
        <w:jc w:val="both"/>
        <w:rPr>
          <w:rFonts w:ascii="Arial" w:eastAsia="Cambria" w:hAnsi="Arial" w:cs="Arial"/>
          <w:color w:val="FF0000"/>
          <w:sz w:val="18"/>
          <w:szCs w:val="18"/>
          <w:lang w:bidi="ar-SA"/>
        </w:rPr>
      </w:pPr>
      <w:r w:rsidRPr="003F0514">
        <w:rPr>
          <w:rFonts w:ascii="Arial" w:eastAsia="Cambria" w:hAnsi="Arial" w:cs="Arial"/>
          <w:color w:val="auto"/>
          <w:sz w:val="18"/>
          <w:szCs w:val="18"/>
          <w:lang w:bidi="ar-SA"/>
        </w:rPr>
        <w:t>Contracts may contain both lease and non-lease components. The Group allocates the consideration in the contract to the lease and non-lease components based on their relative stand-alone prices.</w:t>
      </w:r>
      <w:r w:rsidR="002404FF" w:rsidRPr="003F0514">
        <w:rPr>
          <w:rFonts w:ascii="Arial" w:eastAsia="Cambria" w:hAnsi="Arial" w:cs="Arial"/>
          <w:color w:val="auto"/>
          <w:sz w:val="18"/>
          <w:szCs w:val="18"/>
          <w:lang w:bidi="ar-SA"/>
        </w:rPr>
        <w:t xml:space="preserve"> However, for leases of real estate for which the group is a lessee, it has elected not to separate lease and non-lease components and instead accounts for these as a single lease component.</w:t>
      </w:r>
    </w:p>
    <w:p w:rsidR="00674C51" w:rsidRPr="003F0514" w:rsidRDefault="00674C51" w:rsidP="00674C51">
      <w:pPr>
        <w:ind w:left="540"/>
        <w:contextualSpacing/>
        <w:jc w:val="both"/>
        <w:rPr>
          <w:rFonts w:ascii="Arial" w:eastAsia="Cambria" w:hAnsi="Arial" w:cs="Arial"/>
          <w:color w:val="auto"/>
          <w:sz w:val="18"/>
          <w:szCs w:val="18"/>
          <w:lang w:val="en-GB" w:bidi="ar-SA"/>
        </w:rPr>
      </w:pPr>
    </w:p>
    <w:p w:rsidR="00674C51" w:rsidRPr="003F0514" w:rsidRDefault="00674C51" w:rsidP="00674C51">
      <w:pPr>
        <w:ind w:left="540"/>
        <w:contextualSpacing/>
        <w:jc w:val="both"/>
        <w:rPr>
          <w:rFonts w:ascii="Arial" w:eastAsia="Cambria" w:hAnsi="Arial" w:cs="Arial"/>
          <w:color w:val="auto"/>
          <w:spacing w:val="-2"/>
          <w:sz w:val="18"/>
          <w:szCs w:val="18"/>
          <w:lang w:bidi="ar-SA"/>
        </w:rPr>
      </w:pPr>
      <w:r w:rsidRPr="003F0514">
        <w:rPr>
          <w:rFonts w:ascii="Arial" w:eastAsia="Cambria" w:hAnsi="Arial" w:cs="Arial"/>
          <w:color w:val="auto"/>
          <w:spacing w:val="-2"/>
          <w:sz w:val="18"/>
          <w:szCs w:val="18"/>
          <w:lang w:bidi="ar-SA"/>
        </w:rPr>
        <w:t>Assets and liabilities arising from a lease are initially measured on a present value basis. Lease liabilities include the net present value of the following lease payments:</w:t>
      </w:r>
    </w:p>
    <w:p w:rsidR="00674C51" w:rsidRPr="003F0514" w:rsidRDefault="00674C51" w:rsidP="00674C51">
      <w:pPr>
        <w:ind w:left="540"/>
        <w:contextualSpacing/>
        <w:jc w:val="both"/>
        <w:rPr>
          <w:rFonts w:ascii="Arial" w:eastAsia="Cambria" w:hAnsi="Arial" w:cs="Arial"/>
          <w:color w:val="auto"/>
          <w:sz w:val="18"/>
          <w:szCs w:val="18"/>
          <w:lang w:bidi="ar-SA"/>
        </w:rPr>
      </w:pPr>
    </w:p>
    <w:p w:rsidR="00674C51" w:rsidRPr="003F0514" w:rsidRDefault="00674C51" w:rsidP="005D7B9B">
      <w:pPr>
        <w:numPr>
          <w:ilvl w:val="0"/>
          <w:numId w:val="8"/>
        </w:numPr>
        <w:tabs>
          <w:tab w:val="left" w:pos="810"/>
        </w:tabs>
        <w:ind w:left="810" w:hanging="284"/>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fixed payments (including in-substance fixed payments), less any lease incentives receivable</w:t>
      </w:r>
    </w:p>
    <w:p w:rsidR="00674C51" w:rsidRPr="003F0514" w:rsidRDefault="00674C51" w:rsidP="005D7B9B">
      <w:pPr>
        <w:numPr>
          <w:ilvl w:val="0"/>
          <w:numId w:val="8"/>
        </w:numPr>
        <w:tabs>
          <w:tab w:val="left" w:pos="810"/>
        </w:tabs>
        <w:ind w:left="810" w:hanging="284"/>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variable lease payment that are based on an index or a rate</w:t>
      </w:r>
    </w:p>
    <w:p w:rsidR="00674C51" w:rsidRPr="003F0514" w:rsidRDefault="00674C51" w:rsidP="005D7B9B">
      <w:pPr>
        <w:numPr>
          <w:ilvl w:val="0"/>
          <w:numId w:val="8"/>
        </w:numPr>
        <w:tabs>
          <w:tab w:val="left" w:pos="810"/>
        </w:tabs>
        <w:ind w:left="810" w:hanging="284"/>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amounts expected to be payable by the lessee under residual value guarantees</w:t>
      </w:r>
    </w:p>
    <w:p w:rsidR="00674C51" w:rsidRPr="003F0514" w:rsidRDefault="00674C51" w:rsidP="005D7B9B">
      <w:pPr>
        <w:numPr>
          <w:ilvl w:val="0"/>
          <w:numId w:val="8"/>
        </w:numPr>
        <w:tabs>
          <w:tab w:val="left" w:pos="810"/>
        </w:tabs>
        <w:ind w:left="810" w:hanging="284"/>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the exercise price of a purchase option if the lessee is reasonably certain to exercise that option, and</w:t>
      </w:r>
    </w:p>
    <w:p w:rsidR="00674C51" w:rsidRPr="003F0514" w:rsidRDefault="00674C51" w:rsidP="005D7B9B">
      <w:pPr>
        <w:numPr>
          <w:ilvl w:val="0"/>
          <w:numId w:val="8"/>
        </w:numPr>
        <w:tabs>
          <w:tab w:val="left" w:pos="810"/>
        </w:tabs>
        <w:ind w:left="810" w:hanging="284"/>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payments of penalties for terminating the lease, if the lease term reflects the lessee exercising that option.</w:t>
      </w:r>
    </w:p>
    <w:p w:rsidR="00674C51" w:rsidRPr="003F0514" w:rsidRDefault="00674C51" w:rsidP="00674C51">
      <w:pPr>
        <w:ind w:left="540"/>
        <w:contextualSpacing/>
        <w:jc w:val="both"/>
        <w:rPr>
          <w:rFonts w:ascii="Arial" w:eastAsia="Cambria" w:hAnsi="Arial" w:cs="Arial"/>
          <w:color w:val="auto"/>
          <w:sz w:val="18"/>
          <w:szCs w:val="18"/>
          <w:lang w:bidi="ar-SA"/>
        </w:rPr>
      </w:pPr>
    </w:p>
    <w:p w:rsidR="00674C51" w:rsidRPr="003F0514" w:rsidRDefault="00674C51" w:rsidP="00674C51">
      <w:pPr>
        <w:ind w:left="540"/>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Lease payments to be made under reasonably certain extension options are also included in the measurement of the liability.</w:t>
      </w:r>
    </w:p>
    <w:p w:rsidR="00674C51" w:rsidRPr="003F0514" w:rsidRDefault="00674C51" w:rsidP="00674C51">
      <w:pPr>
        <w:ind w:left="540"/>
        <w:contextualSpacing/>
        <w:jc w:val="both"/>
        <w:rPr>
          <w:rFonts w:ascii="Arial" w:eastAsia="Cambria" w:hAnsi="Arial" w:cs="Arial"/>
          <w:color w:val="auto"/>
          <w:sz w:val="18"/>
          <w:szCs w:val="18"/>
          <w:lang w:bidi="ar-SA"/>
        </w:rPr>
      </w:pPr>
    </w:p>
    <w:p w:rsidR="00674C51" w:rsidRPr="003F0514" w:rsidRDefault="00674C51" w:rsidP="00674C51">
      <w:pPr>
        <w:ind w:left="540"/>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674C51" w:rsidRPr="003F0514" w:rsidRDefault="00686278" w:rsidP="00674C51">
      <w:pPr>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br w:type="page"/>
      </w:r>
    </w:p>
    <w:p w:rsidR="00674C51" w:rsidRPr="003F0514" w:rsidRDefault="00674C51" w:rsidP="00674C51">
      <w:pPr>
        <w:ind w:left="540"/>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t>Right-of-use assets are measured at cost comprising the following:</w:t>
      </w:r>
    </w:p>
    <w:p w:rsidR="00674C51" w:rsidRPr="003F0514" w:rsidRDefault="00674C51" w:rsidP="00674C51">
      <w:pPr>
        <w:ind w:left="540"/>
        <w:jc w:val="both"/>
        <w:rPr>
          <w:rFonts w:ascii="Arial" w:eastAsia="Arial" w:hAnsi="Arial" w:cs="Arial"/>
          <w:color w:val="auto"/>
          <w:sz w:val="18"/>
          <w:szCs w:val="18"/>
          <w:lang w:eastAsia="en-GB"/>
        </w:rPr>
      </w:pPr>
    </w:p>
    <w:p w:rsidR="00674C51" w:rsidRPr="003F0514" w:rsidRDefault="00674C51" w:rsidP="005D7B9B">
      <w:pPr>
        <w:numPr>
          <w:ilvl w:val="0"/>
          <w:numId w:val="8"/>
        </w:numPr>
        <w:tabs>
          <w:tab w:val="left" w:pos="810"/>
        </w:tabs>
        <w:ind w:left="810" w:hanging="284"/>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the amount of the initial measurement of lease liability</w:t>
      </w:r>
    </w:p>
    <w:p w:rsidR="00674C51" w:rsidRPr="003F0514" w:rsidRDefault="00674C51" w:rsidP="005D7B9B">
      <w:pPr>
        <w:numPr>
          <w:ilvl w:val="0"/>
          <w:numId w:val="8"/>
        </w:numPr>
        <w:tabs>
          <w:tab w:val="left" w:pos="810"/>
        </w:tabs>
        <w:ind w:left="810" w:hanging="284"/>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any lease payments made at or before the commencement date less any lease incentives received</w:t>
      </w:r>
    </w:p>
    <w:p w:rsidR="00674C51" w:rsidRPr="003F0514" w:rsidRDefault="00674C51" w:rsidP="005D7B9B">
      <w:pPr>
        <w:numPr>
          <w:ilvl w:val="0"/>
          <w:numId w:val="8"/>
        </w:numPr>
        <w:tabs>
          <w:tab w:val="left" w:pos="810"/>
        </w:tabs>
        <w:ind w:left="810" w:hanging="284"/>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any initial direct costs, and</w:t>
      </w:r>
    </w:p>
    <w:p w:rsidR="00674C51" w:rsidRPr="003F0514" w:rsidRDefault="00674C51" w:rsidP="005D7B9B">
      <w:pPr>
        <w:numPr>
          <w:ilvl w:val="0"/>
          <w:numId w:val="8"/>
        </w:numPr>
        <w:tabs>
          <w:tab w:val="left" w:pos="810"/>
        </w:tabs>
        <w:ind w:left="810" w:hanging="284"/>
        <w:contextualSpacing/>
        <w:jc w:val="both"/>
        <w:rPr>
          <w:rFonts w:ascii="Arial" w:eastAsia="Cambria" w:hAnsi="Arial" w:cs="Arial"/>
          <w:color w:val="auto"/>
          <w:sz w:val="18"/>
          <w:szCs w:val="18"/>
          <w:lang w:bidi="ar-SA"/>
        </w:rPr>
      </w:pPr>
      <w:r w:rsidRPr="003F0514">
        <w:rPr>
          <w:rFonts w:ascii="Arial" w:eastAsia="Cambria" w:hAnsi="Arial" w:cs="Arial"/>
          <w:color w:val="auto"/>
          <w:sz w:val="18"/>
          <w:szCs w:val="18"/>
          <w:lang w:bidi="ar-SA"/>
        </w:rPr>
        <w:t xml:space="preserve">restoration costs. </w:t>
      </w:r>
    </w:p>
    <w:p w:rsidR="00674C51" w:rsidRPr="003F0514" w:rsidRDefault="00674C51" w:rsidP="00674C51">
      <w:pPr>
        <w:ind w:left="540"/>
        <w:contextualSpacing/>
        <w:jc w:val="both"/>
        <w:rPr>
          <w:rFonts w:ascii="Arial" w:eastAsia="Cambria" w:hAnsi="Arial" w:cs="Arial"/>
          <w:color w:val="auto"/>
          <w:sz w:val="18"/>
          <w:szCs w:val="18"/>
          <w:lang w:bidi="ar-SA"/>
        </w:rPr>
      </w:pPr>
    </w:p>
    <w:p w:rsidR="000E2D20" w:rsidRPr="003F0514" w:rsidRDefault="00674C51" w:rsidP="00D70F79">
      <w:pPr>
        <w:ind w:left="540" w:hanging="14"/>
        <w:jc w:val="both"/>
        <w:rPr>
          <w:rFonts w:ascii="Arial" w:eastAsia="Arial" w:hAnsi="Arial" w:cs="Arial"/>
          <w:color w:val="auto"/>
          <w:spacing w:val="-2"/>
          <w:sz w:val="18"/>
          <w:szCs w:val="18"/>
          <w:lang w:val="en-GB" w:eastAsia="en-GB"/>
        </w:rPr>
      </w:pPr>
      <w:r w:rsidRPr="003F0514">
        <w:rPr>
          <w:rFonts w:ascii="Arial" w:eastAsia="Arial" w:hAnsi="Arial" w:cs="Arial"/>
          <w:color w:val="auto"/>
          <w:spacing w:val="-2"/>
          <w:sz w:val="18"/>
          <w:szCs w:val="18"/>
          <w:lang w:val="en-GB" w:eastAsia="en-GB"/>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rsidR="00575B94" w:rsidRPr="003F0514" w:rsidRDefault="00575B94" w:rsidP="00D70F79">
      <w:pPr>
        <w:ind w:left="540" w:hanging="14"/>
        <w:jc w:val="both"/>
        <w:rPr>
          <w:rFonts w:ascii="Arial" w:eastAsia="Arial" w:hAnsi="Arial" w:cs="Arial"/>
          <w:color w:val="auto"/>
          <w:spacing w:val="-2"/>
          <w:sz w:val="18"/>
          <w:szCs w:val="18"/>
          <w:lang w:val="en-GB" w:eastAsia="en-GB"/>
        </w:rPr>
      </w:pPr>
    </w:p>
    <w:p w:rsidR="005564FA" w:rsidRPr="003F0514" w:rsidRDefault="005564FA" w:rsidP="00674C51">
      <w:pPr>
        <w:ind w:left="540" w:hanging="14"/>
        <w:rPr>
          <w:rFonts w:ascii="Arial" w:eastAsia="Arial" w:hAnsi="Arial" w:cs="Arial"/>
          <w:color w:val="auto"/>
          <w:sz w:val="18"/>
          <w:szCs w:val="18"/>
          <w:lang w:val="en-GB" w:eastAsia="en-GB"/>
        </w:rPr>
      </w:pPr>
    </w:p>
    <w:p w:rsidR="005564FA" w:rsidRPr="003F0514" w:rsidRDefault="005564FA" w:rsidP="005564FA">
      <w:pPr>
        <w:ind w:left="540"/>
        <w:contextualSpacing/>
        <w:jc w:val="both"/>
        <w:outlineLvl w:val="2"/>
        <w:rPr>
          <w:rFonts w:ascii="Arial" w:eastAsia="Cambria" w:hAnsi="Arial" w:cs="Arial"/>
          <w:color w:val="auto"/>
          <w:sz w:val="18"/>
          <w:szCs w:val="18"/>
          <w:u w:val="single"/>
          <w:lang w:bidi="ar-SA"/>
        </w:rPr>
      </w:pPr>
      <w:r w:rsidRPr="003F0514">
        <w:rPr>
          <w:rFonts w:ascii="Arial" w:eastAsia="Cambria" w:hAnsi="Arial" w:cs="Arial"/>
          <w:color w:val="auto"/>
          <w:sz w:val="18"/>
          <w:szCs w:val="18"/>
          <w:u w:val="single"/>
          <w:lang w:bidi="ar-SA"/>
        </w:rPr>
        <w:t>For the year ended 31 March 2020</w:t>
      </w:r>
    </w:p>
    <w:p w:rsidR="005564FA" w:rsidRPr="003F0514" w:rsidRDefault="005564FA" w:rsidP="005564FA">
      <w:pPr>
        <w:ind w:left="540"/>
        <w:contextualSpacing/>
        <w:jc w:val="both"/>
        <w:outlineLvl w:val="2"/>
        <w:rPr>
          <w:rFonts w:ascii="Arial" w:eastAsia="Cambria" w:hAnsi="Arial" w:cs="Arial"/>
          <w:color w:val="auto"/>
          <w:sz w:val="18"/>
          <w:szCs w:val="18"/>
          <w:u w:val="single"/>
          <w:lang w:bidi="ar-SA"/>
        </w:rPr>
      </w:pPr>
    </w:p>
    <w:p w:rsidR="005564FA" w:rsidRPr="003F0514" w:rsidRDefault="005564FA" w:rsidP="005564FA">
      <w:pPr>
        <w:ind w:left="540"/>
        <w:jc w:val="both"/>
        <w:rPr>
          <w:rFonts w:ascii="Arial" w:eastAsia="Arial" w:hAnsi="Arial" w:cs="Arial"/>
          <w:b/>
          <w:bCs/>
          <w:color w:val="CF4A02"/>
          <w:sz w:val="18"/>
          <w:szCs w:val="18"/>
          <w:lang w:val="en-GB" w:eastAsia="en-GB"/>
        </w:rPr>
      </w:pPr>
      <w:r w:rsidRPr="003F0514">
        <w:rPr>
          <w:rFonts w:ascii="Arial" w:eastAsia="Arial" w:hAnsi="Arial" w:cs="Arial"/>
          <w:b/>
          <w:bCs/>
          <w:color w:val="CF4A02"/>
          <w:sz w:val="18"/>
          <w:szCs w:val="18"/>
          <w:lang w:val="en-GB" w:eastAsia="en-GB"/>
        </w:rPr>
        <w:t>Leases - where the Group is the lessee</w:t>
      </w:r>
    </w:p>
    <w:p w:rsidR="005564FA" w:rsidRPr="003F0514" w:rsidRDefault="005564FA" w:rsidP="005564FA">
      <w:pPr>
        <w:ind w:left="540"/>
        <w:contextualSpacing/>
        <w:jc w:val="both"/>
        <w:rPr>
          <w:rFonts w:ascii="Arial" w:eastAsia="Cambria" w:hAnsi="Arial" w:cs="Arial"/>
          <w:color w:val="auto"/>
          <w:sz w:val="18"/>
          <w:szCs w:val="18"/>
          <w:lang w:val="en-GB" w:bidi="ar-SA"/>
        </w:rPr>
      </w:pPr>
    </w:p>
    <w:p w:rsidR="005564FA" w:rsidRPr="003F0514" w:rsidRDefault="005564FA" w:rsidP="005564FA">
      <w:pPr>
        <w:ind w:left="540"/>
        <w:contextualSpacing/>
        <w:jc w:val="both"/>
        <w:rPr>
          <w:rFonts w:ascii="Arial" w:eastAsia="Cambria" w:hAnsi="Arial" w:cs="Arial"/>
          <w:spacing w:val="-2"/>
          <w:sz w:val="18"/>
          <w:szCs w:val="18"/>
          <w:lang w:bidi="ar-SA"/>
        </w:rPr>
      </w:pPr>
      <w:r w:rsidRPr="003F0514">
        <w:rPr>
          <w:rFonts w:ascii="Arial" w:eastAsia="Cambria" w:hAnsi="Arial" w:cs="Arial"/>
          <w:spacing w:val="-2"/>
          <w:sz w:val="18"/>
          <w:szCs w:val="18"/>
          <w:lang w:bidi="ar-SA"/>
        </w:rPr>
        <w:t>Payments made under operating leases (net of any incentives received from the lessor) are charged to profit or loss on a straight-line basis over the period of the lease.</w:t>
      </w:r>
    </w:p>
    <w:p w:rsidR="005564FA" w:rsidRPr="003F0514" w:rsidRDefault="005564FA" w:rsidP="005564FA">
      <w:pPr>
        <w:ind w:left="540"/>
        <w:contextualSpacing/>
        <w:jc w:val="both"/>
        <w:rPr>
          <w:rFonts w:ascii="Arial" w:eastAsia="Cambria" w:hAnsi="Arial" w:cs="Arial"/>
          <w:spacing w:val="-2"/>
          <w:sz w:val="18"/>
          <w:szCs w:val="18"/>
          <w:lang w:bidi="ar-SA"/>
        </w:rPr>
      </w:pPr>
    </w:p>
    <w:p w:rsidR="005564FA" w:rsidRPr="003F0514" w:rsidRDefault="005564FA" w:rsidP="005564FA">
      <w:pPr>
        <w:ind w:left="540"/>
        <w:contextualSpacing/>
        <w:jc w:val="both"/>
        <w:rPr>
          <w:rFonts w:ascii="Arial" w:eastAsia="Cambria" w:hAnsi="Arial" w:cs="Arial"/>
          <w:spacing w:val="-2"/>
          <w:sz w:val="18"/>
          <w:szCs w:val="18"/>
          <w:lang w:bidi="ar-SA"/>
        </w:rPr>
      </w:pPr>
      <w:r w:rsidRPr="003F0514">
        <w:rPr>
          <w:rFonts w:ascii="Arial" w:eastAsia="Cambria" w:hAnsi="Arial" w:cs="Arial"/>
          <w:spacing w:val="-2"/>
          <w:sz w:val="18"/>
          <w:szCs w:val="18"/>
          <w:lang w:bidi="ar-SA"/>
        </w:rPr>
        <w:t xml:space="preserve">At the inception of finance lease, the lower of the fair value of the leased property and the present value of the minimum lease payments is </w:t>
      </w:r>
      <w:proofErr w:type="spellStart"/>
      <w:r w:rsidRPr="003F0514">
        <w:rPr>
          <w:rFonts w:ascii="Arial" w:eastAsia="Cambria" w:hAnsi="Arial" w:cs="Arial"/>
          <w:spacing w:val="-2"/>
          <w:sz w:val="18"/>
          <w:szCs w:val="18"/>
          <w:lang w:bidi="ar-SA"/>
        </w:rPr>
        <w:t>capitalised</w:t>
      </w:r>
      <w:proofErr w:type="spellEnd"/>
      <w:r w:rsidRPr="003F0514">
        <w:rPr>
          <w:rFonts w:ascii="Arial" w:eastAsia="Cambria" w:hAnsi="Arial" w:cs="Arial"/>
          <w:spacing w:val="-2"/>
          <w:sz w:val="18"/>
          <w:szCs w:val="18"/>
          <w:lang w:bidi="ar-SA"/>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674C51" w:rsidRPr="003F0514" w:rsidRDefault="00674C51" w:rsidP="00674C51">
      <w:pPr>
        <w:ind w:left="540" w:hanging="14"/>
        <w:rPr>
          <w:rFonts w:ascii="Arial" w:hAnsi="Arial" w:cs="Arial"/>
          <w:b/>
          <w:bCs/>
          <w:color w:val="auto"/>
          <w:spacing w:val="-2"/>
          <w:sz w:val="18"/>
          <w:szCs w:val="18"/>
        </w:rPr>
      </w:pPr>
    </w:p>
    <w:p w:rsidR="00F83392" w:rsidRPr="003F0514" w:rsidRDefault="005564FA" w:rsidP="00966C55">
      <w:pPr>
        <w:ind w:left="540" w:hanging="540"/>
        <w:rPr>
          <w:rFonts w:ascii="Arial" w:hAnsi="Arial" w:cs="Arial"/>
          <w:b/>
          <w:bCs/>
          <w:color w:val="CF4A02"/>
          <w:sz w:val="18"/>
          <w:szCs w:val="18"/>
        </w:rPr>
      </w:pPr>
      <w:r w:rsidRPr="003F0514">
        <w:rPr>
          <w:rFonts w:ascii="Arial" w:hAnsi="Arial" w:cs="Arial"/>
          <w:b/>
          <w:bCs/>
          <w:color w:val="CF4A02"/>
          <w:sz w:val="18"/>
          <w:szCs w:val="18"/>
        </w:rPr>
        <w:t>6</w:t>
      </w:r>
      <w:r w:rsidR="00F83392" w:rsidRPr="003F0514">
        <w:rPr>
          <w:rFonts w:ascii="Arial" w:hAnsi="Arial" w:cs="Arial"/>
          <w:b/>
          <w:bCs/>
          <w:color w:val="CF4A02"/>
          <w:sz w:val="18"/>
          <w:szCs w:val="18"/>
        </w:rPr>
        <w:t>.1</w:t>
      </w:r>
      <w:r w:rsidRPr="003F0514">
        <w:rPr>
          <w:rFonts w:ascii="Arial" w:hAnsi="Arial" w:cs="Arial"/>
          <w:b/>
          <w:bCs/>
          <w:color w:val="CF4A02"/>
          <w:sz w:val="18"/>
          <w:szCs w:val="18"/>
        </w:rPr>
        <w:t>4</w:t>
      </w:r>
      <w:r w:rsidR="00F83392" w:rsidRPr="003F0514">
        <w:rPr>
          <w:rFonts w:ascii="Arial" w:hAnsi="Arial" w:cs="Arial"/>
          <w:b/>
          <w:bCs/>
          <w:color w:val="CF4A02"/>
          <w:sz w:val="18"/>
          <w:szCs w:val="18"/>
        </w:rPr>
        <w:tab/>
      </w:r>
      <w:r w:rsidR="00DA4ED3" w:rsidRPr="003F0514">
        <w:rPr>
          <w:rFonts w:ascii="Arial" w:hAnsi="Arial" w:cs="Arial"/>
          <w:b/>
          <w:bCs/>
          <w:color w:val="CF4A02"/>
          <w:sz w:val="18"/>
          <w:szCs w:val="18"/>
        </w:rPr>
        <w:t>Financial liabilities</w:t>
      </w:r>
    </w:p>
    <w:p w:rsidR="005564FA" w:rsidRPr="003F0514" w:rsidRDefault="005564FA" w:rsidP="003732B6">
      <w:pPr>
        <w:ind w:left="540"/>
        <w:rPr>
          <w:rFonts w:ascii="Arial" w:hAnsi="Arial" w:cs="Arial"/>
          <w:b/>
          <w:bCs/>
          <w:color w:val="CF4A02"/>
          <w:sz w:val="18"/>
          <w:szCs w:val="18"/>
        </w:rPr>
      </w:pPr>
    </w:p>
    <w:p w:rsidR="005564FA" w:rsidRPr="003F0514" w:rsidRDefault="005564FA" w:rsidP="003732B6">
      <w:pPr>
        <w:ind w:left="540"/>
        <w:rPr>
          <w:rFonts w:ascii="Arial" w:eastAsia="Arial" w:hAnsi="Arial" w:cs="Arial"/>
          <w:color w:val="auto"/>
          <w:sz w:val="18"/>
          <w:szCs w:val="18"/>
          <w:u w:val="single"/>
          <w:lang w:val="en-GB" w:eastAsia="en-GB"/>
        </w:rPr>
      </w:pPr>
      <w:r w:rsidRPr="003F0514">
        <w:rPr>
          <w:rFonts w:ascii="Arial" w:eastAsia="Arial" w:hAnsi="Arial" w:cs="Arial"/>
          <w:color w:val="auto"/>
          <w:sz w:val="18"/>
          <w:szCs w:val="18"/>
          <w:u w:val="single"/>
          <w:lang w:val="en-GB" w:eastAsia="en-GB"/>
        </w:rPr>
        <w:t>For the year ended 31 March 2021</w:t>
      </w:r>
    </w:p>
    <w:p w:rsidR="005564FA" w:rsidRPr="003F0514" w:rsidRDefault="005564FA" w:rsidP="003732B6">
      <w:pPr>
        <w:ind w:left="540"/>
        <w:rPr>
          <w:rFonts w:ascii="Arial" w:eastAsia="Arial" w:hAnsi="Arial" w:cs="Arial"/>
          <w:color w:val="auto"/>
          <w:sz w:val="18"/>
          <w:szCs w:val="18"/>
          <w:u w:val="single"/>
          <w:lang w:val="en-GB" w:eastAsia="en-GB"/>
        </w:rPr>
      </w:pPr>
    </w:p>
    <w:p w:rsidR="005564FA" w:rsidRPr="003F0514" w:rsidRDefault="005564FA" w:rsidP="005D7B9B">
      <w:pPr>
        <w:numPr>
          <w:ilvl w:val="0"/>
          <w:numId w:val="12"/>
        </w:numPr>
        <w:rPr>
          <w:rFonts w:ascii="Arial" w:eastAsia="Ink Free" w:hAnsi="Arial" w:cs="Arial"/>
          <w:color w:val="CF4A02"/>
          <w:sz w:val="18"/>
          <w:szCs w:val="18"/>
          <w:lang w:eastAsia="en-GB"/>
        </w:rPr>
      </w:pPr>
      <w:r w:rsidRPr="003F0514">
        <w:rPr>
          <w:rFonts w:ascii="Arial" w:eastAsia="Ink Free" w:hAnsi="Arial" w:cs="Arial"/>
          <w:color w:val="CF4A02"/>
          <w:sz w:val="18"/>
          <w:szCs w:val="18"/>
          <w:lang w:eastAsia="en-GB"/>
        </w:rPr>
        <w:tab/>
        <w:t>Classification</w:t>
      </w:r>
    </w:p>
    <w:p w:rsidR="005564FA" w:rsidRPr="003F0514" w:rsidRDefault="005564FA" w:rsidP="005564FA">
      <w:pPr>
        <w:ind w:left="1080"/>
        <w:rPr>
          <w:rFonts w:ascii="Arial" w:eastAsia="Ink Free" w:hAnsi="Arial" w:cs="Arial"/>
          <w:color w:val="auto"/>
          <w:sz w:val="18"/>
          <w:szCs w:val="18"/>
          <w:lang w:eastAsia="en-GB"/>
        </w:rPr>
      </w:pPr>
    </w:p>
    <w:p w:rsidR="005564FA" w:rsidRPr="003F0514" w:rsidRDefault="005564FA" w:rsidP="00012A23">
      <w:pPr>
        <w:ind w:left="1080"/>
        <w:jc w:val="thaiDistribute"/>
        <w:rPr>
          <w:rFonts w:ascii="Arial" w:eastAsia="Ink Free" w:hAnsi="Arial" w:cs="Arial"/>
          <w:color w:val="auto"/>
          <w:sz w:val="18"/>
          <w:szCs w:val="18"/>
          <w:lang w:eastAsia="en-GB"/>
        </w:rPr>
      </w:pPr>
      <w:r w:rsidRPr="003F0514">
        <w:rPr>
          <w:rFonts w:ascii="Arial" w:eastAsia="Ink Free" w:hAnsi="Arial" w:cs="Arial"/>
          <w:color w:val="auto"/>
          <w:sz w:val="18"/>
          <w:szCs w:val="18"/>
          <w:lang w:eastAsia="en-GB"/>
        </w:rPr>
        <w:t>Financial instruments issued by the Group are classified as either financial liabilities or equity securities by considering contractual obligations.</w:t>
      </w:r>
    </w:p>
    <w:p w:rsidR="005564FA" w:rsidRPr="003F0514" w:rsidRDefault="005564FA" w:rsidP="00012A23">
      <w:pPr>
        <w:ind w:left="1080"/>
        <w:rPr>
          <w:rFonts w:ascii="Arial" w:eastAsia="Ink Free" w:hAnsi="Arial" w:cs="Arial"/>
          <w:color w:val="auto"/>
          <w:sz w:val="18"/>
          <w:szCs w:val="18"/>
          <w:lang w:eastAsia="en-GB"/>
        </w:rPr>
      </w:pPr>
    </w:p>
    <w:p w:rsidR="005564FA" w:rsidRPr="003F0514" w:rsidRDefault="005564FA" w:rsidP="00C16E1A">
      <w:pPr>
        <w:numPr>
          <w:ilvl w:val="0"/>
          <w:numId w:val="9"/>
        </w:numPr>
        <w:tabs>
          <w:tab w:val="left" w:pos="1386"/>
        </w:tabs>
        <w:ind w:left="1418" w:hanging="338"/>
        <w:contextualSpacing/>
        <w:jc w:val="both"/>
        <w:rPr>
          <w:rFonts w:ascii="Arial" w:eastAsia="Cambria" w:hAnsi="Arial" w:cs="Arial"/>
          <w:color w:val="auto"/>
          <w:spacing w:val="-4"/>
          <w:sz w:val="18"/>
          <w:szCs w:val="18"/>
          <w:lang w:bidi="ar-SA"/>
        </w:rPr>
      </w:pPr>
      <w:r w:rsidRPr="003F0514">
        <w:rPr>
          <w:rFonts w:ascii="Arial" w:eastAsia="Cambria" w:hAnsi="Arial" w:cs="Arial"/>
          <w:color w:val="auto"/>
          <w:spacing w:val="-4"/>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5564FA" w:rsidRPr="003F0514" w:rsidRDefault="005564FA" w:rsidP="00012A23">
      <w:pPr>
        <w:numPr>
          <w:ilvl w:val="0"/>
          <w:numId w:val="9"/>
        </w:numPr>
        <w:tabs>
          <w:tab w:val="left" w:pos="1386"/>
        </w:tabs>
        <w:ind w:left="1418" w:hanging="338"/>
        <w:contextualSpacing/>
        <w:jc w:val="both"/>
        <w:rPr>
          <w:rFonts w:ascii="Arial" w:eastAsia="Cambria" w:hAnsi="Arial" w:cs="Arial"/>
          <w:color w:val="auto"/>
          <w:spacing w:val="-4"/>
          <w:sz w:val="18"/>
          <w:szCs w:val="18"/>
          <w:lang w:bidi="ar-SA"/>
        </w:rPr>
      </w:pPr>
      <w:r w:rsidRPr="003F0514">
        <w:rPr>
          <w:rFonts w:ascii="Arial" w:eastAsia="Cambria" w:hAnsi="Arial" w:cs="Arial"/>
          <w:color w:val="auto"/>
          <w:spacing w:val="-4"/>
          <w:sz w:val="18"/>
          <w:szCs w:val="18"/>
          <w:lang w:bidi="ar-SA"/>
        </w:rPr>
        <w:t>Where the Group has no contractual obligation or has an unconditional right to avoid delivering cash or another financial asset in settlement of the obligation, it is considered an equity instrument.</w:t>
      </w:r>
    </w:p>
    <w:p w:rsidR="005564FA" w:rsidRPr="003F0514" w:rsidRDefault="005564FA" w:rsidP="00C314FC">
      <w:pPr>
        <w:tabs>
          <w:tab w:val="left" w:pos="1386"/>
        </w:tabs>
        <w:ind w:left="1080"/>
        <w:contextualSpacing/>
        <w:rPr>
          <w:rFonts w:ascii="Arial" w:eastAsia="Cambria" w:hAnsi="Arial" w:cs="Arial"/>
          <w:color w:val="auto"/>
          <w:spacing w:val="-4"/>
          <w:sz w:val="18"/>
          <w:szCs w:val="18"/>
          <w:lang w:bidi="ar-SA"/>
        </w:rPr>
      </w:pPr>
    </w:p>
    <w:p w:rsidR="005564FA" w:rsidRPr="003F0514" w:rsidRDefault="005564FA" w:rsidP="00C314FC">
      <w:pPr>
        <w:pBdr>
          <w:top w:val="nil"/>
          <w:left w:val="nil"/>
          <w:bottom w:val="nil"/>
          <w:right w:val="nil"/>
          <w:between w:val="nil"/>
        </w:pBdr>
        <w:ind w:left="1080"/>
        <w:jc w:val="both"/>
        <w:rPr>
          <w:rFonts w:ascii="Arial" w:eastAsia="Arial" w:hAnsi="Arial" w:cs="Arial"/>
          <w:spacing w:val="-4"/>
          <w:sz w:val="18"/>
          <w:szCs w:val="18"/>
          <w:lang w:val="en-GB" w:eastAsia="en-GB"/>
        </w:rPr>
      </w:pPr>
      <w:r w:rsidRPr="003F0514">
        <w:rPr>
          <w:rFonts w:ascii="Arial" w:eastAsia="Arial" w:hAnsi="Arial" w:cs="Arial"/>
          <w:spacing w:val="-4"/>
          <w:sz w:val="18"/>
          <w:szCs w:val="18"/>
          <w:lang w:val="en-GB" w:eastAsia="en-GB"/>
        </w:rPr>
        <w:t>Borrowings are classified as current liabilities unless the Group has an unconditional right to defer settlement of the liability for at least 12 months after the reporting date.</w:t>
      </w:r>
    </w:p>
    <w:p w:rsidR="005564FA" w:rsidRPr="003F0514" w:rsidRDefault="00686278" w:rsidP="00966C55">
      <w:pPr>
        <w:ind w:left="540" w:hanging="540"/>
        <w:rPr>
          <w:rFonts w:ascii="Arial" w:eastAsia="Arial" w:hAnsi="Arial" w:cs="Arial"/>
          <w:color w:val="auto"/>
          <w:sz w:val="18"/>
          <w:szCs w:val="18"/>
          <w:u w:val="single"/>
          <w:lang w:val="en-GB" w:eastAsia="en-GB"/>
        </w:rPr>
      </w:pPr>
      <w:r w:rsidRPr="003F0514">
        <w:rPr>
          <w:rFonts w:ascii="Arial" w:eastAsia="Arial" w:hAnsi="Arial" w:cs="Arial"/>
          <w:color w:val="auto"/>
          <w:sz w:val="18"/>
          <w:szCs w:val="18"/>
          <w:u w:val="single"/>
          <w:lang w:val="en-GB" w:eastAsia="en-GB"/>
        </w:rPr>
        <w:br w:type="page"/>
      </w:r>
    </w:p>
    <w:p w:rsidR="00DA4ED3" w:rsidRPr="003F0514" w:rsidRDefault="00DA4ED3" w:rsidP="00DA4ED3">
      <w:pPr>
        <w:ind w:left="1080" w:hanging="540"/>
        <w:rPr>
          <w:rFonts w:ascii="Arial" w:eastAsia="Ink Free" w:hAnsi="Arial" w:cs="Arial"/>
          <w:color w:val="CF4A02"/>
          <w:sz w:val="18"/>
          <w:szCs w:val="18"/>
          <w:lang w:eastAsia="en-GB"/>
        </w:rPr>
      </w:pPr>
      <w:r w:rsidRPr="003F0514">
        <w:rPr>
          <w:rFonts w:ascii="Arial" w:eastAsia="Ink Free" w:hAnsi="Arial" w:cs="Arial"/>
          <w:color w:val="CF4A02"/>
          <w:sz w:val="18"/>
          <w:szCs w:val="18"/>
          <w:lang w:val="en-GB" w:eastAsia="en-GB"/>
        </w:rPr>
        <w:t>b)</w:t>
      </w:r>
      <w:r w:rsidRPr="003F0514">
        <w:rPr>
          <w:rFonts w:ascii="Arial" w:eastAsia="Ink Free" w:hAnsi="Arial" w:cs="Arial"/>
          <w:color w:val="CF4A02"/>
          <w:sz w:val="18"/>
          <w:szCs w:val="18"/>
          <w:lang w:val="en-GB" w:eastAsia="en-GB"/>
        </w:rPr>
        <w:tab/>
      </w:r>
      <w:r w:rsidRPr="003F0514">
        <w:rPr>
          <w:rFonts w:ascii="Arial" w:eastAsia="Ink Free" w:hAnsi="Arial" w:cs="Arial"/>
          <w:color w:val="CF4A02"/>
          <w:sz w:val="18"/>
          <w:szCs w:val="18"/>
          <w:lang w:eastAsia="en-GB"/>
        </w:rPr>
        <w:t>Measurement</w:t>
      </w:r>
    </w:p>
    <w:p w:rsidR="00DA4ED3" w:rsidRPr="003F0514" w:rsidRDefault="00DA4ED3" w:rsidP="0019709E">
      <w:pPr>
        <w:ind w:left="1080"/>
        <w:jc w:val="thaiDistribute"/>
        <w:rPr>
          <w:rFonts w:ascii="Arial" w:eastAsia="Arial" w:hAnsi="Arial"/>
          <w:color w:val="auto"/>
          <w:sz w:val="20"/>
          <w:szCs w:val="20"/>
          <w:lang w:val="en-GB" w:eastAsia="en-GB"/>
        </w:rPr>
      </w:pPr>
    </w:p>
    <w:p w:rsidR="005564FA" w:rsidRPr="003F0514" w:rsidRDefault="00DA4ED3" w:rsidP="0019709E">
      <w:pPr>
        <w:ind w:left="1080"/>
        <w:rPr>
          <w:rFonts w:ascii="Arial" w:eastAsia="Arial" w:hAnsi="Arial" w:cs="Arial"/>
          <w:color w:val="auto"/>
          <w:sz w:val="14"/>
          <w:szCs w:val="14"/>
          <w:u w:val="single"/>
          <w:lang w:val="en-GB" w:eastAsia="en-GB"/>
        </w:rPr>
      </w:pPr>
      <w:r w:rsidRPr="003F0514">
        <w:rPr>
          <w:rFonts w:ascii="Arial" w:eastAsia="Arial" w:hAnsi="Arial" w:cs="Arial"/>
          <w:color w:val="auto"/>
          <w:sz w:val="18"/>
          <w:szCs w:val="18"/>
          <w:lang w:eastAsia="en-GB"/>
        </w:rPr>
        <w:t xml:space="preserve">Financial liabilities are initially </w:t>
      </w:r>
      <w:proofErr w:type="spellStart"/>
      <w:r w:rsidRPr="003F0514">
        <w:rPr>
          <w:rFonts w:ascii="Arial" w:eastAsia="Arial" w:hAnsi="Arial" w:cs="Arial"/>
          <w:color w:val="auto"/>
          <w:sz w:val="18"/>
          <w:szCs w:val="18"/>
          <w:lang w:eastAsia="en-GB"/>
        </w:rPr>
        <w:t>recognised</w:t>
      </w:r>
      <w:proofErr w:type="spellEnd"/>
      <w:r w:rsidRPr="003F0514">
        <w:rPr>
          <w:rFonts w:ascii="Arial" w:eastAsia="Arial" w:hAnsi="Arial" w:cs="Arial"/>
          <w:color w:val="auto"/>
          <w:sz w:val="18"/>
          <w:szCs w:val="18"/>
          <w:lang w:eastAsia="en-GB"/>
        </w:rPr>
        <w:t xml:space="preserve"> at fair value and are subsequently measured at </w:t>
      </w:r>
      <w:proofErr w:type="spellStart"/>
      <w:r w:rsidRPr="003F0514">
        <w:rPr>
          <w:rFonts w:ascii="Arial" w:eastAsia="Arial" w:hAnsi="Arial" w:cs="Arial"/>
          <w:color w:val="auto"/>
          <w:sz w:val="18"/>
          <w:szCs w:val="18"/>
          <w:lang w:eastAsia="en-GB"/>
        </w:rPr>
        <w:t>amortised</w:t>
      </w:r>
      <w:proofErr w:type="spellEnd"/>
      <w:r w:rsidRPr="003F0514">
        <w:rPr>
          <w:rFonts w:ascii="Arial" w:eastAsia="Arial" w:hAnsi="Arial" w:cs="Arial"/>
          <w:color w:val="auto"/>
          <w:sz w:val="18"/>
          <w:szCs w:val="18"/>
          <w:lang w:eastAsia="en-GB"/>
        </w:rPr>
        <w:t xml:space="preserve"> cost.</w:t>
      </w:r>
    </w:p>
    <w:p w:rsidR="005564FA" w:rsidRPr="003F0514" w:rsidRDefault="005564FA" w:rsidP="0019709E">
      <w:pPr>
        <w:ind w:left="1080"/>
        <w:rPr>
          <w:rFonts w:ascii="Arial" w:eastAsia="Arial" w:hAnsi="Arial" w:cs="Arial"/>
          <w:color w:val="auto"/>
          <w:sz w:val="18"/>
          <w:szCs w:val="18"/>
          <w:u w:val="single"/>
          <w:lang w:val="en-GB" w:eastAsia="en-GB"/>
        </w:rPr>
      </w:pPr>
    </w:p>
    <w:p w:rsidR="00DA4ED3" w:rsidRPr="003F0514" w:rsidRDefault="00DA4ED3" w:rsidP="00DA4ED3">
      <w:pPr>
        <w:ind w:left="1080" w:hanging="540"/>
        <w:rPr>
          <w:rFonts w:ascii="Arial" w:eastAsia="Ink Free" w:hAnsi="Arial" w:cs="Arial"/>
          <w:color w:val="CF4A02"/>
          <w:sz w:val="18"/>
          <w:szCs w:val="18"/>
          <w:lang w:val="en-GB" w:eastAsia="en-GB"/>
        </w:rPr>
      </w:pPr>
      <w:r w:rsidRPr="003F0514">
        <w:rPr>
          <w:rFonts w:ascii="Arial" w:eastAsia="Ink Free" w:hAnsi="Arial" w:cs="Arial"/>
          <w:color w:val="CF4A02"/>
          <w:sz w:val="18"/>
          <w:szCs w:val="18"/>
          <w:lang w:val="en-GB" w:eastAsia="en-GB"/>
        </w:rPr>
        <w:t>c)</w:t>
      </w:r>
      <w:r w:rsidRPr="003F0514">
        <w:rPr>
          <w:rFonts w:ascii="Arial" w:eastAsia="Ink Free" w:hAnsi="Arial" w:cs="Arial"/>
          <w:color w:val="CF4A02"/>
          <w:sz w:val="18"/>
          <w:szCs w:val="18"/>
          <w:lang w:val="en-GB" w:eastAsia="en-GB"/>
        </w:rPr>
        <w:tab/>
        <w:t>Derecognition</w:t>
      </w:r>
      <w:r w:rsidRPr="003F0514">
        <w:rPr>
          <w:rFonts w:ascii="Arial" w:eastAsia="Ink Free" w:hAnsi="Arial" w:cs="Arial"/>
          <w:color w:val="CF4A02"/>
          <w:sz w:val="18"/>
          <w:szCs w:val="18"/>
          <w:cs/>
          <w:lang w:val="en-GB" w:eastAsia="en-GB"/>
        </w:rPr>
        <w:t xml:space="preserve"> </w:t>
      </w:r>
      <w:r w:rsidRPr="003F0514">
        <w:rPr>
          <w:rFonts w:ascii="Arial" w:eastAsia="Ink Free" w:hAnsi="Arial" w:cs="Arial"/>
          <w:color w:val="CF4A02"/>
          <w:sz w:val="18"/>
          <w:szCs w:val="18"/>
          <w:lang w:val="en-GB" w:eastAsia="en-GB"/>
        </w:rPr>
        <w:t xml:space="preserve">and modification </w:t>
      </w:r>
    </w:p>
    <w:p w:rsidR="00DA4ED3" w:rsidRPr="003F0514" w:rsidRDefault="00DA4ED3" w:rsidP="0019709E">
      <w:pPr>
        <w:ind w:left="1080"/>
        <w:rPr>
          <w:rFonts w:ascii="Arial" w:eastAsia="Ink Free" w:hAnsi="Arial" w:cs="Arial"/>
          <w:color w:val="CF4A02"/>
          <w:sz w:val="18"/>
          <w:szCs w:val="18"/>
          <w:lang w:val="en-GB" w:eastAsia="en-GB"/>
        </w:rPr>
      </w:pPr>
    </w:p>
    <w:p w:rsidR="00DA4ED3" w:rsidRPr="003F0514" w:rsidRDefault="00DA4ED3" w:rsidP="0019709E">
      <w:pPr>
        <w:ind w:left="1080"/>
        <w:jc w:val="thaiDistribute"/>
        <w:rPr>
          <w:rFonts w:ascii="Arial" w:eastAsia="Ink Free" w:hAnsi="Arial" w:cs="Arial"/>
          <w:color w:val="auto"/>
          <w:spacing w:val="-2"/>
          <w:sz w:val="18"/>
          <w:szCs w:val="18"/>
          <w:lang w:val="en-GB" w:eastAsia="en-GB"/>
        </w:rPr>
      </w:pPr>
      <w:r w:rsidRPr="003F0514">
        <w:rPr>
          <w:rFonts w:ascii="Arial" w:eastAsia="Ink Free" w:hAnsi="Arial" w:cs="Arial"/>
          <w:color w:val="auto"/>
          <w:spacing w:val="-2"/>
          <w:sz w:val="18"/>
          <w:szCs w:val="18"/>
          <w:lang w:val="en-GB" w:eastAsia="en-GB"/>
        </w:rPr>
        <w:t xml:space="preserve">Financial liabilities are derecognised when the obligation specified in the contract is discharged, cancelled, or expired. </w:t>
      </w:r>
    </w:p>
    <w:p w:rsidR="00DA4ED3" w:rsidRPr="003F0514" w:rsidRDefault="00DA4ED3" w:rsidP="0019709E">
      <w:pPr>
        <w:ind w:left="1080"/>
        <w:jc w:val="thaiDistribute"/>
        <w:rPr>
          <w:rFonts w:ascii="Arial" w:eastAsia="Ink Free" w:hAnsi="Arial" w:cs="Arial"/>
          <w:color w:val="auto"/>
          <w:sz w:val="18"/>
          <w:szCs w:val="18"/>
          <w:lang w:val="en-GB" w:eastAsia="en-GB"/>
        </w:rPr>
      </w:pPr>
    </w:p>
    <w:p w:rsidR="00DA4ED3" w:rsidRPr="003F0514" w:rsidRDefault="00DA4ED3" w:rsidP="0019709E">
      <w:pPr>
        <w:ind w:left="1080"/>
        <w:jc w:val="thaiDistribute"/>
        <w:rPr>
          <w:rFonts w:ascii="Arial" w:eastAsia="Ink Free" w:hAnsi="Arial" w:cs="Arial"/>
          <w:color w:val="auto"/>
          <w:sz w:val="18"/>
          <w:szCs w:val="18"/>
          <w:lang w:val="en-GB" w:eastAsia="en-GB"/>
        </w:rPr>
      </w:pPr>
      <w:r w:rsidRPr="003F0514">
        <w:rPr>
          <w:rFonts w:ascii="Arial" w:eastAsia="Ink Free" w:hAnsi="Arial" w:cs="Arial"/>
          <w:color w:val="auto"/>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DA4ED3" w:rsidRPr="003F0514" w:rsidRDefault="00DA4ED3" w:rsidP="0019709E">
      <w:pPr>
        <w:ind w:left="1080"/>
        <w:jc w:val="thaiDistribute"/>
        <w:rPr>
          <w:rFonts w:ascii="Arial" w:eastAsia="Ink Free" w:hAnsi="Arial" w:cs="Arial"/>
          <w:color w:val="auto"/>
          <w:sz w:val="18"/>
          <w:szCs w:val="18"/>
          <w:lang w:val="en-GB" w:eastAsia="en-GB"/>
        </w:rPr>
      </w:pPr>
    </w:p>
    <w:p w:rsidR="005564FA" w:rsidRPr="003F0514" w:rsidRDefault="00DA4ED3" w:rsidP="0019709E">
      <w:pPr>
        <w:ind w:left="1080"/>
        <w:jc w:val="both"/>
        <w:rPr>
          <w:rFonts w:ascii="Arial" w:eastAsia="Arial" w:hAnsi="Arial" w:cs="Arial"/>
          <w:color w:val="auto"/>
          <w:spacing w:val="-4"/>
          <w:sz w:val="18"/>
          <w:szCs w:val="18"/>
          <w:u w:val="single"/>
          <w:lang w:val="en-GB" w:eastAsia="en-GB"/>
        </w:rPr>
      </w:pPr>
      <w:r w:rsidRPr="003F0514">
        <w:rPr>
          <w:rFonts w:ascii="Arial" w:eastAsia="Arial" w:hAnsi="Arial" w:cs="Arial"/>
          <w:color w:val="auto"/>
          <w:sz w:val="18"/>
          <w:szCs w:val="18"/>
          <w:lang w:val="en-GB" w:eastAsia="en-GB"/>
        </w:rPr>
        <w:t xml:space="preserve">Where the modification does not result in the derecognition of the financial liability, the carrying amount of the financial liability is recalculated as the present value of the renegotiated / modified contractual </w:t>
      </w:r>
      <w:r w:rsidRPr="003F0514">
        <w:rPr>
          <w:rFonts w:ascii="Arial" w:eastAsia="Arial" w:hAnsi="Arial" w:cs="Arial"/>
          <w:color w:val="auto"/>
          <w:spacing w:val="-4"/>
          <w:sz w:val="18"/>
          <w:szCs w:val="18"/>
          <w:lang w:val="en-GB" w:eastAsia="en-GB"/>
        </w:rPr>
        <w:t>cash flows discounted at its original effective interest rate. The difference is recognised in other gains/(losses) in profit or loss.</w:t>
      </w:r>
    </w:p>
    <w:p w:rsidR="005564FA" w:rsidRPr="003F0514" w:rsidRDefault="005564FA" w:rsidP="0019709E">
      <w:pPr>
        <w:ind w:left="1080"/>
        <w:rPr>
          <w:rFonts w:ascii="Arial" w:eastAsia="Arial" w:hAnsi="Arial" w:cs="Arial"/>
          <w:color w:val="auto"/>
          <w:sz w:val="18"/>
          <w:szCs w:val="18"/>
          <w:u w:val="single"/>
          <w:lang w:val="en-GB" w:eastAsia="en-GB"/>
        </w:rPr>
      </w:pPr>
    </w:p>
    <w:p w:rsidR="00DA4ED3" w:rsidRPr="003F0514" w:rsidRDefault="00DA4ED3" w:rsidP="00DA4ED3">
      <w:pPr>
        <w:ind w:left="954" w:hanging="234"/>
        <w:rPr>
          <w:rFonts w:ascii="Arial" w:eastAsia="Arial" w:hAnsi="Arial" w:cs="Arial"/>
          <w:color w:val="auto"/>
          <w:sz w:val="18"/>
          <w:szCs w:val="18"/>
          <w:u w:val="single"/>
          <w:lang w:val="en-GB" w:eastAsia="en-GB"/>
        </w:rPr>
      </w:pPr>
      <w:r w:rsidRPr="003F0514">
        <w:rPr>
          <w:rFonts w:ascii="Arial" w:eastAsia="Arial" w:hAnsi="Arial" w:cs="Arial"/>
          <w:color w:val="auto"/>
          <w:sz w:val="18"/>
          <w:szCs w:val="18"/>
          <w:u w:val="single"/>
          <w:lang w:val="en-GB" w:eastAsia="en-GB"/>
        </w:rPr>
        <w:t>For the year ended 31 March 2020</w:t>
      </w:r>
    </w:p>
    <w:p w:rsidR="005564FA" w:rsidRPr="003F0514" w:rsidRDefault="005564FA" w:rsidP="0019709E">
      <w:pPr>
        <w:ind w:left="720"/>
        <w:rPr>
          <w:rFonts w:ascii="Arial" w:eastAsia="Arial" w:hAnsi="Arial" w:cs="Arial"/>
          <w:color w:val="auto"/>
          <w:sz w:val="18"/>
          <w:szCs w:val="18"/>
          <w:u w:val="single"/>
          <w:lang w:val="en-GB" w:eastAsia="en-GB"/>
        </w:rPr>
      </w:pPr>
    </w:p>
    <w:p w:rsidR="005564FA" w:rsidRPr="003F0514" w:rsidRDefault="00DA4ED3" w:rsidP="0019709E">
      <w:pPr>
        <w:ind w:left="720"/>
        <w:rPr>
          <w:rFonts w:ascii="Arial" w:eastAsia="Arial" w:hAnsi="Arial" w:cs="Arial"/>
          <w:i/>
          <w:iCs/>
          <w:color w:val="auto"/>
          <w:sz w:val="18"/>
          <w:szCs w:val="18"/>
          <w:lang w:val="en-GB" w:eastAsia="en-GB"/>
        </w:rPr>
      </w:pPr>
      <w:r w:rsidRPr="003F0514">
        <w:rPr>
          <w:rFonts w:ascii="Arial" w:hAnsi="Arial" w:cs="Arial"/>
          <w:i/>
          <w:iCs/>
          <w:color w:val="CF4A02"/>
          <w:sz w:val="18"/>
          <w:szCs w:val="18"/>
        </w:rPr>
        <w:t>Borrowings</w:t>
      </w:r>
    </w:p>
    <w:p w:rsidR="00F83392" w:rsidRPr="003F0514" w:rsidRDefault="00F83392" w:rsidP="0019709E">
      <w:pPr>
        <w:pStyle w:val="ListParagraph"/>
        <w:spacing w:after="0" w:line="240" w:lineRule="auto"/>
        <w:jc w:val="both"/>
        <w:rPr>
          <w:rFonts w:ascii="Arial" w:eastAsia="Arial Unicode MS" w:hAnsi="Arial" w:cs="Arial"/>
          <w:sz w:val="18"/>
          <w:szCs w:val="18"/>
        </w:rPr>
      </w:pPr>
    </w:p>
    <w:p w:rsidR="00F83392" w:rsidRPr="003F0514" w:rsidRDefault="00F83392" w:rsidP="0019709E">
      <w:pPr>
        <w:pStyle w:val="ListParagraph"/>
        <w:spacing w:after="0" w:line="240" w:lineRule="auto"/>
        <w:jc w:val="both"/>
        <w:rPr>
          <w:rFonts w:ascii="Arial" w:eastAsia="Arial Unicode MS" w:hAnsi="Arial" w:cs="Arial"/>
          <w:spacing w:val="-4"/>
          <w:sz w:val="18"/>
          <w:szCs w:val="18"/>
        </w:rPr>
      </w:pPr>
      <w:r w:rsidRPr="003F0514">
        <w:rPr>
          <w:rFonts w:ascii="Arial" w:eastAsia="Arial Unicode MS" w:hAnsi="Arial" w:cs="Arial"/>
          <w:spacing w:val="-4"/>
          <w:sz w:val="18"/>
          <w:szCs w:val="18"/>
        </w:rPr>
        <w:t xml:space="preserve">Borrowings are </w:t>
      </w:r>
      <w:proofErr w:type="spellStart"/>
      <w:r w:rsidRPr="003F0514">
        <w:rPr>
          <w:rFonts w:ascii="Arial" w:eastAsia="Arial Unicode MS" w:hAnsi="Arial" w:cs="Arial"/>
          <w:spacing w:val="-4"/>
          <w:sz w:val="18"/>
          <w:szCs w:val="18"/>
        </w:rPr>
        <w:t>recognised</w:t>
      </w:r>
      <w:proofErr w:type="spellEnd"/>
      <w:r w:rsidRPr="003F0514">
        <w:rPr>
          <w:rFonts w:ascii="Arial" w:eastAsia="Arial Unicode MS" w:hAnsi="Arial" w:cs="Arial"/>
          <w:spacing w:val="-4"/>
          <w:sz w:val="18"/>
          <w:szCs w:val="18"/>
        </w:rPr>
        <w:t xml:space="preserve"> initially at the fair value,</w:t>
      </w:r>
      <w:r w:rsidRPr="003F0514">
        <w:rPr>
          <w:rFonts w:ascii="Arial" w:eastAsia="Arial Unicode MS" w:hAnsi="Arial" w:cs="Arial"/>
          <w:color w:val="0070C0"/>
          <w:spacing w:val="-4"/>
          <w:sz w:val="18"/>
          <w:szCs w:val="18"/>
        </w:rPr>
        <w:t xml:space="preserve"> </w:t>
      </w:r>
      <w:r w:rsidRPr="003F0514">
        <w:rPr>
          <w:rFonts w:ascii="Arial" w:eastAsia="Arial Unicode MS" w:hAnsi="Arial" w:cs="Arial"/>
          <w:spacing w:val="-4"/>
          <w:sz w:val="18"/>
          <w:szCs w:val="18"/>
        </w:rPr>
        <w:t xml:space="preserve">net of directly attributable transaction costs incurred. Borrowings are subsequently stated at </w:t>
      </w:r>
      <w:proofErr w:type="spellStart"/>
      <w:r w:rsidRPr="003F0514">
        <w:rPr>
          <w:rFonts w:ascii="Arial" w:eastAsia="Arial Unicode MS" w:hAnsi="Arial" w:cs="Arial"/>
          <w:spacing w:val="-4"/>
          <w:sz w:val="18"/>
          <w:szCs w:val="18"/>
        </w:rPr>
        <w:t>amortised</w:t>
      </w:r>
      <w:proofErr w:type="spellEnd"/>
      <w:r w:rsidRPr="003F0514">
        <w:rPr>
          <w:rFonts w:ascii="Arial" w:eastAsia="Arial Unicode MS" w:hAnsi="Arial" w:cs="Arial"/>
          <w:spacing w:val="-4"/>
          <w:sz w:val="18"/>
          <w:szCs w:val="18"/>
        </w:rPr>
        <w:t xml:space="preserve"> cost.</w:t>
      </w:r>
    </w:p>
    <w:p w:rsidR="00F83392" w:rsidRPr="003F0514" w:rsidRDefault="00F83392" w:rsidP="0019709E">
      <w:pPr>
        <w:pStyle w:val="ListParagraph"/>
        <w:spacing w:after="0" w:line="240" w:lineRule="auto"/>
        <w:jc w:val="both"/>
        <w:rPr>
          <w:rFonts w:ascii="Arial" w:eastAsia="Arial Unicode MS" w:hAnsi="Arial" w:cs="Arial"/>
          <w:sz w:val="18"/>
          <w:szCs w:val="18"/>
        </w:rPr>
      </w:pPr>
    </w:p>
    <w:p w:rsidR="00F83392" w:rsidRPr="003F0514" w:rsidRDefault="00F83392" w:rsidP="0019709E">
      <w:pPr>
        <w:pStyle w:val="ListParagraph"/>
        <w:spacing w:after="0" w:line="240" w:lineRule="auto"/>
        <w:jc w:val="both"/>
        <w:rPr>
          <w:rFonts w:ascii="Arial" w:eastAsia="Arial Unicode MS" w:hAnsi="Arial" w:cs="Arial"/>
          <w:spacing w:val="-6"/>
          <w:sz w:val="18"/>
          <w:szCs w:val="18"/>
        </w:rPr>
      </w:pPr>
      <w:r w:rsidRPr="003F0514">
        <w:rPr>
          <w:rFonts w:ascii="Arial" w:eastAsia="Arial Unicode MS" w:hAnsi="Arial" w:cs="Arial"/>
          <w:spacing w:val="-2"/>
          <w:sz w:val="18"/>
          <w:szCs w:val="18"/>
        </w:rPr>
        <w:t xml:space="preserve">Fees paid on the establishment of loan facilities are </w:t>
      </w:r>
      <w:proofErr w:type="spellStart"/>
      <w:r w:rsidRPr="003F0514">
        <w:rPr>
          <w:rFonts w:ascii="Arial" w:eastAsia="Arial Unicode MS" w:hAnsi="Arial" w:cs="Arial"/>
          <w:spacing w:val="-2"/>
          <w:sz w:val="18"/>
          <w:szCs w:val="18"/>
        </w:rPr>
        <w:t>recognised</w:t>
      </w:r>
      <w:proofErr w:type="spellEnd"/>
      <w:r w:rsidRPr="003F0514">
        <w:rPr>
          <w:rFonts w:ascii="Arial" w:eastAsia="Arial Unicode MS" w:hAnsi="Arial" w:cs="Arial"/>
          <w:spacing w:val="-2"/>
          <w:sz w:val="18"/>
          <w:szCs w:val="18"/>
        </w:rPr>
        <w:t xml:space="preserve"> as transaction costs of the loan to the extent that it will be drawn down. The fee is deferred until the drawn down occurs and included in effective interest calculation. </w:t>
      </w:r>
      <w:r w:rsidRPr="003F0514">
        <w:rPr>
          <w:rFonts w:ascii="Arial" w:eastAsia="Arial Unicode MS" w:hAnsi="Arial" w:cs="Arial"/>
          <w:spacing w:val="-6"/>
          <w:sz w:val="18"/>
          <w:szCs w:val="18"/>
        </w:rPr>
        <w:t xml:space="preserve">However, if it is probable that facility will not be drawn down, that portion of the fee paid is </w:t>
      </w:r>
      <w:proofErr w:type="spellStart"/>
      <w:r w:rsidRPr="003F0514">
        <w:rPr>
          <w:rFonts w:ascii="Arial" w:eastAsia="Arial Unicode MS" w:hAnsi="Arial" w:cs="Arial"/>
          <w:spacing w:val="-6"/>
          <w:sz w:val="18"/>
          <w:szCs w:val="18"/>
        </w:rPr>
        <w:t>recognised</w:t>
      </w:r>
      <w:proofErr w:type="spellEnd"/>
      <w:r w:rsidRPr="003F0514">
        <w:rPr>
          <w:rFonts w:ascii="Arial" w:eastAsia="Arial Unicode MS" w:hAnsi="Arial" w:cs="Arial"/>
          <w:spacing w:val="-6"/>
          <w:sz w:val="18"/>
          <w:szCs w:val="18"/>
        </w:rPr>
        <w:t xml:space="preserve"> as a prepayment and </w:t>
      </w:r>
      <w:proofErr w:type="spellStart"/>
      <w:r w:rsidRPr="003F0514">
        <w:rPr>
          <w:rFonts w:ascii="Arial" w:eastAsia="Arial Unicode MS" w:hAnsi="Arial" w:cs="Arial"/>
          <w:spacing w:val="-6"/>
          <w:sz w:val="18"/>
          <w:szCs w:val="18"/>
        </w:rPr>
        <w:t>amortised</w:t>
      </w:r>
      <w:proofErr w:type="spellEnd"/>
      <w:r w:rsidRPr="003F0514">
        <w:rPr>
          <w:rFonts w:ascii="Arial" w:eastAsia="Arial Unicode MS" w:hAnsi="Arial" w:cs="Arial"/>
          <w:spacing w:val="-6"/>
          <w:sz w:val="18"/>
          <w:szCs w:val="18"/>
        </w:rPr>
        <w:t xml:space="preserve"> over the period of related facility.</w:t>
      </w:r>
    </w:p>
    <w:p w:rsidR="00F83392" w:rsidRPr="003F0514" w:rsidRDefault="00F83392" w:rsidP="0019709E">
      <w:pPr>
        <w:pStyle w:val="ListParagraph"/>
        <w:spacing w:after="0" w:line="240" w:lineRule="auto"/>
        <w:jc w:val="both"/>
        <w:rPr>
          <w:rFonts w:ascii="Arial" w:eastAsia="Arial Unicode MS" w:hAnsi="Arial" w:cs="Arial"/>
          <w:sz w:val="18"/>
          <w:szCs w:val="18"/>
        </w:rPr>
      </w:pPr>
    </w:p>
    <w:p w:rsidR="00F83392" w:rsidRPr="003F0514" w:rsidRDefault="00F83392" w:rsidP="0019709E">
      <w:pPr>
        <w:pStyle w:val="ListParagraph"/>
        <w:spacing w:after="0" w:line="240" w:lineRule="auto"/>
        <w:jc w:val="both"/>
        <w:rPr>
          <w:rFonts w:ascii="Arial" w:eastAsia="Arial Unicode MS" w:hAnsi="Arial" w:cs="Arial"/>
          <w:spacing w:val="-4"/>
          <w:sz w:val="18"/>
          <w:szCs w:val="18"/>
        </w:rPr>
      </w:pPr>
      <w:r w:rsidRPr="003F0514">
        <w:rPr>
          <w:rFonts w:ascii="Arial" w:eastAsia="Arial Unicode MS" w:hAnsi="Arial" w:cs="Arial"/>
          <w:sz w:val="18"/>
          <w:szCs w:val="18"/>
        </w:rPr>
        <w:t xml:space="preserve">Borrowings are removed from the statement of financial position when the obligation specified in the contract is </w:t>
      </w:r>
      <w:r w:rsidRPr="003F0514">
        <w:rPr>
          <w:rFonts w:ascii="Arial" w:eastAsia="Arial Unicode MS" w:hAnsi="Arial" w:cs="Arial"/>
          <w:spacing w:val="-4"/>
          <w:sz w:val="18"/>
          <w:szCs w:val="18"/>
        </w:rPr>
        <w:t xml:space="preserve">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3F0514">
        <w:rPr>
          <w:rFonts w:ascii="Arial" w:eastAsia="Arial Unicode MS" w:hAnsi="Arial" w:cs="Arial"/>
          <w:spacing w:val="-4"/>
          <w:sz w:val="18"/>
          <w:szCs w:val="18"/>
        </w:rPr>
        <w:t>recognised</w:t>
      </w:r>
      <w:proofErr w:type="spellEnd"/>
      <w:r w:rsidRPr="003F0514">
        <w:rPr>
          <w:rFonts w:ascii="Arial" w:eastAsia="Arial Unicode MS" w:hAnsi="Arial" w:cs="Arial"/>
          <w:spacing w:val="-4"/>
          <w:sz w:val="18"/>
          <w:szCs w:val="18"/>
        </w:rPr>
        <w:t xml:space="preserve"> in profit or loss as finance costs. </w:t>
      </w:r>
    </w:p>
    <w:p w:rsidR="00F83392" w:rsidRPr="003F0514" w:rsidRDefault="00F83392" w:rsidP="0019709E">
      <w:pPr>
        <w:pStyle w:val="ListParagraph"/>
        <w:spacing w:after="0" w:line="240" w:lineRule="auto"/>
        <w:jc w:val="both"/>
        <w:rPr>
          <w:rFonts w:ascii="Arial" w:hAnsi="Arial" w:cs="Arial"/>
          <w:spacing w:val="-2"/>
          <w:sz w:val="18"/>
          <w:szCs w:val="18"/>
        </w:rPr>
      </w:pPr>
    </w:p>
    <w:p w:rsidR="00A10FA5" w:rsidRPr="003F0514" w:rsidRDefault="00F83392" w:rsidP="0019709E">
      <w:pPr>
        <w:pStyle w:val="ListParagraph"/>
        <w:spacing w:after="0" w:line="240" w:lineRule="auto"/>
        <w:jc w:val="both"/>
        <w:rPr>
          <w:rFonts w:ascii="Arial" w:eastAsia="Arial Unicode MS" w:hAnsi="Arial" w:cs="Arial"/>
          <w:sz w:val="18"/>
          <w:szCs w:val="18"/>
        </w:rPr>
      </w:pPr>
      <w:r w:rsidRPr="003F0514">
        <w:rPr>
          <w:rFonts w:ascii="Arial" w:eastAsia="Arial Unicode MS" w:hAnsi="Arial" w:cs="Arial"/>
          <w:sz w:val="18"/>
          <w:szCs w:val="18"/>
        </w:rPr>
        <w:t>Borrowings are classified as current liabilities unless the Group has an unconditional right to defer settlement of the liability for at least 12 months after the reporting date.</w:t>
      </w:r>
    </w:p>
    <w:p w:rsidR="0019709E" w:rsidRPr="003F0514" w:rsidRDefault="0019709E" w:rsidP="0019709E">
      <w:pPr>
        <w:pStyle w:val="ListParagraph"/>
        <w:spacing w:after="0" w:line="240" w:lineRule="auto"/>
        <w:jc w:val="both"/>
        <w:rPr>
          <w:rFonts w:ascii="Arial" w:eastAsia="Arial Unicode MS" w:hAnsi="Arial" w:cs="Arial"/>
          <w:sz w:val="18"/>
          <w:szCs w:val="18"/>
        </w:rPr>
      </w:pPr>
    </w:p>
    <w:p w:rsidR="0019709E" w:rsidRPr="003F0514" w:rsidRDefault="0019709E" w:rsidP="0019709E">
      <w:pPr>
        <w:pStyle w:val="ListParagraph"/>
        <w:spacing w:after="0" w:line="240" w:lineRule="auto"/>
        <w:jc w:val="both"/>
        <w:rPr>
          <w:rFonts w:ascii="Arial" w:eastAsia="Arial Unicode MS" w:hAnsi="Arial" w:cs="Arial"/>
          <w:sz w:val="18"/>
          <w:szCs w:val="18"/>
        </w:rPr>
      </w:pPr>
    </w:p>
    <w:p w:rsidR="002206F1" w:rsidRPr="003F0514" w:rsidRDefault="00686278" w:rsidP="00040944">
      <w:pPr>
        <w:pStyle w:val="ListParagraph"/>
        <w:spacing w:after="0" w:line="240" w:lineRule="auto"/>
        <w:ind w:left="540"/>
        <w:jc w:val="both"/>
        <w:rPr>
          <w:rFonts w:ascii="Arial" w:eastAsia="Arial Unicode MS" w:hAnsi="Arial" w:cs="Arial"/>
          <w:sz w:val="18"/>
          <w:szCs w:val="18"/>
        </w:rPr>
      </w:pPr>
      <w:r w:rsidRPr="003F0514">
        <w:rPr>
          <w:rFonts w:ascii="Arial" w:eastAsia="Arial Unicode MS" w:hAnsi="Arial" w:cs="Arial"/>
          <w:sz w:val="18"/>
          <w:szCs w:val="18"/>
        </w:rPr>
        <w:br w:type="page"/>
      </w:r>
    </w:p>
    <w:p w:rsidR="00E728B6" w:rsidRPr="003F0514" w:rsidRDefault="00DA4ED3" w:rsidP="00966C55">
      <w:pPr>
        <w:ind w:left="540" w:hanging="540"/>
        <w:rPr>
          <w:rFonts w:ascii="Arial" w:hAnsi="Arial" w:cs="Arial"/>
          <w:b/>
          <w:bCs/>
          <w:color w:val="CF4A02"/>
          <w:sz w:val="18"/>
          <w:szCs w:val="18"/>
        </w:rPr>
      </w:pPr>
      <w:r w:rsidRPr="003F0514">
        <w:rPr>
          <w:rFonts w:ascii="Arial" w:hAnsi="Arial" w:cs="Arial"/>
          <w:b/>
          <w:bCs/>
          <w:color w:val="CF4A02"/>
          <w:sz w:val="18"/>
          <w:szCs w:val="18"/>
        </w:rPr>
        <w:t>6</w:t>
      </w:r>
      <w:r w:rsidR="00E728B6" w:rsidRPr="003F0514">
        <w:rPr>
          <w:rFonts w:ascii="Arial" w:hAnsi="Arial" w:cs="Arial"/>
          <w:b/>
          <w:bCs/>
          <w:color w:val="CF4A02"/>
          <w:sz w:val="18"/>
          <w:szCs w:val="18"/>
        </w:rPr>
        <w:t>.1</w:t>
      </w:r>
      <w:r w:rsidRPr="003F0514">
        <w:rPr>
          <w:rFonts w:ascii="Arial" w:hAnsi="Arial" w:cs="Arial"/>
          <w:b/>
          <w:bCs/>
          <w:color w:val="CF4A02"/>
          <w:sz w:val="18"/>
          <w:szCs w:val="18"/>
        </w:rPr>
        <w:t>5</w:t>
      </w:r>
      <w:r w:rsidR="00E728B6" w:rsidRPr="003F0514">
        <w:rPr>
          <w:rFonts w:ascii="Arial" w:hAnsi="Arial" w:cs="Arial"/>
          <w:b/>
          <w:bCs/>
          <w:color w:val="CF4A02"/>
          <w:sz w:val="18"/>
          <w:szCs w:val="18"/>
        </w:rPr>
        <w:tab/>
        <w:t>Borrowing costs</w:t>
      </w:r>
    </w:p>
    <w:p w:rsidR="00E728B6" w:rsidRPr="003F0514" w:rsidRDefault="00E728B6" w:rsidP="00040944">
      <w:pPr>
        <w:pStyle w:val="ListParagraph"/>
        <w:spacing w:after="0" w:line="240" w:lineRule="auto"/>
        <w:ind w:left="547"/>
        <w:jc w:val="both"/>
        <w:rPr>
          <w:rFonts w:ascii="Arial" w:eastAsia="Arial Unicode MS" w:hAnsi="Arial" w:cs="Arial"/>
          <w:sz w:val="18"/>
          <w:szCs w:val="18"/>
        </w:rPr>
      </w:pPr>
    </w:p>
    <w:p w:rsidR="00E728B6" w:rsidRPr="003F0514" w:rsidRDefault="00E728B6" w:rsidP="00040944">
      <w:pPr>
        <w:pStyle w:val="ListParagraph"/>
        <w:spacing w:after="0" w:line="240" w:lineRule="auto"/>
        <w:ind w:left="547"/>
        <w:jc w:val="both"/>
        <w:rPr>
          <w:rFonts w:ascii="Arial" w:eastAsia="Arial Unicode MS" w:hAnsi="Arial" w:cs="Arial"/>
          <w:spacing w:val="-4"/>
          <w:sz w:val="18"/>
          <w:szCs w:val="18"/>
        </w:rPr>
      </w:pPr>
      <w:r w:rsidRPr="003F0514">
        <w:rPr>
          <w:rFonts w:ascii="Arial" w:eastAsia="Arial Unicode MS" w:hAnsi="Arial" w:cs="Arial"/>
          <w:spacing w:val="-4"/>
          <w:sz w:val="18"/>
          <w:szCs w:val="18"/>
        </w:rPr>
        <w:t xml:space="preserve">General and specific borrowing costs directly attributable to the acquisition, construction or production of qualifying assets (assets that take </w:t>
      </w:r>
      <w:r w:rsidR="00F52EAB" w:rsidRPr="003F0514">
        <w:rPr>
          <w:rFonts w:ascii="Arial" w:hAnsi="Arial" w:cs="Arial"/>
          <w:spacing w:val="-4"/>
          <w:sz w:val="18"/>
          <w:szCs w:val="18"/>
        </w:rPr>
        <w:t>12 months</w:t>
      </w:r>
      <w:r w:rsidRPr="003F0514">
        <w:rPr>
          <w:rFonts w:ascii="Arial" w:hAnsi="Arial" w:cs="Arial"/>
          <w:spacing w:val="-4"/>
          <w:sz w:val="18"/>
          <w:szCs w:val="18"/>
        </w:rPr>
        <w:t xml:space="preserve"> </w:t>
      </w:r>
      <w:r w:rsidRPr="003F0514">
        <w:rPr>
          <w:rFonts w:ascii="Arial" w:eastAsia="Arial Unicode MS" w:hAnsi="Arial" w:cs="Arial"/>
          <w:spacing w:val="-4"/>
          <w:sz w:val="18"/>
          <w:szCs w:val="18"/>
        </w:rPr>
        <w:t xml:space="preserve">to get ready for its intended use or sale) are added to the cost of those assets less investment income earned from those specific borrowings. The </w:t>
      </w:r>
      <w:proofErr w:type="spellStart"/>
      <w:r w:rsidRPr="003F0514">
        <w:rPr>
          <w:rFonts w:ascii="Arial" w:eastAsia="Arial Unicode MS" w:hAnsi="Arial" w:cs="Arial"/>
          <w:spacing w:val="-4"/>
          <w:sz w:val="18"/>
          <w:szCs w:val="18"/>
        </w:rPr>
        <w:t>capitalisation</w:t>
      </w:r>
      <w:proofErr w:type="spellEnd"/>
      <w:r w:rsidRPr="003F0514">
        <w:rPr>
          <w:rFonts w:ascii="Arial" w:eastAsia="Arial Unicode MS" w:hAnsi="Arial" w:cs="Arial"/>
          <w:spacing w:val="-4"/>
          <w:sz w:val="18"/>
          <w:szCs w:val="18"/>
        </w:rPr>
        <w:t xml:space="preserve"> of borrowing costs is ceased when substantially all the activities necessary to prepare the qualifying asset for its intended use or sale are complete. </w:t>
      </w:r>
    </w:p>
    <w:p w:rsidR="00E728B6" w:rsidRPr="003F0514" w:rsidRDefault="00E728B6" w:rsidP="00040944">
      <w:pPr>
        <w:pStyle w:val="ListParagraph"/>
        <w:spacing w:after="0" w:line="240" w:lineRule="auto"/>
        <w:ind w:left="547"/>
        <w:jc w:val="both"/>
        <w:rPr>
          <w:rFonts w:ascii="Arial" w:eastAsia="Arial Unicode MS" w:hAnsi="Arial" w:cs="Arial"/>
          <w:sz w:val="18"/>
          <w:szCs w:val="18"/>
        </w:rPr>
      </w:pPr>
    </w:p>
    <w:p w:rsidR="00E728B6" w:rsidRPr="003F0514" w:rsidRDefault="00E728B6" w:rsidP="00040944">
      <w:pPr>
        <w:pStyle w:val="ListParagraph"/>
        <w:spacing w:after="0" w:line="240" w:lineRule="auto"/>
        <w:ind w:left="547"/>
        <w:jc w:val="both"/>
        <w:rPr>
          <w:rFonts w:ascii="Arial" w:eastAsia="Arial Unicode MS" w:hAnsi="Arial" w:cs="Arial"/>
          <w:sz w:val="18"/>
          <w:szCs w:val="18"/>
        </w:rPr>
      </w:pPr>
      <w:r w:rsidRPr="003F0514">
        <w:rPr>
          <w:rFonts w:ascii="Arial" w:eastAsia="Arial Unicode MS" w:hAnsi="Arial" w:cs="Arial"/>
          <w:sz w:val="18"/>
          <w:szCs w:val="18"/>
        </w:rPr>
        <w:t>Other borrowing costs are expensed in the period in which they are incurred.</w:t>
      </w:r>
    </w:p>
    <w:p w:rsidR="00B45DE3" w:rsidRPr="003F0514" w:rsidRDefault="00B45DE3" w:rsidP="00040944">
      <w:pPr>
        <w:pStyle w:val="BodyText"/>
        <w:ind w:left="547" w:hanging="7"/>
        <w:jc w:val="thaiDistribute"/>
        <w:rPr>
          <w:rFonts w:ascii="Arial" w:hAnsi="Arial" w:cs="Arial"/>
          <w:b w:val="0"/>
          <w:bCs w:val="0"/>
          <w:color w:val="auto"/>
          <w:spacing w:val="-2"/>
          <w:sz w:val="18"/>
          <w:szCs w:val="18"/>
          <w:lang w:val="en-US"/>
        </w:rPr>
      </w:pPr>
    </w:p>
    <w:p w:rsidR="00B45DE3" w:rsidRPr="003F0514" w:rsidRDefault="00DA4ED3" w:rsidP="00C40D4E">
      <w:pPr>
        <w:ind w:left="540" w:hanging="540"/>
        <w:rPr>
          <w:rFonts w:ascii="Arial" w:hAnsi="Arial" w:cs="Arial"/>
          <w:b/>
          <w:bCs/>
          <w:color w:val="CF4A02"/>
          <w:sz w:val="18"/>
          <w:szCs w:val="18"/>
        </w:rPr>
      </w:pPr>
      <w:r w:rsidRPr="003F0514">
        <w:rPr>
          <w:rFonts w:ascii="Arial" w:hAnsi="Arial" w:cs="Arial"/>
          <w:b/>
          <w:bCs/>
          <w:color w:val="CF4A02"/>
          <w:sz w:val="18"/>
          <w:szCs w:val="18"/>
        </w:rPr>
        <w:t>6</w:t>
      </w:r>
      <w:r w:rsidR="00B45DE3" w:rsidRPr="003F0514">
        <w:rPr>
          <w:rFonts w:ascii="Arial" w:hAnsi="Arial" w:cs="Arial"/>
          <w:b/>
          <w:bCs/>
          <w:color w:val="CF4A02"/>
          <w:sz w:val="18"/>
          <w:szCs w:val="18"/>
        </w:rPr>
        <w:t>.1</w:t>
      </w:r>
      <w:r w:rsidR="00686571" w:rsidRPr="003F0514">
        <w:rPr>
          <w:rFonts w:ascii="Arial" w:hAnsi="Arial" w:cs="Arial"/>
          <w:b/>
          <w:bCs/>
          <w:color w:val="CF4A02"/>
          <w:sz w:val="18"/>
          <w:szCs w:val="18"/>
        </w:rPr>
        <w:t>6</w:t>
      </w:r>
      <w:r w:rsidR="00B45DE3" w:rsidRPr="003F0514">
        <w:rPr>
          <w:rFonts w:ascii="Arial" w:hAnsi="Arial" w:cs="Arial"/>
          <w:b/>
          <w:bCs/>
          <w:color w:val="CF4A02"/>
          <w:sz w:val="18"/>
          <w:szCs w:val="18"/>
        </w:rPr>
        <w:tab/>
        <w:t>Current and deferred income taxes</w:t>
      </w:r>
    </w:p>
    <w:p w:rsidR="00D25B3B" w:rsidRPr="003F0514" w:rsidRDefault="00D25B3B" w:rsidP="00040944">
      <w:pPr>
        <w:pStyle w:val="BodyText"/>
        <w:ind w:left="540" w:hanging="7"/>
        <w:jc w:val="thaiDistribute"/>
        <w:rPr>
          <w:rFonts w:ascii="Arial" w:hAnsi="Arial" w:cs="Arial"/>
          <w:b w:val="0"/>
          <w:bCs w:val="0"/>
          <w:color w:val="auto"/>
          <w:spacing w:val="-2"/>
          <w:sz w:val="18"/>
          <w:szCs w:val="18"/>
          <w:lang w:val="en-US"/>
        </w:rPr>
      </w:pPr>
    </w:p>
    <w:p w:rsidR="00D25B3B" w:rsidRPr="003F0514" w:rsidRDefault="00D25B3B" w:rsidP="00040944">
      <w:pPr>
        <w:pStyle w:val="ListParagraph"/>
        <w:spacing w:after="0" w:line="240" w:lineRule="auto"/>
        <w:ind w:left="540"/>
        <w:jc w:val="both"/>
        <w:rPr>
          <w:rFonts w:ascii="Arial" w:eastAsia="Arial Unicode MS" w:hAnsi="Arial" w:cs="Arial"/>
          <w:spacing w:val="-4"/>
          <w:sz w:val="18"/>
          <w:szCs w:val="18"/>
        </w:rPr>
      </w:pPr>
      <w:r w:rsidRPr="003F0514">
        <w:rPr>
          <w:rFonts w:ascii="Arial" w:eastAsia="Arial Unicode MS" w:hAnsi="Arial" w:cs="Arial"/>
          <w:spacing w:val="-4"/>
          <w:sz w:val="18"/>
          <w:szCs w:val="18"/>
        </w:rPr>
        <w:t xml:space="preserve">The tax expense for the period comprises current and deferred tax. Tax is </w:t>
      </w:r>
      <w:proofErr w:type="spellStart"/>
      <w:r w:rsidRPr="003F0514">
        <w:rPr>
          <w:rFonts w:ascii="Arial" w:eastAsia="Arial Unicode MS" w:hAnsi="Arial" w:cs="Arial"/>
          <w:spacing w:val="-4"/>
          <w:sz w:val="18"/>
          <w:szCs w:val="18"/>
        </w:rPr>
        <w:t>recognised</w:t>
      </w:r>
      <w:proofErr w:type="spellEnd"/>
      <w:r w:rsidRPr="003F0514">
        <w:rPr>
          <w:rFonts w:ascii="Arial" w:eastAsia="Arial Unicode MS" w:hAnsi="Arial" w:cs="Arial"/>
          <w:spacing w:val="-4"/>
          <w:sz w:val="18"/>
          <w:szCs w:val="18"/>
        </w:rPr>
        <w:t xml:space="preserve"> in profit or loss, except to the extent that it relates to items </w:t>
      </w:r>
      <w:proofErr w:type="spellStart"/>
      <w:r w:rsidRPr="003F0514">
        <w:rPr>
          <w:rFonts w:ascii="Arial" w:eastAsia="Arial Unicode MS" w:hAnsi="Arial" w:cs="Arial"/>
          <w:spacing w:val="-4"/>
          <w:sz w:val="18"/>
          <w:szCs w:val="18"/>
        </w:rPr>
        <w:t>recognised</w:t>
      </w:r>
      <w:proofErr w:type="spellEnd"/>
      <w:r w:rsidRPr="003F0514">
        <w:rPr>
          <w:rFonts w:ascii="Arial" w:eastAsia="Arial Unicode MS" w:hAnsi="Arial" w:cs="Arial"/>
          <w:spacing w:val="-4"/>
          <w:sz w:val="18"/>
          <w:szCs w:val="18"/>
        </w:rPr>
        <w:t xml:space="preserve"> in other comprehensive income or directly in equity. </w:t>
      </w:r>
    </w:p>
    <w:p w:rsidR="00D25B3B" w:rsidRPr="003F0514" w:rsidRDefault="00D25B3B" w:rsidP="00040944">
      <w:pPr>
        <w:pStyle w:val="ListParagraph"/>
        <w:spacing w:after="0" w:line="240" w:lineRule="auto"/>
        <w:ind w:left="540"/>
        <w:jc w:val="both"/>
        <w:rPr>
          <w:rFonts w:ascii="Arial" w:eastAsia="Arial Unicode MS" w:hAnsi="Arial" w:cs="Arial"/>
          <w:sz w:val="18"/>
          <w:szCs w:val="18"/>
        </w:rPr>
      </w:pPr>
    </w:p>
    <w:p w:rsidR="00D25B3B" w:rsidRPr="003F0514" w:rsidRDefault="00D25B3B" w:rsidP="00040944">
      <w:pPr>
        <w:pStyle w:val="ListParagraph"/>
        <w:spacing w:after="0" w:line="240" w:lineRule="auto"/>
        <w:ind w:left="540"/>
        <w:jc w:val="both"/>
        <w:rPr>
          <w:rFonts w:ascii="Arial" w:eastAsia="Arial Unicode MS" w:hAnsi="Arial" w:cs="Arial"/>
          <w:color w:val="000000"/>
          <w:sz w:val="18"/>
          <w:szCs w:val="18"/>
          <w:u w:val="single"/>
        </w:rPr>
      </w:pPr>
      <w:r w:rsidRPr="003F0514">
        <w:rPr>
          <w:rFonts w:ascii="Arial" w:eastAsia="Arial Unicode MS" w:hAnsi="Arial" w:cs="Arial"/>
          <w:color w:val="000000"/>
          <w:sz w:val="18"/>
          <w:szCs w:val="18"/>
          <w:u w:val="single"/>
        </w:rPr>
        <w:t>Current tax</w:t>
      </w:r>
    </w:p>
    <w:p w:rsidR="00EC36E4" w:rsidRPr="003F0514" w:rsidRDefault="00EC36E4" w:rsidP="00040944">
      <w:pPr>
        <w:pStyle w:val="ListParagraph"/>
        <w:spacing w:after="0" w:line="240" w:lineRule="auto"/>
        <w:ind w:left="540"/>
        <w:jc w:val="both"/>
        <w:rPr>
          <w:rFonts w:ascii="Arial" w:eastAsia="Arial Unicode MS" w:hAnsi="Arial" w:cs="Arial"/>
          <w:color w:val="000000"/>
          <w:sz w:val="18"/>
          <w:szCs w:val="18"/>
          <w:u w:val="single"/>
        </w:rPr>
      </w:pPr>
    </w:p>
    <w:p w:rsidR="00D25B3B" w:rsidRPr="003F0514" w:rsidRDefault="00D25B3B" w:rsidP="00040944">
      <w:pPr>
        <w:ind w:left="540"/>
        <w:jc w:val="both"/>
        <w:rPr>
          <w:rFonts w:ascii="Arial" w:eastAsia="Arial Unicode MS" w:hAnsi="Arial" w:cs="Arial"/>
          <w:sz w:val="18"/>
          <w:szCs w:val="18"/>
        </w:rPr>
      </w:pPr>
      <w:r w:rsidRPr="003F0514">
        <w:rPr>
          <w:rFonts w:ascii="Arial" w:eastAsia="Arial Unicode MS" w:hAnsi="Arial" w:cs="Arial"/>
          <w:sz w:val="18"/>
          <w:szCs w:val="18"/>
        </w:rPr>
        <w:t xml:space="preserve">The current income tax is calculated </w:t>
      </w:r>
      <w:proofErr w:type="gramStart"/>
      <w:r w:rsidRPr="003F0514">
        <w:rPr>
          <w:rFonts w:ascii="Arial" w:eastAsia="Arial Unicode MS" w:hAnsi="Arial" w:cs="Arial"/>
          <w:sz w:val="18"/>
          <w:szCs w:val="18"/>
        </w:rPr>
        <w:t>on the basis of</w:t>
      </w:r>
      <w:proofErr w:type="gramEnd"/>
      <w:r w:rsidRPr="003F0514">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F0514">
        <w:rPr>
          <w:rFonts w:ascii="Arial" w:eastAsia="Arial Unicode MS" w:hAnsi="Arial" w:cs="Arial"/>
          <w:sz w:val="18"/>
          <w:szCs w:val="18"/>
        </w:rPr>
        <w:t>on the basis of</w:t>
      </w:r>
      <w:proofErr w:type="gramEnd"/>
      <w:r w:rsidRPr="003F0514">
        <w:rPr>
          <w:rFonts w:ascii="Arial" w:eastAsia="Arial Unicode MS" w:hAnsi="Arial" w:cs="Arial"/>
          <w:sz w:val="18"/>
          <w:szCs w:val="18"/>
        </w:rPr>
        <w:t xml:space="preserve"> amounts expected to be paid to the tax authorities. </w:t>
      </w:r>
    </w:p>
    <w:p w:rsidR="00D25B3B" w:rsidRPr="003F0514" w:rsidRDefault="00D25B3B" w:rsidP="00040944">
      <w:pPr>
        <w:ind w:left="540"/>
        <w:jc w:val="both"/>
        <w:rPr>
          <w:rFonts w:ascii="Arial" w:eastAsia="Arial Unicode MS" w:hAnsi="Arial" w:cs="Arial"/>
          <w:sz w:val="18"/>
          <w:szCs w:val="18"/>
        </w:rPr>
      </w:pPr>
    </w:p>
    <w:p w:rsidR="00D25B3B" w:rsidRPr="003F0514" w:rsidRDefault="00D25B3B" w:rsidP="00040944">
      <w:pPr>
        <w:pStyle w:val="ListParagraph"/>
        <w:spacing w:after="0" w:line="240" w:lineRule="auto"/>
        <w:ind w:left="540"/>
        <w:jc w:val="both"/>
        <w:rPr>
          <w:rFonts w:ascii="Arial" w:eastAsia="Arial Unicode MS" w:hAnsi="Arial" w:cs="Arial"/>
          <w:color w:val="000000"/>
          <w:sz w:val="18"/>
          <w:szCs w:val="18"/>
          <w:u w:val="single"/>
        </w:rPr>
      </w:pPr>
      <w:r w:rsidRPr="003F0514">
        <w:rPr>
          <w:rFonts w:ascii="Arial" w:eastAsia="Arial Unicode MS" w:hAnsi="Arial" w:cs="Arial"/>
          <w:color w:val="000000"/>
          <w:sz w:val="18"/>
          <w:szCs w:val="18"/>
          <w:u w:val="single"/>
        </w:rPr>
        <w:t>Deferred income tax</w:t>
      </w:r>
    </w:p>
    <w:p w:rsidR="00D25B3B" w:rsidRPr="003F0514" w:rsidRDefault="00D25B3B" w:rsidP="00040944">
      <w:pPr>
        <w:pStyle w:val="ListParagraph"/>
        <w:spacing w:after="0" w:line="240" w:lineRule="auto"/>
        <w:ind w:left="540"/>
        <w:jc w:val="both"/>
        <w:rPr>
          <w:rFonts w:ascii="Arial" w:eastAsia="Arial Unicode MS" w:hAnsi="Arial" w:cs="Arial"/>
          <w:sz w:val="18"/>
          <w:szCs w:val="18"/>
        </w:rPr>
      </w:pPr>
    </w:p>
    <w:p w:rsidR="00D25B3B" w:rsidRPr="003F0514" w:rsidRDefault="00D25B3B" w:rsidP="00040944">
      <w:pPr>
        <w:pStyle w:val="ListParagraph"/>
        <w:spacing w:after="0" w:line="240" w:lineRule="auto"/>
        <w:ind w:left="540"/>
        <w:jc w:val="both"/>
        <w:rPr>
          <w:rFonts w:ascii="Arial" w:eastAsia="Arial Unicode MS" w:hAnsi="Arial" w:cs="Arial"/>
          <w:spacing w:val="-4"/>
          <w:sz w:val="18"/>
          <w:szCs w:val="18"/>
        </w:rPr>
      </w:pPr>
      <w:r w:rsidRPr="003F0514">
        <w:rPr>
          <w:rFonts w:ascii="Arial" w:eastAsia="Arial Unicode MS" w:hAnsi="Arial" w:cs="Arial"/>
          <w:spacing w:val="-4"/>
          <w:sz w:val="18"/>
          <w:szCs w:val="18"/>
        </w:rPr>
        <w:t xml:space="preserve">Deferred income tax is </w:t>
      </w:r>
      <w:proofErr w:type="spellStart"/>
      <w:r w:rsidRPr="003F0514">
        <w:rPr>
          <w:rFonts w:ascii="Arial" w:eastAsia="Arial Unicode MS" w:hAnsi="Arial" w:cs="Arial"/>
          <w:spacing w:val="-4"/>
          <w:sz w:val="18"/>
          <w:szCs w:val="18"/>
        </w:rPr>
        <w:t>recognised</w:t>
      </w:r>
      <w:proofErr w:type="spellEnd"/>
      <w:r w:rsidRPr="003F0514">
        <w:rPr>
          <w:rFonts w:ascii="Arial" w:eastAsia="Arial Unicode MS" w:hAnsi="Arial" w:cs="Arial"/>
          <w:spacing w:val="-4"/>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3F0514">
        <w:rPr>
          <w:rFonts w:ascii="Arial" w:eastAsia="Arial Unicode MS" w:hAnsi="Arial" w:cs="Arial"/>
          <w:spacing w:val="-4"/>
          <w:sz w:val="18"/>
          <w:szCs w:val="18"/>
        </w:rPr>
        <w:t>recognised</w:t>
      </w:r>
      <w:proofErr w:type="spellEnd"/>
      <w:r w:rsidRPr="003F0514">
        <w:rPr>
          <w:rFonts w:ascii="Arial" w:eastAsia="Arial Unicode MS" w:hAnsi="Arial" w:cs="Arial"/>
          <w:spacing w:val="-4"/>
          <w:sz w:val="18"/>
          <w:szCs w:val="18"/>
        </w:rPr>
        <w:t xml:space="preserve"> for temporary differences arise from:</w:t>
      </w:r>
    </w:p>
    <w:p w:rsidR="00D25B3B" w:rsidRPr="003F0514" w:rsidRDefault="00D25B3B" w:rsidP="00040944">
      <w:pPr>
        <w:pStyle w:val="ListParagraph"/>
        <w:spacing w:after="0" w:line="240" w:lineRule="auto"/>
        <w:ind w:left="540"/>
        <w:jc w:val="both"/>
        <w:rPr>
          <w:rFonts w:ascii="Arial" w:eastAsia="Arial Unicode MS" w:hAnsi="Arial" w:cs="Arial"/>
          <w:sz w:val="18"/>
          <w:szCs w:val="18"/>
        </w:rPr>
      </w:pPr>
    </w:p>
    <w:p w:rsidR="00D25B3B" w:rsidRPr="003F0514" w:rsidRDefault="00D25B3B" w:rsidP="00E73649">
      <w:pPr>
        <w:pStyle w:val="ListParagraph"/>
        <w:numPr>
          <w:ilvl w:val="0"/>
          <w:numId w:val="3"/>
        </w:numPr>
        <w:tabs>
          <w:tab w:val="left" w:pos="900"/>
        </w:tabs>
        <w:spacing w:after="0" w:line="240" w:lineRule="auto"/>
        <w:ind w:left="900"/>
        <w:jc w:val="both"/>
        <w:rPr>
          <w:rFonts w:ascii="Arial" w:eastAsia="Arial Unicode MS" w:hAnsi="Arial" w:cs="Arial"/>
          <w:spacing w:val="-2"/>
          <w:sz w:val="18"/>
          <w:szCs w:val="18"/>
        </w:rPr>
      </w:pPr>
      <w:r w:rsidRPr="003F0514">
        <w:rPr>
          <w:rFonts w:ascii="Arial" w:eastAsia="Arial Unicode MS" w:hAnsi="Arial" w:cs="Arial"/>
          <w:spacing w:val="-2"/>
          <w:sz w:val="18"/>
          <w:szCs w:val="18"/>
        </w:rPr>
        <w:t xml:space="preserve">initial recognition of an asset or liability in a transaction other than a business combination that affects neither accounting nor taxable profit or loss is not </w:t>
      </w:r>
      <w:proofErr w:type="spellStart"/>
      <w:r w:rsidRPr="003F0514">
        <w:rPr>
          <w:rFonts w:ascii="Arial" w:eastAsia="Arial Unicode MS" w:hAnsi="Arial" w:cs="Arial"/>
          <w:spacing w:val="-2"/>
          <w:sz w:val="18"/>
          <w:szCs w:val="18"/>
        </w:rPr>
        <w:t>recognised</w:t>
      </w:r>
      <w:proofErr w:type="spellEnd"/>
    </w:p>
    <w:p w:rsidR="00D25B3B" w:rsidRPr="003F0514" w:rsidRDefault="00D25B3B" w:rsidP="00E73649">
      <w:pPr>
        <w:pStyle w:val="ListParagraph"/>
        <w:numPr>
          <w:ilvl w:val="0"/>
          <w:numId w:val="3"/>
        </w:numPr>
        <w:tabs>
          <w:tab w:val="left" w:pos="900"/>
        </w:tabs>
        <w:spacing w:after="0" w:line="240" w:lineRule="auto"/>
        <w:ind w:left="900"/>
        <w:jc w:val="both"/>
        <w:rPr>
          <w:rFonts w:ascii="Arial" w:eastAsia="Arial Unicode MS" w:hAnsi="Arial" w:cs="Arial"/>
          <w:spacing w:val="-4"/>
          <w:sz w:val="18"/>
          <w:szCs w:val="18"/>
        </w:rPr>
      </w:pPr>
      <w:r w:rsidRPr="003F0514">
        <w:rPr>
          <w:rFonts w:ascii="Arial" w:eastAsia="Arial Unicode MS" w:hAnsi="Arial" w:cs="Arial"/>
          <w:spacing w:val="-10"/>
          <w:sz w:val="18"/>
          <w:szCs w:val="18"/>
        </w:rPr>
        <w:t>investments in subsidiaries, associates and joint arrangements where the timing of the reversal of the temporary difference</w:t>
      </w:r>
      <w:r w:rsidRPr="003F0514">
        <w:rPr>
          <w:rFonts w:ascii="Arial" w:eastAsia="Arial Unicode MS" w:hAnsi="Arial" w:cs="Arial"/>
          <w:spacing w:val="-4"/>
          <w:sz w:val="18"/>
          <w:szCs w:val="18"/>
        </w:rPr>
        <w:t xml:space="preserve"> </w:t>
      </w:r>
      <w:r w:rsidRPr="003F0514">
        <w:rPr>
          <w:rFonts w:ascii="Arial" w:eastAsia="Arial Unicode MS" w:hAnsi="Arial" w:cs="Arial"/>
          <w:spacing w:val="-8"/>
          <w:sz w:val="18"/>
          <w:szCs w:val="18"/>
        </w:rPr>
        <w:t>is controlled by the Group and it is probable that the temporary difference will not reverse in the foreseeable future.</w:t>
      </w:r>
    </w:p>
    <w:p w:rsidR="00D25B3B" w:rsidRPr="003F0514" w:rsidRDefault="00D25B3B" w:rsidP="00040944">
      <w:pPr>
        <w:pStyle w:val="ListParagraph"/>
        <w:spacing w:after="0" w:line="240" w:lineRule="auto"/>
        <w:ind w:left="540"/>
        <w:jc w:val="both"/>
        <w:rPr>
          <w:rFonts w:ascii="Arial" w:eastAsia="Arial Unicode MS" w:hAnsi="Arial" w:cs="Arial"/>
          <w:sz w:val="18"/>
          <w:szCs w:val="18"/>
        </w:rPr>
      </w:pPr>
    </w:p>
    <w:p w:rsidR="00D25B3B" w:rsidRPr="003F0514" w:rsidRDefault="00D25B3B" w:rsidP="00040944">
      <w:pPr>
        <w:pStyle w:val="ListParagraph"/>
        <w:spacing w:after="0" w:line="240" w:lineRule="auto"/>
        <w:ind w:left="540"/>
        <w:jc w:val="both"/>
        <w:rPr>
          <w:rFonts w:ascii="Arial" w:eastAsia="Arial Unicode MS" w:hAnsi="Arial" w:cs="Arial"/>
          <w:spacing w:val="-6"/>
          <w:sz w:val="18"/>
          <w:szCs w:val="18"/>
        </w:rPr>
      </w:pPr>
      <w:r w:rsidRPr="003F0514">
        <w:rPr>
          <w:rFonts w:ascii="Arial" w:eastAsia="Arial Unicode MS"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D25B3B" w:rsidRPr="003F0514" w:rsidRDefault="00D25B3B" w:rsidP="00040944">
      <w:pPr>
        <w:pStyle w:val="ListParagraph"/>
        <w:spacing w:after="0" w:line="240" w:lineRule="auto"/>
        <w:ind w:left="540"/>
        <w:jc w:val="both"/>
        <w:rPr>
          <w:rFonts w:ascii="Arial" w:eastAsia="Arial Unicode MS" w:hAnsi="Arial" w:cs="Arial"/>
          <w:sz w:val="18"/>
          <w:szCs w:val="18"/>
        </w:rPr>
      </w:pPr>
    </w:p>
    <w:p w:rsidR="00D25B3B" w:rsidRPr="003F0514" w:rsidRDefault="00D25B3B" w:rsidP="00040944">
      <w:pPr>
        <w:pStyle w:val="ListParagraph"/>
        <w:spacing w:after="0" w:line="240" w:lineRule="auto"/>
        <w:ind w:left="540"/>
        <w:jc w:val="both"/>
        <w:rPr>
          <w:rFonts w:ascii="Arial" w:eastAsia="Arial Unicode MS" w:hAnsi="Arial" w:cs="Arial"/>
          <w:sz w:val="18"/>
          <w:szCs w:val="18"/>
        </w:rPr>
      </w:pPr>
      <w:r w:rsidRPr="003F0514">
        <w:rPr>
          <w:rFonts w:ascii="Arial" w:eastAsia="Arial Unicode MS" w:hAnsi="Arial" w:cs="Arial"/>
          <w:sz w:val="18"/>
          <w:szCs w:val="18"/>
        </w:rPr>
        <w:t xml:space="preserve">Deferred tax assets are </w:t>
      </w:r>
      <w:proofErr w:type="spellStart"/>
      <w:r w:rsidRPr="003F0514">
        <w:rPr>
          <w:rFonts w:ascii="Arial" w:eastAsia="Arial Unicode MS" w:hAnsi="Arial" w:cs="Arial"/>
          <w:sz w:val="18"/>
          <w:szCs w:val="18"/>
        </w:rPr>
        <w:t>recognised</w:t>
      </w:r>
      <w:proofErr w:type="spellEnd"/>
      <w:r w:rsidRPr="003F0514">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3F0514">
        <w:rPr>
          <w:rFonts w:ascii="Arial" w:eastAsia="Arial Unicode MS" w:hAnsi="Arial" w:cs="Arial"/>
          <w:sz w:val="18"/>
          <w:szCs w:val="18"/>
        </w:rPr>
        <w:t>utilised</w:t>
      </w:r>
      <w:proofErr w:type="spellEnd"/>
      <w:r w:rsidRPr="003F0514">
        <w:rPr>
          <w:rFonts w:ascii="Arial" w:eastAsia="Arial Unicode MS" w:hAnsi="Arial" w:cs="Arial"/>
          <w:sz w:val="18"/>
          <w:szCs w:val="18"/>
        </w:rPr>
        <w:t xml:space="preserve">. </w:t>
      </w:r>
    </w:p>
    <w:p w:rsidR="0009707D" w:rsidRPr="003F0514" w:rsidRDefault="0009707D" w:rsidP="0009707D">
      <w:pPr>
        <w:pStyle w:val="ListParagraph"/>
        <w:spacing w:after="0" w:line="240" w:lineRule="auto"/>
        <w:ind w:left="540"/>
        <w:jc w:val="both"/>
        <w:rPr>
          <w:rFonts w:ascii="Arial" w:eastAsia="Arial Unicode MS" w:hAnsi="Arial" w:cs="Arial"/>
          <w:color w:val="000000"/>
          <w:sz w:val="18"/>
          <w:szCs w:val="18"/>
        </w:rPr>
      </w:pPr>
    </w:p>
    <w:p w:rsidR="0009707D" w:rsidRPr="003F0514" w:rsidRDefault="0009707D" w:rsidP="0009707D">
      <w:pPr>
        <w:pStyle w:val="ListParagraph"/>
        <w:spacing w:after="0" w:line="240" w:lineRule="auto"/>
        <w:ind w:left="540"/>
        <w:jc w:val="both"/>
        <w:rPr>
          <w:rFonts w:ascii="Arial" w:eastAsia="Arial Unicode MS" w:hAnsi="Arial" w:cs="Arial"/>
          <w:spacing w:val="-4"/>
          <w:sz w:val="18"/>
          <w:szCs w:val="18"/>
        </w:rPr>
      </w:pPr>
      <w:r w:rsidRPr="003F0514">
        <w:rPr>
          <w:rFonts w:ascii="Arial" w:eastAsia="Arial Unicode MS" w:hAnsi="Arial" w:cs="Arial"/>
          <w:sz w:val="18"/>
          <w:szCs w:val="18"/>
        </w:rPr>
        <w:t xml:space="preserve">Deferred tax assets and liabilities are offset when there is a legally enforceable right to offset current tax assets </w:t>
      </w:r>
      <w:r w:rsidRPr="003F0514">
        <w:rPr>
          <w:rFonts w:ascii="Arial" w:eastAsia="Arial Unicode MS" w:hAnsi="Arial" w:cs="Arial"/>
          <w:spacing w:val="-4"/>
          <w:sz w:val="18"/>
          <w:szCs w:val="18"/>
        </w:rPr>
        <w:t xml:space="preserve">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3F0514">
        <w:rPr>
          <w:rFonts w:ascii="Arial" w:eastAsia="Arial Unicode MS" w:hAnsi="Arial" w:cs="Arial"/>
          <w:spacing w:val="-4"/>
          <w:sz w:val="18"/>
          <w:szCs w:val="18"/>
        </w:rPr>
        <w:t>realise</w:t>
      </w:r>
      <w:proofErr w:type="spellEnd"/>
      <w:r w:rsidRPr="003F0514">
        <w:rPr>
          <w:rFonts w:ascii="Arial" w:eastAsia="Arial Unicode MS" w:hAnsi="Arial" w:cs="Arial"/>
          <w:spacing w:val="-4"/>
          <w:sz w:val="18"/>
          <w:szCs w:val="18"/>
        </w:rPr>
        <w:t xml:space="preserve"> the asset and settle the liability simultaneously.</w:t>
      </w:r>
    </w:p>
    <w:p w:rsidR="0009707D" w:rsidRPr="003F0514" w:rsidRDefault="0009707D" w:rsidP="00040944">
      <w:pPr>
        <w:pStyle w:val="ListParagraph"/>
        <w:spacing w:after="0" w:line="240" w:lineRule="auto"/>
        <w:ind w:left="540"/>
        <w:jc w:val="both"/>
        <w:rPr>
          <w:rFonts w:ascii="Arial" w:eastAsia="Arial Unicode MS" w:hAnsi="Arial" w:cs="Arial"/>
          <w:sz w:val="18"/>
          <w:szCs w:val="18"/>
        </w:rPr>
      </w:pPr>
    </w:p>
    <w:p w:rsidR="00D25B3B" w:rsidRPr="003F0514" w:rsidRDefault="00686278" w:rsidP="0009707D">
      <w:pPr>
        <w:pStyle w:val="ListParagraph"/>
        <w:spacing w:after="0" w:line="240" w:lineRule="auto"/>
        <w:ind w:left="540"/>
        <w:jc w:val="both"/>
        <w:rPr>
          <w:rFonts w:ascii="Arial" w:eastAsia="Arial Unicode MS" w:hAnsi="Arial" w:cs="Arial"/>
          <w:spacing w:val="-4"/>
          <w:sz w:val="18"/>
          <w:szCs w:val="18"/>
        </w:rPr>
      </w:pPr>
      <w:r w:rsidRPr="003F0514">
        <w:rPr>
          <w:rFonts w:ascii="Arial" w:eastAsia="Arial Unicode MS" w:hAnsi="Arial" w:cs="Arial"/>
          <w:color w:val="000000"/>
          <w:sz w:val="18"/>
          <w:szCs w:val="18"/>
        </w:rPr>
        <w:br w:type="page"/>
      </w:r>
    </w:p>
    <w:p w:rsidR="0054241A" w:rsidRPr="003F0514" w:rsidRDefault="00DA4ED3" w:rsidP="00C40D4E">
      <w:pPr>
        <w:ind w:left="540" w:hanging="540"/>
        <w:rPr>
          <w:rFonts w:ascii="Arial" w:hAnsi="Arial" w:cs="Arial"/>
          <w:b/>
          <w:bCs/>
          <w:color w:val="CF4A02"/>
          <w:sz w:val="18"/>
          <w:szCs w:val="18"/>
        </w:rPr>
      </w:pPr>
      <w:r w:rsidRPr="003F0514">
        <w:rPr>
          <w:rFonts w:ascii="Arial" w:hAnsi="Arial" w:cs="Arial"/>
          <w:b/>
          <w:bCs/>
          <w:color w:val="CF4A02"/>
          <w:sz w:val="18"/>
          <w:szCs w:val="18"/>
        </w:rPr>
        <w:t>6</w:t>
      </w:r>
      <w:r w:rsidR="00047B89" w:rsidRPr="003F0514">
        <w:rPr>
          <w:rFonts w:ascii="Arial" w:hAnsi="Arial" w:cs="Arial"/>
          <w:b/>
          <w:bCs/>
          <w:color w:val="CF4A02"/>
          <w:sz w:val="18"/>
          <w:szCs w:val="18"/>
        </w:rPr>
        <w:t>.</w:t>
      </w:r>
      <w:r w:rsidR="00C17E41" w:rsidRPr="003F0514">
        <w:rPr>
          <w:rFonts w:ascii="Arial" w:hAnsi="Arial" w:cs="Arial"/>
          <w:b/>
          <w:bCs/>
          <w:color w:val="CF4A02"/>
          <w:sz w:val="18"/>
          <w:szCs w:val="18"/>
        </w:rPr>
        <w:t>1</w:t>
      </w:r>
      <w:r w:rsidR="00686571" w:rsidRPr="003F0514">
        <w:rPr>
          <w:rFonts w:ascii="Arial" w:hAnsi="Arial" w:cs="Arial"/>
          <w:b/>
          <w:bCs/>
          <w:color w:val="CF4A02"/>
          <w:sz w:val="18"/>
          <w:szCs w:val="18"/>
        </w:rPr>
        <w:t>7</w:t>
      </w:r>
      <w:r w:rsidR="0054241A" w:rsidRPr="003F0514">
        <w:rPr>
          <w:rFonts w:ascii="Arial" w:hAnsi="Arial" w:cs="Arial"/>
          <w:b/>
          <w:bCs/>
          <w:color w:val="CF4A02"/>
          <w:sz w:val="18"/>
          <w:szCs w:val="18"/>
        </w:rPr>
        <w:tab/>
        <w:t>Employee benefits</w:t>
      </w:r>
    </w:p>
    <w:p w:rsidR="00926B8B" w:rsidRPr="003F0514" w:rsidRDefault="00926B8B" w:rsidP="00B23FD6">
      <w:pPr>
        <w:tabs>
          <w:tab w:val="left" w:pos="1080"/>
        </w:tabs>
        <w:suppressAutoHyphens/>
        <w:ind w:left="1080" w:hanging="540"/>
        <w:jc w:val="both"/>
        <w:rPr>
          <w:rFonts w:ascii="Arial" w:hAnsi="Arial" w:cs="Arial"/>
          <w:color w:val="auto"/>
          <w:sz w:val="18"/>
          <w:szCs w:val="18"/>
        </w:rPr>
      </w:pPr>
    </w:p>
    <w:p w:rsidR="00926B8B" w:rsidRPr="003F0514"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3F0514">
        <w:rPr>
          <w:rFonts w:ascii="Arial" w:eastAsia="Arial Unicode MS" w:hAnsi="Arial" w:cs="Arial"/>
          <w:color w:val="CF4A02"/>
          <w:sz w:val="18"/>
          <w:szCs w:val="18"/>
        </w:rPr>
        <w:t>a)</w:t>
      </w:r>
      <w:r w:rsidRPr="003F0514">
        <w:rPr>
          <w:rFonts w:ascii="Arial" w:eastAsia="Arial Unicode MS" w:hAnsi="Arial" w:cs="Arial"/>
          <w:color w:val="CF4A02"/>
          <w:sz w:val="18"/>
          <w:szCs w:val="18"/>
        </w:rPr>
        <w:tab/>
        <w:t>Short-term employee benefits</w:t>
      </w:r>
    </w:p>
    <w:p w:rsidR="00926B8B" w:rsidRPr="003F0514" w:rsidRDefault="00926B8B" w:rsidP="001F4705">
      <w:pPr>
        <w:pStyle w:val="ListParagraph"/>
        <w:spacing w:after="0" w:line="240" w:lineRule="auto"/>
        <w:ind w:left="1080"/>
        <w:jc w:val="both"/>
        <w:rPr>
          <w:rFonts w:ascii="Arial" w:eastAsia="Arial Unicode MS" w:hAnsi="Arial" w:cs="Arial"/>
          <w:color w:val="323E4F"/>
          <w:sz w:val="18"/>
          <w:szCs w:val="18"/>
        </w:rPr>
      </w:pPr>
    </w:p>
    <w:p w:rsidR="00926B8B" w:rsidRPr="003F0514" w:rsidRDefault="00926B8B" w:rsidP="001F4705">
      <w:pPr>
        <w:pStyle w:val="ListParagraph"/>
        <w:spacing w:after="0" w:line="240" w:lineRule="auto"/>
        <w:ind w:left="1080"/>
        <w:jc w:val="both"/>
        <w:rPr>
          <w:rFonts w:ascii="Arial" w:eastAsia="Arial Unicode MS" w:hAnsi="Arial" w:cs="Arial"/>
          <w:spacing w:val="-4"/>
          <w:sz w:val="18"/>
          <w:szCs w:val="18"/>
        </w:rPr>
      </w:pPr>
      <w:r w:rsidRPr="003F0514">
        <w:rPr>
          <w:rFonts w:ascii="Arial" w:eastAsia="Arial Unicode MS" w:hAnsi="Arial" w:cs="Arial"/>
          <w:spacing w:val="-8"/>
          <w:sz w:val="18"/>
          <w:szCs w:val="18"/>
        </w:rPr>
        <w:t xml:space="preserve">Liabilities for short-term employee benefits such as </w:t>
      </w:r>
      <w:r w:rsidRPr="003F0514">
        <w:rPr>
          <w:rFonts w:ascii="Arial" w:hAnsi="Arial" w:cs="Arial"/>
          <w:spacing w:val="-8"/>
          <w:sz w:val="18"/>
          <w:szCs w:val="18"/>
        </w:rPr>
        <w:t>salaries, wages, bonuses, contributions to the social security</w:t>
      </w:r>
      <w:r w:rsidRPr="003F0514">
        <w:rPr>
          <w:rFonts w:ascii="Arial" w:hAnsi="Arial" w:cs="Arial"/>
          <w:spacing w:val="-4"/>
          <w:sz w:val="18"/>
          <w:szCs w:val="18"/>
        </w:rPr>
        <w:t xml:space="preserve"> </w:t>
      </w:r>
      <w:r w:rsidRPr="003F0514">
        <w:rPr>
          <w:rFonts w:ascii="Arial" w:hAnsi="Arial" w:cs="Arial"/>
          <w:spacing w:val="-6"/>
          <w:sz w:val="18"/>
          <w:szCs w:val="18"/>
        </w:rPr>
        <w:t>fund</w:t>
      </w:r>
      <w:r w:rsidRPr="003F0514">
        <w:rPr>
          <w:rFonts w:ascii="Arial" w:hAnsi="Arial" w:cs="Arial"/>
          <w:spacing w:val="-6"/>
          <w:sz w:val="18"/>
          <w:szCs w:val="18"/>
          <w:cs/>
        </w:rPr>
        <w:t xml:space="preserve"> </w:t>
      </w:r>
      <w:r w:rsidRPr="003F0514">
        <w:rPr>
          <w:rFonts w:ascii="Arial" w:hAnsi="Arial" w:cs="Arial"/>
          <w:spacing w:val="-6"/>
          <w:sz w:val="18"/>
          <w:szCs w:val="18"/>
        </w:rPr>
        <w:t>and others,</w:t>
      </w:r>
      <w:r w:rsidRPr="003F0514">
        <w:rPr>
          <w:rFonts w:ascii="Arial" w:eastAsia="Arial Unicode MS" w:hAnsi="Arial" w:cs="Arial"/>
          <w:spacing w:val="-6"/>
          <w:sz w:val="18"/>
          <w:szCs w:val="18"/>
        </w:rPr>
        <w:t xml:space="preserve"> that are expected to be settled wholly within 12 months after the end of the period are </w:t>
      </w:r>
      <w:proofErr w:type="spellStart"/>
      <w:r w:rsidRPr="003F0514">
        <w:rPr>
          <w:rFonts w:ascii="Arial" w:eastAsia="Arial Unicode MS" w:hAnsi="Arial" w:cs="Arial"/>
          <w:spacing w:val="-6"/>
          <w:sz w:val="18"/>
          <w:szCs w:val="18"/>
        </w:rPr>
        <w:t>recognised</w:t>
      </w:r>
      <w:proofErr w:type="spellEnd"/>
      <w:r w:rsidRPr="003F0514">
        <w:rPr>
          <w:rFonts w:ascii="Arial" w:eastAsia="Arial Unicode MS" w:hAnsi="Arial" w:cs="Arial"/>
          <w:spacing w:val="-4"/>
          <w:sz w:val="18"/>
          <w:szCs w:val="18"/>
        </w:rPr>
        <w:t xml:space="preserve"> in </w:t>
      </w:r>
      <w:r w:rsidRPr="003F0514">
        <w:rPr>
          <w:rFonts w:ascii="Arial" w:eastAsia="Arial Unicode MS" w:hAnsi="Arial" w:cs="Arial"/>
          <w:spacing w:val="-6"/>
          <w:sz w:val="18"/>
          <w:szCs w:val="18"/>
        </w:rPr>
        <w:t>respect of employees’ service up to the end of the reporting period. They are measured at the amount expected</w:t>
      </w:r>
      <w:r w:rsidRPr="003F0514">
        <w:rPr>
          <w:rFonts w:ascii="Arial" w:eastAsia="Arial Unicode MS" w:hAnsi="Arial" w:cs="Arial"/>
          <w:spacing w:val="-4"/>
          <w:sz w:val="18"/>
          <w:szCs w:val="18"/>
        </w:rPr>
        <w:t xml:space="preserve"> to be paid. </w:t>
      </w:r>
    </w:p>
    <w:p w:rsidR="00926B8B" w:rsidRPr="003F0514" w:rsidRDefault="00926B8B" w:rsidP="001F4705">
      <w:pPr>
        <w:pStyle w:val="ListParagraph"/>
        <w:spacing w:after="0" w:line="240" w:lineRule="auto"/>
        <w:ind w:left="1080"/>
        <w:jc w:val="both"/>
        <w:rPr>
          <w:rFonts w:ascii="Arial" w:eastAsia="Arial Unicode MS" w:hAnsi="Arial" w:cs="Arial"/>
          <w:color w:val="323E4F"/>
          <w:sz w:val="18"/>
          <w:szCs w:val="18"/>
        </w:rPr>
      </w:pPr>
    </w:p>
    <w:p w:rsidR="00926B8B" w:rsidRPr="003F0514" w:rsidRDefault="00926B8B" w:rsidP="00737E64">
      <w:pPr>
        <w:pStyle w:val="ListParagraph"/>
        <w:spacing w:after="0" w:line="240" w:lineRule="auto"/>
        <w:ind w:left="1080" w:hanging="540"/>
        <w:jc w:val="both"/>
        <w:rPr>
          <w:rFonts w:ascii="Arial" w:eastAsia="Arial Unicode MS" w:hAnsi="Arial" w:cs="Arial"/>
          <w:color w:val="CF4A02"/>
          <w:sz w:val="18"/>
          <w:szCs w:val="18"/>
        </w:rPr>
      </w:pPr>
      <w:r w:rsidRPr="003F0514">
        <w:rPr>
          <w:rFonts w:ascii="Arial" w:eastAsia="Arial Unicode MS" w:hAnsi="Arial" w:cs="Arial"/>
          <w:color w:val="CF4A02"/>
          <w:sz w:val="18"/>
          <w:szCs w:val="18"/>
        </w:rPr>
        <w:t>b)</w:t>
      </w:r>
      <w:r w:rsidRPr="003F0514">
        <w:rPr>
          <w:rFonts w:ascii="Arial" w:eastAsia="Arial Unicode MS" w:hAnsi="Arial" w:cs="Arial"/>
          <w:color w:val="CF4A02"/>
          <w:sz w:val="18"/>
          <w:szCs w:val="18"/>
        </w:rPr>
        <w:tab/>
        <w:t>Defined contribution plan</w:t>
      </w:r>
    </w:p>
    <w:p w:rsidR="00926B8B" w:rsidRPr="003F0514" w:rsidRDefault="00926B8B" w:rsidP="001F4705">
      <w:pPr>
        <w:ind w:left="1080"/>
        <w:jc w:val="both"/>
        <w:rPr>
          <w:rFonts w:ascii="Arial" w:eastAsia="Arial Unicode MS" w:hAnsi="Arial" w:cs="Arial"/>
          <w:i/>
          <w:iCs/>
          <w:color w:val="323E4F"/>
          <w:sz w:val="18"/>
          <w:szCs w:val="18"/>
        </w:rPr>
      </w:pPr>
    </w:p>
    <w:p w:rsidR="00926B8B" w:rsidRPr="003F0514" w:rsidRDefault="00926B8B" w:rsidP="001F4705">
      <w:pPr>
        <w:ind w:left="1080"/>
        <w:jc w:val="both"/>
        <w:rPr>
          <w:rFonts w:ascii="Arial" w:eastAsia="Arial Unicode MS" w:hAnsi="Arial" w:cs="Arial"/>
          <w:sz w:val="18"/>
          <w:szCs w:val="18"/>
        </w:rPr>
      </w:pPr>
      <w:r w:rsidRPr="003F0514">
        <w:rPr>
          <w:rFonts w:ascii="Arial" w:eastAsia="Arial Unicode MS" w:hAnsi="Arial" w:cs="Arial"/>
          <w:spacing w:val="-4"/>
          <w:sz w:val="18"/>
          <w:szCs w:val="18"/>
        </w:rPr>
        <w:t>The Group pays contributions to a separate fund (under the Provident Fund Act B.E. 2530). The Group has</w:t>
      </w:r>
      <w:r w:rsidRPr="003F0514">
        <w:rPr>
          <w:rFonts w:ascii="Arial" w:eastAsia="Arial Unicode MS" w:hAnsi="Arial" w:cs="Arial"/>
          <w:spacing w:val="-2"/>
          <w:sz w:val="18"/>
          <w:szCs w:val="18"/>
        </w:rPr>
        <w:t xml:space="preserve"> no </w:t>
      </w:r>
      <w:r w:rsidRPr="003F0514">
        <w:rPr>
          <w:rFonts w:ascii="Arial" w:eastAsia="Arial Unicode MS" w:hAnsi="Arial" w:cs="Arial"/>
          <w:spacing w:val="-8"/>
          <w:sz w:val="18"/>
          <w:szCs w:val="18"/>
        </w:rPr>
        <w:t xml:space="preserve">further payment obligations once the contributions have been paid. The contributions are </w:t>
      </w:r>
      <w:proofErr w:type="spellStart"/>
      <w:r w:rsidRPr="003F0514">
        <w:rPr>
          <w:rFonts w:ascii="Arial" w:eastAsia="Arial Unicode MS" w:hAnsi="Arial" w:cs="Arial"/>
          <w:spacing w:val="-8"/>
          <w:sz w:val="18"/>
          <w:szCs w:val="18"/>
        </w:rPr>
        <w:t>recognised</w:t>
      </w:r>
      <w:proofErr w:type="spellEnd"/>
      <w:r w:rsidRPr="003F0514">
        <w:rPr>
          <w:rFonts w:ascii="Arial" w:eastAsia="Arial Unicode MS" w:hAnsi="Arial" w:cs="Arial"/>
          <w:spacing w:val="-8"/>
          <w:sz w:val="18"/>
          <w:szCs w:val="18"/>
        </w:rPr>
        <w:t xml:space="preserve"> as employee</w:t>
      </w:r>
      <w:r w:rsidRPr="003F0514">
        <w:rPr>
          <w:rFonts w:ascii="Arial" w:eastAsia="Arial Unicode MS" w:hAnsi="Arial" w:cs="Arial"/>
          <w:spacing w:val="-2"/>
          <w:sz w:val="18"/>
          <w:szCs w:val="18"/>
        </w:rPr>
        <w:t xml:space="preserve"> benefit expense when they are due.</w:t>
      </w:r>
      <w:r w:rsidRPr="003F0514">
        <w:rPr>
          <w:rFonts w:ascii="Arial" w:eastAsia="Arial Unicode MS" w:hAnsi="Arial" w:cs="Arial"/>
          <w:sz w:val="18"/>
          <w:szCs w:val="18"/>
        </w:rPr>
        <w:t xml:space="preserve"> </w:t>
      </w:r>
    </w:p>
    <w:p w:rsidR="00926B8B" w:rsidRPr="003F0514" w:rsidRDefault="00926B8B" w:rsidP="001F4705">
      <w:pPr>
        <w:pStyle w:val="ListParagraph"/>
        <w:spacing w:after="0" w:line="240" w:lineRule="auto"/>
        <w:ind w:left="1080"/>
        <w:jc w:val="both"/>
        <w:rPr>
          <w:rFonts w:ascii="Arial" w:eastAsia="Arial Unicode MS" w:hAnsi="Arial" w:cs="Arial"/>
          <w:color w:val="323E4F"/>
          <w:sz w:val="18"/>
          <w:szCs w:val="18"/>
        </w:rPr>
      </w:pPr>
    </w:p>
    <w:p w:rsidR="00926B8B" w:rsidRPr="003F0514"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3F0514">
        <w:rPr>
          <w:rFonts w:ascii="Arial" w:eastAsia="Arial Unicode MS" w:hAnsi="Arial" w:cs="Arial"/>
          <w:color w:val="CF4A02"/>
          <w:sz w:val="18"/>
          <w:szCs w:val="18"/>
        </w:rPr>
        <w:t>c)</w:t>
      </w:r>
      <w:r w:rsidRPr="003F0514">
        <w:rPr>
          <w:rFonts w:ascii="Arial" w:eastAsia="Arial Unicode MS" w:hAnsi="Arial" w:cs="Arial"/>
          <w:color w:val="CF4A02"/>
          <w:sz w:val="18"/>
          <w:szCs w:val="18"/>
        </w:rPr>
        <w:tab/>
        <w:t>Defined benefit plans</w:t>
      </w:r>
    </w:p>
    <w:p w:rsidR="00926B8B" w:rsidRPr="003F0514" w:rsidRDefault="00926B8B" w:rsidP="001F4705">
      <w:pPr>
        <w:pStyle w:val="ListParagraph"/>
        <w:spacing w:after="0" w:line="240" w:lineRule="auto"/>
        <w:ind w:left="1080"/>
        <w:jc w:val="both"/>
        <w:rPr>
          <w:rFonts w:ascii="Arial" w:eastAsia="Arial Unicode MS" w:hAnsi="Arial" w:cs="Arial"/>
          <w:sz w:val="18"/>
          <w:szCs w:val="18"/>
        </w:rPr>
      </w:pPr>
    </w:p>
    <w:p w:rsidR="00926B8B" w:rsidRPr="003F0514" w:rsidRDefault="00926B8B" w:rsidP="001F4705">
      <w:pPr>
        <w:pStyle w:val="ListParagraph"/>
        <w:spacing w:after="0" w:line="240" w:lineRule="auto"/>
        <w:ind w:left="1080"/>
        <w:jc w:val="both"/>
        <w:rPr>
          <w:rFonts w:ascii="Arial" w:eastAsia="Arial Unicode MS" w:hAnsi="Arial" w:cs="Arial"/>
          <w:spacing w:val="-8"/>
          <w:sz w:val="18"/>
          <w:szCs w:val="18"/>
        </w:rPr>
      </w:pPr>
      <w:r w:rsidRPr="003F0514">
        <w:rPr>
          <w:rFonts w:ascii="Arial" w:eastAsia="Arial Unicode MS" w:hAnsi="Arial" w:cs="Arial"/>
          <w:spacing w:val="-4"/>
          <w:sz w:val="18"/>
          <w:szCs w:val="18"/>
        </w:rPr>
        <w:t xml:space="preserve">Amount of retirement benefits is defined by the agreed benefits the employees will receive after the completion </w:t>
      </w:r>
      <w:r w:rsidRPr="003F0514">
        <w:rPr>
          <w:rFonts w:ascii="Arial" w:eastAsia="Arial Unicode MS" w:hAnsi="Arial" w:cs="Arial"/>
          <w:spacing w:val="-8"/>
          <w:sz w:val="18"/>
          <w:szCs w:val="18"/>
        </w:rPr>
        <w:t xml:space="preserve">of employment. It usually depends on factors such as age, years of service and an employee’s latest compensation at retirement. </w:t>
      </w:r>
    </w:p>
    <w:p w:rsidR="00926B8B" w:rsidRPr="003F0514" w:rsidRDefault="00926B8B" w:rsidP="001F4705">
      <w:pPr>
        <w:pStyle w:val="ListParagraph"/>
        <w:spacing w:after="0" w:line="240" w:lineRule="auto"/>
        <w:ind w:left="1080"/>
        <w:jc w:val="both"/>
        <w:rPr>
          <w:rFonts w:ascii="Arial" w:eastAsia="Arial Unicode MS" w:hAnsi="Arial" w:cs="Arial"/>
          <w:sz w:val="18"/>
          <w:szCs w:val="18"/>
        </w:rPr>
      </w:pPr>
    </w:p>
    <w:p w:rsidR="00926B8B" w:rsidRPr="003F0514" w:rsidRDefault="00926B8B" w:rsidP="001F4705">
      <w:pPr>
        <w:pStyle w:val="ListParagraph"/>
        <w:spacing w:after="0" w:line="240" w:lineRule="auto"/>
        <w:ind w:left="1080"/>
        <w:jc w:val="both"/>
        <w:rPr>
          <w:rFonts w:ascii="Arial" w:eastAsia="Arial Unicode MS" w:hAnsi="Arial" w:cs="Arial"/>
          <w:spacing w:val="-7"/>
          <w:sz w:val="18"/>
          <w:szCs w:val="18"/>
        </w:rPr>
      </w:pPr>
      <w:r w:rsidRPr="003F0514">
        <w:rPr>
          <w:rFonts w:ascii="Arial" w:eastAsia="Arial Unicode MS" w:hAnsi="Arial" w:cs="Arial"/>
          <w:spacing w:val="-4"/>
          <w:sz w:val="18"/>
          <w:szCs w:val="18"/>
        </w:rPr>
        <w:t xml:space="preserve">The defined benefit obligation is calculated by an independent actuary using the projected unit credit method. </w:t>
      </w:r>
      <w:r w:rsidRPr="003F0514">
        <w:rPr>
          <w:rFonts w:ascii="Arial" w:eastAsia="Arial Unicode MS" w:hAnsi="Arial" w:cs="Arial"/>
          <w:spacing w:val="-7"/>
          <w:sz w:val="18"/>
          <w:szCs w:val="18"/>
        </w:rPr>
        <w:t>The present value of the defined benefit obligation is determined by discounting the estimated future cash outflows using market yield of government bonds that matches the terms and currency of the expected cash outflows.</w:t>
      </w:r>
    </w:p>
    <w:p w:rsidR="00926B8B" w:rsidRPr="003F0514" w:rsidRDefault="00926B8B" w:rsidP="001F4705">
      <w:pPr>
        <w:pStyle w:val="ListParagraph"/>
        <w:spacing w:after="0" w:line="240" w:lineRule="auto"/>
        <w:ind w:left="1080"/>
        <w:jc w:val="both"/>
        <w:rPr>
          <w:rFonts w:ascii="Arial" w:eastAsia="Arial Unicode MS" w:hAnsi="Arial" w:cs="Arial"/>
          <w:sz w:val="18"/>
          <w:szCs w:val="18"/>
        </w:rPr>
      </w:pPr>
    </w:p>
    <w:p w:rsidR="00926B8B" w:rsidRPr="003F0514" w:rsidRDefault="00926B8B" w:rsidP="001F4705">
      <w:pPr>
        <w:pStyle w:val="ListParagraph"/>
        <w:spacing w:after="0" w:line="240" w:lineRule="auto"/>
        <w:ind w:left="1080"/>
        <w:jc w:val="both"/>
        <w:rPr>
          <w:rFonts w:ascii="Arial" w:eastAsia="Arial Unicode MS" w:hAnsi="Arial" w:cs="Arial"/>
          <w:sz w:val="18"/>
          <w:szCs w:val="18"/>
        </w:rPr>
      </w:pPr>
      <w:r w:rsidRPr="003F0514">
        <w:rPr>
          <w:rFonts w:ascii="Arial" w:eastAsia="Arial Unicode MS" w:hAnsi="Arial" w:cs="Arial"/>
          <w:sz w:val="18"/>
          <w:szCs w:val="18"/>
        </w:rPr>
        <w:t xml:space="preserve">Remeasurement gains and losses are </w:t>
      </w:r>
      <w:proofErr w:type="spellStart"/>
      <w:r w:rsidRPr="003F0514">
        <w:rPr>
          <w:rFonts w:ascii="Arial" w:eastAsia="Arial Unicode MS" w:hAnsi="Arial" w:cs="Arial"/>
          <w:sz w:val="18"/>
          <w:szCs w:val="18"/>
        </w:rPr>
        <w:t>recognised</w:t>
      </w:r>
      <w:proofErr w:type="spellEnd"/>
      <w:r w:rsidRPr="003F0514">
        <w:rPr>
          <w:rFonts w:ascii="Arial" w:eastAsia="Arial Unicode MS" w:hAnsi="Arial" w:cs="Arial"/>
          <w:sz w:val="18"/>
          <w:szCs w:val="18"/>
        </w:rPr>
        <w:t xml:space="preserve"> directly to other comprehensive income in the period in which they arise. They are presented as a separate item in statements of changes in equity.</w:t>
      </w:r>
    </w:p>
    <w:p w:rsidR="00926B8B" w:rsidRPr="003F0514" w:rsidRDefault="00926B8B" w:rsidP="001F4705">
      <w:pPr>
        <w:pStyle w:val="ListParagraph"/>
        <w:spacing w:after="0" w:line="240" w:lineRule="auto"/>
        <w:ind w:left="1080"/>
        <w:jc w:val="both"/>
        <w:rPr>
          <w:rFonts w:ascii="Arial" w:eastAsia="Arial Unicode MS" w:hAnsi="Arial" w:cs="Arial"/>
          <w:sz w:val="18"/>
          <w:szCs w:val="18"/>
        </w:rPr>
      </w:pPr>
    </w:p>
    <w:p w:rsidR="00926B8B" w:rsidRPr="003F0514" w:rsidRDefault="00926B8B" w:rsidP="001F4705">
      <w:pPr>
        <w:pStyle w:val="ListParagraph"/>
        <w:spacing w:after="0" w:line="240" w:lineRule="auto"/>
        <w:ind w:left="1080"/>
        <w:jc w:val="both"/>
        <w:rPr>
          <w:rFonts w:ascii="Arial" w:eastAsia="Arial Unicode MS" w:hAnsi="Arial" w:cs="Arial"/>
          <w:sz w:val="18"/>
          <w:szCs w:val="18"/>
        </w:rPr>
      </w:pPr>
      <w:r w:rsidRPr="003F0514">
        <w:rPr>
          <w:rFonts w:ascii="Arial" w:eastAsia="Arial Unicode MS" w:hAnsi="Arial" w:cs="Arial"/>
          <w:sz w:val="18"/>
          <w:szCs w:val="18"/>
        </w:rPr>
        <w:t xml:space="preserve">Past-service costs are </w:t>
      </w:r>
      <w:proofErr w:type="spellStart"/>
      <w:r w:rsidRPr="003F0514">
        <w:rPr>
          <w:rFonts w:ascii="Arial" w:eastAsia="Arial Unicode MS" w:hAnsi="Arial" w:cs="Arial"/>
          <w:sz w:val="18"/>
          <w:szCs w:val="18"/>
        </w:rPr>
        <w:t>recognised</w:t>
      </w:r>
      <w:proofErr w:type="spellEnd"/>
      <w:r w:rsidRPr="003F0514">
        <w:rPr>
          <w:rFonts w:ascii="Arial" w:eastAsia="Arial Unicode MS" w:hAnsi="Arial" w:cs="Arial"/>
          <w:sz w:val="18"/>
          <w:szCs w:val="18"/>
        </w:rPr>
        <w:t xml:space="preserve"> immediately in profit or loss.</w:t>
      </w:r>
    </w:p>
    <w:p w:rsidR="00926B8B" w:rsidRPr="003F0514" w:rsidRDefault="00926B8B" w:rsidP="001F4705">
      <w:pPr>
        <w:ind w:left="1080"/>
        <w:jc w:val="both"/>
        <w:rPr>
          <w:rFonts w:ascii="Arial" w:eastAsia="Arial Unicode MS" w:hAnsi="Arial" w:cs="Arial"/>
          <w:i/>
          <w:iCs/>
          <w:color w:val="323E4F"/>
          <w:sz w:val="18"/>
          <w:szCs w:val="18"/>
        </w:rPr>
      </w:pPr>
    </w:p>
    <w:p w:rsidR="00926B8B" w:rsidRPr="003F0514"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3F0514">
        <w:rPr>
          <w:rFonts w:ascii="Arial" w:eastAsia="Arial Unicode MS" w:hAnsi="Arial" w:cs="Arial"/>
          <w:color w:val="CF4A02"/>
          <w:sz w:val="18"/>
          <w:szCs w:val="18"/>
        </w:rPr>
        <w:t>d)</w:t>
      </w:r>
      <w:r w:rsidRPr="003F0514">
        <w:rPr>
          <w:rFonts w:ascii="Arial" w:eastAsia="Arial Unicode MS" w:hAnsi="Arial" w:cs="Arial"/>
          <w:color w:val="CF4A02"/>
          <w:sz w:val="18"/>
          <w:szCs w:val="18"/>
        </w:rPr>
        <w:tab/>
        <w:t>Other long-term benefits</w:t>
      </w:r>
    </w:p>
    <w:p w:rsidR="00926B8B" w:rsidRPr="003F0514" w:rsidRDefault="00926B8B" w:rsidP="001F4705">
      <w:pPr>
        <w:ind w:left="1080"/>
        <w:jc w:val="both"/>
        <w:rPr>
          <w:rFonts w:ascii="Arial" w:eastAsia="Arial Unicode MS" w:hAnsi="Arial" w:cs="Arial"/>
          <w:i/>
          <w:iCs/>
          <w:color w:val="323E4F"/>
          <w:sz w:val="18"/>
          <w:szCs w:val="18"/>
        </w:rPr>
      </w:pPr>
    </w:p>
    <w:p w:rsidR="00926B8B" w:rsidRPr="003F0514" w:rsidRDefault="00926B8B" w:rsidP="001F4705">
      <w:pPr>
        <w:ind w:left="1080"/>
        <w:jc w:val="both"/>
        <w:rPr>
          <w:rFonts w:ascii="Arial" w:hAnsi="Arial" w:cs="Arial"/>
          <w:spacing w:val="-6"/>
          <w:sz w:val="18"/>
          <w:szCs w:val="18"/>
        </w:rPr>
      </w:pPr>
      <w:r w:rsidRPr="003F0514">
        <w:rPr>
          <w:rFonts w:ascii="Arial" w:hAnsi="Arial" w:cs="Arial"/>
          <w:spacing w:val="-6"/>
          <w:sz w:val="18"/>
          <w:szCs w:val="18"/>
        </w:rPr>
        <w:t xml:space="preserve">The Group gives gold rewards to employees when they have worked for the Group at every 5 years </w:t>
      </w:r>
      <w:r w:rsidR="007751EB" w:rsidRPr="003F0514">
        <w:rPr>
          <w:rFonts w:ascii="Arial" w:hAnsi="Arial" w:cs="Arial"/>
          <w:spacing w:val="-6"/>
          <w:sz w:val="18"/>
          <w:szCs w:val="18"/>
        </w:rPr>
        <w:t>anniversary, for a maximum of 7 times</w:t>
      </w:r>
      <w:r w:rsidRPr="003F0514">
        <w:rPr>
          <w:rFonts w:ascii="Arial" w:hAnsi="Arial" w:cs="Arial"/>
          <w:spacing w:val="-6"/>
          <w:sz w:val="18"/>
          <w:szCs w:val="18"/>
        </w:rPr>
        <w:t>.</w:t>
      </w:r>
    </w:p>
    <w:p w:rsidR="00926B8B" w:rsidRPr="003F0514" w:rsidRDefault="00926B8B" w:rsidP="001F4705">
      <w:pPr>
        <w:ind w:left="1080"/>
        <w:jc w:val="both"/>
        <w:rPr>
          <w:rFonts w:ascii="Arial" w:hAnsi="Arial" w:cs="Arial"/>
          <w:spacing w:val="-2"/>
          <w:sz w:val="18"/>
          <w:szCs w:val="18"/>
        </w:rPr>
      </w:pPr>
    </w:p>
    <w:p w:rsidR="00926B8B" w:rsidRPr="003F0514" w:rsidRDefault="00926B8B" w:rsidP="001F4705">
      <w:pPr>
        <w:ind w:left="1080"/>
        <w:jc w:val="both"/>
        <w:rPr>
          <w:rFonts w:ascii="Arial" w:eastAsia="Arial Unicode MS" w:hAnsi="Arial" w:cs="Arial"/>
          <w:sz w:val="18"/>
          <w:szCs w:val="18"/>
        </w:rPr>
      </w:pPr>
      <w:r w:rsidRPr="003F0514">
        <w:rPr>
          <w:rFonts w:ascii="Arial" w:hAnsi="Arial" w:cs="Arial"/>
          <w:spacing w:val="-2"/>
          <w:sz w:val="18"/>
          <w:szCs w:val="18"/>
        </w:rPr>
        <w:t xml:space="preserve">These obligations are measured </w:t>
      </w:r>
      <w:proofErr w:type="gramStart"/>
      <w:r w:rsidRPr="003F0514">
        <w:rPr>
          <w:rFonts w:ascii="Arial" w:hAnsi="Arial" w:cs="Arial"/>
          <w:spacing w:val="-2"/>
          <w:sz w:val="18"/>
          <w:szCs w:val="18"/>
        </w:rPr>
        <w:t>similar to</w:t>
      </w:r>
      <w:proofErr w:type="gramEnd"/>
      <w:r w:rsidRPr="003F0514">
        <w:rPr>
          <w:rFonts w:ascii="Arial" w:hAnsi="Arial" w:cs="Arial"/>
          <w:spacing w:val="-2"/>
          <w:sz w:val="18"/>
          <w:szCs w:val="18"/>
        </w:rPr>
        <w:t xml:space="preserve"> defined benefit plans except r</w:t>
      </w:r>
      <w:r w:rsidRPr="003F0514">
        <w:rPr>
          <w:rFonts w:ascii="Arial" w:eastAsia="Arial Unicode MS" w:hAnsi="Arial" w:cs="Arial"/>
          <w:sz w:val="18"/>
          <w:szCs w:val="18"/>
        </w:rPr>
        <w:t>emeasurement gains and losses that are charged to profit or loss.</w:t>
      </w:r>
    </w:p>
    <w:p w:rsidR="00926B8B" w:rsidRPr="003F0514" w:rsidRDefault="00926B8B" w:rsidP="001F4705">
      <w:pPr>
        <w:ind w:left="1080"/>
        <w:jc w:val="both"/>
        <w:rPr>
          <w:rFonts w:ascii="Arial" w:eastAsia="Arial Unicode MS" w:hAnsi="Arial" w:cs="Arial"/>
          <w:sz w:val="18"/>
          <w:szCs w:val="18"/>
        </w:rPr>
      </w:pPr>
    </w:p>
    <w:p w:rsidR="00926B8B" w:rsidRPr="003F0514" w:rsidRDefault="00926B8B" w:rsidP="001F4705">
      <w:pPr>
        <w:pStyle w:val="ListParagraph"/>
        <w:spacing w:after="0" w:line="240" w:lineRule="auto"/>
        <w:ind w:left="1080" w:hanging="540"/>
        <w:jc w:val="both"/>
        <w:rPr>
          <w:rFonts w:ascii="Arial" w:eastAsia="Arial Unicode MS" w:hAnsi="Arial" w:cs="Arial"/>
          <w:color w:val="CF4A02"/>
          <w:sz w:val="18"/>
          <w:szCs w:val="18"/>
        </w:rPr>
      </w:pPr>
      <w:r w:rsidRPr="003F0514">
        <w:rPr>
          <w:rFonts w:ascii="Arial" w:eastAsia="Arial Unicode MS" w:hAnsi="Arial" w:cs="Arial"/>
          <w:color w:val="CF4A02"/>
          <w:sz w:val="18"/>
          <w:szCs w:val="18"/>
        </w:rPr>
        <w:t>e)</w:t>
      </w:r>
      <w:r w:rsidRPr="003F0514">
        <w:rPr>
          <w:rFonts w:ascii="Arial" w:eastAsia="Arial Unicode MS" w:hAnsi="Arial" w:cs="Arial"/>
          <w:color w:val="CF4A02"/>
          <w:sz w:val="18"/>
          <w:szCs w:val="18"/>
        </w:rPr>
        <w:tab/>
        <w:t>Termination benefits</w:t>
      </w:r>
    </w:p>
    <w:p w:rsidR="00926B8B" w:rsidRPr="003F0514" w:rsidRDefault="00926B8B" w:rsidP="001F4705">
      <w:pPr>
        <w:ind w:left="1080"/>
        <w:jc w:val="both"/>
        <w:rPr>
          <w:rFonts w:ascii="Arial" w:eastAsia="Arial Unicode MS" w:hAnsi="Arial" w:cs="Arial"/>
          <w:i/>
          <w:iCs/>
          <w:color w:val="323E4F"/>
          <w:sz w:val="18"/>
          <w:szCs w:val="18"/>
        </w:rPr>
      </w:pPr>
    </w:p>
    <w:p w:rsidR="00926B8B" w:rsidRPr="003F0514" w:rsidRDefault="00926B8B" w:rsidP="001F4705">
      <w:pPr>
        <w:ind w:left="1080"/>
        <w:jc w:val="both"/>
        <w:rPr>
          <w:rFonts w:ascii="Arial" w:hAnsi="Arial" w:cs="Arial"/>
          <w:spacing w:val="-2"/>
          <w:sz w:val="18"/>
          <w:szCs w:val="18"/>
        </w:rPr>
      </w:pPr>
      <w:r w:rsidRPr="003F0514">
        <w:rPr>
          <w:rFonts w:ascii="Arial" w:hAnsi="Arial" w:cs="Arial"/>
          <w:spacing w:val="-2"/>
          <w:sz w:val="18"/>
          <w:szCs w:val="18"/>
        </w:rPr>
        <w:t xml:space="preserve">The Group </w:t>
      </w:r>
      <w:proofErr w:type="spellStart"/>
      <w:r w:rsidRPr="003F0514">
        <w:rPr>
          <w:rFonts w:ascii="Arial" w:hAnsi="Arial" w:cs="Arial"/>
          <w:spacing w:val="-2"/>
          <w:sz w:val="18"/>
          <w:szCs w:val="18"/>
        </w:rPr>
        <w:t>recognises</w:t>
      </w:r>
      <w:proofErr w:type="spellEnd"/>
      <w:r w:rsidRPr="003F0514">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3F0514">
        <w:rPr>
          <w:rFonts w:ascii="Arial" w:hAnsi="Arial" w:cs="Arial"/>
          <w:spacing w:val="-2"/>
          <w:sz w:val="18"/>
          <w:szCs w:val="18"/>
        </w:rPr>
        <w:t>recognises</w:t>
      </w:r>
      <w:proofErr w:type="spellEnd"/>
      <w:r w:rsidRPr="003F0514">
        <w:rPr>
          <w:rFonts w:ascii="Arial" w:hAnsi="Arial" w:cs="Arial"/>
          <w:spacing w:val="-2"/>
          <w:sz w:val="18"/>
          <w:szCs w:val="18"/>
        </w:rPr>
        <w:t xml:space="preserve"> costs for the related restructuring. Benefits due more than 12 months are discounted to their present value.</w:t>
      </w:r>
    </w:p>
    <w:p w:rsidR="00396471" w:rsidRPr="003F0514" w:rsidRDefault="00396471" w:rsidP="001F4705">
      <w:pPr>
        <w:pStyle w:val="BodyText"/>
        <w:ind w:left="1260" w:hanging="547"/>
        <w:jc w:val="thaiDistribute"/>
        <w:rPr>
          <w:rFonts w:ascii="Arial" w:hAnsi="Arial" w:cs="Arial"/>
          <w:b w:val="0"/>
          <w:bCs w:val="0"/>
          <w:color w:val="auto"/>
          <w:sz w:val="18"/>
          <w:szCs w:val="18"/>
          <w:lang w:val="en-US"/>
        </w:rPr>
      </w:pPr>
    </w:p>
    <w:p w:rsidR="0009707D" w:rsidRPr="003F0514" w:rsidRDefault="0009707D" w:rsidP="00C40D4E">
      <w:pPr>
        <w:ind w:left="540" w:hanging="540"/>
        <w:rPr>
          <w:rFonts w:ascii="Arial" w:hAnsi="Arial" w:cs="Arial"/>
          <w:b/>
          <w:bCs/>
          <w:color w:val="CF4A02"/>
          <w:sz w:val="18"/>
          <w:szCs w:val="18"/>
        </w:rPr>
      </w:pPr>
      <w:r w:rsidRPr="003F0514">
        <w:rPr>
          <w:rFonts w:ascii="Arial" w:hAnsi="Arial" w:cs="Arial"/>
          <w:b/>
          <w:bCs/>
          <w:color w:val="CF4A02"/>
          <w:sz w:val="18"/>
          <w:szCs w:val="18"/>
        </w:rPr>
        <w:br w:type="page"/>
      </w:r>
    </w:p>
    <w:p w:rsidR="00B560E3" w:rsidRPr="003F0514" w:rsidRDefault="00DA4ED3" w:rsidP="00C40D4E">
      <w:pPr>
        <w:ind w:left="540" w:hanging="540"/>
        <w:rPr>
          <w:rFonts w:ascii="Arial" w:hAnsi="Arial" w:cs="Arial"/>
          <w:b/>
          <w:bCs/>
          <w:color w:val="CF4A02"/>
          <w:sz w:val="18"/>
          <w:szCs w:val="18"/>
        </w:rPr>
      </w:pPr>
      <w:r w:rsidRPr="003F0514">
        <w:rPr>
          <w:rFonts w:ascii="Arial" w:hAnsi="Arial" w:cs="Arial"/>
          <w:b/>
          <w:bCs/>
          <w:color w:val="CF4A02"/>
          <w:sz w:val="18"/>
          <w:szCs w:val="18"/>
        </w:rPr>
        <w:t>6</w:t>
      </w:r>
      <w:r w:rsidR="00B560E3" w:rsidRPr="003F0514">
        <w:rPr>
          <w:rFonts w:ascii="Arial" w:hAnsi="Arial" w:cs="Arial"/>
          <w:b/>
          <w:bCs/>
          <w:color w:val="CF4A02"/>
          <w:sz w:val="18"/>
          <w:szCs w:val="18"/>
        </w:rPr>
        <w:t>.</w:t>
      </w:r>
      <w:r w:rsidRPr="003F0514">
        <w:rPr>
          <w:rFonts w:ascii="Arial" w:hAnsi="Arial" w:cs="Arial"/>
          <w:b/>
          <w:bCs/>
          <w:color w:val="CF4A02"/>
          <w:sz w:val="18"/>
          <w:szCs w:val="18"/>
        </w:rPr>
        <w:t>1</w:t>
      </w:r>
      <w:r w:rsidR="00686571" w:rsidRPr="003F0514">
        <w:rPr>
          <w:rFonts w:ascii="Arial" w:hAnsi="Arial" w:cs="Arial"/>
          <w:b/>
          <w:bCs/>
          <w:color w:val="CF4A02"/>
          <w:sz w:val="18"/>
          <w:szCs w:val="18"/>
        </w:rPr>
        <w:t>8</w:t>
      </w:r>
      <w:r w:rsidR="00EA7238" w:rsidRPr="003F0514">
        <w:rPr>
          <w:rFonts w:ascii="Arial" w:hAnsi="Arial" w:cs="Arial"/>
          <w:b/>
          <w:bCs/>
          <w:color w:val="CF4A02"/>
          <w:sz w:val="18"/>
          <w:szCs w:val="18"/>
        </w:rPr>
        <w:tab/>
        <w:t>Provisions</w:t>
      </w:r>
    </w:p>
    <w:p w:rsidR="00B560E3" w:rsidRPr="003F0514" w:rsidRDefault="00B560E3" w:rsidP="001F4705">
      <w:pPr>
        <w:suppressAutoHyphens/>
        <w:ind w:left="540"/>
        <w:jc w:val="both"/>
        <w:rPr>
          <w:rFonts w:ascii="Arial" w:hAnsi="Arial" w:cs="Arial"/>
          <w:color w:val="auto"/>
          <w:sz w:val="18"/>
          <w:szCs w:val="18"/>
        </w:rPr>
      </w:pPr>
    </w:p>
    <w:p w:rsidR="00970B31" w:rsidRPr="003F0514" w:rsidRDefault="00970B31" w:rsidP="001F4705">
      <w:pPr>
        <w:pStyle w:val="ListParagraph"/>
        <w:spacing w:after="0" w:line="240" w:lineRule="auto"/>
        <w:ind w:left="540"/>
        <w:jc w:val="both"/>
        <w:rPr>
          <w:rFonts w:ascii="Arial" w:hAnsi="Arial" w:cs="Arial"/>
          <w:spacing w:val="-2"/>
          <w:sz w:val="18"/>
          <w:szCs w:val="18"/>
        </w:rPr>
      </w:pPr>
      <w:r w:rsidRPr="003F0514">
        <w:rPr>
          <w:rFonts w:ascii="Arial" w:hAnsi="Arial" w:cs="Arial"/>
          <w:spacing w:val="-2"/>
          <w:sz w:val="18"/>
          <w:szCs w:val="18"/>
        </w:rPr>
        <w:t xml:space="preserve">Provisions are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970B31" w:rsidRPr="003F0514" w:rsidRDefault="00970B31" w:rsidP="001F4705">
      <w:pPr>
        <w:pStyle w:val="ListParagraph"/>
        <w:spacing w:after="0" w:line="240" w:lineRule="auto"/>
        <w:ind w:left="540"/>
        <w:jc w:val="both"/>
        <w:rPr>
          <w:rFonts w:ascii="Arial" w:hAnsi="Arial" w:cs="Arial"/>
          <w:spacing w:val="-2"/>
          <w:sz w:val="18"/>
          <w:szCs w:val="18"/>
        </w:rPr>
      </w:pPr>
    </w:p>
    <w:p w:rsidR="006F6220" w:rsidRPr="003F0514" w:rsidRDefault="00970B31" w:rsidP="001F4705">
      <w:pPr>
        <w:pStyle w:val="ListParagraph"/>
        <w:spacing w:after="0" w:line="240" w:lineRule="auto"/>
        <w:ind w:left="540"/>
        <w:jc w:val="both"/>
        <w:rPr>
          <w:rFonts w:ascii="Arial" w:eastAsia="Arial Unicode MS" w:hAnsi="Arial" w:cs="Arial"/>
          <w:b/>
          <w:bCs/>
          <w:sz w:val="18"/>
          <w:szCs w:val="18"/>
        </w:rPr>
      </w:pPr>
      <w:r w:rsidRPr="003F0514">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as interest expense.</w:t>
      </w:r>
    </w:p>
    <w:p w:rsidR="00970B31" w:rsidRPr="003F0514" w:rsidRDefault="00970B31" w:rsidP="00C40D4E">
      <w:pPr>
        <w:pStyle w:val="ListParagraph"/>
        <w:spacing w:after="0" w:line="240" w:lineRule="auto"/>
        <w:ind w:left="547"/>
        <w:jc w:val="both"/>
        <w:rPr>
          <w:rFonts w:ascii="Arial" w:eastAsia="Arial Unicode MS" w:hAnsi="Arial" w:cs="Arial"/>
          <w:sz w:val="18"/>
          <w:szCs w:val="18"/>
        </w:rPr>
      </w:pPr>
    </w:p>
    <w:p w:rsidR="00740FC4" w:rsidRPr="003F0514" w:rsidRDefault="00DA4ED3" w:rsidP="001F4705">
      <w:pPr>
        <w:pStyle w:val="ListParagraph"/>
        <w:spacing w:after="0" w:line="240" w:lineRule="auto"/>
        <w:ind w:left="547" w:hanging="540"/>
        <w:jc w:val="both"/>
        <w:rPr>
          <w:rFonts w:ascii="Arial" w:eastAsia="Arial Unicode MS" w:hAnsi="Arial" w:cs="Arial"/>
          <w:b/>
          <w:bCs/>
          <w:color w:val="CF4A02"/>
          <w:sz w:val="18"/>
          <w:szCs w:val="18"/>
        </w:rPr>
      </w:pPr>
      <w:r w:rsidRPr="003F0514">
        <w:rPr>
          <w:rFonts w:ascii="Arial" w:eastAsia="Arial Unicode MS" w:hAnsi="Arial" w:cs="Arial"/>
          <w:b/>
          <w:bCs/>
          <w:color w:val="CF4A02"/>
          <w:sz w:val="18"/>
          <w:szCs w:val="18"/>
        </w:rPr>
        <w:t>6</w:t>
      </w:r>
      <w:r w:rsidR="00740FC4" w:rsidRPr="003F0514">
        <w:rPr>
          <w:rFonts w:ascii="Arial" w:eastAsia="Arial Unicode MS" w:hAnsi="Arial" w:cs="Arial"/>
          <w:b/>
          <w:bCs/>
          <w:color w:val="CF4A02"/>
          <w:sz w:val="18"/>
          <w:szCs w:val="18"/>
        </w:rPr>
        <w:t>.</w:t>
      </w:r>
      <w:r w:rsidR="00686571" w:rsidRPr="003F0514">
        <w:rPr>
          <w:rFonts w:ascii="Arial" w:eastAsia="Arial Unicode MS" w:hAnsi="Arial" w:cs="Arial"/>
          <w:b/>
          <w:bCs/>
          <w:color w:val="CF4A02"/>
          <w:sz w:val="18"/>
          <w:szCs w:val="18"/>
        </w:rPr>
        <w:t>19</w:t>
      </w:r>
      <w:r w:rsidR="00740FC4" w:rsidRPr="003F0514">
        <w:rPr>
          <w:rFonts w:ascii="Arial" w:eastAsia="Arial Unicode MS" w:hAnsi="Arial" w:cs="Arial"/>
          <w:b/>
          <w:bCs/>
          <w:color w:val="CF4A02"/>
          <w:sz w:val="18"/>
          <w:szCs w:val="18"/>
        </w:rPr>
        <w:tab/>
        <w:t xml:space="preserve">Share </w:t>
      </w:r>
      <w:r w:rsidR="00740FC4" w:rsidRPr="003F0514">
        <w:rPr>
          <w:rFonts w:ascii="Arial" w:hAnsi="Arial" w:cs="Arial"/>
          <w:b/>
          <w:bCs/>
          <w:color w:val="CF4A02"/>
          <w:spacing w:val="-2"/>
          <w:sz w:val="18"/>
          <w:szCs w:val="18"/>
        </w:rPr>
        <w:t>capital</w:t>
      </w:r>
    </w:p>
    <w:p w:rsidR="00740FC4" w:rsidRPr="003F0514" w:rsidRDefault="00740FC4" w:rsidP="001F4705">
      <w:pPr>
        <w:pStyle w:val="ListParagraph"/>
        <w:spacing w:after="0" w:line="240" w:lineRule="auto"/>
        <w:ind w:left="547"/>
        <w:jc w:val="both"/>
        <w:rPr>
          <w:rFonts w:ascii="Arial" w:eastAsia="Arial Unicode MS" w:hAnsi="Arial" w:cs="Arial"/>
          <w:sz w:val="18"/>
          <w:szCs w:val="18"/>
        </w:rPr>
      </w:pPr>
    </w:p>
    <w:p w:rsidR="00740FC4" w:rsidRPr="003F0514" w:rsidRDefault="00740FC4" w:rsidP="001F4705">
      <w:pPr>
        <w:ind w:left="547"/>
        <w:jc w:val="both"/>
        <w:rPr>
          <w:rFonts w:ascii="Arial" w:eastAsia="Arial Unicode MS" w:hAnsi="Arial" w:cs="Arial"/>
          <w:spacing w:val="-3"/>
          <w:sz w:val="18"/>
          <w:szCs w:val="18"/>
        </w:rPr>
      </w:pPr>
      <w:r w:rsidRPr="003F0514">
        <w:rPr>
          <w:rFonts w:ascii="Arial" w:eastAsia="Arial Unicode MS" w:hAnsi="Arial" w:cs="Arial"/>
          <w:spacing w:val="-3"/>
          <w:sz w:val="18"/>
          <w:szCs w:val="18"/>
        </w:rPr>
        <w:t xml:space="preserve">Ordinary shares are classified as equity. </w:t>
      </w:r>
    </w:p>
    <w:p w:rsidR="00740FC4" w:rsidRPr="003F0514" w:rsidRDefault="00740FC4" w:rsidP="001F4705">
      <w:pPr>
        <w:ind w:left="547"/>
        <w:jc w:val="both"/>
        <w:rPr>
          <w:rFonts w:ascii="Arial" w:eastAsia="Arial Unicode MS" w:hAnsi="Arial" w:cs="Arial"/>
          <w:spacing w:val="-3"/>
          <w:sz w:val="18"/>
          <w:szCs w:val="18"/>
        </w:rPr>
      </w:pPr>
    </w:p>
    <w:p w:rsidR="00740FC4" w:rsidRPr="003F0514" w:rsidRDefault="00740FC4" w:rsidP="001F4705">
      <w:pPr>
        <w:ind w:left="547"/>
        <w:jc w:val="both"/>
        <w:rPr>
          <w:rFonts w:ascii="Arial" w:eastAsia="Arial Unicode MS" w:hAnsi="Arial" w:cs="Arial"/>
          <w:spacing w:val="-8"/>
          <w:sz w:val="18"/>
          <w:szCs w:val="18"/>
        </w:rPr>
      </w:pPr>
      <w:r w:rsidRPr="003F0514">
        <w:rPr>
          <w:rFonts w:ascii="Arial" w:eastAsia="Arial Unicode MS" w:hAnsi="Arial" w:cs="Arial"/>
          <w:spacing w:val="-8"/>
          <w:sz w:val="18"/>
          <w:szCs w:val="18"/>
        </w:rPr>
        <w:t>Incremental costs directly attributable to the issue of new shares or options (net of tax) are shown as a deduction in equity.</w:t>
      </w:r>
    </w:p>
    <w:p w:rsidR="000E2D20" w:rsidRPr="003F0514" w:rsidRDefault="000E2D20" w:rsidP="001F4705">
      <w:pPr>
        <w:tabs>
          <w:tab w:val="left" w:pos="540"/>
        </w:tabs>
        <w:ind w:left="547" w:hanging="540"/>
        <w:jc w:val="both"/>
        <w:rPr>
          <w:rFonts w:ascii="Arial" w:hAnsi="Arial" w:cs="Arial"/>
          <w:b/>
          <w:bCs/>
          <w:color w:val="CF4A02"/>
          <w:sz w:val="18"/>
          <w:szCs w:val="18"/>
        </w:rPr>
      </w:pPr>
    </w:p>
    <w:p w:rsidR="006F6220" w:rsidRPr="003F0514" w:rsidRDefault="00DA4ED3" w:rsidP="001F4705">
      <w:pPr>
        <w:tabs>
          <w:tab w:val="left" w:pos="540"/>
        </w:tabs>
        <w:ind w:left="547" w:hanging="540"/>
        <w:jc w:val="both"/>
        <w:rPr>
          <w:rFonts w:ascii="Arial" w:hAnsi="Arial" w:cs="Arial"/>
          <w:b/>
          <w:bCs/>
          <w:color w:val="CF4A02"/>
          <w:sz w:val="18"/>
          <w:szCs w:val="18"/>
        </w:rPr>
      </w:pPr>
      <w:r w:rsidRPr="003F0514">
        <w:rPr>
          <w:rFonts w:ascii="Arial" w:hAnsi="Arial" w:cs="Arial"/>
          <w:b/>
          <w:bCs/>
          <w:color w:val="CF4A02"/>
          <w:sz w:val="18"/>
          <w:szCs w:val="18"/>
        </w:rPr>
        <w:t>6</w:t>
      </w:r>
      <w:r w:rsidR="0074673C" w:rsidRPr="003F0514">
        <w:rPr>
          <w:rFonts w:ascii="Arial" w:hAnsi="Arial" w:cs="Arial"/>
          <w:b/>
          <w:bCs/>
          <w:color w:val="CF4A02"/>
          <w:sz w:val="18"/>
          <w:szCs w:val="18"/>
        </w:rPr>
        <w:t>.</w:t>
      </w:r>
      <w:r w:rsidR="00686571" w:rsidRPr="003F0514">
        <w:rPr>
          <w:rFonts w:ascii="Arial" w:hAnsi="Arial" w:cs="Arial"/>
          <w:b/>
          <w:bCs/>
          <w:color w:val="CF4A02"/>
          <w:sz w:val="18"/>
          <w:szCs w:val="18"/>
        </w:rPr>
        <w:t>20</w:t>
      </w:r>
      <w:r w:rsidR="006F6220" w:rsidRPr="003F0514">
        <w:rPr>
          <w:rFonts w:ascii="Arial" w:hAnsi="Arial" w:cs="Arial"/>
          <w:b/>
          <w:bCs/>
          <w:color w:val="CF4A02"/>
          <w:sz w:val="18"/>
          <w:szCs w:val="18"/>
        </w:rPr>
        <w:tab/>
        <w:t>Revenue recognition</w:t>
      </w:r>
    </w:p>
    <w:p w:rsidR="006F6220" w:rsidRPr="003F0514" w:rsidRDefault="006F6220" w:rsidP="001F4705">
      <w:pPr>
        <w:suppressAutoHyphens/>
        <w:ind w:left="547"/>
        <w:jc w:val="both"/>
        <w:rPr>
          <w:rFonts w:ascii="Arial" w:hAnsi="Arial" w:cs="Arial"/>
          <w:color w:val="auto"/>
          <w:sz w:val="18"/>
          <w:szCs w:val="18"/>
        </w:rPr>
      </w:pPr>
    </w:p>
    <w:p w:rsidR="00740FC4" w:rsidRPr="003F0514" w:rsidRDefault="00740FC4" w:rsidP="001F4705">
      <w:pPr>
        <w:ind w:left="547"/>
        <w:contextualSpacing/>
        <w:jc w:val="both"/>
        <w:rPr>
          <w:rFonts w:ascii="Arial" w:hAnsi="Arial" w:cs="Arial"/>
          <w:spacing w:val="-2"/>
          <w:sz w:val="18"/>
          <w:szCs w:val="18"/>
        </w:rPr>
      </w:pPr>
      <w:r w:rsidRPr="003F0514">
        <w:rPr>
          <w:rFonts w:ascii="Arial" w:hAnsi="Arial" w:cs="Arial"/>
          <w:spacing w:val="-2"/>
          <w:sz w:val="18"/>
          <w:szCs w:val="18"/>
        </w:rPr>
        <w:t xml:space="preserve">Revenue include all revenues from ordinary business activities. All ancillary income in connection with the delivery of goods and rendering of services </w:t>
      </w:r>
      <w:proofErr w:type="gramStart"/>
      <w:r w:rsidRPr="003F0514">
        <w:rPr>
          <w:rFonts w:ascii="Arial" w:hAnsi="Arial" w:cs="Arial"/>
          <w:spacing w:val="-2"/>
          <w:sz w:val="18"/>
          <w:szCs w:val="18"/>
        </w:rPr>
        <w:t>in the course of</w:t>
      </w:r>
      <w:proofErr w:type="gramEnd"/>
      <w:r w:rsidRPr="003F0514">
        <w:rPr>
          <w:rFonts w:ascii="Arial" w:hAnsi="Arial" w:cs="Arial"/>
          <w:spacing w:val="-2"/>
          <w:sz w:val="18"/>
          <w:szCs w:val="18"/>
        </w:rPr>
        <w:t xml:space="preserve"> the Group’s ordinary activities is also presented as revenue.</w:t>
      </w:r>
    </w:p>
    <w:p w:rsidR="00740FC4" w:rsidRPr="003F0514" w:rsidRDefault="00740FC4" w:rsidP="001F4705">
      <w:pPr>
        <w:ind w:left="547"/>
        <w:contextualSpacing/>
        <w:jc w:val="both"/>
        <w:rPr>
          <w:rFonts w:ascii="Arial" w:hAnsi="Arial" w:cs="Arial"/>
          <w:spacing w:val="-2"/>
          <w:sz w:val="18"/>
          <w:szCs w:val="18"/>
        </w:rPr>
      </w:pPr>
    </w:p>
    <w:p w:rsidR="00740FC4" w:rsidRPr="003F0514" w:rsidRDefault="00740FC4" w:rsidP="001F4705">
      <w:pPr>
        <w:ind w:left="547"/>
        <w:contextualSpacing/>
        <w:jc w:val="both"/>
        <w:rPr>
          <w:rFonts w:ascii="Arial" w:hAnsi="Arial" w:cs="Arial"/>
          <w:spacing w:val="-2"/>
          <w:sz w:val="18"/>
          <w:szCs w:val="18"/>
        </w:rPr>
      </w:pPr>
      <w:r w:rsidRPr="003F0514">
        <w:rPr>
          <w:rFonts w:ascii="Arial" w:hAnsi="Arial" w:cs="Arial"/>
          <w:spacing w:val="-12"/>
          <w:sz w:val="18"/>
          <w:szCs w:val="18"/>
        </w:rPr>
        <w:t xml:space="preserve">Revenue are recorded net of value added tax. They are </w:t>
      </w:r>
      <w:proofErr w:type="spellStart"/>
      <w:r w:rsidRPr="003F0514">
        <w:rPr>
          <w:rFonts w:ascii="Arial" w:hAnsi="Arial" w:cs="Arial"/>
          <w:spacing w:val="-12"/>
          <w:sz w:val="18"/>
          <w:szCs w:val="18"/>
        </w:rPr>
        <w:t>recognised</w:t>
      </w:r>
      <w:proofErr w:type="spellEnd"/>
      <w:r w:rsidRPr="003F0514">
        <w:rPr>
          <w:rFonts w:ascii="Arial" w:hAnsi="Arial" w:cs="Arial"/>
          <w:spacing w:val="-12"/>
          <w:sz w:val="18"/>
          <w:szCs w:val="18"/>
        </w:rPr>
        <w:t xml:space="preserve"> in accordance with the provision of goods or services</w:t>
      </w:r>
      <w:r w:rsidRPr="003F0514">
        <w:rPr>
          <w:rFonts w:ascii="Arial" w:hAnsi="Arial" w:cs="Arial"/>
          <w:spacing w:val="-2"/>
          <w:sz w:val="18"/>
          <w:szCs w:val="18"/>
        </w:rPr>
        <w:t xml:space="preserve">, provided that </w:t>
      </w:r>
      <w:proofErr w:type="spellStart"/>
      <w:r w:rsidRPr="003F0514">
        <w:rPr>
          <w:rFonts w:ascii="Arial" w:hAnsi="Arial" w:cs="Arial"/>
          <w:spacing w:val="-2"/>
          <w:sz w:val="18"/>
          <w:szCs w:val="18"/>
        </w:rPr>
        <w:t>collectibility</w:t>
      </w:r>
      <w:proofErr w:type="spellEnd"/>
      <w:r w:rsidRPr="003F0514">
        <w:rPr>
          <w:rFonts w:ascii="Arial" w:hAnsi="Arial" w:cs="Arial"/>
          <w:spacing w:val="-2"/>
          <w:sz w:val="18"/>
          <w:szCs w:val="18"/>
        </w:rPr>
        <w:t xml:space="preserve"> of the consideration is probable.</w:t>
      </w:r>
    </w:p>
    <w:p w:rsidR="00740FC4" w:rsidRPr="003F0514" w:rsidRDefault="00740FC4" w:rsidP="001F4705">
      <w:pPr>
        <w:ind w:left="547"/>
        <w:contextualSpacing/>
        <w:jc w:val="both"/>
        <w:rPr>
          <w:rFonts w:ascii="Arial" w:hAnsi="Arial" w:cs="Arial"/>
          <w:spacing w:val="-2"/>
          <w:sz w:val="18"/>
          <w:szCs w:val="18"/>
        </w:rPr>
      </w:pPr>
    </w:p>
    <w:p w:rsidR="00740FC4" w:rsidRPr="003F0514" w:rsidRDefault="00740FC4" w:rsidP="001F4705">
      <w:pPr>
        <w:ind w:left="547"/>
        <w:contextualSpacing/>
        <w:jc w:val="both"/>
        <w:rPr>
          <w:rFonts w:ascii="Arial" w:hAnsi="Arial" w:cs="Arial"/>
          <w:spacing w:val="-2"/>
          <w:sz w:val="18"/>
          <w:szCs w:val="18"/>
        </w:rPr>
      </w:pPr>
      <w:r w:rsidRPr="003F0514">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3F0514">
        <w:rPr>
          <w:rFonts w:ascii="Arial" w:hAnsi="Arial" w:cs="Arial"/>
          <w:spacing w:val="-3"/>
          <w:sz w:val="18"/>
          <w:szCs w:val="18"/>
        </w:rPr>
        <w:t>obligation based on their relative standalone selling prices or estimated standalone selling prices. Each</w:t>
      </w:r>
      <w:r w:rsidRPr="003F0514">
        <w:rPr>
          <w:rFonts w:ascii="Arial" w:hAnsi="Arial" w:cs="Arial"/>
          <w:spacing w:val="-3"/>
          <w:sz w:val="18"/>
          <w:szCs w:val="18"/>
          <w:cs/>
        </w:rPr>
        <w:t xml:space="preserve"> </w:t>
      </w:r>
      <w:r w:rsidRPr="003F0514">
        <w:rPr>
          <w:rFonts w:ascii="Arial" w:hAnsi="Arial" w:cs="Arial"/>
          <w:spacing w:val="-3"/>
          <w:sz w:val="18"/>
          <w:szCs w:val="18"/>
        </w:rPr>
        <w:t xml:space="preserve">performance obligation is </w:t>
      </w:r>
      <w:proofErr w:type="spellStart"/>
      <w:r w:rsidRPr="003F0514">
        <w:rPr>
          <w:rFonts w:ascii="Arial" w:hAnsi="Arial" w:cs="Arial"/>
          <w:spacing w:val="-3"/>
          <w:sz w:val="18"/>
          <w:szCs w:val="18"/>
        </w:rPr>
        <w:t>recognised</w:t>
      </w:r>
      <w:proofErr w:type="spellEnd"/>
      <w:r w:rsidRPr="003F0514">
        <w:rPr>
          <w:rFonts w:ascii="Arial" w:hAnsi="Arial" w:cs="Arial"/>
          <w:spacing w:val="-3"/>
          <w:sz w:val="18"/>
          <w:szCs w:val="18"/>
        </w:rPr>
        <w:t xml:space="preserve"> as revenue on fulfillment of the obligation to the customer.</w:t>
      </w:r>
    </w:p>
    <w:p w:rsidR="00740FC4" w:rsidRPr="003F0514" w:rsidRDefault="00740FC4" w:rsidP="001F4705">
      <w:pPr>
        <w:ind w:left="547"/>
        <w:contextualSpacing/>
        <w:jc w:val="both"/>
        <w:rPr>
          <w:rFonts w:ascii="Arial" w:hAnsi="Arial" w:cs="Arial"/>
          <w:spacing w:val="-2"/>
          <w:sz w:val="18"/>
          <w:szCs w:val="18"/>
        </w:rPr>
      </w:pPr>
    </w:p>
    <w:p w:rsidR="00740FC4" w:rsidRPr="003F0514" w:rsidRDefault="00740FC4" w:rsidP="001F4705">
      <w:pPr>
        <w:ind w:left="547"/>
        <w:jc w:val="both"/>
        <w:rPr>
          <w:rFonts w:ascii="Arial" w:eastAsia="Arial Unicode MS" w:hAnsi="Arial" w:cs="Arial"/>
          <w:sz w:val="18"/>
          <w:szCs w:val="18"/>
          <w:u w:val="single"/>
        </w:rPr>
      </w:pPr>
      <w:r w:rsidRPr="003F0514">
        <w:rPr>
          <w:rFonts w:ascii="Arial" w:eastAsia="Arial Unicode MS" w:hAnsi="Arial" w:cs="Arial"/>
          <w:sz w:val="18"/>
          <w:szCs w:val="18"/>
          <w:u w:val="single"/>
        </w:rPr>
        <w:t>Sale of goods</w:t>
      </w:r>
    </w:p>
    <w:p w:rsidR="00740FC4" w:rsidRPr="003F0514" w:rsidRDefault="00740FC4" w:rsidP="001F4705">
      <w:pPr>
        <w:pStyle w:val="ListParagraph"/>
        <w:spacing w:after="0" w:line="240" w:lineRule="auto"/>
        <w:ind w:left="547"/>
        <w:jc w:val="thaiDistribute"/>
        <w:rPr>
          <w:rFonts w:ascii="Arial" w:eastAsia="Arial Unicode MS" w:hAnsi="Arial" w:cs="Arial"/>
          <w:sz w:val="18"/>
          <w:szCs w:val="18"/>
        </w:rPr>
      </w:pPr>
    </w:p>
    <w:p w:rsidR="00740FC4" w:rsidRPr="003F0514" w:rsidRDefault="00740FC4" w:rsidP="001F4705">
      <w:pPr>
        <w:pStyle w:val="ListParagraph"/>
        <w:spacing w:after="0" w:line="240" w:lineRule="auto"/>
        <w:ind w:left="547"/>
        <w:jc w:val="thaiDistribute"/>
        <w:rPr>
          <w:rFonts w:ascii="Arial" w:eastAsia="Arial Unicode MS" w:hAnsi="Arial" w:cs="Arial"/>
          <w:spacing w:val="-4"/>
          <w:sz w:val="18"/>
          <w:szCs w:val="18"/>
        </w:rPr>
      </w:pPr>
      <w:r w:rsidRPr="003F0514">
        <w:rPr>
          <w:rFonts w:ascii="Arial" w:eastAsia="Arial Unicode MS" w:hAnsi="Arial" w:cs="Arial"/>
          <w:spacing w:val="-4"/>
          <w:sz w:val="18"/>
          <w:szCs w:val="18"/>
        </w:rPr>
        <w:t xml:space="preserve">The Group manufactures and sells products. Sales are </w:t>
      </w:r>
      <w:proofErr w:type="spellStart"/>
      <w:r w:rsidRPr="003F0514">
        <w:rPr>
          <w:rFonts w:ascii="Arial" w:eastAsia="Arial Unicode MS" w:hAnsi="Arial" w:cs="Arial"/>
          <w:spacing w:val="-4"/>
          <w:sz w:val="18"/>
          <w:szCs w:val="18"/>
        </w:rPr>
        <w:t>recognised</w:t>
      </w:r>
      <w:proofErr w:type="spellEnd"/>
      <w:r w:rsidRPr="003F0514">
        <w:rPr>
          <w:rFonts w:ascii="Arial" w:eastAsia="Arial Unicode MS" w:hAnsi="Arial" w:cs="Arial"/>
          <w:spacing w:val="-4"/>
          <w:sz w:val="18"/>
          <w:szCs w:val="18"/>
        </w:rPr>
        <w:t xml:space="preserve">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3F0514">
        <w:rPr>
          <w:rFonts w:ascii="Arial" w:eastAsia="Arial Unicode MS" w:hAnsi="Arial" w:cs="Arial"/>
          <w:spacing w:val="-8"/>
          <w:sz w:val="18"/>
          <w:szCs w:val="18"/>
        </w:rPr>
        <w:t>sales contract, the acceptance provisions have lapsed, or the Group has objective evidence that all criteria for acceptance</w:t>
      </w:r>
      <w:r w:rsidRPr="003F0514">
        <w:rPr>
          <w:rFonts w:ascii="Arial" w:eastAsia="Arial Unicode MS" w:hAnsi="Arial" w:cs="Arial"/>
          <w:spacing w:val="-4"/>
          <w:sz w:val="18"/>
          <w:szCs w:val="18"/>
        </w:rPr>
        <w:t xml:space="preserve"> have been satisfied.</w:t>
      </w:r>
    </w:p>
    <w:p w:rsidR="00740FC4" w:rsidRPr="003F0514" w:rsidRDefault="00740FC4" w:rsidP="001F4705">
      <w:pPr>
        <w:pStyle w:val="ListParagraph"/>
        <w:spacing w:after="0" w:line="240" w:lineRule="auto"/>
        <w:ind w:left="547"/>
        <w:jc w:val="thaiDistribute"/>
        <w:rPr>
          <w:rFonts w:ascii="Arial" w:eastAsia="Arial Unicode MS" w:hAnsi="Arial" w:cs="Arial"/>
          <w:sz w:val="18"/>
          <w:szCs w:val="18"/>
        </w:rPr>
      </w:pPr>
    </w:p>
    <w:p w:rsidR="00740FC4" w:rsidRPr="003F0514" w:rsidRDefault="00740FC4" w:rsidP="001F4705">
      <w:pPr>
        <w:pStyle w:val="ListParagraph"/>
        <w:spacing w:after="0" w:line="240" w:lineRule="auto"/>
        <w:ind w:left="547"/>
        <w:jc w:val="thaiDistribute"/>
        <w:rPr>
          <w:rFonts w:ascii="Arial" w:eastAsia="Arial Unicode MS" w:hAnsi="Arial" w:cs="Arial"/>
          <w:spacing w:val="-6"/>
          <w:sz w:val="18"/>
          <w:szCs w:val="18"/>
        </w:rPr>
      </w:pPr>
      <w:r w:rsidRPr="003F0514">
        <w:rPr>
          <w:rFonts w:ascii="Arial" w:eastAsia="Arial Unicode MS" w:hAnsi="Arial" w:cs="Arial"/>
          <w:spacing w:val="-6"/>
          <w:sz w:val="18"/>
          <w:szCs w:val="18"/>
        </w:rPr>
        <w:t xml:space="preserve">The product is often sold with retrospective volume discounts based on aggregate sales over a </w:t>
      </w:r>
      <w:proofErr w:type="gramStart"/>
      <w:r w:rsidRPr="003F0514">
        <w:rPr>
          <w:rFonts w:ascii="Arial" w:eastAsia="Arial Unicode MS" w:hAnsi="Arial" w:cs="Arial"/>
          <w:spacing w:val="-6"/>
          <w:sz w:val="18"/>
          <w:szCs w:val="18"/>
        </w:rPr>
        <w:t>12 month</w:t>
      </w:r>
      <w:proofErr w:type="gramEnd"/>
      <w:r w:rsidRPr="003F0514">
        <w:rPr>
          <w:rFonts w:ascii="Arial" w:eastAsia="Arial Unicode MS" w:hAnsi="Arial" w:cs="Arial"/>
          <w:spacing w:val="-6"/>
          <w:sz w:val="18"/>
          <w:szCs w:val="18"/>
        </w:rPr>
        <w:t xml:space="preserve"> period. Revenue from these sales is </w:t>
      </w:r>
      <w:proofErr w:type="spellStart"/>
      <w:r w:rsidRPr="003F0514">
        <w:rPr>
          <w:rFonts w:ascii="Arial" w:eastAsia="Arial Unicode MS" w:hAnsi="Arial" w:cs="Arial"/>
          <w:spacing w:val="-6"/>
          <w:sz w:val="18"/>
          <w:szCs w:val="18"/>
        </w:rPr>
        <w:t>recognised</w:t>
      </w:r>
      <w:proofErr w:type="spellEnd"/>
      <w:r w:rsidRPr="003F0514">
        <w:rPr>
          <w:rFonts w:ascii="Arial" w:eastAsia="Arial Unicode MS" w:hAnsi="Arial" w:cs="Arial"/>
          <w:spacing w:val="-6"/>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3F0514">
        <w:rPr>
          <w:rFonts w:ascii="Arial" w:eastAsia="Arial Unicode MS" w:hAnsi="Arial" w:cs="Arial"/>
          <w:spacing w:val="-6"/>
          <w:sz w:val="18"/>
          <w:szCs w:val="18"/>
        </w:rPr>
        <w:t>recognised</w:t>
      </w:r>
      <w:proofErr w:type="spellEnd"/>
      <w:r w:rsidRPr="003F0514">
        <w:rPr>
          <w:rFonts w:ascii="Arial" w:eastAsia="Arial Unicode MS" w:hAnsi="Arial" w:cs="Arial"/>
          <w:spacing w:val="-6"/>
          <w:sz w:val="18"/>
          <w:szCs w:val="18"/>
        </w:rPr>
        <w:t xml:space="preserve"> to the extent that it is highly probable that a significant reversal will not occur. A refund liability (included in trade and other payables) is </w:t>
      </w:r>
      <w:proofErr w:type="spellStart"/>
      <w:r w:rsidRPr="003F0514">
        <w:rPr>
          <w:rFonts w:ascii="Arial" w:eastAsia="Arial Unicode MS" w:hAnsi="Arial" w:cs="Arial"/>
          <w:spacing w:val="-6"/>
          <w:sz w:val="18"/>
          <w:szCs w:val="18"/>
        </w:rPr>
        <w:t>recognised</w:t>
      </w:r>
      <w:proofErr w:type="spellEnd"/>
      <w:r w:rsidRPr="003F0514">
        <w:rPr>
          <w:rFonts w:ascii="Arial" w:eastAsia="Arial Unicode MS" w:hAnsi="Arial" w:cs="Arial"/>
          <w:spacing w:val="-6"/>
          <w:sz w:val="18"/>
          <w:szCs w:val="18"/>
        </w:rPr>
        <w:t xml:space="preserve"> for expected volume discounts payable to customers in relation to sales made until the end of the reporting period. No significant element of financing is deemed present as the sales are made with a credit term of </w:t>
      </w:r>
      <w:r w:rsidR="004249C7" w:rsidRPr="003F0514">
        <w:rPr>
          <w:rFonts w:ascii="Arial" w:eastAsia="Arial Unicode MS" w:hAnsi="Arial" w:cs="Arial"/>
          <w:spacing w:val="-6"/>
          <w:sz w:val="18"/>
          <w:szCs w:val="18"/>
        </w:rPr>
        <w:t>1</w:t>
      </w:r>
      <w:r w:rsidRPr="003F0514">
        <w:rPr>
          <w:rFonts w:ascii="Arial" w:eastAsia="Arial Unicode MS" w:hAnsi="Arial" w:cs="Arial"/>
          <w:spacing w:val="-6"/>
          <w:sz w:val="18"/>
          <w:szCs w:val="18"/>
        </w:rPr>
        <w:t xml:space="preserve">0 to </w:t>
      </w:r>
      <w:r w:rsidR="004249C7" w:rsidRPr="003F0514">
        <w:rPr>
          <w:rFonts w:ascii="Arial" w:eastAsia="Arial Unicode MS" w:hAnsi="Arial" w:cs="Arial"/>
          <w:spacing w:val="-6"/>
          <w:sz w:val="18"/>
          <w:szCs w:val="18"/>
        </w:rPr>
        <w:t>9</w:t>
      </w:r>
      <w:r w:rsidRPr="003F0514">
        <w:rPr>
          <w:rFonts w:ascii="Arial" w:eastAsia="Arial Unicode MS" w:hAnsi="Arial" w:cs="Arial"/>
          <w:spacing w:val="-6"/>
          <w:sz w:val="18"/>
          <w:szCs w:val="18"/>
        </w:rPr>
        <w:t xml:space="preserve">0 days, which is consistent with market practice. </w:t>
      </w:r>
    </w:p>
    <w:p w:rsidR="00286193" w:rsidRPr="003F0514" w:rsidRDefault="00286193" w:rsidP="00286193">
      <w:pPr>
        <w:pStyle w:val="ListParagraph"/>
        <w:spacing w:after="0" w:line="240" w:lineRule="auto"/>
        <w:ind w:left="0"/>
        <w:jc w:val="thaiDistribute"/>
        <w:rPr>
          <w:rFonts w:ascii="Arial" w:eastAsia="Arial Unicode MS" w:hAnsi="Arial" w:cs="Arial"/>
          <w:spacing w:val="-10"/>
          <w:sz w:val="18"/>
          <w:szCs w:val="18"/>
        </w:rPr>
      </w:pPr>
    </w:p>
    <w:p w:rsidR="00286193" w:rsidRPr="003F0514" w:rsidRDefault="00286193" w:rsidP="00286193">
      <w:pPr>
        <w:ind w:left="540"/>
        <w:jc w:val="both"/>
        <w:rPr>
          <w:rFonts w:ascii="Arial" w:eastAsia="Arial Unicode MS" w:hAnsi="Arial" w:cs="Arial"/>
          <w:spacing w:val="-6"/>
          <w:sz w:val="18"/>
          <w:szCs w:val="18"/>
        </w:rPr>
      </w:pPr>
      <w:r w:rsidRPr="003F0514">
        <w:rPr>
          <w:rFonts w:ascii="Arial" w:eastAsia="Arial Unicode MS" w:hAnsi="Arial" w:cs="Arial"/>
          <w:spacing w:val="-10"/>
          <w:sz w:val="18"/>
          <w:szCs w:val="18"/>
        </w:rPr>
        <w:t xml:space="preserve">The Group’s obligation to repair or replace faulty products under the standard warranty terms is </w:t>
      </w:r>
      <w:proofErr w:type="spellStart"/>
      <w:r w:rsidRPr="003F0514">
        <w:rPr>
          <w:rFonts w:ascii="Arial" w:eastAsia="Arial Unicode MS" w:hAnsi="Arial" w:cs="Arial"/>
          <w:spacing w:val="-10"/>
          <w:sz w:val="18"/>
          <w:szCs w:val="18"/>
        </w:rPr>
        <w:t>recognised</w:t>
      </w:r>
      <w:proofErr w:type="spellEnd"/>
      <w:r w:rsidRPr="003F0514">
        <w:rPr>
          <w:rFonts w:ascii="Arial" w:eastAsia="Arial Unicode MS" w:hAnsi="Arial" w:cs="Arial"/>
          <w:spacing w:val="-10"/>
          <w:sz w:val="18"/>
          <w:szCs w:val="18"/>
        </w:rPr>
        <w:t xml:space="preserve"> as a provision</w:t>
      </w:r>
      <w:r w:rsidRPr="003F0514">
        <w:rPr>
          <w:rFonts w:ascii="Arial" w:eastAsia="Arial Unicode MS" w:hAnsi="Arial" w:cs="Arial"/>
          <w:spacing w:val="-6"/>
          <w:sz w:val="18"/>
          <w:szCs w:val="18"/>
        </w:rPr>
        <w:t xml:space="preserve"> and cost of sales.</w:t>
      </w:r>
    </w:p>
    <w:p w:rsidR="00286193" w:rsidRPr="003F0514" w:rsidRDefault="00286193" w:rsidP="00286193">
      <w:pPr>
        <w:pStyle w:val="ListParagraph"/>
        <w:spacing w:after="0" w:line="240" w:lineRule="auto"/>
        <w:ind w:left="547"/>
        <w:jc w:val="thaiDistribute"/>
        <w:rPr>
          <w:rFonts w:ascii="Arial" w:eastAsia="Arial Unicode MS" w:hAnsi="Arial" w:cs="Arial"/>
          <w:sz w:val="18"/>
          <w:szCs w:val="18"/>
        </w:rPr>
      </w:pPr>
    </w:p>
    <w:p w:rsidR="00286193" w:rsidRPr="003F0514" w:rsidRDefault="00286193" w:rsidP="00286193">
      <w:pPr>
        <w:pStyle w:val="ListParagraph"/>
        <w:spacing w:after="0" w:line="240" w:lineRule="auto"/>
        <w:ind w:left="547"/>
        <w:jc w:val="thaiDistribute"/>
        <w:rPr>
          <w:rFonts w:ascii="Arial" w:eastAsia="Arial Unicode MS" w:hAnsi="Arial" w:cs="Arial"/>
          <w:spacing w:val="-6"/>
          <w:sz w:val="18"/>
          <w:szCs w:val="18"/>
        </w:rPr>
      </w:pPr>
      <w:r w:rsidRPr="003F0514">
        <w:rPr>
          <w:rFonts w:ascii="Arial" w:eastAsia="Arial Unicode MS" w:hAnsi="Arial" w:cs="Arial"/>
          <w:spacing w:val="-6"/>
          <w:sz w:val="18"/>
          <w:szCs w:val="18"/>
        </w:rPr>
        <w:t xml:space="preserve">A receivable is </w:t>
      </w:r>
      <w:proofErr w:type="spellStart"/>
      <w:r w:rsidRPr="003F0514">
        <w:rPr>
          <w:rFonts w:ascii="Arial" w:eastAsia="Arial Unicode MS" w:hAnsi="Arial" w:cs="Arial"/>
          <w:spacing w:val="-6"/>
          <w:sz w:val="18"/>
          <w:szCs w:val="18"/>
        </w:rPr>
        <w:t>recognised</w:t>
      </w:r>
      <w:proofErr w:type="spellEnd"/>
      <w:r w:rsidRPr="003F0514">
        <w:rPr>
          <w:rFonts w:ascii="Arial" w:eastAsia="Arial Unicode MS" w:hAnsi="Arial" w:cs="Arial"/>
          <w:spacing w:val="-6"/>
          <w:sz w:val="18"/>
          <w:szCs w:val="18"/>
        </w:rPr>
        <w:t xml:space="preserve"> when the goods are delivered as this is the point in time that the consideration is unconditional because only the passage of time is required before the payment is due.</w:t>
      </w:r>
    </w:p>
    <w:p w:rsidR="00286193" w:rsidRPr="003F0514" w:rsidRDefault="00286193" w:rsidP="001F4705">
      <w:pPr>
        <w:pStyle w:val="ListParagraph"/>
        <w:spacing w:after="0" w:line="240" w:lineRule="auto"/>
        <w:ind w:left="547"/>
        <w:jc w:val="thaiDistribute"/>
        <w:rPr>
          <w:rFonts w:ascii="Arial" w:eastAsia="Arial Unicode MS" w:hAnsi="Arial" w:cs="Arial"/>
          <w:spacing w:val="-6"/>
          <w:sz w:val="18"/>
          <w:szCs w:val="18"/>
        </w:rPr>
      </w:pPr>
    </w:p>
    <w:p w:rsidR="00740FC4" w:rsidRPr="003F0514" w:rsidRDefault="0009707D" w:rsidP="00286193">
      <w:pPr>
        <w:pStyle w:val="ListParagraph"/>
        <w:spacing w:after="0" w:line="240" w:lineRule="auto"/>
        <w:ind w:left="0"/>
        <w:jc w:val="thaiDistribute"/>
        <w:rPr>
          <w:rFonts w:ascii="Arial" w:eastAsia="Arial Unicode MS" w:hAnsi="Arial" w:cs="Arial"/>
          <w:spacing w:val="-6"/>
          <w:sz w:val="18"/>
          <w:szCs w:val="18"/>
        </w:rPr>
      </w:pPr>
      <w:r w:rsidRPr="003F0514">
        <w:rPr>
          <w:rFonts w:ascii="Arial" w:eastAsia="Arial Unicode MS" w:hAnsi="Arial" w:cs="Arial"/>
          <w:spacing w:val="-10"/>
          <w:sz w:val="18"/>
          <w:szCs w:val="18"/>
        </w:rPr>
        <w:br w:type="page"/>
      </w:r>
    </w:p>
    <w:p w:rsidR="00740FC4" w:rsidRPr="003F0514" w:rsidRDefault="00740FC4" w:rsidP="001F4705">
      <w:pPr>
        <w:ind w:left="540"/>
        <w:jc w:val="both"/>
        <w:rPr>
          <w:rFonts w:ascii="Arial" w:eastAsia="Arial Unicode MS" w:hAnsi="Arial" w:cs="Arial"/>
          <w:sz w:val="18"/>
          <w:szCs w:val="18"/>
          <w:u w:val="single"/>
        </w:rPr>
      </w:pPr>
      <w:r w:rsidRPr="003F0514">
        <w:rPr>
          <w:rFonts w:ascii="Arial" w:eastAsia="Arial Unicode MS" w:hAnsi="Arial" w:cs="Arial"/>
          <w:sz w:val="18"/>
          <w:szCs w:val="18"/>
          <w:u w:val="single"/>
        </w:rPr>
        <w:t>Services</w:t>
      </w:r>
    </w:p>
    <w:p w:rsidR="00740FC4" w:rsidRPr="003F0514" w:rsidRDefault="00740FC4" w:rsidP="001F4705">
      <w:pPr>
        <w:ind w:left="540"/>
        <w:contextualSpacing/>
        <w:jc w:val="both"/>
        <w:rPr>
          <w:rFonts w:ascii="Arial" w:hAnsi="Arial" w:cs="Arial"/>
          <w:spacing w:val="-2"/>
          <w:sz w:val="18"/>
          <w:szCs w:val="18"/>
        </w:rPr>
      </w:pPr>
    </w:p>
    <w:p w:rsidR="00740FC4" w:rsidRPr="003F0514" w:rsidRDefault="00740FC4" w:rsidP="001F4705">
      <w:pPr>
        <w:ind w:left="540"/>
        <w:contextualSpacing/>
        <w:jc w:val="both"/>
        <w:rPr>
          <w:rFonts w:ascii="Arial" w:hAnsi="Arial" w:cs="Arial"/>
          <w:spacing w:val="-2"/>
          <w:sz w:val="18"/>
          <w:szCs w:val="18"/>
        </w:rPr>
      </w:pPr>
      <w:r w:rsidRPr="003F0514">
        <w:rPr>
          <w:rFonts w:ascii="Arial" w:hAnsi="Arial" w:cs="Arial"/>
          <w:spacing w:val="-2"/>
          <w:sz w:val="18"/>
          <w:szCs w:val="18"/>
        </w:rPr>
        <w:t xml:space="preserve">The Group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service contracts with a continuous service provision as revenue on a straight-line basis over the contract term, regardless of the payment pattern.</w:t>
      </w:r>
    </w:p>
    <w:p w:rsidR="00740FC4" w:rsidRPr="003F0514" w:rsidRDefault="00740FC4" w:rsidP="001F4705">
      <w:pPr>
        <w:ind w:left="540"/>
        <w:contextualSpacing/>
        <w:jc w:val="both"/>
        <w:rPr>
          <w:rFonts w:ascii="Arial" w:hAnsi="Arial" w:cs="Arial"/>
          <w:spacing w:val="-2"/>
          <w:sz w:val="18"/>
          <w:szCs w:val="18"/>
        </w:rPr>
      </w:pPr>
    </w:p>
    <w:p w:rsidR="00740FC4" w:rsidRPr="003F0514" w:rsidRDefault="00740FC4" w:rsidP="001F4705">
      <w:pPr>
        <w:ind w:left="540"/>
        <w:jc w:val="both"/>
        <w:rPr>
          <w:rFonts w:ascii="Arial" w:eastAsia="Arial Unicode MS" w:hAnsi="Arial" w:cs="Arial"/>
          <w:sz w:val="18"/>
          <w:szCs w:val="18"/>
          <w:u w:val="single"/>
        </w:rPr>
      </w:pPr>
      <w:r w:rsidRPr="003F0514">
        <w:rPr>
          <w:rFonts w:ascii="Arial" w:eastAsia="Arial Unicode MS" w:hAnsi="Arial" w:cs="Arial"/>
          <w:sz w:val="18"/>
          <w:szCs w:val="18"/>
          <w:u w:val="single"/>
        </w:rPr>
        <w:t>Payments to customers</w:t>
      </w:r>
    </w:p>
    <w:p w:rsidR="00740FC4" w:rsidRPr="003F0514" w:rsidRDefault="00740FC4" w:rsidP="001F4705">
      <w:pPr>
        <w:pStyle w:val="ListParagraph"/>
        <w:spacing w:after="0"/>
        <w:ind w:left="540"/>
        <w:jc w:val="thaiDistribute"/>
        <w:rPr>
          <w:rFonts w:ascii="Arial" w:eastAsia="Arial Unicode MS" w:hAnsi="Arial" w:cs="Arial"/>
          <w:sz w:val="18"/>
          <w:szCs w:val="18"/>
        </w:rPr>
      </w:pPr>
    </w:p>
    <w:p w:rsidR="00740FC4" w:rsidRPr="00040152" w:rsidRDefault="00740FC4" w:rsidP="00040152">
      <w:pPr>
        <w:ind w:left="540"/>
        <w:contextualSpacing/>
        <w:jc w:val="both"/>
        <w:rPr>
          <w:rFonts w:ascii="Arial" w:hAnsi="Arial" w:cs="Arial"/>
          <w:spacing w:val="-2"/>
          <w:sz w:val="18"/>
          <w:szCs w:val="18"/>
        </w:rPr>
      </w:pPr>
      <w:r w:rsidRPr="00040152">
        <w:rPr>
          <w:rFonts w:ascii="Arial" w:hAnsi="Arial" w:cs="Arial"/>
          <w:spacing w:val="-2"/>
          <w:sz w:val="18"/>
          <w:szCs w:val="18"/>
        </w:rPr>
        <w:t xml:space="preserve">Payments to customers or on behalf of customers to other parties, including credited or subsequent discounts, are </w:t>
      </w:r>
      <w:proofErr w:type="spellStart"/>
      <w:r w:rsidRPr="00040152">
        <w:rPr>
          <w:rFonts w:ascii="Arial" w:hAnsi="Arial" w:cs="Arial"/>
          <w:spacing w:val="-2"/>
          <w:sz w:val="18"/>
          <w:szCs w:val="18"/>
        </w:rPr>
        <w:t>recognised</w:t>
      </w:r>
      <w:proofErr w:type="spellEnd"/>
      <w:r w:rsidRPr="00040152">
        <w:rPr>
          <w:rFonts w:ascii="Arial" w:hAnsi="Arial" w:cs="Arial"/>
          <w:spacing w:val="-2"/>
          <w:sz w:val="18"/>
          <w:szCs w:val="18"/>
        </w:rPr>
        <w:t xml:space="preserve"> as a reduction in revenue unless the payment constitutes consideration of a distinct goods or service from the customer.</w:t>
      </w:r>
    </w:p>
    <w:p w:rsidR="00040944" w:rsidRPr="003F0514" w:rsidRDefault="00040944" w:rsidP="001F4705">
      <w:pPr>
        <w:pStyle w:val="ListParagraph"/>
        <w:spacing w:after="0"/>
        <w:ind w:left="540"/>
        <w:jc w:val="thaiDistribute"/>
        <w:rPr>
          <w:rFonts w:ascii="Arial" w:eastAsia="Arial Unicode MS" w:hAnsi="Arial" w:cs="Arial"/>
          <w:color w:val="CF4A02"/>
          <w:spacing w:val="-4"/>
          <w:sz w:val="18"/>
          <w:szCs w:val="18"/>
        </w:rPr>
      </w:pPr>
    </w:p>
    <w:p w:rsidR="00740FC4" w:rsidRPr="003F0514" w:rsidRDefault="00740FC4" w:rsidP="001F4705">
      <w:pPr>
        <w:ind w:left="540"/>
        <w:jc w:val="both"/>
        <w:rPr>
          <w:rFonts w:ascii="Arial" w:eastAsia="Arial Unicode MS" w:hAnsi="Arial" w:cs="Arial"/>
          <w:sz w:val="18"/>
          <w:szCs w:val="18"/>
          <w:u w:val="single"/>
        </w:rPr>
      </w:pPr>
      <w:r w:rsidRPr="003F0514">
        <w:rPr>
          <w:rFonts w:ascii="Arial" w:eastAsia="Arial Unicode MS" w:hAnsi="Arial" w:cs="Arial"/>
          <w:sz w:val="18"/>
          <w:szCs w:val="18"/>
          <w:u w:val="single"/>
        </w:rPr>
        <w:t>Financing components</w:t>
      </w:r>
    </w:p>
    <w:p w:rsidR="00740FC4" w:rsidRPr="003F0514" w:rsidRDefault="00740FC4" w:rsidP="001F4705">
      <w:pPr>
        <w:ind w:left="540"/>
        <w:rPr>
          <w:rFonts w:ascii="Arial" w:eastAsia="Times New Roman" w:hAnsi="Arial" w:cs="Arial"/>
          <w:sz w:val="18"/>
          <w:szCs w:val="18"/>
        </w:rPr>
      </w:pPr>
    </w:p>
    <w:p w:rsidR="00740FC4" w:rsidRPr="003F0514" w:rsidRDefault="00740FC4" w:rsidP="00040152">
      <w:pPr>
        <w:pStyle w:val="ListParagraph"/>
        <w:spacing w:after="0" w:line="240" w:lineRule="auto"/>
        <w:ind w:left="547"/>
        <w:jc w:val="both"/>
        <w:rPr>
          <w:rFonts w:ascii="Arial" w:hAnsi="Arial" w:cs="Arial"/>
          <w:color w:val="000000"/>
          <w:spacing w:val="-2"/>
          <w:sz w:val="18"/>
          <w:szCs w:val="18"/>
        </w:rPr>
      </w:pPr>
      <w:r w:rsidRPr="003F0514">
        <w:rPr>
          <w:rFonts w:ascii="Arial" w:hAnsi="Arial" w:cs="Arial"/>
          <w:color w:val="000000"/>
          <w:sz w:val="18"/>
          <w:szCs w:val="18"/>
        </w:rPr>
        <w:t xml:space="preserve">The Group does not expect to have any contracts where the period between the transfer of the promised goods </w:t>
      </w:r>
      <w:r w:rsidRPr="003F0514">
        <w:rPr>
          <w:rFonts w:ascii="Arial" w:hAnsi="Arial" w:cs="Arial"/>
          <w:color w:val="000000"/>
          <w:spacing w:val="-2"/>
          <w:sz w:val="18"/>
          <w:szCs w:val="18"/>
        </w:rPr>
        <w:t xml:space="preserve">or services to the customer and payment by the customer exceeds one year. </w:t>
      </w:r>
      <w:proofErr w:type="gramStart"/>
      <w:r w:rsidRPr="003F0514">
        <w:rPr>
          <w:rFonts w:ascii="Arial" w:hAnsi="Arial" w:cs="Arial"/>
          <w:color w:val="000000"/>
          <w:spacing w:val="-2"/>
          <w:sz w:val="18"/>
          <w:szCs w:val="18"/>
        </w:rPr>
        <w:t>As a consequence</w:t>
      </w:r>
      <w:proofErr w:type="gramEnd"/>
      <w:r w:rsidRPr="003F0514">
        <w:rPr>
          <w:rFonts w:ascii="Arial" w:hAnsi="Arial" w:cs="Arial"/>
          <w:color w:val="000000"/>
          <w:spacing w:val="-2"/>
          <w:sz w:val="18"/>
          <w:szCs w:val="18"/>
        </w:rPr>
        <w:t>, the Group does not adjust any of the transaction prices for the time value of money.</w:t>
      </w:r>
    </w:p>
    <w:p w:rsidR="001F4705" w:rsidRPr="003F0514" w:rsidRDefault="001F4705" w:rsidP="001F4705">
      <w:pPr>
        <w:ind w:left="540"/>
        <w:jc w:val="both"/>
        <w:rPr>
          <w:rFonts w:ascii="Arial" w:eastAsia="Times New Roman" w:hAnsi="Arial" w:cs="Arial"/>
          <w:spacing w:val="-6"/>
          <w:sz w:val="18"/>
          <w:szCs w:val="18"/>
          <w:u w:val="single"/>
        </w:rPr>
      </w:pPr>
    </w:p>
    <w:p w:rsidR="00740FC4" w:rsidRPr="003F0514" w:rsidRDefault="00740FC4" w:rsidP="001F4705">
      <w:pPr>
        <w:ind w:left="540"/>
        <w:jc w:val="both"/>
        <w:rPr>
          <w:rFonts w:ascii="Arial" w:eastAsia="Times New Roman" w:hAnsi="Arial" w:cs="Arial"/>
          <w:spacing w:val="-6"/>
          <w:sz w:val="18"/>
          <w:szCs w:val="18"/>
          <w:u w:val="single"/>
        </w:rPr>
      </w:pPr>
      <w:r w:rsidRPr="003F0514">
        <w:rPr>
          <w:rFonts w:ascii="Arial" w:eastAsia="Times New Roman" w:hAnsi="Arial" w:cs="Arial"/>
          <w:spacing w:val="-6"/>
          <w:sz w:val="18"/>
          <w:szCs w:val="18"/>
          <w:u w:val="single"/>
        </w:rPr>
        <w:t xml:space="preserve">Other </w:t>
      </w:r>
      <w:r w:rsidRPr="003F0514">
        <w:rPr>
          <w:rFonts w:ascii="Arial" w:eastAsia="Arial Unicode MS" w:hAnsi="Arial" w:cs="Arial"/>
          <w:sz w:val="18"/>
          <w:szCs w:val="18"/>
          <w:u w:val="single"/>
        </w:rPr>
        <w:t>income</w:t>
      </w:r>
    </w:p>
    <w:p w:rsidR="00740FC4" w:rsidRPr="003F0514" w:rsidRDefault="00740FC4" w:rsidP="00B83DFF">
      <w:pPr>
        <w:ind w:left="540"/>
        <w:jc w:val="both"/>
        <w:rPr>
          <w:rFonts w:ascii="Arial" w:eastAsia="Times New Roman" w:hAnsi="Arial" w:cs="Arial"/>
          <w:spacing w:val="-6"/>
          <w:sz w:val="18"/>
          <w:szCs w:val="18"/>
          <w:u w:val="single"/>
        </w:rPr>
      </w:pPr>
    </w:p>
    <w:p w:rsidR="00740FC4" w:rsidRPr="003F0514" w:rsidRDefault="00740FC4" w:rsidP="001F4705">
      <w:pPr>
        <w:tabs>
          <w:tab w:val="left" w:pos="900"/>
        </w:tabs>
        <w:suppressAutoHyphens/>
        <w:ind w:left="540"/>
        <w:jc w:val="both"/>
        <w:rPr>
          <w:rFonts w:ascii="Arial" w:hAnsi="Arial" w:cs="Arial"/>
          <w:spacing w:val="-2"/>
          <w:sz w:val="18"/>
          <w:szCs w:val="18"/>
        </w:rPr>
      </w:pPr>
      <w:r w:rsidRPr="003F0514">
        <w:rPr>
          <w:rFonts w:ascii="Arial" w:hAnsi="Arial" w:cs="Arial"/>
          <w:spacing w:val="-2"/>
          <w:sz w:val="18"/>
          <w:szCs w:val="18"/>
        </w:rPr>
        <w:t xml:space="preserve">Other revenue </w:t>
      </w:r>
      <w:proofErr w:type="gramStart"/>
      <w:r w:rsidRPr="003F0514">
        <w:rPr>
          <w:rFonts w:ascii="Arial" w:hAnsi="Arial" w:cs="Arial"/>
          <w:spacing w:val="-2"/>
          <w:sz w:val="18"/>
          <w:szCs w:val="18"/>
        </w:rPr>
        <w:t>are</w:t>
      </w:r>
      <w:proofErr w:type="gramEnd"/>
      <w:r w:rsidRPr="003F0514">
        <w:rPr>
          <w:rFonts w:ascii="Arial" w:hAnsi="Arial" w:cs="Arial"/>
          <w:spacing w:val="-2"/>
          <w:sz w:val="18"/>
          <w:szCs w:val="18"/>
        </w:rPr>
        <w:t xml:space="preserve">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on the following bases:</w:t>
      </w:r>
    </w:p>
    <w:p w:rsidR="00740FC4" w:rsidRPr="003F0514" w:rsidRDefault="00740FC4" w:rsidP="001F4705">
      <w:pPr>
        <w:tabs>
          <w:tab w:val="left" w:pos="900"/>
        </w:tabs>
        <w:suppressAutoHyphens/>
        <w:ind w:left="540"/>
        <w:jc w:val="both"/>
        <w:rPr>
          <w:rFonts w:ascii="Arial" w:hAnsi="Arial" w:cs="Arial"/>
          <w:spacing w:val="-2"/>
          <w:sz w:val="18"/>
          <w:szCs w:val="18"/>
        </w:rPr>
      </w:pPr>
    </w:p>
    <w:p w:rsidR="00740FC4" w:rsidRPr="003F0514" w:rsidRDefault="00740FC4" w:rsidP="00040152">
      <w:pPr>
        <w:numPr>
          <w:ilvl w:val="0"/>
          <w:numId w:val="4"/>
        </w:numPr>
        <w:tabs>
          <w:tab w:val="left" w:pos="900"/>
        </w:tabs>
        <w:suppressAutoHyphens/>
        <w:ind w:left="907"/>
        <w:jc w:val="both"/>
        <w:rPr>
          <w:rFonts w:ascii="Arial" w:hAnsi="Arial" w:cs="Arial"/>
          <w:spacing w:val="-2"/>
          <w:sz w:val="18"/>
          <w:szCs w:val="18"/>
        </w:rPr>
      </w:pPr>
      <w:r w:rsidRPr="003F0514">
        <w:rPr>
          <w:rFonts w:ascii="Arial" w:hAnsi="Arial" w:cs="Arial"/>
          <w:spacing w:val="-2"/>
          <w:sz w:val="18"/>
          <w:szCs w:val="18"/>
        </w:rPr>
        <w:t xml:space="preserve">dividend income is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when the right to receive payment is established.</w:t>
      </w:r>
    </w:p>
    <w:p w:rsidR="00740FC4" w:rsidRPr="003F0514" w:rsidRDefault="00740FC4" w:rsidP="00040152">
      <w:pPr>
        <w:numPr>
          <w:ilvl w:val="0"/>
          <w:numId w:val="4"/>
        </w:numPr>
        <w:tabs>
          <w:tab w:val="left" w:pos="900"/>
        </w:tabs>
        <w:suppressAutoHyphens/>
        <w:ind w:left="907"/>
        <w:jc w:val="both"/>
        <w:rPr>
          <w:rFonts w:ascii="Arial" w:hAnsi="Arial" w:cs="Arial"/>
          <w:spacing w:val="-2"/>
          <w:sz w:val="18"/>
          <w:szCs w:val="18"/>
        </w:rPr>
      </w:pPr>
      <w:r w:rsidRPr="003F0514">
        <w:rPr>
          <w:rFonts w:ascii="Arial" w:hAnsi="Arial" w:cs="Arial"/>
          <w:spacing w:val="-2"/>
          <w:sz w:val="18"/>
          <w:szCs w:val="18"/>
        </w:rPr>
        <w:t xml:space="preserve">interest income is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on a time proportion basis, taking account of the principal outstanding and the effective rate over the period to maturity, when it is determined that such income will accrue to the group.</w:t>
      </w:r>
    </w:p>
    <w:p w:rsidR="00322146" w:rsidRPr="003F0514" w:rsidRDefault="00740FC4" w:rsidP="00040152">
      <w:pPr>
        <w:numPr>
          <w:ilvl w:val="0"/>
          <w:numId w:val="4"/>
        </w:numPr>
        <w:tabs>
          <w:tab w:val="left" w:pos="900"/>
        </w:tabs>
        <w:suppressAutoHyphens/>
        <w:ind w:left="907"/>
        <w:jc w:val="both"/>
        <w:rPr>
          <w:rFonts w:ascii="Arial" w:hAnsi="Arial" w:cs="Arial"/>
          <w:spacing w:val="-2"/>
          <w:sz w:val="18"/>
          <w:szCs w:val="18"/>
        </w:rPr>
      </w:pPr>
      <w:r w:rsidRPr="003F0514">
        <w:rPr>
          <w:rFonts w:ascii="Arial" w:hAnsi="Arial" w:cs="Arial"/>
          <w:spacing w:val="-2"/>
          <w:sz w:val="18"/>
          <w:szCs w:val="18"/>
        </w:rPr>
        <w:t xml:space="preserve">scrap income is </w:t>
      </w:r>
      <w:proofErr w:type="spellStart"/>
      <w:r w:rsidRPr="003F0514">
        <w:rPr>
          <w:rFonts w:ascii="Arial" w:hAnsi="Arial" w:cs="Arial"/>
          <w:spacing w:val="-2"/>
          <w:sz w:val="18"/>
          <w:szCs w:val="18"/>
        </w:rPr>
        <w:t>recognised</w:t>
      </w:r>
      <w:proofErr w:type="spellEnd"/>
      <w:r w:rsidRPr="003F0514">
        <w:rPr>
          <w:rFonts w:ascii="Arial" w:hAnsi="Arial" w:cs="Arial"/>
          <w:spacing w:val="-2"/>
          <w:sz w:val="18"/>
          <w:szCs w:val="18"/>
        </w:rPr>
        <w:t xml:space="preserve"> when the scrap is </w:t>
      </w:r>
      <w:proofErr w:type="gramStart"/>
      <w:r w:rsidRPr="003F0514">
        <w:rPr>
          <w:rFonts w:ascii="Arial" w:hAnsi="Arial" w:cs="Arial"/>
          <w:spacing w:val="-2"/>
          <w:sz w:val="18"/>
          <w:szCs w:val="18"/>
        </w:rPr>
        <w:t>actually sold</w:t>
      </w:r>
      <w:proofErr w:type="gramEnd"/>
      <w:r w:rsidRPr="003F0514">
        <w:rPr>
          <w:rFonts w:ascii="Arial" w:hAnsi="Arial" w:cs="Arial"/>
          <w:spacing w:val="-2"/>
          <w:sz w:val="18"/>
          <w:szCs w:val="18"/>
        </w:rPr>
        <w:t>.</w:t>
      </w:r>
    </w:p>
    <w:p w:rsidR="00740FC4" w:rsidRPr="003F0514" w:rsidRDefault="00740FC4" w:rsidP="001F4705">
      <w:pPr>
        <w:suppressAutoHyphens/>
        <w:ind w:left="1080" w:hanging="540"/>
        <w:jc w:val="both"/>
        <w:rPr>
          <w:rFonts w:ascii="Arial" w:hAnsi="Arial" w:cs="Arial"/>
          <w:color w:val="auto"/>
          <w:sz w:val="18"/>
          <w:szCs w:val="18"/>
        </w:rPr>
      </w:pPr>
    </w:p>
    <w:p w:rsidR="00BE7E54" w:rsidRPr="003F0514" w:rsidRDefault="00DA4ED3" w:rsidP="003C070A">
      <w:pPr>
        <w:ind w:left="540" w:hanging="540"/>
        <w:rPr>
          <w:rFonts w:ascii="Arial" w:hAnsi="Arial" w:cs="Arial"/>
          <w:b/>
          <w:bCs/>
          <w:color w:val="CF4A02"/>
          <w:sz w:val="18"/>
          <w:szCs w:val="18"/>
        </w:rPr>
      </w:pPr>
      <w:r w:rsidRPr="003F0514">
        <w:rPr>
          <w:rFonts w:ascii="Arial" w:hAnsi="Arial" w:cs="Arial"/>
          <w:b/>
          <w:bCs/>
          <w:color w:val="CF4A02"/>
          <w:sz w:val="18"/>
          <w:szCs w:val="18"/>
        </w:rPr>
        <w:t>6</w:t>
      </w:r>
      <w:r w:rsidR="00BE7E54" w:rsidRPr="003F0514">
        <w:rPr>
          <w:rFonts w:ascii="Arial" w:hAnsi="Arial" w:cs="Arial"/>
          <w:b/>
          <w:bCs/>
          <w:color w:val="CF4A02"/>
          <w:sz w:val="18"/>
          <w:szCs w:val="18"/>
        </w:rPr>
        <w:t>.</w:t>
      </w:r>
      <w:r w:rsidR="006550C5" w:rsidRPr="003F0514">
        <w:rPr>
          <w:rFonts w:ascii="Arial" w:hAnsi="Arial" w:cs="Arial"/>
          <w:b/>
          <w:bCs/>
          <w:color w:val="CF4A02"/>
          <w:sz w:val="18"/>
          <w:szCs w:val="18"/>
        </w:rPr>
        <w:t>2</w:t>
      </w:r>
      <w:r w:rsidR="00686571" w:rsidRPr="003F0514">
        <w:rPr>
          <w:rFonts w:ascii="Arial" w:hAnsi="Arial" w:cs="Arial"/>
          <w:b/>
          <w:bCs/>
          <w:color w:val="CF4A02"/>
          <w:sz w:val="18"/>
          <w:szCs w:val="18"/>
        </w:rPr>
        <w:t>1</w:t>
      </w:r>
      <w:r w:rsidR="00BE7E54" w:rsidRPr="003F0514">
        <w:rPr>
          <w:rFonts w:ascii="Arial" w:hAnsi="Arial" w:cs="Arial"/>
          <w:b/>
          <w:bCs/>
          <w:color w:val="CF4A02"/>
          <w:sz w:val="18"/>
          <w:szCs w:val="18"/>
        </w:rPr>
        <w:tab/>
        <w:t>Dividend distribution</w:t>
      </w:r>
    </w:p>
    <w:p w:rsidR="00BE7E54" w:rsidRPr="003F0514" w:rsidRDefault="00BE7E54" w:rsidP="001F4705">
      <w:pPr>
        <w:suppressAutoHyphens/>
        <w:ind w:left="540"/>
        <w:jc w:val="both"/>
        <w:rPr>
          <w:rFonts w:ascii="Arial" w:hAnsi="Arial" w:cs="Arial"/>
          <w:color w:val="auto"/>
          <w:sz w:val="18"/>
          <w:szCs w:val="18"/>
        </w:rPr>
      </w:pPr>
    </w:p>
    <w:p w:rsidR="00624518" w:rsidRPr="003F0514" w:rsidRDefault="00624518" w:rsidP="001F4705">
      <w:pPr>
        <w:ind w:left="540"/>
        <w:jc w:val="both"/>
        <w:rPr>
          <w:rFonts w:ascii="Arial" w:hAnsi="Arial" w:cs="Arial"/>
          <w:spacing w:val="-4"/>
          <w:sz w:val="18"/>
          <w:szCs w:val="18"/>
        </w:rPr>
      </w:pPr>
      <w:r w:rsidRPr="003F0514">
        <w:rPr>
          <w:rFonts w:ascii="Arial" w:eastAsia="Arial Unicode MS" w:hAnsi="Arial" w:cs="Arial"/>
          <w:spacing w:val="-4"/>
          <w:sz w:val="18"/>
          <w:szCs w:val="18"/>
        </w:rPr>
        <w:t xml:space="preserve">Dividend distributed to the Company’s shareholders is </w:t>
      </w:r>
      <w:proofErr w:type="spellStart"/>
      <w:r w:rsidRPr="003F0514">
        <w:rPr>
          <w:rFonts w:ascii="Arial" w:eastAsia="Arial Unicode MS" w:hAnsi="Arial" w:cs="Arial"/>
          <w:spacing w:val="-4"/>
          <w:sz w:val="18"/>
          <w:szCs w:val="18"/>
        </w:rPr>
        <w:t>recognised</w:t>
      </w:r>
      <w:proofErr w:type="spellEnd"/>
      <w:r w:rsidRPr="003F0514">
        <w:rPr>
          <w:rFonts w:ascii="Arial" w:eastAsia="Arial Unicode MS" w:hAnsi="Arial" w:cs="Arial"/>
          <w:spacing w:val="-4"/>
          <w:sz w:val="18"/>
          <w:szCs w:val="18"/>
        </w:rPr>
        <w:t xml:space="preserve"> as a liability when interim dividends are approved by the Board of Directors, and when the annual dividends are approved by the shareholders.</w:t>
      </w:r>
    </w:p>
    <w:p w:rsidR="002206F1" w:rsidRPr="003F0514" w:rsidRDefault="002206F1" w:rsidP="001F4705">
      <w:pPr>
        <w:ind w:left="540"/>
        <w:jc w:val="both"/>
        <w:rPr>
          <w:rFonts w:ascii="Arial" w:hAnsi="Arial" w:cs="Arial"/>
          <w:spacing w:val="-4"/>
          <w:sz w:val="18"/>
          <w:szCs w:val="18"/>
        </w:rPr>
      </w:pPr>
    </w:p>
    <w:p w:rsidR="00A325AC" w:rsidRPr="003F0514" w:rsidRDefault="00DA4ED3" w:rsidP="00BE09A7">
      <w:pPr>
        <w:ind w:left="540" w:hanging="540"/>
        <w:rPr>
          <w:rFonts w:ascii="Arial" w:hAnsi="Arial" w:cs="Arial"/>
          <w:b/>
          <w:bCs/>
          <w:color w:val="CF4A02"/>
          <w:sz w:val="18"/>
          <w:szCs w:val="18"/>
        </w:rPr>
      </w:pPr>
      <w:bookmarkStart w:id="17" w:name="_Hlk59461383"/>
      <w:r w:rsidRPr="003F0514">
        <w:rPr>
          <w:rFonts w:ascii="Arial" w:hAnsi="Arial" w:cs="Arial"/>
          <w:b/>
          <w:bCs/>
          <w:color w:val="CF4A02"/>
          <w:sz w:val="18"/>
          <w:szCs w:val="18"/>
        </w:rPr>
        <w:t>6.2</w:t>
      </w:r>
      <w:r w:rsidR="00686571" w:rsidRPr="003F0514">
        <w:rPr>
          <w:rFonts w:ascii="Arial" w:hAnsi="Arial" w:cs="Arial"/>
          <w:b/>
          <w:bCs/>
          <w:color w:val="CF4A02"/>
          <w:sz w:val="18"/>
          <w:szCs w:val="18"/>
        </w:rPr>
        <w:t>2</w:t>
      </w:r>
      <w:r w:rsidRPr="003F0514">
        <w:rPr>
          <w:rFonts w:ascii="Arial" w:hAnsi="Arial" w:cs="Arial"/>
          <w:b/>
          <w:bCs/>
          <w:color w:val="CF4A02"/>
          <w:sz w:val="18"/>
          <w:szCs w:val="18"/>
        </w:rPr>
        <w:tab/>
        <w:t>Derivatives and hedging activities</w:t>
      </w:r>
      <w:bookmarkEnd w:id="17"/>
    </w:p>
    <w:p w:rsidR="00DA4ED3" w:rsidRPr="003F0514" w:rsidRDefault="00DA4ED3" w:rsidP="00DA4ED3">
      <w:pPr>
        <w:ind w:left="540"/>
        <w:jc w:val="both"/>
        <w:rPr>
          <w:rFonts w:ascii="Arial" w:eastAsia="Arial" w:hAnsi="Arial" w:cs="Arial"/>
          <w:color w:val="auto"/>
          <w:sz w:val="18"/>
          <w:szCs w:val="18"/>
          <w:lang w:eastAsia="en-GB"/>
        </w:rPr>
      </w:pPr>
    </w:p>
    <w:p w:rsidR="00DA4ED3" w:rsidRPr="003F0514" w:rsidRDefault="00BE09A7" w:rsidP="00BE09A7">
      <w:pPr>
        <w:ind w:left="540"/>
        <w:jc w:val="both"/>
        <w:rPr>
          <w:rFonts w:ascii="Arial" w:eastAsia="Arial" w:hAnsi="Arial" w:cs="Arial"/>
          <w:color w:val="auto"/>
          <w:sz w:val="18"/>
          <w:szCs w:val="18"/>
          <w:lang w:eastAsia="en-GB"/>
        </w:rPr>
      </w:pPr>
      <w:r w:rsidRPr="003F0514">
        <w:rPr>
          <w:rFonts w:ascii="Arial" w:eastAsia="Arial" w:hAnsi="Arial" w:cs="Arial"/>
          <w:color w:val="auto"/>
          <w:sz w:val="18"/>
          <w:szCs w:val="18"/>
          <w:lang w:val="en-GB" w:eastAsia="en-GB"/>
        </w:rPr>
        <w:t>D</w:t>
      </w:r>
      <w:proofErr w:type="spellStart"/>
      <w:r w:rsidRPr="003F0514">
        <w:rPr>
          <w:rFonts w:ascii="Arial" w:eastAsia="Arial" w:hAnsi="Arial" w:cs="Arial"/>
          <w:color w:val="auto"/>
          <w:sz w:val="18"/>
          <w:szCs w:val="18"/>
          <w:lang w:eastAsia="en-GB"/>
        </w:rPr>
        <w:t>erivatives</w:t>
      </w:r>
      <w:proofErr w:type="spellEnd"/>
      <w:r w:rsidR="00DA4ED3" w:rsidRPr="003F0514">
        <w:rPr>
          <w:rFonts w:ascii="Arial" w:eastAsia="Arial" w:hAnsi="Arial" w:cs="Arial"/>
          <w:color w:val="auto"/>
          <w:sz w:val="18"/>
          <w:szCs w:val="18"/>
          <w:lang w:eastAsia="en-GB"/>
        </w:rPr>
        <w:t xml:space="preserve"> that do not qualify for hedge </w:t>
      </w:r>
      <w:r w:rsidR="00DA4ED3" w:rsidRPr="003F0514">
        <w:rPr>
          <w:rFonts w:ascii="Arial" w:eastAsia="Arial" w:hAnsi="Arial" w:cs="Arial"/>
          <w:color w:val="auto"/>
          <w:spacing w:val="-2"/>
          <w:sz w:val="18"/>
          <w:szCs w:val="18"/>
          <w:lang w:eastAsia="en-GB"/>
        </w:rPr>
        <w:t xml:space="preserve">accounting is initially </w:t>
      </w:r>
      <w:proofErr w:type="spellStart"/>
      <w:r w:rsidR="00DA4ED3" w:rsidRPr="003F0514">
        <w:rPr>
          <w:rFonts w:ascii="Arial" w:eastAsia="Arial" w:hAnsi="Arial" w:cs="Arial"/>
          <w:color w:val="auto"/>
          <w:spacing w:val="-2"/>
          <w:sz w:val="18"/>
          <w:szCs w:val="18"/>
          <w:lang w:eastAsia="en-GB"/>
        </w:rPr>
        <w:t>recognised</w:t>
      </w:r>
      <w:proofErr w:type="spellEnd"/>
      <w:r w:rsidR="00DA4ED3" w:rsidRPr="003F0514">
        <w:rPr>
          <w:rFonts w:ascii="Arial" w:eastAsia="Arial" w:hAnsi="Arial" w:cs="Arial"/>
          <w:color w:val="auto"/>
          <w:spacing w:val="-2"/>
          <w:sz w:val="18"/>
          <w:szCs w:val="18"/>
          <w:lang w:eastAsia="en-GB"/>
        </w:rPr>
        <w:t xml:space="preserve"> at fair value. Changes in the fair value are included in other gains</w:t>
      </w:r>
      <w:r w:rsidRPr="003F0514">
        <w:rPr>
          <w:rFonts w:ascii="Arial" w:eastAsia="Arial" w:hAnsi="Arial" w:cs="Arial"/>
          <w:color w:val="auto"/>
          <w:spacing w:val="-2"/>
          <w:sz w:val="18"/>
          <w:szCs w:val="18"/>
          <w:lang w:eastAsia="en-GB"/>
        </w:rPr>
        <w:t>/</w:t>
      </w:r>
      <w:r w:rsidR="00DA4ED3" w:rsidRPr="003F0514">
        <w:rPr>
          <w:rFonts w:ascii="Arial" w:eastAsia="Arial" w:hAnsi="Arial" w:cs="Arial"/>
          <w:color w:val="auto"/>
          <w:sz w:val="18"/>
          <w:szCs w:val="18"/>
          <w:lang w:eastAsia="en-GB"/>
        </w:rPr>
        <w:t>(losses).</w:t>
      </w:r>
    </w:p>
    <w:p w:rsidR="00DA4ED3" w:rsidRPr="003F0514" w:rsidRDefault="00DA4ED3" w:rsidP="00BE09A7">
      <w:pPr>
        <w:ind w:left="540"/>
        <w:jc w:val="both"/>
        <w:rPr>
          <w:rFonts w:ascii="Arial" w:eastAsia="Arial" w:hAnsi="Arial" w:cs="Arial"/>
          <w:color w:val="auto"/>
          <w:sz w:val="18"/>
          <w:szCs w:val="18"/>
          <w:lang w:eastAsia="en-GB"/>
        </w:rPr>
      </w:pPr>
    </w:p>
    <w:p w:rsidR="00DA4ED3" w:rsidRPr="003F0514" w:rsidRDefault="00DA4ED3" w:rsidP="00BE09A7">
      <w:pPr>
        <w:ind w:left="540"/>
        <w:jc w:val="both"/>
        <w:rPr>
          <w:rFonts w:ascii="Arial" w:eastAsia="Arial" w:hAnsi="Arial" w:cs="Arial"/>
          <w:color w:val="auto"/>
          <w:sz w:val="18"/>
          <w:szCs w:val="18"/>
          <w:lang w:eastAsia="en-GB"/>
        </w:rPr>
      </w:pPr>
      <w:r w:rsidRPr="003F0514">
        <w:rPr>
          <w:rFonts w:ascii="Arial" w:eastAsia="Arial" w:hAnsi="Arial" w:cs="Arial"/>
          <w:color w:val="auto"/>
          <w:sz w:val="18"/>
          <w:szCs w:val="18"/>
          <w:lang w:eastAsia="en-GB"/>
        </w:rPr>
        <w:t xml:space="preserve">Fair value of derivatives is classified as a current or non-current following its remaining maturity. </w:t>
      </w:r>
    </w:p>
    <w:p w:rsidR="00686278" w:rsidRPr="003F0514" w:rsidRDefault="00686278" w:rsidP="00BE09A7">
      <w:pPr>
        <w:ind w:left="540"/>
        <w:jc w:val="both"/>
        <w:rPr>
          <w:rFonts w:ascii="Arial" w:eastAsia="Arial" w:hAnsi="Arial" w:cs="Arial"/>
          <w:color w:val="auto"/>
          <w:sz w:val="18"/>
          <w:szCs w:val="18"/>
          <w:lang w:eastAsia="en-GB"/>
        </w:rPr>
      </w:pPr>
    </w:p>
    <w:p w:rsidR="00686278" w:rsidRPr="003F0514" w:rsidRDefault="0009707D" w:rsidP="00686278">
      <w:pPr>
        <w:suppressAutoHyphens/>
        <w:ind w:left="540"/>
        <w:jc w:val="both"/>
        <w:rPr>
          <w:rFonts w:ascii="Arial" w:hAnsi="Arial" w:cs="Arial"/>
          <w:color w:val="auto"/>
          <w:spacing w:val="-2"/>
          <w:sz w:val="18"/>
          <w:szCs w:val="18"/>
        </w:rPr>
      </w:pPr>
      <w:r w:rsidRPr="003F0514">
        <w:rPr>
          <w:rFonts w:ascii="Arial" w:hAnsi="Arial" w:cs="Arial"/>
          <w:color w:val="auto"/>
          <w:spacing w:val="-2"/>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686278" w:rsidRPr="003F0514" w:rsidTr="001949EF">
        <w:trPr>
          <w:trHeight w:val="386"/>
        </w:trPr>
        <w:tc>
          <w:tcPr>
            <w:tcW w:w="9450" w:type="dxa"/>
            <w:shd w:val="clear" w:color="auto" w:fill="FFA543"/>
            <w:vAlign w:val="center"/>
          </w:tcPr>
          <w:p w:rsidR="00686278" w:rsidRPr="003F0514" w:rsidRDefault="00686278" w:rsidP="001949EF">
            <w:pPr>
              <w:ind w:left="432" w:hanging="432"/>
              <w:jc w:val="both"/>
              <w:rPr>
                <w:rFonts w:ascii="Arial" w:eastAsia="Arial Unicode MS" w:hAnsi="Arial" w:cs="Arial"/>
                <w:b/>
                <w:bCs/>
                <w:color w:val="FFFFFF"/>
                <w:sz w:val="18"/>
                <w:szCs w:val="18"/>
              </w:rPr>
            </w:pPr>
            <w:r w:rsidRPr="003F0514">
              <w:rPr>
                <w:rFonts w:ascii="Arial" w:hAnsi="Arial" w:cs="Arial"/>
                <w:color w:val="auto"/>
                <w:sz w:val="18"/>
                <w:szCs w:val="18"/>
              </w:rPr>
              <w:br w:type="page"/>
            </w:r>
            <w:r w:rsidRPr="003F0514">
              <w:rPr>
                <w:rFonts w:ascii="Arial" w:eastAsia="Arial Unicode MS" w:hAnsi="Arial" w:cs="Arial"/>
                <w:b/>
                <w:bCs/>
                <w:color w:val="FFFFFF"/>
                <w:sz w:val="18"/>
                <w:szCs w:val="18"/>
              </w:rPr>
              <w:t>7</w:t>
            </w:r>
            <w:r w:rsidRPr="003F0514">
              <w:rPr>
                <w:rFonts w:ascii="Arial" w:eastAsia="Arial Unicode MS" w:hAnsi="Arial" w:cs="Arial"/>
                <w:b/>
                <w:bCs/>
                <w:color w:val="FFFFFF"/>
                <w:sz w:val="18"/>
                <w:szCs w:val="18"/>
              </w:rPr>
              <w:tab/>
              <w:t>Financial risk management</w:t>
            </w:r>
          </w:p>
        </w:tc>
      </w:tr>
    </w:tbl>
    <w:p w:rsidR="00686278" w:rsidRPr="003F0514" w:rsidRDefault="00686278" w:rsidP="00686278">
      <w:pPr>
        <w:suppressAutoHyphens/>
        <w:ind w:left="540"/>
        <w:jc w:val="both"/>
        <w:rPr>
          <w:rFonts w:ascii="Arial" w:hAnsi="Arial" w:cs="Arial"/>
          <w:color w:val="auto"/>
          <w:spacing w:val="-2"/>
          <w:sz w:val="18"/>
          <w:szCs w:val="18"/>
        </w:rPr>
      </w:pPr>
    </w:p>
    <w:p w:rsidR="00686278" w:rsidRPr="003F0514" w:rsidRDefault="00686278" w:rsidP="00686278">
      <w:pPr>
        <w:tabs>
          <w:tab w:val="left" w:pos="540"/>
        </w:tabs>
        <w:ind w:left="540" w:hanging="540"/>
        <w:jc w:val="both"/>
        <w:rPr>
          <w:rFonts w:ascii="Arial" w:hAnsi="Arial" w:cs="Arial"/>
          <w:b/>
          <w:bCs/>
          <w:color w:val="CF4A02"/>
          <w:sz w:val="18"/>
          <w:szCs w:val="18"/>
        </w:rPr>
      </w:pPr>
      <w:r w:rsidRPr="003F0514">
        <w:rPr>
          <w:rFonts w:ascii="Arial" w:hAnsi="Arial" w:cs="Arial"/>
          <w:b/>
          <w:bCs/>
          <w:color w:val="CF4A02"/>
          <w:sz w:val="18"/>
          <w:szCs w:val="18"/>
          <w:lang w:val="en-GB"/>
        </w:rPr>
        <w:t>7</w:t>
      </w:r>
      <w:r w:rsidRPr="003F0514">
        <w:rPr>
          <w:rFonts w:ascii="Arial" w:hAnsi="Arial" w:cs="Arial"/>
          <w:b/>
          <w:bCs/>
          <w:color w:val="CF4A02"/>
          <w:sz w:val="18"/>
          <w:szCs w:val="18"/>
        </w:rPr>
        <w:t>.</w:t>
      </w:r>
      <w:r w:rsidRPr="003F0514">
        <w:rPr>
          <w:rFonts w:ascii="Arial" w:hAnsi="Arial" w:cs="Arial"/>
          <w:b/>
          <w:bCs/>
          <w:color w:val="CF4A02"/>
          <w:sz w:val="18"/>
          <w:szCs w:val="18"/>
          <w:lang w:val="en-GB"/>
        </w:rPr>
        <w:t>1</w:t>
      </w:r>
      <w:r w:rsidRPr="003F0514">
        <w:rPr>
          <w:rFonts w:ascii="Arial" w:hAnsi="Arial" w:cs="Arial"/>
          <w:b/>
          <w:bCs/>
          <w:color w:val="CF4A02"/>
          <w:sz w:val="18"/>
          <w:szCs w:val="18"/>
        </w:rPr>
        <w:tab/>
        <w:t>Financial risk factors</w:t>
      </w:r>
    </w:p>
    <w:p w:rsidR="00686278" w:rsidRPr="003F0514" w:rsidRDefault="00686278" w:rsidP="00686278">
      <w:pPr>
        <w:ind w:left="540"/>
        <w:jc w:val="both"/>
        <w:rPr>
          <w:rFonts w:ascii="Arial" w:hAnsi="Arial" w:cs="Arial"/>
          <w:color w:val="auto"/>
          <w:spacing w:val="-4"/>
          <w:sz w:val="18"/>
          <w:szCs w:val="18"/>
        </w:rPr>
      </w:pPr>
    </w:p>
    <w:p w:rsidR="00686278" w:rsidRPr="003F0514" w:rsidRDefault="00686278" w:rsidP="00686278">
      <w:pPr>
        <w:ind w:left="540"/>
        <w:jc w:val="both"/>
        <w:rPr>
          <w:rFonts w:ascii="Arial" w:hAnsi="Arial" w:cs="Arial"/>
          <w:color w:val="auto"/>
          <w:spacing w:val="-4"/>
          <w:sz w:val="18"/>
          <w:szCs w:val="18"/>
        </w:rPr>
      </w:pPr>
      <w:r w:rsidRPr="003F0514">
        <w:rPr>
          <w:rFonts w:ascii="Arial" w:hAnsi="Arial" w:cs="Arial"/>
          <w:color w:val="auto"/>
          <w:spacing w:val="-4"/>
          <w:sz w:val="18"/>
          <w:szCs w:val="18"/>
        </w:rPr>
        <w:t>The Group exposes to a variety of financial risk: market risk (including foreign exchange ris</w:t>
      </w:r>
      <w:r w:rsidR="007D0596" w:rsidRPr="003F0514">
        <w:rPr>
          <w:rFonts w:ascii="Arial" w:hAnsi="Arial" w:cs="Arial"/>
          <w:color w:val="auto"/>
          <w:spacing w:val="-4"/>
          <w:sz w:val="18"/>
          <w:szCs w:val="18"/>
        </w:rPr>
        <w:t>k and</w:t>
      </w:r>
      <w:r w:rsidRPr="003F0514">
        <w:rPr>
          <w:rFonts w:ascii="Arial" w:hAnsi="Arial" w:cs="Arial"/>
          <w:color w:val="auto"/>
          <w:spacing w:val="-4"/>
          <w:sz w:val="18"/>
          <w:szCs w:val="18"/>
        </w:rPr>
        <w:t xml:space="preserve"> interest rate risk</w:t>
      </w:r>
      <w:r w:rsidRPr="003F0514">
        <w:rPr>
          <w:rFonts w:ascii="Arial" w:hAnsi="Arial" w:cs="Arial"/>
          <w:color w:val="auto"/>
          <w:spacing w:val="-5"/>
          <w:sz w:val="18"/>
          <w:szCs w:val="18"/>
        </w:rPr>
        <w:t xml:space="preserve">), credit risk and liquidity risk. The Group’s overall risk management </w:t>
      </w:r>
      <w:proofErr w:type="spellStart"/>
      <w:r w:rsidRPr="003F0514">
        <w:rPr>
          <w:rFonts w:ascii="Arial" w:hAnsi="Arial" w:cs="Arial"/>
          <w:color w:val="auto"/>
          <w:spacing w:val="-5"/>
          <w:sz w:val="18"/>
          <w:szCs w:val="18"/>
        </w:rPr>
        <w:t>programme</w:t>
      </w:r>
      <w:proofErr w:type="spellEnd"/>
      <w:r w:rsidRPr="003F0514">
        <w:rPr>
          <w:rFonts w:ascii="Arial" w:hAnsi="Arial" w:cs="Arial"/>
          <w:color w:val="auto"/>
          <w:spacing w:val="-5"/>
          <w:sz w:val="18"/>
          <w:szCs w:val="18"/>
        </w:rPr>
        <w:t xml:space="preserve"> focuses on the unpredictability of financial markets and seeks to </w:t>
      </w:r>
      <w:proofErr w:type="spellStart"/>
      <w:r w:rsidRPr="003F0514">
        <w:rPr>
          <w:rFonts w:ascii="Arial" w:hAnsi="Arial" w:cs="Arial"/>
          <w:color w:val="auto"/>
          <w:spacing w:val="-5"/>
          <w:sz w:val="18"/>
          <w:szCs w:val="18"/>
        </w:rPr>
        <w:t>minimise</w:t>
      </w:r>
      <w:proofErr w:type="spellEnd"/>
      <w:r w:rsidRPr="003F0514">
        <w:rPr>
          <w:rFonts w:ascii="Arial" w:hAnsi="Arial" w:cs="Arial"/>
          <w:color w:val="auto"/>
          <w:spacing w:val="-5"/>
          <w:sz w:val="18"/>
          <w:szCs w:val="18"/>
        </w:rPr>
        <w:t xml:space="preserve"> potential adverse effects on the Group’s financial performance. The Group uses derivative financial instruments to hedge certain exposures.</w:t>
      </w:r>
    </w:p>
    <w:p w:rsidR="00686278" w:rsidRPr="003F0514" w:rsidRDefault="00686278" w:rsidP="00686278">
      <w:pPr>
        <w:ind w:left="540"/>
        <w:jc w:val="both"/>
        <w:rPr>
          <w:rFonts w:ascii="Arial" w:hAnsi="Arial" w:cs="Arial"/>
          <w:color w:val="auto"/>
          <w:sz w:val="18"/>
          <w:szCs w:val="18"/>
          <w:lang w:val="en-GB"/>
        </w:rPr>
      </w:pPr>
    </w:p>
    <w:p w:rsidR="00686278" w:rsidRPr="003F0514" w:rsidRDefault="00686278" w:rsidP="00686278">
      <w:pPr>
        <w:ind w:left="540"/>
        <w:jc w:val="both"/>
        <w:rPr>
          <w:rFonts w:ascii="Arial" w:hAnsi="Arial" w:cs="Arial"/>
          <w:color w:val="auto"/>
          <w:spacing w:val="-2"/>
          <w:sz w:val="18"/>
          <w:szCs w:val="18"/>
        </w:rPr>
      </w:pPr>
      <w:r w:rsidRPr="003F0514">
        <w:rPr>
          <w:rFonts w:ascii="Arial" w:hAnsi="Arial" w:cs="Arial"/>
          <w:color w:val="auto"/>
          <w:spacing w:val="-2"/>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w:t>
      </w:r>
    </w:p>
    <w:p w:rsidR="007D0596" w:rsidRPr="003F0514" w:rsidRDefault="007D0596" w:rsidP="00686278">
      <w:pPr>
        <w:ind w:left="540"/>
        <w:jc w:val="both"/>
        <w:rPr>
          <w:rFonts w:ascii="Arial" w:hAnsi="Arial" w:cs="Arial"/>
          <w:color w:val="auto"/>
          <w:spacing w:val="-2"/>
          <w:sz w:val="18"/>
          <w:szCs w:val="18"/>
        </w:rPr>
      </w:pPr>
    </w:p>
    <w:p w:rsidR="00686278" w:rsidRPr="003F0514" w:rsidRDefault="00686278" w:rsidP="00686278">
      <w:pPr>
        <w:ind w:left="1080" w:hanging="540"/>
        <w:jc w:val="both"/>
        <w:rPr>
          <w:rFonts w:ascii="Arial" w:hAnsi="Arial" w:cs="Arial"/>
          <w:b/>
          <w:bCs/>
          <w:color w:val="CF4A02"/>
          <w:sz w:val="18"/>
          <w:szCs w:val="18"/>
        </w:rPr>
      </w:pPr>
      <w:r w:rsidRPr="003F0514">
        <w:rPr>
          <w:rFonts w:ascii="Arial" w:hAnsi="Arial" w:cs="Arial"/>
          <w:b/>
          <w:bCs/>
          <w:color w:val="CF4A02"/>
          <w:sz w:val="18"/>
          <w:szCs w:val="18"/>
        </w:rPr>
        <w:t>7.1.1</w:t>
      </w:r>
      <w:r w:rsidRPr="003F0514">
        <w:rPr>
          <w:rFonts w:ascii="Arial" w:hAnsi="Arial" w:cs="Arial"/>
          <w:b/>
          <w:bCs/>
          <w:color w:val="CF4A02"/>
          <w:sz w:val="18"/>
          <w:szCs w:val="18"/>
        </w:rPr>
        <w:tab/>
        <w:t>Foreign exchange risk</w:t>
      </w:r>
    </w:p>
    <w:p w:rsidR="00686278" w:rsidRPr="003F0514" w:rsidRDefault="00686278" w:rsidP="00686278">
      <w:pPr>
        <w:ind w:left="1080"/>
        <w:jc w:val="both"/>
        <w:rPr>
          <w:rFonts w:ascii="Arial" w:hAnsi="Arial" w:cs="Arial"/>
          <w:color w:val="auto"/>
          <w:sz w:val="18"/>
          <w:szCs w:val="18"/>
        </w:rPr>
      </w:pPr>
    </w:p>
    <w:p w:rsidR="00686278" w:rsidRPr="003F0514" w:rsidRDefault="00686278" w:rsidP="00686278">
      <w:pPr>
        <w:ind w:left="1080"/>
        <w:jc w:val="both"/>
        <w:rPr>
          <w:rFonts w:ascii="Arial" w:hAnsi="Arial" w:cs="Arial"/>
          <w:color w:val="auto"/>
          <w:spacing w:val="-5"/>
          <w:sz w:val="18"/>
          <w:szCs w:val="18"/>
          <w:lang w:val="en-GB"/>
        </w:rPr>
      </w:pPr>
      <w:r w:rsidRPr="003F0514">
        <w:rPr>
          <w:rFonts w:ascii="Arial" w:hAnsi="Arial" w:cs="Arial"/>
          <w:color w:val="auto"/>
          <w:spacing w:val="-5"/>
          <w:sz w:val="18"/>
          <w:szCs w:val="18"/>
          <w:lang w:val="en-GB"/>
        </w:rPr>
        <w:t>The Group operates internationally and is exposed to foreign currency risk aris</w:t>
      </w:r>
      <w:r w:rsidR="00EE0E10">
        <w:rPr>
          <w:rFonts w:ascii="Arial" w:hAnsi="Arial" w:cs="Arial"/>
          <w:color w:val="auto"/>
          <w:spacing w:val="-5"/>
          <w:sz w:val="18"/>
          <w:szCs w:val="18"/>
          <w:lang w:val="en-GB"/>
        </w:rPr>
        <w:t>ing from</w:t>
      </w:r>
      <w:r w:rsidRPr="003F0514">
        <w:rPr>
          <w:rFonts w:ascii="Arial" w:hAnsi="Arial" w:cs="Arial"/>
          <w:color w:val="auto"/>
          <w:spacing w:val="-5"/>
          <w:sz w:val="18"/>
          <w:szCs w:val="18"/>
          <w:lang w:val="en-GB"/>
        </w:rPr>
        <w:t xml:space="preserve"> US Dollar and Euro </w:t>
      </w:r>
      <w:r w:rsidRPr="00556B67">
        <w:rPr>
          <w:rFonts w:ascii="Arial" w:hAnsi="Arial" w:cs="Arial"/>
          <w:color w:val="auto"/>
          <w:spacing w:val="-5"/>
          <w:sz w:val="18"/>
          <w:szCs w:val="18"/>
          <w:lang w:val="en-GB"/>
        </w:rPr>
        <w:t xml:space="preserve">from </w:t>
      </w:r>
      <w:r w:rsidRPr="008B2115">
        <w:rPr>
          <w:rFonts w:ascii="Arial" w:hAnsi="Arial" w:cs="Arial"/>
          <w:color w:val="auto"/>
          <w:spacing w:val="-6"/>
          <w:sz w:val="18"/>
          <w:szCs w:val="18"/>
          <w:lang w:val="en-GB"/>
        </w:rPr>
        <w:t xml:space="preserve">trading transactions that are denominated in foreign currencies. </w:t>
      </w:r>
      <w:r w:rsidRPr="008B2115">
        <w:rPr>
          <w:rFonts w:ascii="Arial" w:hAnsi="Arial" w:cs="Arial"/>
          <w:color w:val="auto"/>
          <w:spacing w:val="-8"/>
          <w:sz w:val="18"/>
          <w:szCs w:val="18"/>
          <w:lang w:val="en-GB"/>
        </w:rPr>
        <w:t>The Group uses forward contracts, transacted with the financial institutions,</w:t>
      </w:r>
      <w:r w:rsidRPr="00556B67">
        <w:rPr>
          <w:rFonts w:ascii="Arial" w:hAnsi="Arial" w:cs="Arial"/>
          <w:color w:val="auto"/>
          <w:spacing w:val="-5"/>
          <w:sz w:val="18"/>
          <w:szCs w:val="18"/>
          <w:lang w:val="en-GB"/>
        </w:rPr>
        <w:t xml:space="preserve"> to hedge their exposure to foreign currency</w:t>
      </w:r>
      <w:r w:rsidRPr="003F0514">
        <w:rPr>
          <w:rFonts w:ascii="Arial" w:hAnsi="Arial" w:cs="Arial"/>
          <w:color w:val="auto"/>
          <w:spacing w:val="-5"/>
          <w:sz w:val="18"/>
          <w:szCs w:val="18"/>
          <w:lang w:val="en-GB"/>
        </w:rPr>
        <w:t xml:space="preserve"> risk of transactions in foreign currency</w:t>
      </w:r>
      <w:r w:rsidR="00556B67">
        <w:rPr>
          <w:rFonts w:ascii="Arial" w:hAnsi="Arial" w:cs="Arial"/>
          <w:color w:val="auto"/>
          <w:spacing w:val="-5"/>
          <w:sz w:val="18"/>
          <w:szCs w:val="18"/>
          <w:lang w:val="en-GB"/>
        </w:rPr>
        <w:t>.</w:t>
      </w:r>
      <w:r w:rsidR="00232054" w:rsidRPr="00232054">
        <w:rPr>
          <w:rFonts w:ascii="Arial" w:hAnsi="Arial" w:cs="Arial"/>
          <w:color w:val="auto"/>
          <w:spacing w:val="-6"/>
          <w:sz w:val="18"/>
          <w:szCs w:val="18"/>
          <w:lang w:val="en-GB"/>
        </w:rPr>
        <w:t xml:space="preserve"> </w:t>
      </w:r>
      <w:proofErr w:type="gramStart"/>
      <w:r w:rsidR="00232054" w:rsidRPr="008B2115">
        <w:rPr>
          <w:rFonts w:ascii="Arial" w:hAnsi="Arial" w:cs="Arial"/>
          <w:color w:val="auto"/>
          <w:spacing w:val="-6"/>
          <w:sz w:val="18"/>
          <w:szCs w:val="18"/>
          <w:lang w:val="en-GB"/>
        </w:rPr>
        <w:t>The  hedge</w:t>
      </w:r>
      <w:proofErr w:type="gramEnd"/>
      <w:r w:rsidR="00232054" w:rsidRPr="008B2115">
        <w:rPr>
          <w:rFonts w:ascii="Arial" w:hAnsi="Arial" w:cs="Arial"/>
          <w:color w:val="auto"/>
          <w:spacing w:val="-6"/>
          <w:sz w:val="18"/>
          <w:szCs w:val="18"/>
          <w:lang w:val="en-GB"/>
        </w:rPr>
        <w:t xml:space="preserve"> ratio maintained by the Group during</w:t>
      </w:r>
      <w:r w:rsidR="00232054" w:rsidRPr="00556B67">
        <w:rPr>
          <w:rFonts w:ascii="Arial" w:hAnsi="Arial" w:cs="Arial"/>
          <w:color w:val="auto"/>
          <w:spacing w:val="-5"/>
          <w:sz w:val="18"/>
          <w:szCs w:val="18"/>
          <w:lang w:val="en-GB"/>
        </w:rPr>
        <w:t xml:space="preserve"> </w:t>
      </w:r>
      <w:r w:rsidR="00232054" w:rsidRPr="008B2115">
        <w:rPr>
          <w:rFonts w:ascii="Arial" w:hAnsi="Arial" w:cs="Arial"/>
          <w:color w:val="auto"/>
          <w:spacing w:val="-8"/>
          <w:sz w:val="18"/>
          <w:szCs w:val="18"/>
          <w:lang w:val="en-GB"/>
        </w:rPr>
        <w:t>the financial year was 79% (2020 : 70%).</w:t>
      </w:r>
    </w:p>
    <w:p w:rsidR="00DC005B" w:rsidRPr="003F0514" w:rsidRDefault="00DC005B" w:rsidP="00686278">
      <w:pPr>
        <w:ind w:left="1080"/>
        <w:jc w:val="both"/>
        <w:rPr>
          <w:rFonts w:ascii="Arial" w:hAnsi="Arial" w:cs="Arial"/>
          <w:color w:val="auto"/>
          <w:spacing w:val="-5"/>
          <w:sz w:val="18"/>
          <w:szCs w:val="18"/>
          <w:lang w:val="en-GB"/>
        </w:rPr>
      </w:pPr>
    </w:p>
    <w:p w:rsidR="00631A28" w:rsidRPr="003F0514" w:rsidRDefault="00631A28" w:rsidP="00631A28">
      <w:pPr>
        <w:ind w:left="1080"/>
        <w:jc w:val="both"/>
        <w:rPr>
          <w:rFonts w:ascii="Arial" w:hAnsi="Arial" w:cs="Arial"/>
          <w:b/>
          <w:bCs/>
          <w:color w:val="auto"/>
          <w:spacing w:val="-5"/>
          <w:sz w:val="18"/>
          <w:szCs w:val="18"/>
        </w:rPr>
      </w:pPr>
      <w:r w:rsidRPr="003F0514">
        <w:rPr>
          <w:rFonts w:ascii="Arial" w:hAnsi="Arial" w:cs="Arial"/>
          <w:b/>
          <w:bCs/>
          <w:color w:val="auto"/>
          <w:spacing w:val="-5"/>
          <w:sz w:val="18"/>
          <w:szCs w:val="18"/>
        </w:rPr>
        <w:t>Exposure</w:t>
      </w:r>
    </w:p>
    <w:p w:rsidR="00DC005B" w:rsidRPr="003F0514" w:rsidRDefault="00DC005B" w:rsidP="00631A28">
      <w:pPr>
        <w:ind w:left="1080"/>
        <w:jc w:val="both"/>
        <w:rPr>
          <w:rFonts w:ascii="Arial" w:hAnsi="Arial" w:cs="Arial"/>
          <w:color w:val="auto"/>
          <w:spacing w:val="-5"/>
          <w:sz w:val="18"/>
          <w:szCs w:val="18"/>
        </w:rPr>
      </w:pPr>
    </w:p>
    <w:p w:rsidR="00631A28" w:rsidRPr="003F0514" w:rsidRDefault="00631A28" w:rsidP="00631A28">
      <w:pPr>
        <w:ind w:left="1080"/>
        <w:jc w:val="both"/>
        <w:rPr>
          <w:rFonts w:ascii="Arial" w:hAnsi="Arial" w:cs="Arial"/>
          <w:color w:val="auto"/>
          <w:spacing w:val="-5"/>
          <w:sz w:val="18"/>
          <w:szCs w:val="18"/>
          <w:lang w:val="en-GB"/>
        </w:rPr>
      </w:pPr>
      <w:r w:rsidRPr="003F0514">
        <w:rPr>
          <w:rFonts w:ascii="Arial" w:hAnsi="Arial" w:cs="Arial"/>
          <w:color w:val="auto"/>
          <w:spacing w:val="-6"/>
          <w:sz w:val="18"/>
          <w:szCs w:val="18"/>
        </w:rPr>
        <w:t>The Group’s and the Company’s exposure to foreign currency risk at the end of the reporting period, expressed in Baht are as follows:</w:t>
      </w:r>
    </w:p>
    <w:p w:rsidR="00631A28" w:rsidRPr="003F0514" w:rsidRDefault="00631A28" w:rsidP="00631A28">
      <w:pPr>
        <w:ind w:left="1080"/>
        <w:jc w:val="thaiDistribute"/>
        <w:rPr>
          <w:rFonts w:ascii="Arial" w:hAnsi="Arial" w:cs="Arial"/>
          <w:snapToGrid w:val="0"/>
          <w:color w:val="auto"/>
          <w:sz w:val="16"/>
          <w:szCs w:val="16"/>
          <w:lang w:eastAsia="th-TH"/>
        </w:rPr>
      </w:pPr>
    </w:p>
    <w:tbl>
      <w:tblPr>
        <w:tblW w:w="9472" w:type="dxa"/>
        <w:tblInd w:w="108" w:type="dxa"/>
        <w:tblLayout w:type="fixed"/>
        <w:tblLook w:val="0000" w:firstRow="0" w:lastRow="0" w:firstColumn="0" w:lastColumn="0" w:noHBand="0" w:noVBand="0"/>
      </w:tblPr>
      <w:tblGrid>
        <w:gridCol w:w="3640"/>
        <w:gridCol w:w="720"/>
        <w:gridCol w:w="720"/>
        <w:gridCol w:w="720"/>
        <w:gridCol w:w="720"/>
        <w:gridCol w:w="792"/>
        <w:gridCol w:w="720"/>
        <w:gridCol w:w="720"/>
        <w:gridCol w:w="720"/>
      </w:tblGrid>
      <w:tr w:rsidR="00631A28" w:rsidRPr="003F0514" w:rsidTr="00E8789D">
        <w:trPr>
          <w:trHeight w:val="20"/>
        </w:trPr>
        <w:tc>
          <w:tcPr>
            <w:tcW w:w="3640" w:type="dxa"/>
            <w:vAlign w:val="bottom"/>
          </w:tcPr>
          <w:p w:rsidR="00631A28" w:rsidRPr="003F0514" w:rsidRDefault="00631A28" w:rsidP="00631A28">
            <w:pPr>
              <w:tabs>
                <w:tab w:val="right" w:pos="7200"/>
                <w:tab w:val="right" w:pos="9000"/>
              </w:tabs>
              <w:autoSpaceDE w:val="0"/>
              <w:autoSpaceDN w:val="0"/>
              <w:ind w:left="-110"/>
              <w:rPr>
                <w:rFonts w:ascii="Arial" w:hAnsi="Arial" w:cs="Arial"/>
                <w:b/>
                <w:bCs/>
                <w:sz w:val="14"/>
                <w:szCs w:val="14"/>
              </w:rPr>
            </w:pPr>
          </w:p>
        </w:tc>
        <w:tc>
          <w:tcPr>
            <w:tcW w:w="5832" w:type="dxa"/>
            <w:gridSpan w:val="8"/>
            <w:tcBorders>
              <w:top w:val="single" w:sz="4" w:space="0" w:color="auto"/>
            </w:tcBorders>
          </w:tcPr>
          <w:p w:rsidR="00631A28" w:rsidRPr="003F0514" w:rsidRDefault="00631A28" w:rsidP="0017241D">
            <w:pPr>
              <w:autoSpaceDE w:val="0"/>
              <w:autoSpaceDN w:val="0"/>
              <w:ind w:right="-110"/>
              <w:jc w:val="center"/>
              <w:rPr>
                <w:rFonts w:ascii="Arial" w:hAnsi="Arial" w:cs="Arial"/>
                <w:b/>
                <w:bCs/>
                <w:sz w:val="14"/>
                <w:szCs w:val="14"/>
              </w:rPr>
            </w:pPr>
            <w:r w:rsidRPr="003F0514">
              <w:rPr>
                <w:rFonts w:ascii="Arial" w:hAnsi="Arial" w:cs="Arial"/>
                <w:b/>
                <w:bCs/>
                <w:sz w:val="14"/>
                <w:szCs w:val="14"/>
              </w:rPr>
              <w:t>Consolidated financial statements</w:t>
            </w:r>
          </w:p>
        </w:tc>
      </w:tr>
      <w:tr w:rsidR="0017241D" w:rsidRPr="003F0514" w:rsidTr="00E8789D">
        <w:trPr>
          <w:trHeight w:val="20"/>
        </w:trPr>
        <w:tc>
          <w:tcPr>
            <w:tcW w:w="3640" w:type="dxa"/>
            <w:vAlign w:val="bottom"/>
          </w:tcPr>
          <w:p w:rsidR="0017241D" w:rsidRPr="003F0514" w:rsidRDefault="0017241D" w:rsidP="00631A28">
            <w:pPr>
              <w:tabs>
                <w:tab w:val="right" w:pos="7200"/>
                <w:tab w:val="right" w:pos="9000"/>
              </w:tabs>
              <w:autoSpaceDE w:val="0"/>
              <w:autoSpaceDN w:val="0"/>
              <w:ind w:left="-110"/>
              <w:rPr>
                <w:rFonts w:ascii="Arial" w:hAnsi="Arial" w:cs="Arial"/>
                <w:sz w:val="14"/>
                <w:szCs w:val="14"/>
              </w:rPr>
            </w:pPr>
          </w:p>
        </w:tc>
        <w:tc>
          <w:tcPr>
            <w:tcW w:w="5832" w:type="dxa"/>
            <w:gridSpan w:val="8"/>
            <w:tcBorders>
              <w:top w:val="single" w:sz="4" w:space="0" w:color="auto"/>
              <w:bottom w:val="single" w:sz="4" w:space="0" w:color="auto"/>
            </w:tcBorders>
            <w:vAlign w:val="bottom"/>
          </w:tcPr>
          <w:p w:rsidR="0017241D" w:rsidRPr="003F0514" w:rsidRDefault="0017241D" w:rsidP="0017241D">
            <w:pPr>
              <w:autoSpaceDE w:val="0"/>
              <w:autoSpaceDN w:val="0"/>
              <w:ind w:right="-110"/>
              <w:jc w:val="center"/>
              <w:rPr>
                <w:rFonts w:ascii="Arial" w:hAnsi="Arial" w:cs="Arial"/>
                <w:b/>
                <w:bCs/>
                <w:sz w:val="14"/>
                <w:szCs w:val="14"/>
              </w:rPr>
            </w:pPr>
            <w:r w:rsidRPr="003F0514">
              <w:rPr>
                <w:rFonts w:ascii="Arial" w:hAnsi="Arial" w:cs="Arial"/>
                <w:b/>
                <w:bCs/>
                <w:sz w:val="14"/>
                <w:szCs w:val="14"/>
              </w:rPr>
              <w:t>As at 31 March 2021</w:t>
            </w:r>
          </w:p>
        </w:tc>
      </w:tr>
      <w:tr w:rsidR="00AD68E8" w:rsidRPr="003F0514" w:rsidTr="00E8789D">
        <w:trPr>
          <w:trHeight w:val="20"/>
        </w:trPr>
        <w:tc>
          <w:tcPr>
            <w:tcW w:w="3640" w:type="dxa"/>
          </w:tcPr>
          <w:p w:rsidR="00AD68E8" w:rsidRPr="003F0514" w:rsidRDefault="00AD68E8" w:rsidP="00AD68E8">
            <w:pPr>
              <w:tabs>
                <w:tab w:val="right" w:pos="7200"/>
                <w:tab w:val="right" w:pos="9000"/>
              </w:tabs>
              <w:autoSpaceDE w:val="0"/>
              <w:autoSpaceDN w:val="0"/>
              <w:ind w:left="-110"/>
              <w:rPr>
                <w:rFonts w:ascii="Arial" w:hAnsi="Arial" w:cs="Arial"/>
                <w:sz w:val="14"/>
                <w:szCs w:val="14"/>
              </w:rPr>
            </w:pP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US Dollar</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p>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Euro</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p>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Pound</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cs/>
              </w:rPr>
            </w:pPr>
            <w:r w:rsidRPr="003F0514">
              <w:rPr>
                <w:rFonts w:ascii="Arial" w:hAnsi="Arial" w:cs="Arial"/>
                <w:b/>
                <w:bCs/>
                <w:sz w:val="14"/>
                <w:szCs w:val="14"/>
              </w:rPr>
              <w:t>Swedish Krona</w:t>
            </w:r>
          </w:p>
        </w:tc>
        <w:tc>
          <w:tcPr>
            <w:tcW w:w="792"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Japanese</w:t>
            </w:r>
          </w:p>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Yen</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Indian Rupee</w:t>
            </w:r>
          </w:p>
        </w:tc>
        <w:tc>
          <w:tcPr>
            <w:tcW w:w="720" w:type="dxa"/>
            <w:tcBorders>
              <w:top w:val="single" w:sz="4" w:space="0" w:color="auto"/>
            </w:tcBorders>
          </w:tcPr>
          <w:p w:rsidR="00AD68E8" w:rsidRPr="003F0514" w:rsidRDefault="00AD68E8" w:rsidP="00A44F05">
            <w:pPr>
              <w:autoSpaceDE w:val="0"/>
              <w:autoSpaceDN w:val="0"/>
              <w:ind w:left="-198" w:right="-72"/>
              <w:jc w:val="right"/>
              <w:rPr>
                <w:rFonts w:ascii="Arial" w:hAnsi="Arial" w:cs="Arial"/>
                <w:b/>
                <w:bCs/>
                <w:sz w:val="14"/>
                <w:szCs w:val="14"/>
                <w:lang w:val="en-GB"/>
              </w:rPr>
            </w:pPr>
            <w:r w:rsidRPr="003F0514">
              <w:rPr>
                <w:rFonts w:ascii="Arial" w:hAnsi="Arial" w:cs="Arial"/>
                <w:b/>
                <w:bCs/>
                <w:spacing w:val="-2"/>
                <w:sz w:val="14"/>
                <w:szCs w:val="14"/>
                <w:lang w:val="en-GB"/>
              </w:rPr>
              <w:t>Singapore</w:t>
            </w:r>
            <w:r w:rsidRPr="003F0514">
              <w:rPr>
                <w:rFonts w:ascii="Arial" w:hAnsi="Arial" w:cs="Arial"/>
                <w:b/>
                <w:bCs/>
                <w:sz w:val="14"/>
                <w:szCs w:val="14"/>
                <w:lang w:val="en-GB"/>
              </w:rPr>
              <w:t xml:space="preserve"> Dollar</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pacing w:val="-2"/>
                <w:sz w:val="14"/>
                <w:szCs w:val="14"/>
                <w:lang w:val="en-GB"/>
              </w:rPr>
            </w:pPr>
          </w:p>
          <w:p w:rsidR="00AD68E8" w:rsidRPr="003F0514" w:rsidRDefault="00AD68E8" w:rsidP="00AD68E8">
            <w:pPr>
              <w:autoSpaceDE w:val="0"/>
              <w:autoSpaceDN w:val="0"/>
              <w:ind w:right="-72"/>
              <w:jc w:val="right"/>
              <w:rPr>
                <w:rFonts w:ascii="Arial" w:hAnsi="Arial" w:cs="Arial"/>
                <w:b/>
                <w:bCs/>
                <w:spacing w:val="-2"/>
                <w:sz w:val="14"/>
                <w:szCs w:val="14"/>
                <w:lang w:val="en-GB"/>
              </w:rPr>
            </w:pPr>
            <w:r w:rsidRPr="003F0514">
              <w:rPr>
                <w:rFonts w:ascii="Arial" w:hAnsi="Arial" w:cs="Arial"/>
                <w:b/>
                <w:bCs/>
                <w:spacing w:val="-2"/>
                <w:sz w:val="14"/>
                <w:szCs w:val="14"/>
                <w:lang w:val="en-GB"/>
              </w:rPr>
              <w:t>Yuan</w:t>
            </w:r>
          </w:p>
        </w:tc>
      </w:tr>
      <w:tr w:rsidR="00AD68E8" w:rsidRPr="003F0514" w:rsidTr="00E8789D">
        <w:trPr>
          <w:trHeight w:val="20"/>
        </w:trPr>
        <w:tc>
          <w:tcPr>
            <w:tcW w:w="3640" w:type="dxa"/>
            <w:vAlign w:val="bottom"/>
          </w:tcPr>
          <w:p w:rsidR="00AD68E8" w:rsidRPr="003F0514" w:rsidRDefault="00AD68E8" w:rsidP="00AD68E8">
            <w:pPr>
              <w:tabs>
                <w:tab w:val="right" w:pos="7200"/>
                <w:tab w:val="right" w:pos="9000"/>
              </w:tabs>
              <w:autoSpaceDE w:val="0"/>
              <w:autoSpaceDN w:val="0"/>
              <w:ind w:left="-110"/>
              <w:rPr>
                <w:rFonts w:ascii="Arial" w:hAnsi="Arial" w:cs="Arial"/>
                <w:sz w:val="14"/>
                <w:szCs w:val="14"/>
              </w:rPr>
            </w:pPr>
          </w:p>
        </w:tc>
        <w:tc>
          <w:tcPr>
            <w:tcW w:w="720" w:type="dxa"/>
            <w:tcBorders>
              <w:bottom w:val="single" w:sz="4" w:space="0" w:color="auto"/>
            </w:tcBorders>
            <w:vAlign w:val="bottom"/>
          </w:tcPr>
          <w:p w:rsidR="00AD68E8" w:rsidRPr="003F0514" w:rsidRDefault="00AD68E8" w:rsidP="00A44F05">
            <w:pPr>
              <w:autoSpaceDE w:val="0"/>
              <w:autoSpaceDN w:val="0"/>
              <w:ind w:left="-200"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AD68E8" w:rsidRPr="003F0514" w:rsidRDefault="00AD68E8" w:rsidP="00A44F05">
            <w:pPr>
              <w:autoSpaceDE w:val="0"/>
              <w:autoSpaceDN w:val="0"/>
              <w:ind w:left="-211"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AD68E8" w:rsidRPr="003F0514" w:rsidRDefault="00AD68E8" w:rsidP="00A44F05">
            <w:pPr>
              <w:autoSpaceDE w:val="0"/>
              <w:autoSpaceDN w:val="0"/>
              <w:ind w:left="-222"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AD68E8" w:rsidRPr="003F0514" w:rsidRDefault="00AD68E8" w:rsidP="00A44F05">
            <w:pPr>
              <w:autoSpaceDE w:val="0"/>
              <w:autoSpaceDN w:val="0"/>
              <w:ind w:left="-234" w:right="-72"/>
              <w:jc w:val="right"/>
              <w:rPr>
                <w:rFonts w:ascii="Arial" w:hAnsi="Arial" w:cs="Arial"/>
                <w:b/>
                <w:bCs/>
                <w:sz w:val="14"/>
                <w:szCs w:val="14"/>
              </w:rPr>
            </w:pPr>
            <w:r w:rsidRPr="003F0514">
              <w:rPr>
                <w:rFonts w:ascii="Arial" w:hAnsi="Arial" w:cs="Arial"/>
                <w:b/>
                <w:bCs/>
                <w:sz w:val="14"/>
                <w:szCs w:val="14"/>
              </w:rPr>
              <w:t>Thousand Baht</w:t>
            </w:r>
          </w:p>
        </w:tc>
        <w:tc>
          <w:tcPr>
            <w:tcW w:w="792" w:type="dxa"/>
            <w:tcBorders>
              <w:bottom w:val="single" w:sz="4" w:space="0" w:color="auto"/>
            </w:tcBorders>
          </w:tcPr>
          <w:p w:rsidR="00AD68E8" w:rsidRPr="003F0514" w:rsidRDefault="00AD68E8" w:rsidP="00A44F05">
            <w:pPr>
              <w:autoSpaceDE w:val="0"/>
              <w:autoSpaceDN w:val="0"/>
              <w:ind w:left="-103"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AD68E8" w:rsidRPr="003F0514" w:rsidRDefault="00AD68E8" w:rsidP="00A44F05">
            <w:pPr>
              <w:autoSpaceDE w:val="0"/>
              <w:autoSpaceDN w:val="0"/>
              <w:ind w:left="-186"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AD68E8" w:rsidRPr="003F0514" w:rsidRDefault="00AD68E8" w:rsidP="00A44F05">
            <w:pPr>
              <w:autoSpaceDE w:val="0"/>
              <w:autoSpaceDN w:val="0"/>
              <w:ind w:left="-198"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AD68E8" w:rsidRPr="003F0514" w:rsidRDefault="00AD68E8" w:rsidP="00A44F05">
            <w:pPr>
              <w:autoSpaceDE w:val="0"/>
              <w:autoSpaceDN w:val="0"/>
              <w:ind w:left="-209" w:right="-72"/>
              <w:jc w:val="right"/>
              <w:rPr>
                <w:rFonts w:ascii="Arial" w:hAnsi="Arial" w:cs="Arial"/>
                <w:b/>
                <w:bCs/>
                <w:sz w:val="14"/>
                <w:szCs w:val="14"/>
              </w:rPr>
            </w:pPr>
            <w:r w:rsidRPr="003F0514">
              <w:rPr>
                <w:rFonts w:ascii="Arial" w:hAnsi="Arial" w:cs="Arial"/>
                <w:b/>
                <w:bCs/>
                <w:sz w:val="14"/>
                <w:szCs w:val="14"/>
              </w:rPr>
              <w:t>Thousand Baht</w:t>
            </w:r>
          </w:p>
        </w:tc>
      </w:tr>
      <w:tr w:rsidR="00E8789D" w:rsidRPr="003F0514" w:rsidTr="00276FE5">
        <w:trPr>
          <w:trHeight w:val="20"/>
        </w:trPr>
        <w:tc>
          <w:tcPr>
            <w:tcW w:w="3640" w:type="dxa"/>
            <w:vAlign w:val="bottom"/>
          </w:tcPr>
          <w:p w:rsidR="00E8789D" w:rsidRPr="003F0514" w:rsidRDefault="00E8789D" w:rsidP="00E8789D">
            <w:pPr>
              <w:autoSpaceDE w:val="0"/>
              <w:autoSpaceDN w:val="0"/>
              <w:ind w:left="-110"/>
              <w:rPr>
                <w:rFonts w:ascii="Arial" w:hAnsi="Arial" w:cs="Arial"/>
                <w:b/>
                <w:bCs/>
                <w:sz w:val="14"/>
                <w:szCs w:val="14"/>
              </w:rPr>
            </w:pPr>
          </w:p>
        </w:tc>
        <w:tc>
          <w:tcPr>
            <w:tcW w:w="720" w:type="dxa"/>
            <w:tcBorders>
              <w:top w:val="single" w:sz="4" w:space="0" w:color="auto"/>
            </w:tcBorders>
            <w:shd w:val="clear" w:color="auto" w:fill="FAFAFA"/>
            <w:vAlign w:val="bottom"/>
          </w:tcPr>
          <w:p w:rsidR="00E8789D" w:rsidRPr="003F0514" w:rsidRDefault="00E8789D" w:rsidP="00E8789D">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vAlign w:val="bottom"/>
          </w:tcPr>
          <w:p w:rsidR="00E8789D" w:rsidRPr="003F0514" w:rsidRDefault="00E8789D" w:rsidP="00E8789D">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vAlign w:val="bottom"/>
          </w:tcPr>
          <w:p w:rsidR="00E8789D" w:rsidRPr="003F0514" w:rsidRDefault="00E8789D" w:rsidP="00E8789D">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tcPr>
          <w:p w:rsidR="00E8789D" w:rsidRPr="003F0514" w:rsidRDefault="00E8789D" w:rsidP="00E8789D">
            <w:pPr>
              <w:autoSpaceDE w:val="0"/>
              <w:autoSpaceDN w:val="0"/>
              <w:ind w:right="-72"/>
              <w:jc w:val="right"/>
              <w:rPr>
                <w:rFonts w:ascii="Arial" w:hAnsi="Arial" w:cs="Arial"/>
                <w:sz w:val="14"/>
                <w:szCs w:val="14"/>
              </w:rPr>
            </w:pPr>
          </w:p>
        </w:tc>
        <w:tc>
          <w:tcPr>
            <w:tcW w:w="792" w:type="dxa"/>
            <w:tcBorders>
              <w:top w:val="single" w:sz="4" w:space="0" w:color="auto"/>
            </w:tcBorders>
            <w:shd w:val="clear" w:color="auto" w:fill="FAFAFA"/>
          </w:tcPr>
          <w:p w:rsidR="00E8789D" w:rsidRPr="003F0514" w:rsidRDefault="00E8789D" w:rsidP="00E8789D">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vAlign w:val="bottom"/>
          </w:tcPr>
          <w:p w:rsidR="00E8789D" w:rsidRPr="003F0514" w:rsidRDefault="00E8789D" w:rsidP="00E8789D">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tcPr>
          <w:p w:rsidR="00E8789D" w:rsidRPr="003F0514" w:rsidRDefault="00E8789D" w:rsidP="00E8789D">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tcPr>
          <w:p w:rsidR="00E8789D" w:rsidRPr="003F0514" w:rsidRDefault="00E8789D" w:rsidP="00E8789D">
            <w:pPr>
              <w:autoSpaceDE w:val="0"/>
              <w:autoSpaceDN w:val="0"/>
              <w:ind w:right="-72"/>
              <w:jc w:val="right"/>
              <w:rPr>
                <w:rFonts w:ascii="Arial" w:hAnsi="Arial" w:cs="Arial"/>
                <w:sz w:val="14"/>
                <w:szCs w:val="14"/>
              </w:rPr>
            </w:pPr>
          </w:p>
        </w:tc>
      </w:tr>
      <w:tr w:rsidR="00E8789D" w:rsidRPr="003F0514" w:rsidTr="00276FE5">
        <w:trPr>
          <w:trHeight w:val="20"/>
        </w:trPr>
        <w:tc>
          <w:tcPr>
            <w:tcW w:w="3640" w:type="dxa"/>
            <w:vAlign w:val="bottom"/>
          </w:tcPr>
          <w:p w:rsidR="00E8789D" w:rsidRPr="003F0514" w:rsidRDefault="00E8789D" w:rsidP="00E8789D">
            <w:pPr>
              <w:autoSpaceDE w:val="0"/>
              <w:autoSpaceDN w:val="0"/>
              <w:ind w:left="997"/>
              <w:rPr>
                <w:rFonts w:ascii="Arial" w:hAnsi="Arial" w:cs="Arial"/>
                <w:b/>
                <w:bCs/>
                <w:sz w:val="14"/>
                <w:szCs w:val="14"/>
              </w:rPr>
            </w:pPr>
            <w:r w:rsidRPr="003F0514">
              <w:rPr>
                <w:rFonts w:ascii="Arial" w:eastAsia="Cambria" w:hAnsi="Arial" w:cs="Arial"/>
                <w:b/>
                <w:bCs/>
                <w:sz w:val="14"/>
                <w:szCs w:val="14"/>
              </w:rPr>
              <w:t>Assets</w:t>
            </w:r>
          </w:p>
        </w:tc>
        <w:tc>
          <w:tcPr>
            <w:tcW w:w="720" w:type="dxa"/>
            <w:shd w:val="clear" w:color="auto" w:fill="FAFAFA"/>
            <w:vAlign w:val="bottom"/>
          </w:tcPr>
          <w:p w:rsidR="00E8789D" w:rsidRPr="003F0514" w:rsidRDefault="00E8789D" w:rsidP="00E8789D">
            <w:pPr>
              <w:autoSpaceDE w:val="0"/>
              <w:autoSpaceDN w:val="0"/>
              <w:ind w:right="-72"/>
              <w:jc w:val="right"/>
              <w:rPr>
                <w:rFonts w:ascii="Arial" w:hAnsi="Arial" w:cs="Arial"/>
                <w:sz w:val="14"/>
                <w:szCs w:val="14"/>
              </w:rPr>
            </w:pPr>
          </w:p>
        </w:tc>
        <w:tc>
          <w:tcPr>
            <w:tcW w:w="720" w:type="dxa"/>
            <w:shd w:val="clear" w:color="auto" w:fill="FAFAFA"/>
            <w:vAlign w:val="bottom"/>
          </w:tcPr>
          <w:p w:rsidR="00E8789D" w:rsidRPr="003F0514" w:rsidRDefault="00E8789D" w:rsidP="00E8789D">
            <w:pPr>
              <w:autoSpaceDE w:val="0"/>
              <w:autoSpaceDN w:val="0"/>
              <w:ind w:right="-72"/>
              <w:jc w:val="right"/>
              <w:rPr>
                <w:rFonts w:ascii="Arial" w:hAnsi="Arial" w:cs="Arial"/>
                <w:sz w:val="14"/>
                <w:szCs w:val="14"/>
              </w:rPr>
            </w:pPr>
          </w:p>
        </w:tc>
        <w:tc>
          <w:tcPr>
            <w:tcW w:w="720" w:type="dxa"/>
            <w:shd w:val="clear" w:color="auto" w:fill="FAFAFA"/>
            <w:vAlign w:val="bottom"/>
          </w:tcPr>
          <w:p w:rsidR="00E8789D" w:rsidRPr="003F0514" w:rsidRDefault="00E8789D" w:rsidP="00E8789D">
            <w:pPr>
              <w:autoSpaceDE w:val="0"/>
              <w:autoSpaceDN w:val="0"/>
              <w:ind w:right="-72"/>
              <w:jc w:val="right"/>
              <w:rPr>
                <w:rFonts w:ascii="Arial" w:hAnsi="Arial" w:cs="Arial"/>
                <w:sz w:val="14"/>
                <w:szCs w:val="14"/>
              </w:rPr>
            </w:pPr>
          </w:p>
        </w:tc>
        <w:tc>
          <w:tcPr>
            <w:tcW w:w="720" w:type="dxa"/>
            <w:shd w:val="clear" w:color="auto" w:fill="FAFAFA"/>
          </w:tcPr>
          <w:p w:rsidR="00E8789D" w:rsidRPr="003F0514" w:rsidRDefault="00E8789D" w:rsidP="00E8789D">
            <w:pPr>
              <w:autoSpaceDE w:val="0"/>
              <w:autoSpaceDN w:val="0"/>
              <w:ind w:right="-72"/>
              <w:jc w:val="right"/>
              <w:rPr>
                <w:rFonts w:ascii="Arial" w:hAnsi="Arial" w:cs="Arial"/>
                <w:sz w:val="14"/>
                <w:szCs w:val="14"/>
              </w:rPr>
            </w:pPr>
          </w:p>
        </w:tc>
        <w:tc>
          <w:tcPr>
            <w:tcW w:w="792" w:type="dxa"/>
            <w:shd w:val="clear" w:color="auto" w:fill="FAFAFA"/>
          </w:tcPr>
          <w:p w:rsidR="00E8789D" w:rsidRPr="003F0514" w:rsidRDefault="00E8789D" w:rsidP="00E8789D">
            <w:pPr>
              <w:autoSpaceDE w:val="0"/>
              <w:autoSpaceDN w:val="0"/>
              <w:ind w:right="-72"/>
              <w:jc w:val="right"/>
              <w:rPr>
                <w:rFonts w:ascii="Arial" w:hAnsi="Arial" w:cs="Arial"/>
                <w:sz w:val="14"/>
                <w:szCs w:val="14"/>
              </w:rPr>
            </w:pPr>
          </w:p>
        </w:tc>
        <w:tc>
          <w:tcPr>
            <w:tcW w:w="720" w:type="dxa"/>
            <w:shd w:val="clear" w:color="auto" w:fill="FAFAFA"/>
            <w:vAlign w:val="bottom"/>
          </w:tcPr>
          <w:p w:rsidR="00E8789D" w:rsidRPr="003F0514" w:rsidRDefault="00E8789D" w:rsidP="00E8789D">
            <w:pPr>
              <w:autoSpaceDE w:val="0"/>
              <w:autoSpaceDN w:val="0"/>
              <w:ind w:right="-72"/>
              <w:jc w:val="right"/>
              <w:rPr>
                <w:rFonts w:ascii="Arial" w:hAnsi="Arial" w:cs="Arial"/>
                <w:sz w:val="14"/>
                <w:szCs w:val="14"/>
              </w:rPr>
            </w:pPr>
          </w:p>
        </w:tc>
        <w:tc>
          <w:tcPr>
            <w:tcW w:w="720" w:type="dxa"/>
            <w:shd w:val="clear" w:color="auto" w:fill="FAFAFA"/>
          </w:tcPr>
          <w:p w:rsidR="00E8789D" w:rsidRPr="003F0514" w:rsidRDefault="00E8789D" w:rsidP="00E8789D">
            <w:pPr>
              <w:autoSpaceDE w:val="0"/>
              <w:autoSpaceDN w:val="0"/>
              <w:ind w:right="-72"/>
              <w:jc w:val="right"/>
              <w:rPr>
                <w:rFonts w:ascii="Arial" w:hAnsi="Arial" w:cs="Arial"/>
                <w:sz w:val="14"/>
                <w:szCs w:val="14"/>
              </w:rPr>
            </w:pPr>
          </w:p>
        </w:tc>
        <w:tc>
          <w:tcPr>
            <w:tcW w:w="720" w:type="dxa"/>
            <w:shd w:val="clear" w:color="auto" w:fill="FAFAFA"/>
          </w:tcPr>
          <w:p w:rsidR="00E8789D" w:rsidRPr="003F0514" w:rsidRDefault="00E8789D" w:rsidP="00E8789D">
            <w:pPr>
              <w:autoSpaceDE w:val="0"/>
              <w:autoSpaceDN w:val="0"/>
              <w:ind w:right="-72"/>
              <w:jc w:val="right"/>
              <w:rPr>
                <w:rFonts w:ascii="Arial" w:hAnsi="Arial" w:cs="Arial"/>
                <w:sz w:val="14"/>
                <w:szCs w:val="14"/>
              </w:rPr>
            </w:pPr>
          </w:p>
        </w:tc>
      </w:tr>
      <w:tr w:rsidR="00E8789D" w:rsidRPr="003F0514" w:rsidTr="00276FE5">
        <w:trPr>
          <w:trHeight w:val="20"/>
        </w:trPr>
        <w:tc>
          <w:tcPr>
            <w:tcW w:w="3640" w:type="dxa"/>
            <w:vAlign w:val="bottom"/>
          </w:tcPr>
          <w:p w:rsidR="00E8789D" w:rsidRPr="003F0514" w:rsidRDefault="00E8789D" w:rsidP="00E8789D">
            <w:pPr>
              <w:autoSpaceDE w:val="0"/>
              <w:autoSpaceDN w:val="0"/>
              <w:ind w:left="997" w:right="-111"/>
              <w:rPr>
                <w:rFonts w:ascii="Arial" w:eastAsia="Cambria" w:hAnsi="Arial" w:cs="Arial"/>
                <w:b/>
                <w:bCs/>
                <w:sz w:val="14"/>
                <w:szCs w:val="14"/>
              </w:rPr>
            </w:pPr>
            <w:r w:rsidRPr="003F0514">
              <w:rPr>
                <w:rFonts w:ascii="Arial" w:hAnsi="Arial" w:cs="Arial"/>
                <w:sz w:val="14"/>
                <w:szCs w:val="14"/>
              </w:rPr>
              <w:t>Cash and cash equivalents</w:t>
            </w:r>
          </w:p>
        </w:tc>
        <w:tc>
          <w:tcPr>
            <w:tcW w:w="720" w:type="dxa"/>
            <w:shd w:val="clear" w:color="auto" w:fill="FAFAFA"/>
            <w:vAlign w:val="bottom"/>
          </w:tcPr>
          <w:p w:rsidR="00E8789D" w:rsidRPr="003F0514" w:rsidRDefault="00E8789D" w:rsidP="00E8789D">
            <w:pPr>
              <w:ind w:left="-43" w:right="-72"/>
              <w:jc w:val="right"/>
              <w:rPr>
                <w:rFonts w:ascii="Arial" w:hAnsi="Arial" w:cs="Arial"/>
                <w:sz w:val="14"/>
                <w:szCs w:val="14"/>
              </w:rPr>
            </w:pPr>
            <w:r w:rsidRPr="003F0514">
              <w:rPr>
                <w:rFonts w:ascii="Arial" w:hAnsi="Arial" w:cs="Arial"/>
                <w:sz w:val="14"/>
                <w:szCs w:val="14"/>
                <w:lang w:val="en-GB"/>
              </w:rPr>
              <w:t>1</w:t>
            </w:r>
            <w:r w:rsidRPr="003F0514">
              <w:rPr>
                <w:rFonts w:ascii="Arial" w:hAnsi="Arial" w:cs="Arial"/>
                <w:sz w:val="14"/>
                <w:szCs w:val="14"/>
              </w:rPr>
              <w:t>,</w:t>
            </w:r>
            <w:r w:rsidRPr="003F0514">
              <w:rPr>
                <w:rFonts w:ascii="Arial" w:hAnsi="Arial" w:cs="Arial"/>
                <w:sz w:val="14"/>
                <w:szCs w:val="14"/>
                <w:lang w:val="en-GB"/>
              </w:rPr>
              <w:t>208</w:t>
            </w:r>
          </w:p>
        </w:tc>
        <w:tc>
          <w:tcPr>
            <w:tcW w:w="720" w:type="dxa"/>
            <w:shd w:val="clear" w:color="auto" w:fill="FAFAFA"/>
            <w:vAlign w:val="bottom"/>
          </w:tcPr>
          <w:p w:rsidR="00E8789D" w:rsidRPr="003F0514" w:rsidRDefault="00E8789D" w:rsidP="00E8789D">
            <w:pPr>
              <w:ind w:left="-43" w:right="-72"/>
              <w:jc w:val="right"/>
              <w:rPr>
                <w:rFonts w:ascii="Arial" w:hAnsi="Arial" w:cs="Arial"/>
                <w:sz w:val="14"/>
                <w:szCs w:val="14"/>
              </w:rPr>
            </w:pPr>
            <w:r w:rsidRPr="003F0514">
              <w:rPr>
                <w:rFonts w:ascii="Arial" w:hAnsi="Arial" w:cs="Arial"/>
                <w:sz w:val="14"/>
                <w:szCs w:val="14"/>
                <w:lang w:val="en-GB"/>
              </w:rPr>
              <w:t>-</w:t>
            </w:r>
          </w:p>
        </w:tc>
        <w:tc>
          <w:tcPr>
            <w:tcW w:w="720" w:type="dxa"/>
            <w:shd w:val="clear" w:color="auto" w:fill="FAFAFA"/>
            <w:vAlign w:val="bottom"/>
          </w:tcPr>
          <w:p w:rsidR="00E8789D" w:rsidRPr="003F0514" w:rsidRDefault="00E8789D" w:rsidP="00E8789D">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8789D" w:rsidRPr="003F0514" w:rsidRDefault="00E8789D" w:rsidP="00E8789D">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FAFAFA"/>
            <w:vAlign w:val="bottom"/>
          </w:tcPr>
          <w:p w:rsidR="00E8789D" w:rsidRPr="003F0514" w:rsidRDefault="00E8789D" w:rsidP="00E8789D">
            <w:pPr>
              <w:ind w:left="-43" w:right="-72"/>
              <w:jc w:val="right"/>
              <w:rPr>
                <w:rFonts w:ascii="Arial" w:hAnsi="Arial" w:cs="Arial"/>
                <w:sz w:val="14"/>
                <w:szCs w:val="14"/>
              </w:rPr>
            </w:pPr>
            <w:r w:rsidRPr="003F0514">
              <w:rPr>
                <w:rFonts w:ascii="Arial" w:hAnsi="Arial" w:cs="Arial"/>
                <w:sz w:val="14"/>
                <w:szCs w:val="14"/>
                <w:lang w:val="en-GB"/>
              </w:rPr>
              <w:t>-</w:t>
            </w:r>
          </w:p>
        </w:tc>
        <w:tc>
          <w:tcPr>
            <w:tcW w:w="720" w:type="dxa"/>
            <w:shd w:val="clear" w:color="auto" w:fill="FAFAFA"/>
            <w:vAlign w:val="bottom"/>
          </w:tcPr>
          <w:p w:rsidR="00E8789D" w:rsidRPr="003F0514" w:rsidRDefault="00E8789D" w:rsidP="00E8789D">
            <w:pPr>
              <w:ind w:left="-43" w:right="-72"/>
              <w:jc w:val="right"/>
              <w:rPr>
                <w:rFonts w:ascii="Arial" w:hAnsi="Arial" w:cs="Arial"/>
                <w:sz w:val="14"/>
                <w:szCs w:val="14"/>
              </w:rPr>
            </w:pPr>
            <w:r w:rsidRPr="003F0514">
              <w:rPr>
                <w:rFonts w:ascii="Arial" w:hAnsi="Arial" w:cs="Arial"/>
                <w:sz w:val="14"/>
                <w:szCs w:val="14"/>
                <w:lang w:val="en-GB"/>
              </w:rPr>
              <w:t>-</w:t>
            </w:r>
          </w:p>
        </w:tc>
        <w:tc>
          <w:tcPr>
            <w:tcW w:w="720" w:type="dxa"/>
            <w:shd w:val="clear" w:color="auto" w:fill="FAFAFA"/>
            <w:vAlign w:val="bottom"/>
          </w:tcPr>
          <w:p w:rsidR="00E8789D" w:rsidRPr="003F0514" w:rsidRDefault="00E8789D" w:rsidP="00E8789D">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8789D" w:rsidRPr="003F0514" w:rsidRDefault="00E8789D" w:rsidP="00E8789D">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76FE5">
        <w:trPr>
          <w:trHeight w:val="20"/>
        </w:trPr>
        <w:tc>
          <w:tcPr>
            <w:tcW w:w="3640" w:type="dxa"/>
            <w:vAlign w:val="bottom"/>
          </w:tcPr>
          <w:p w:rsidR="00EF7CE4" w:rsidRPr="003F0514" w:rsidRDefault="00EF7CE4" w:rsidP="00EF7CE4">
            <w:pPr>
              <w:autoSpaceDE w:val="0"/>
              <w:autoSpaceDN w:val="0"/>
              <w:ind w:left="997" w:right="-111"/>
              <w:rPr>
                <w:rFonts w:ascii="Arial" w:hAnsi="Arial" w:cs="Arial"/>
                <w:sz w:val="14"/>
                <w:szCs w:val="14"/>
              </w:rPr>
            </w:pPr>
            <w:r w:rsidRPr="003F0514">
              <w:rPr>
                <w:rFonts w:ascii="Arial" w:hAnsi="Arial" w:cs="Arial"/>
                <w:sz w:val="14"/>
                <w:szCs w:val="14"/>
                <w:lang w:val="en-GB"/>
              </w:rPr>
              <w:t>Trade and other receivables</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cs/>
              </w:rPr>
            </w:pPr>
            <w:r w:rsidRPr="003F0514">
              <w:rPr>
                <w:rFonts w:ascii="Arial" w:hAnsi="Arial" w:cs="Arial"/>
                <w:sz w:val="14"/>
                <w:szCs w:val="14"/>
                <w:lang w:val="en-GB"/>
              </w:rPr>
              <w:t>261</w:t>
            </w:r>
            <w:r w:rsidRPr="003F0514">
              <w:rPr>
                <w:rFonts w:ascii="Arial" w:hAnsi="Arial" w:cs="Arial"/>
                <w:sz w:val="14"/>
                <w:szCs w:val="14"/>
              </w:rPr>
              <w:t>,</w:t>
            </w:r>
            <w:r w:rsidRPr="003F0514">
              <w:rPr>
                <w:rFonts w:ascii="Arial" w:hAnsi="Arial" w:cs="Arial"/>
                <w:sz w:val="14"/>
                <w:szCs w:val="14"/>
                <w:lang w:val="en-GB"/>
              </w:rPr>
              <w:t>667</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5</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76FE5">
        <w:trPr>
          <w:trHeight w:val="20"/>
        </w:trPr>
        <w:tc>
          <w:tcPr>
            <w:tcW w:w="3640" w:type="dxa"/>
            <w:vAlign w:val="bottom"/>
          </w:tcPr>
          <w:p w:rsidR="00EF7CE4" w:rsidRPr="003F0514" w:rsidRDefault="00EF7CE4" w:rsidP="00EF7CE4">
            <w:pPr>
              <w:autoSpaceDE w:val="0"/>
              <w:autoSpaceDN w:val="0"/>
              <w:ind w:left="997"/>
              <w:rPr>
                <w:rFonts w:ascii="Arial" w:hAnsi="Arial" w:cs="Arial"/>
                <w:sz w:val="14"/>
                <w:szCs w:val="14"/>
                <w:lang w:val="en-GB"/>
              </w:rPr>
            </w:pPr>
            <w:r w:rsidRPr="003F0514">
              <w:rPr>
                <w:rFonts w:ascii="Arial" w:hAnsi="Arial" w:cs="Arial"/>
                <w:sz w:val="14"/>
                <w:szCs w:val="14"/>
                <w:lang w:val="en-GB"/>
              </w:rPr>
              <w:t>Derivatives assets (included in other</w:t>
            </w:r>
          </w:p>
          <w:p w:rsidR="00EF7CE4" w:rsidRPr="003F0514" w:rsidRDefault="00EF7CE4" w:rsidP="00EF7CE4">
            <w:pPr>
              <w:autoSpaceDE w:val="0"/>
              <w:autoSpaceDN w:val="0"/>
              <w:ind w:left="997"/>
              <w:rPr>
                <w:rFonts w:ascii="Arial" w:hAnsi="Arial" w:cs="Arial"/>
                <w:sz w:val="14"/>
                <w:szCs w:val="14"/>
                <w:lang w:val="en-GB"/>
              </w:rPr>
            </w:pPr>
            <w:r w:rsidRPr="003F0514">
              <w:rPr>
                <w:rFonts w:ascii="Arial" w:hAnsi="Arial" w:cs="Arial"/>
                <w:sz w:val="14"/>
                <w:szCs w:val="14"/>
                <w:lang w:val="en-GB"/>
              </w:rPr>
              <w:t xml:space="preserve">   current assets)</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lang w:val="en-GB"/>
              </w:rPr>
              <w:t>11,185</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lang w:val="en-GB"/>
              </w:rPr>
              <w:t>15</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FAFAFA"/>
            <w:vAlign w:val="bottom"/>
          </w:tcPr>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lang w:val="en-GB"/>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lang w:val="en-GB"/>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E8789D">
        <w:trPr>
          <w:trHeight w:val="20"/>
        </w:trPr>
        <w:tc>
          <w:tcPr>
            <w:tcW w:w="3640" w:type="dxa"/>
            <w:vAlign w:val="bottom"/>
          </w:tcPr>
          <w:p w:rsidR="00EF7CE4" w:rsidRPr="003F0514" w:rsidRDefault="00EF7CE4" w:rsidP="00EF7CE4">
            <w:pPr>
              <w:autoSpaceDE w:val="0"/>
              <w:autoSpaceDN w:val="0"/>
              <w:ind w:left="997"/>
              <w:rPr>
                <w:rFonts w:ascii="Arial" w:hAnsi="Arial" w:cs="Arial"/>
                <w:sz w:val="14"/>
                <w:szCs w:val="14"/>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cs/>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c>
          <w:tcPr>
            <w:tcW w:w="792" w:type="dxa"/>
            <w:shd w:val="clear" w:color="auto" w:fill="FAFAFA"/>
            <w:vAlign w:val="bottom"/>
          </w:tcPr>
          <w:p w:rsidR="00EF7CE4" w:rsidRPr="003F0514" w:rsidRDefault="00EF7CE4" w:rsidP="00EF7CE4">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r>
      <w:tr w:rsidR="00EF7CE4" w:rsidRPr="003F0514" w:rsidTr="00E8789D">
        <w:trPr>
          <w:trHeight w:val="20"/>
        </w:trPr>
        <w:tc>
          <w:tcPr>
            <w:tcW w:w="3640" w:type="dxa"/>
            <w:vAlign w:val="bottom"/>
          </w:tcPr>
          <w:p w:rsidR="00EF7CE4" w:rsidRPr="003F0514" w:rsidRDefault="00EF7CE4" w:rsidP="00EF7CE4">
            <w:pPr>
              <w:autoSpaceDE w:val="0"/>
              <w:autoSpaceDN w:val="0"/>
              <w:ind w:left="997"/>
              <w:rPr>
                <w:rFonts w:ascii="Arial" w:hAnsi="Arial" w:cs="Arial"/>
                <w:sz w:val="14"/>
                <w:szCs w:val="14"/>
              </w:rPr>
            </w:pPr>
            <w:r w:rsidRPr="003F0514">
              <w:rPr>
                <w:rFonts w:ascii="Arial" w:eastAsia="Cambria" w:hAnsi="Arial" w:cs="Arial"/>
                <w:b/>
                <w:bCs/>
                <w:sz w:val="14"/>
                <w:szCs w:val="14"/>
              </w:rPr>
              <w:t>Liabilities</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lang w:val="en-GB"/>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lang w:val="en-GB"/>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c>
          <w:tcPr>
            <w:tcW w:w="792" w:type="dxa"/>
            <w:shd w:val="clear" w:color="auto" w:fill="FAFAFA"/>
            <w:vAlign w:val="bottom"/>
          </w:tcPr>
          <w:p w:rsidR="00EF7CE4" w:rsidRPr="003F0514" w:rsidRDefault="00EF7CE4" w:rsidP="00EF7CE4">
            <w:pPr>
              <w:ind w:left="-43" w:right="-72"/>
              <w:jc w:val="right"/>
              <w:rPr>
                <w:rFonts w:ascii="Arial" w:hAnsi="Arial" w:cs="Arial"/>
                <w:sz w:val="14"/>
                <w:szCs w:val="14"/>
                <w:lang w:val="en-GB"/>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lang w:val="en-GB"/>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p>
        </w:tc>
      </w:tr>
      <w:tr w:rsidR="00EF7CE4" w:rsidRPr="003F0514" w:rsidTr="00E8789D">
        <w:trPr>
          <w:trHeight w:val="125"/>
        </w:trPr>
        <w:tc>
          <w:tcPr>
            <w:tcW w:w="3640" w:type="dxa"/>
            <w:vAlign w:val="bottom"/>
          </w:tcPr>
          <w:p w:rsidR="00EF7CE4" w:rsidRPr="003F0514" w:rsidRDefault="00EF7CE4" w:rsidP="00EF7CE4">
            <w:pPr>
              <w:autoSpaceDE w:val="0"/>
              <w:autoSpaceDN w:val="0"/>
              <w:ind w:left="997"/>
              <w:rPr>
                <w:rFonts w:ascii="Arial" w:hAnsi="Arial" w:cs="Arial"/>
                <w:sz w:val="14"/>
                <w:szCs w:val="14"/>
              </w:rPr>
            </w:pPr>
            <w:r w:rsidRPr="003F0514">
              <w:rPr>
                <w:rFonts w:ascii="Arial" w:eastAsia="Arial Unicode MS" w:hAnsi="Arial" w:cs="Arial"/>
                <w:sz w:val="14"/>
                <w:szCs w:val="14"/>
              </w:rPr>
              <w:t>Trade and other payables</w:t>
            </w:r>
          </w:p>
        </w:tc>
        <w:tc>
          <w:tcPr>
            <w:tcW w:w="720" w:type="dxa"/>
            <w:shd w:val="clear" w:color="auto" w:fill="FAFAFA"/>
            <w:vAlign w:val="bottom"/>
          </w:tcPr>
          <w:p w:rsidR="00EF7CE4" w:rsidRPr="003F0514" w:rsidRDefault="00E857CC"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55</w:t>
            </w:r>
            <w:r w:rsidR="00EF7CE4" w:rsidRPr="003F0514">
              <w:rPr>
                <w:rFonts w:ascii="Arial" w:hAnsi="Arial" w:cs="Arial"/>
                <w:sz w:val="14"/>
                <w:szCs w:val="14"/>
              </w:rPr>
              <w:t>,</w:t>
            </w:r>
            <w:r w:rsidR="00EF7CE4" w:rsidRPr="003F0514">
              <w:rPr>
                <w:rFonts w:ascii="Arial" w:hAnsi="Arial" w:cs="Arial"/>
                <w:sz w:val="14"/>
                <w:szCs w:val="14"/>
                <w:lang w:val="en-GB"/>
              </w:rPr>
              <w:t>330</w:t>
            </w:r>
            <w:r w:rsidRPr="003F0514">
              <w:rPr>
                <w:rFonts w:ascii="Arial" w:hAnsi="Arial" w:cs="Arial"/>
                <w:sz w:val="14"/>
                <w:szCs w:val="14"/>
                <w:lang w:val="en-GB"/>
              </w:rPr>
              <w:t>)</w:t>
            </w:r>
          </w:p>
        </w:tc>
        <w:tc>
          <w:tcPr>
            <w:tcW w:w="720" w:type="dxa"/>
            <w:shd w:val="clear" w:color="auto" w:fill="FAFAFA"/>
            <w:vAlign w:val="bottom"/>
          </w:tcPr>
          <w:p w:rsidR="00EF7CE4" w:rsidRPr="003F0514" w:rsidRDefault="00E857CC"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18</w:t>
            </w:r>
            <w:r w:rsidR="00EF7CE4" w:rsidRPr="003F0514">
              <w:rPr>
                <w:rFonts w:ascii="Arial" w:hAnsi="Arial" w:cs="Arial"/>
                <w:sz w:val="14"/>
                <w:szCs w:val="14"/>
              </w:rPr>
              <w:t>,</w:t>
            </w:r>
            <w:r w:rsidR="00EF7CE4" w:rsidRPr="003F0514">
              <w:rPr>
                <w:rFonts w:ascii="Arial" w:hAnsi="Arial" w:cs="Arial"/>
                <w:sz w:val="14"/>
                <w:szCs w:val="14"/>
                <w:lang w:val="en-GB"/>
              </w:rPr>
              <w:t>314</w:t>
            </w:r>
            <w:r w:rsidRPr="003F0514">
              <w:rPr>
                <w:rFonts w:ascii="Arial" w:hAnsi="Arial" w:cs="Arial"/>
                <w:sz w:val="14"/>
                <w:szCs w:val="14"/>
                <w:lang w:val="en-GB"/>
              </w:rPr>
              <w:t>)</w:t>
            </w:r>
          </w:p>
        </w:tc>
        <w:tc>
          <w:tcPr>
            <w:tcW w:w="720" w:type="dxa"/>
            <w:shd w:val="clear" w:color="auto" w:fill="FAFAFA"/>
            <w:vAlign w:val="bottom"/>
          </w:tcPr>
          <w:p w:rsidR="00EF7CE4" w:rsidRPr="003F0514" w:rsidRDefault="00E857CC"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22</w:t>
            </w:r>
            <w:r w:rsidRPr="003F0514">
              <w:rPr>
                <w:rFonts w:ascii="Arial" w:hAnsi="Arial" w:cs="Arial"/>
                <w:sz w:val="14"/>
                <w:szCs w:val="14"/>
                <w:lang w:val="en-GB"/>
              </w:rPr>
              <w:t>)</w:t>
            </w:r>
          </w:p>
        </w:tc>
        <w:tc>
          <w:tcPr>
            <w:tcW w:w="720" w:type="dxa"/>
            <w:shd w:val="clear" w:color="auto" w:fill="FAFAFA"/>
            <w:vAlign w:val="bottom"/>
          </w:tcPr>
          <w:p w:rsidR="00EF7CE4" w:rsidRPr="003F0514" w:rsidRDefault="00E857CC"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179</w:t>
            </w:r>
            <w:r w:rsidRPr="003F0514">
              <w:rPr>
                <w:rFonts w:ascii="Arial" w:hAnsi="Arial" w:cs="Arial"/>
                <w:sz w:val="14"/>
                <w:szCs w:val="14"/>
                <w:lang w:val="en-GB"/>
              </w:rPr>
              <w:t>)</w:t>
            </w:r>
          </w:p>
        </w:tc>
        <w:tc>
          <w:tcPr>
            <w:tcW w:w="792" w:type="dxa"/>
            <w:shd w:val="clear" w:color="auto" w:fill="FAFAFA"/>
            <w:vAlign w:val="bottom"/>
          </w:tcPr>
          <w:p w:rsidR="00EF7CE4" w:rsidRPr="003F0514" w:rsidRDefault="00E857CC"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320</w:t>
            </w:r>
            <w:r w:rsidRPr="003F0514">
              <w:rPr>
                <w:rFonts w:ascii="Arial" w:hAnsi="Arial" w:cs="Arial"/>
                <w:sz w:val="14"/>
                <w:szCs w:val="14"/>
                <w:lang w:val="en-GB"/>
              </w:rPr>
              <w:t>)</w:t>
            </w:r>
          </w:p>
        </w:tc>
        <w:tc>
          <w:tcPr>
            <w:tcW w:w="720" w:type="dxa"/>
            <w:shd w:val="clear" w:color="auto" w:fill="FAFAFA"/>
            <w:vAlign w:val="bottom"/>
          </w:tcPr>
          <w:p w:rsidR="00EF7CE4" w:rsidRPr="003F0514" w:rsidRDefault="00E857CC"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2</w:t>
            </w:r>
            <w:r w:rsidR="00EF7CE4" w:rsidRPr="003F0514">
              <w:rPr>
                <w:rFonts w:ascii="Arial" w:hAnsi="Arial" w:cs="Arial"/>
                <w:sz w:val="14"/>
                <w:szCs w:val="14"/>
              </w:rPr>
              <w:t>,</w:t>
            </w:r>
            <w:r w:rsidR="00EF7CE4" w:rsidRPr="003F0514">
              <w:rPr>
                <w:rFonts w:ascii="Arial" w:hAnsi="Arial" w:cs="Arial"/>
                <w:sz w:val="14"/>
                <w:szCs w:val="14"/>
                <w:lang w:val="en-GB"/>
              </w:rPr>
              <w:t>147</w:t>
            </w:r>
            <w:r w:rsidRPr="003F0514">
              <w:rPr>
                <w:rFonts w:ascii="Arial" w:hAnsi="Arial" w:cs="Arial"/>
                <w:sz w:val="14"/>
                <w:szCs w:val="14"/>
                <w:lang w:val="en-GB"/>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F7CE4" w:rsidRPr="003F0514" w:rsidRDefault="00E857CC"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28</w:t>
            </w:r>
            <w:r w:rsidRPr="003F0514">
              <w:rPr>
                <w:rFonts w:ascii="Arial" w:hAnsi="Arial" w:cs="Arial"/>
                <w:sz w:val="14"/>
                <w:szCs w:val="14"/>
                <w:lang w:val="en-GB"/>
              </w:rPr>
              <w:t>)</w:t>
            </w:r>
          </w:p>
        </w:tc>
      </w:tr>
      <w:tr w:rsidR="00EF7CE4" w:rsidRPr="003F0514" w:rsidTr="00EF7CE4">
        <w:trPr>
          <w:trHeight w:val="125"/>
        </w:trPr>
        <w:tc>
          <w:tcPr>
            <w:tcW w:w="3640" w:type="dxa"/>
            <w:vAlign w:val="bottom"/>
          </w:tcPr>
          <w:p w:rsidR="00EF7CE4" w:rsidRPr="003F0514" w:rsidRDefault="00EF7CE4" w:rsidP="00EF7CE4">
            <w:pPr>
              <w:autoSpaceDE w:val="0"/>
              <w:autoSpaceDN w:val="0"/>
              <w:ind w:left="997"/>
              <w:rPr>
                <w:rFonts w:ascii="Arial" w:eastAsia="Arial Unicode MS" w:hAnsi="Arial" w:cs="Arial"/>
                <w:sz w:val="14"/>
                <w:szCs w:val="14"/>
              </w:rPr>
            </w:pPr>
            <w:r w:rsidRPr="003F0514">
              <w:rPr>
                <w:rFonts w:ascii="Arial" w:eastAsia="Arial Unicode MS" w:hAnsi="Arial" w:cs="Arial"/>
                <w:sz w:val="14"/>
                <w:szCs w:val="14"/>
              </w:rPr>
              <w:t xml:space="preserve">Derivatives liabilities (included in other </w:t>
            </w:r>
          </w:p>
          <w:p w:rsidR="00EF7CE4" w:rsidRPr="003F0514" w:rsidRDefault="00EF7CE4" w:rsidP="00EF7CE4">
            <w:pPr>
              <w:autoSpaceDE w:val="0"/>
              <w:autoSpaceDN w:val="0"/>
              <w:ind w:left="997"/>
              <w:rPr>
                <w:rFonts w:ascii="Arial" w:hAnsi="Arial" w:cs="Arial"/>
                <w:sz w:val="14"/>
                <w:szCs w:val="14"/>
              </w:rPr>
            </w:pPr>
            <w:r w:rsidRPr="003F0514">
              <w:rPr>
                <w:rFonts w:ascii="Arial" w:eastAsia="Arial Unicode MS" w:hAnsi="Arial" w:cs="Arial"/>
                <w:sz w:val="14"/>
                <w:szCs w:val="14"/>
              </w:rPr>
              <w:t xml:space="preserve">   current liabilities)</w:t>
            </w:r>
          </w:p>
        </w:tc>
        <w:tc>
          <w:tcPr>
            <w:tcW w:w="720" w:type="dxa"/>
            <w:tcBorders>
              <w:bottom w:val="single" w:sz="4" w:space="0" w:color="auto"/>
            </w:tcBorders>
            <w:shd w:val="clear" w:color="auto" w:fill="FAFAFA"/>
            <w:vAlign w:val="bottom"/>
          </w:tcPr>
          <w:p w:rsidR="00EF7CE4" w:rsidRPr="003F0514" w:rsidRDefault="00770E37" w:rsidP="00EF7CE4">
            <w:pPr>
              <w:ind w:left="-43" w:right="-72"/>
              <w:jc w:val="right"/>
              <w:rPr>
                <w:rFonts w:ascii="Browallia New" w:hAnsi="Browallia New" w:cs="Browallia New"/>
                <w:sz w:val="20"/>
                <w:szCs w:val="20"/>
              </w:rPr>
            </w:pPr>
            <w:r w:rsidRPr="003F0514">
              <w:rPr>
                <w:rFonts w:ascii="Browallia New" w:hAnsi="Browallia New" w:cs="Browallia New"/>
                <w:sz w:val="20"/>
                <w:szCs w:val="20"/>
                <w:lang w:val="en-GB"/>
              </w:rPr>
              <w:t>(</w:t>
            </w:r>
            <w:r w:rsidR="00EF7CE4" w:rsidRPr="003F0514">
              <w:rPr>
                <w:rFonts w:ascii="Browallia New" w:hAnsi="Browallia New" w:cs="Browallia New"/>
                <w:sz w:val="20"/>
                <w:szCs w:val="20"/>
                <w:lang w:val="en-GB"/>
              </w:rPr>
              <w:t>6</w:t>
            </w:r>
            <w:r w:rsidR="00EF7CE4" w:rsidRPr="003F0514">
              <w:rPr>
                <w:rFonts w:ascii="Browallia New" w:hAnsi="Browallia New" w:cs="Browallia New"/>
                <w:sz w:val="20"/>
                <w:szCs w:val="20"/>
              </w:rPr>
              <w:t>,</w:t>
            </w:r>
            <w:r w:rsidR="00EF7CE4" w:rsidRPr="003F0514">
              <w:rPr>
                <w:rFonts w:ascii="Browallia New" w:hAnsi="Browallia New" w:cs="Browallia New"/>
                <w:sz w:val="20"/>
                <w:szCs w:val="20"/>
                <w:lang w:val="en-GB"/>
              </w:rPr>
              <w:t>315</w:t>
            </w:r>
            <w:r w:rsidRPr="003F0514">
              <w:rPr>
                <w:rFonts w:ascii="Browallia New" w:hAnsi="Browallia New" w:cs="Browallia New"/>
                <w:sz w:val="20"/>
                <w:szCs w:val="20"/>
                <w:lang w:val="en-GB"/>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Browallia New" w:hAnsi="Browallia New" w:cs="Browallia New"/>
                <w:sz w:val="20"/>
                <w:szCs w:val="20"/>
              </w:rPr>
            </w:pPr>
            <w:r w:rsidRPr="003F0514">
              <w:rPr>
                <w:rFonts w:ascii="Browallia New" w:hAnsi="Browallia New" w:cs="Browallia New"/>
                <w:sz w:val="20"/>
                <w:szCs w:val="20"/>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Browallia New" w:hAnsi="Browallia New" w:cs="Browallia New"/>
                <w:sz w:val="20"/>
                <w:szCs w:val="20"/>
              </w:rPr>
            </w:pPr>
            <w:r w:rsidRPr="003F0514">
              <w:rPr>
                <w:rFonts w:ascii="Browallia New" w:hAnsi="Browallia New" w:cs="Browallia New"/>
                <w:sz w:val="20"/>
                <w:szCs w:val="20"/>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Browallia New" w:hAnsi="Browallia New" w:cs="Browallia New"/>
                <w:sz w:val="20"/>
                <w:szCs w:val="20"/>
              </w:rPr>
            </w:pPr>
            <w:r w:rsidRPr="003F0514">
              <w:rPr>
                <w:rFonts w:ascii="Browallia New" w:hAnsi="Browallia New" w:cs="Browallia New"/>
                <w:sz w:val="20"/>
                <w:szCs w:val="20"/>
              </w:rPr>
              <w:t>-</w:t>
            </w:r>
          </w:p>
        </w:tc>
        <w:tc>
          <w:tcPr>
            <w:tcW w:w="792" w:type="dxa"/>
            <w:tcBorders>
              <w:bottom w:val="single" w:sz="4" w:space="0" w:color="auto"/>
            </w:tcBorders>
            <w:shd w:val="clear" w:color="auto" w:fill="FAFAFA"/>
            <w:vAlign w:val="bottom"/>
          </w:tcPr>
          <w:p w:rsidR="00EF7CE4" w:rsidRPr="003F0514" w:rsidRDefault="00EF7CE4" w:rsidP="00EF7CE4">
            <w:pPr>
              <w:ind w:left="-43" w:right="-72"/>
              <w:jc w:val="right"/>
              <w:rPr>
                <w:rFonts w:ascii="Browallia New" w:hAnsi="Browallia New" w:cs="Browallia New"/>
                <w:sz w:val="20"/>
                <w:szCs w:val="20"/>
              </w:rPr>
            </w:pPr>
            <w:r w:rsidRPr="003F0514">
              <w:rPr>
                <w:rFonts w:ascii="Browallia New" w:hAnsi="Browallia New" w:cs="Browallia New"/>
                <w:sz w:val="20"/>
                <w:szCs w:val="20"/>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Browallia New" w:hAnsi="Browallia New" w:cs="Browallia New"/>
                <w:sz w:val="20"/>
                <w:szCs w:val="20"/>
              </w:rPr>
            </w:pPr>
            <w:r w:rsidRPr="003F0514">
              <w:rPr>
                <w:rFonts w:ascii="Browallia New" w:hAnsi="Browallia New" w:cs="Browallia New"/>
                <w:sz w:val="20"/>
                <w:szCs w:val="20"/>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Browallia New" w:hAnsi="Browallia New" w:cs="Browallia New"/>
                <w:sz w:val="20"/>
                <w:szCs w:val="20"/>
              </w:rPr>
            </w:pPr>
            <w:r w:rsidRPr="003F0514">
              <w:rPr>
                <w:rFonts w:ascii="Browallia New" w:hAnsi="Browallia New" w:cs="Browallia New"/>
                <w:sz w:val="20"/>
                <w:szCs w:val="20"/>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Browallia New" w:hAnsi="Browallia New" w:cs="Browallia New"/>
                <w:sz w:val="20"/>
                <w:szCs w:val="20"/>
              </w:rPr>
            </w:pPr>
            <w:r w:rsidRPr="003F0514">
              <w:rPr>
                <w:rFonts w:ascii="Browallia New" w:hAnsi="Browallia New" w:cs="Browallia New"/>
                <w:sz w:val="20"/>
                <w:szCs w:val="20"/>
              </w:rPr>
              <w:t>-</w:t>
            </w:r>
          </w:p>
        </w:tc>
      </w:tr>
      <w:tr w:rsidR="00EF7CE4" w:rsidRPr="003F0514" w:rsidTr="00E8789D">
        <w:trPr>
          <w:trHeight w:val="20"/>
        </w:trPr>
        <w:tc>
          <w:tcPr>
            <w:tcW w:w="3640" w:type="dxa"/>
            <w:vAlign w:val="bottom"/>
          </w:tcPr>
          <w:p w:rsidR="00EF7CE4" w:rsidRPr="003F0514" w:rsidRDefault="00EF7CE4" w:rsidP="00EF7CE4">
            <w:pPr>
              <w:autoSpaceDE w:val="0"/>
              <w:autoSpaceDN w:val="0"/>
              <w:ind w:left="997"/>
              <w:rPr>
                <w:rFonts w:ascii="Arial" w:hAnsi="Arial" w:cs="Arial"/>
                <w:sz w:val="14"/>
                <w:szCs w:val="14"/>
              </w:rPr>
            </w:pPr>
          </w:p>
        </w:tc>
        <w:tc>
          <w:tcPr>
            <w:tcW w:w="720" w:type="dxa"/>
            <w:tcBorders>
              <w:top w:val="single" w:sz="4" w:space="0" w:color="auto"/>
            </w:tcBorders>
            <w:shd w:val="clear" w:color="auto" w:fill="FAFAFA"/>
            <w:vAlign w:val="bottom"/>
          </w:tcPr>
          <w:p w:rsidR="00EF7CE4" w:rsidRPr="003F0514" w:rsidRDefault="00EF7CE4" w:rsidP="00EF7CE4">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EF7CE4">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EF7CE4">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EF7CE4">
            <w:pPr>
              <w:autoSpaceDE w:val="0"/>
              <w:autoSpaceDN w:val="0"/>
              <w:ind w:right="-72"/>
              <w:jc w:val="right"/>
              <w:rPr>
                <w:rFonts w:ascii="Arial" w:hAnsi="Arial" w:cs="Arial"/>
                <w:spacing w:val="-2"/>
                <w:sz w:val="14"/>
                <w:szCs w:val="14"/>
              </w:rPr>
            </w:pPr>
          </w:p>
        </w:tc>
        <w:tc>
          <w:tcPr>
            <w:tcW w:w="792" w:type="dxa"/>
            <w:tcBorders>
              <w:top w:val="single" w:sz="4" w:space="0" w:color="auto"/>
            </w:tcBorders>
            <w:shd w:val="clear" w:color="auto" w:fill="FAFAFA"/>
            <w:vAlign w:val="bottom"/>
          </w:tcPr>
          <w:p w:rsidR="00EF7CE4" w:rsidRPr="003F0514" w:rsidRDefault="00EF7CE4" w:rsidP="00EF7CE4">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EF7CE4">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EF7CE4">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EF7CE4">
            <w:pPr>
              <w:autoSpaceDE w:val="0"/>
              <w:autoSpaceDN w:val="0"/>
              <w:ind w:right="-72"/>
              <w:jc w:val="right"/>
              <w:rPr>
                <w:rFonts w:ascii="Arial" w:hAnsi="Arial" w:cs="Arial"/>
                <w:spacing w:val="-2"/>
                <w:sz w:val="14"/>
                <w:szCs w:val="14"/>
              </w:rPr>
            </w:pPr>
          </w:p>
        </w:tc>
      </w:tr>
      <w:tr w:rsidR="00EF7CE4" w:rsidRPr="003F0514" w:rsidTr="00E8789D">
        <w:trPr>
          <w:trHeight w:val="20"/>
        </w:trPr>
        <w:tc>
          <w:tcPr>
            <w:tcW w:w="3640" w:type="dxa"/>
            <w:vAlign w:val="bottom"/>
          </w:tcPr>
          <w:p w:rsidR="00EF7CE4" w:rsidRPr="003F0514" w:rsidRDefault="00EF7CE4" w:rsidP="00EF7CE4">
            <w:pPr>
              <w:autoSpaceDE w:val="0"/>
              <w:autoSpaceDN w:val="0"/>
              <w:ind w:left="997"/>
              <w:rPr>
                <w:rFonts w:ascii="Arial" w:eastAsia="Cambria" w:hAnsi="Arial" w:cs="Arial"/>
                <w:sz w:val="14"/>
                <w:szCs w:val="14"/>
              </w:rPr>
            </w:pPr>
            <w:r w:rsidRPr="003F0514">
              <w:rPr>
                <w:rFonts w:ascii="Arial" w:eastAsia="Arial Unicode MS" w:hAnsi="Arial" w:cs="Arial"/>
                <w:sz w:val="14"/>
                <w:szCs w:val="14"/>
              </w:rPr>
              <w:t>Total assets (liabilities), nets</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212</w:t>
            </w:r>
            <w:r w:rsidRPr="003F0514">
              <w:rPr>
                <w:rFonts w:ascii="Arial" w:hAnsi="Arial" w:cs="Arial"/>
                <w:sz w:val="14"/>
                <w:szCs w:val="14"/>
              </w:rPr>
              <w:t>,</w:t>
            </w:r>
            <w:r w:rsidRPr="003F0514">
              <w:rPr>
                <w:rFonts w:ascii="Arial" w:hAnsi="Arial" w:cs="Arial"/>
                <w:sz w:val="14"/>
                <w:szCs w:val="14"/>
                <w:lang w:val="en-GB"/>
              </w:rPr>
              <w:t>415</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18</w:t>
            </w:r>
            <w:r w:rsidRPr="003F0514">
              <w:rPr>
                <w:rFonts w:ascii="Arial" w:hAnsi="Arial" w:cs="Arial"/>
                <w:sz w:val="14"/>
                <w:szCs w:val="14"/>
              </w:rPr>
              <w:t>,</w:t>
            </w:r>
            <w:r w:rsidRPr="003F0514">
              <w:rPr>
                <w:rFonts w:ascii="Arial" w:hAnsi="Arial" w:cs="Arial"/>
                <w:sz w:val="14"/>
                <w:szCs w:val="14"/>
                <w:lang w:val="en-GB"/>
              </w:rPr>
              <w:t>299</w:t>
            </w:r>
            <w:r w:rsidRPr="003F0514">
              <w:rPr>
                <w:rFonts w:ascii="Arial" w:hAnsi="Arial" w:cs="Arial"/>
                <w:sz w:val="14"/>
                <w:szCs w:val="14"/>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22</w:t>
            </w:r>
            <w:r w:rsidRPr="003F0514">
              <w:rPr>
                <w:rFonts w:ascii="Arial" w:hAnsi="Arial" w:cs="Arial"/>
                <w:sz w:val="14"/>
                <w:szCs w:val="14"/>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179</w:t>
            </w:r>
            <w:r w:rsidRPr="003F0514">
              <w:rPr>
                <w:rFonts w:ascii="Arial" w:hAnsi="Arial" w:cs="Arial"/>
                <w:sz w:val="14"/>
                <w:szCs w:val="14"/>
              </w:rPr>
              <w:t>)</w:t>
            </w:r>
          </w:p>
        </w:tc>
        <w:tc>
          <w:tcPr>
            <w:tcW w:w="792" w:type="dxa"/>
            <w:tcBorders>
              <w:bottom w:val="single" w:sz="4" w:space="0" w:color="auto"/>
            </w:tcBorders>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320</w:t>
            </w:r>
            <w:r w:rsidRPr="003F0514">
              <w:rPr>
                <w:rFonts w:ascii="Arial" w:hAnsi="Arial" w:cs="Arial"/>
                <w:sz w:val="14"/>
                <w:szCs w:val="14"/>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2</w:t>
            </w:r>
            <w:r w:rsidRPr="003F0514">
              <w:rPr>
                <w:rFonts w:ascii="Arial" w:hAnsi="Arial" w:cs="Arial"/>
                <w:sz w:val="14"/>
                <w:szCs w:val="14"/>
              </w:rPr>
              <w:t>,</w:t>
            </w:r>
            <w:r w:rsidRPr="003F0514">
              <w:rPr>
                <w:rFonts w:ascii="Arial" w:hAnsi="Arial" w:cs="Arial"/>
                <w:sz w:val="14"/>
                <w:szCs w:val="14"/>
                <w:lang w:val="en-GB"/>
              </w:rPr>
              <w:t>147</w:t>
            </w:r>
            <w:r w:rsidRPr="003F0514">
              <w:rPr>
                <w:rFonts w:ascii="Arial" w:hAnsi="Arial" w:cs="Arial"/>
                <w:sz w:val="14"/>
                <w:szCs w:val="14"/>
              </w:rPr>
              <w:t>)</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5</w:t>
            </w:r>
          </w:p>
        </w:tc>
        <w:tc>
          <w:tcPr>
            <w:tcW w:w="720" w:type="dxa"/>
            <w:tcBorders>
              <w:bottom w:val="single" w:sz="4" w:space="0" w:color="auto"/>
            </w:tcBorders>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28</w:t>
            </w:r>
            <w:r w:rsidRPr="003F0514">
              <w:rPr>
                <w:rFonts w:ascii="Arial" w:hAnsi="Arial" w:cs="Arial"/>
                <w:sz w:val="14"/>
                <w:szCs w:val="14"/>
              </w:rPr>
              <w:t>)</w:t>
            </w:r>
          </w:p>
        </w:tc>
      </w:tr>
    </w:tbl>
    <w:p w:rsidR="0017241D" w:rsidRPr="003F0514" w:rsidRDefault="0017241D" w:rsidP="00631A28">
      <w:pPr>
        <w:rPr>
          <w:rFonts w:ascii="Arial" w:hAnsi="Arial"/>
          <w:i/>
          <w:iCs/>
          <w:color w:val="auto"/>
          <w:sz w:val="18"/>
          <w:szCs w:val="18"/>
        </w:rPr>
      </w:pPr>
    </w:p>
    <w:p w:rsidR="00631A28" w:rsidRPr="003F0514" w:rsidRDefault="0017241D" w:rsidP="00631A28">
      <w:pPr>
        <w:rPr>
          <w:rFonts w:ascii="Arial" w:hAnsi="Arial"/>
          <w:i/>
          <w:iCs/>
          <w:color w:val="auto"/>
          <w:sz w:val="18"/>
          <w:szCs w:val="18"/>
        </w:rPr>
      </w:pPr>
      <w:r w:rsidRPr="003F0514">
        <w:rPr>
          <w:rFonts w:ascii="Arial" w:hAnsi="Arial"/>
          <w:i/>
          <w:iCs/>
          <w:color w:val="auto"/>
          <w:sz w:val="18"/>
          <w:szCs w:val="18"/>
        </w:rPr>
        <w:br w:type="page"/>
      </w:r>
    </w:p>
    <w:tbl>
      <w:tblPr>
        <w:tblW w:w="9472" w:type="dxa"/>
        <w:tblInd w:w="108" w:type="dxa"/>
        <w:tblLayout w:type="fixed"/>
        <w:tblLook w:val="0000" w:firstRow="0" w:lastRow="0" w:firstColumn="0" w:lastColumn="0" w:noHBand="0" w:noVBand="0"/>
      </w:tblPr>
      <w:tblGrid>
        <w:gridCol w:w="3640"/>
        <w:gridCol w:w="720"/>
        <w:gridCol w:w="720"/>
        <w:gridCol w:w="720"/>
        <w:gridCol w:w="720"/>
        <w:gridCol w:w="792"/>
        <w:gridCol w:w="720"/>
        <w:gridCol w:w="720"/>
        <w:gridCol w:w="720"/>
      </w:tblGrid>
      <w:tr w:rsidR="00EF7CE4" w:rsidRPr="003F0514" w:rsidTr="00264935">
        <w:trPr>
          <w:trHeight w:val="20"/>
        </w:trPr>
        <w:tc>
          <w:tcPr>
            <w:tcW w:w="3640" w:type="dxa"/>
            <w:vAlign w:val="bottom"/>
          </w:tcPr>
          <w:p w:rsidR="00EF7CE4" w:rsidRPr="003F0514" w:rsidRDefault="00EF7CE4" w:rsidP="00264935">
            <w:pPr>
              <w:tabs>
                <w:tab w:val="right" w:pos="7200"/>
                <w:tab w:val="right" w:pos="9000"/>
              </w:tabs>
              <w:autoSpaceDE w:val="0"/>
              <w:autoSpaceDN w:val="0"/>
              <w:ind w:left="-110"/>
              <w:rPr>
                <w:rFonts w:ascii="Arial" w:hAnsi="Arial" w:cs="Arial"/>
                <w:b/>
                <w:bCs/>
                <w:sz w:val="14"/>
                <w:szCs w:val="14"/>
              </w:rPr>
            </w:pPr>
          </w:p>
        </w:tc>
        <w:tc>
          <w:tcPr>
            <w:tcW w:w="5832" w:type="dxa"/>
            <w:gridSpan w:val="8"/>
            <w:tcBorders>
              <w:top w:val="single" w:sz="4" w:space="0" w:color="auto"/>
            </w:tcBorders>
          </w:tcPr>
          <w:p w:rsidR="00EF7CE4" w:rsidRPr="003F0514" w:rsidRDefault="00EF7CE4" w:rsidP="00264935">
            <w:pPr>
              <w:autoSpaceDE w:val="0"/>
              <w:autoSpaceDN w:val="0"/>
              <w:ind w:right="-110"/>
              <w:jc w:val="center"/>
              <w:rPr>
                <w:rFonts w:ascii="Arial" w:hAnsi="Arial" w:cs="Arial"/>
                <w:b/>
                <w:bCs/>
                <w:sz w:val="14"/>
                <w:szCs w:val="14"/>
              </w:rPr>
            </w:pPr>
            <w:r w:rsidRPr="003F0514">
              <w:rPr>
                <w:rFonts w:ascii="Arial" w:hAnsi="Arial" w:cs="Arial"/>
                <w:b/>
                <w:bCs/>
                <w:sz w:val="14"/>
                <w:szCs w:val="14"/>
              </w:rPr>
              <w:t>Consolidated financial statements</w:t>
            </w:r>
          </w:p>
        </w:tc>
      </w:tr>
      <w:tr w:rsidR="00EF7CE4" w:rsidRPr="003F0514" w:rsidTr="00264935">
        <w:trPr>
          <w:trHeight w:val="20"/>
        </w:trPr>
        <w:tc>
          <w:tcPr>
            <w:tcW w:w="3640" w:type="dxa"/>
            <w:vAlign w:val="bottom"/>
          </w:tcPr>
          <w:p w:rsidR="00EF7CE4" w:rsidRPr="003F0514" w:rsidRDefault="00EF7CE4" w:rsidP="00264935">
            <w:pPr>
              <w:tabs>
                <w:tab w:val="right" w:pos="7200"/>
                <w:tab w:val="right" w:pos="9000"/>
              </w:tabs>
              <w:autoSpaceDE w:val="0"/>
              <w:autoSpaceDN w:val="0"/>
              <w:ind w:left="-110"/>
              <w:rPr>
                <w:rFonts w:ascii="Arial" w:hAnsi="Arial" w:cs="Arial"/>
                <w:sz w:val="14"/>
                <w:szCs w:val="14"/>
              </w:rPr>
            </w:pPr>
          </w:p>
        </w:tc>
        <w:tc>
          <w:tcPr>
            <w:tcW w:w="5832" w:type="dxa"/>
            <w:gridSpan w:val="8"/>
            <w:tcBorders>
              <w:top w:val="single" w:sz="4" w:space="0" w:color="auto"/>
              <w:bottom w:val="single" w:sz="4" w:space="0" w:color="auto"/>
            </w:tcBorders>
            <w:vAlign w:val="bottom"/>
          </w:tcPr>
          <w:p w:rsidR="00EF7CE4" w:rsidRPr="003F0514" w:rsidRDefault="00EF7CE4" w:rsidP="00264935">
            <w:pPr>
              <w:autoSpaceDE w:val="0"/>
              <w:autoSpaceDN w:val="0"/>
              <w:ind w:right="-110"/>
              <w:jc w:val="center"/>
              <w:rPr>
                <w:rFonts w:ascii="Arial" w:hAnsi="Arial" w:cs="Arial"/>
                <w:b/>
                <w:bCs/>
                <w:sz w:val="14"/>
                <w:szCs w:val="14"/>
              </w:rPr>
            </w:pPr>
            <w:r w:rsidRPr="003F0514">
              <w:rPr>
                <w:rFonts w:ascii="Arial" w:hAnsi="Arial" w:cs="Arial"/>
                <w:b/>
                <w:bCs/>
                <w:sz w:val="14"/>
                <w:szCs w:val="14"/>
              </w:rPr>
              <w:t>As at 31 March 202</w:t>
            </w:r>
            <w:r w:rsidR="00246A1E" w:rsidRPr="003F0514">
              <w:rPr>
                <w:rFonts w:ascii="Arial" w:hAnsi="Arial" w:cs="Arial"/>
                <w:b/>
                <w:bCs/>
                <w:sz w:val="14"/>
                <w:szCs w:val="14"/>
              </w:rPr>
              <w:t>0</w:t>
            </w:r>
          </w:p>
        </w:tc>
      </w:tr>
      <w:tr w:rsidR="00EF7CE4" w:rsidRPr="003F0514" w:rsidTr="00264935">
        <w:trPr>
          <w:trHeight w:val="20"/>
        </w:trPr>
        <w:tc>
          <w:tcPr>
            <w:tcW w:w="3640" w:type="dxa"/>
          </w:tcPr>
          <w:p w:rsidR="00EF7CE4" w:rsidRPr="003F0514" w:rsidRDefault="00EF7CE4" w:rsidP="00264935">
            <w:pPr>
              <w:tabs>
                <w:tab w:val="right" w:pos="7200"/>
                <w:tab w:val="right" w:pos="9000"/>
              </w:tabs>
              <w:autoSpaceDE w:val="0"/>
              <w:autoSpaceDN w:val="0"/>
              <w:ind w:left="-110"/>
              <w:rPr>
                <w:rFonts w:ascii="Arial" w:hAnsi="Arial" w:cs="Arial"/>
                <w:sz w:val="14"/>
                <w:szCs w:val="14"/>
              </w:rPr>
            </w:pPr>
          </w:p>
        </w:tc>
        <w:tc>
          <w:tcPr>
            <w:tcW w:w="720" w:type="dxa"/>
            <w:tcBorders>
              <w:top w:val="single" w:sz="4" w:space="0" w:color="auto"/>
            </w:tcBorders>
          </w:tcPr>
          <w:p w:rsidR="00EF7CE4" w:rsidRPr="003F0514" w:rsidRDefault="00EF7CE4" w:rsidP="00264935">
            <w:pPr>
              <w:autoSpaceDE w:val="0"/>
              <w:autoSpaceDN w:val="0"/>
              <w:ind w:right="-72"/>
              <w:jc w:val="right"/>
              <w:rPr>
                <w:rFonts w:ascii="Arial" w:hAnsi="Arial" w:cs="Arial"/>
                <w:b/>
                <w:bCs/>
                <w:sz w:val="14"/>
                <w:szCs w:val="14"/>
              </w:rPr>
            </w:pPr>
            <w:r w:rsidRPr="003F0514">
              <w:rPr>
                <w:rFonts w:ascii="Arial" w:hAnsi="Arial" w:cs="Arial"/>
                <w:b/>
                <w:bCs/>
                <w:sz w:val="14"/>
                <w:szCs w:val="14"/>
              </w:rPr>
              <w:t>US Dollar</w:t>
            </w:r>
          </w:p>
        </w:tc>
        <w:tc>
          <w:tcPr>
            <w:tcW w:w="720" w:type="dxa"/>
            <w:tcBorders>
              <w:top w:val="single" w:sz="4" w:space="0" w:color="auto"/>
            </w:tcBorders>
          </w:tcPr>
          <w:p w:rsidR="00EF7CE4" w:rsidRPr="003F0514" w:rsidRDefault="00EF7CE4" w:rsidP="00264935">
            <w:pPr>
              <w:autoSpaceDE w:val="0"/>
              <w:autoSpaceDN w:val="0"/>
              <w:ind w:right="-72"/>
              <w:jc w:val="right"/>
              <w:rPr>
                <w:rFonts w:ascii="Arial" w:hAnsi="Arial" w:cs="Arial"/>
                <w:b/>
                <w:bCs/>
                <w:sz w:val="14"/>
                <w:szCs w:val="14"/>
              </w:rPr>
            </w:pPr>
          </w:p>
          <w:p w:rsidR="00EF7CE4" w:rsidRPr="003F0514" w:rsidRDefault="00EF7CE4" w:rsidP="00264935">
            <w:pPr>
              <w:autoSpaceDE w:val="0"/>
              <w:autoSpaceDN w:val="0"/>
              <w:ind w:right="-72"/>
              <w:jc w:val="right"/>
              <w:rPr>
                <w:rFonts w:ascii="Arial" w:hAnsi="Arial" w:cs="Arial"/>
                <w:b/>
                <w:bCs/>
                <w:sz w:val="14"/>
                <w:szCs w:val="14"/>
              </w:rPr>
            </w:pPr>
            <w:r w:rsidRPr="003F0514">
              <w:rPr>
                <w:rFonts w:ascii="Arial" w:hAnsi="Arial" w:cs="Arial"/>
                <w:b/>
                <w:bCs/>
                <w:sz w:val="14"/>
                <w:szCs w:val="14"/>
              </w:rPr>
              <w:t>Euro</w:t>
            </w:r>
          </w:p>
        </w:tc>
        <w:tc>
          <w:tcPr>
            <w:tcW w:w="720" w:type="dxa"/>
            <w:tcBorders>
              <w:top w:val="single" w:sz="4" w:space="0" w:color="auto"/>
            </w:tcBorders>
          </w:tcPr>
          <w:p w:rsidR="00EF7CE4" w:rsidRPr="003F0514" w:rsidRDefault="00EF7CE4" w:rsidP="00264935">
            <w:pPr>
              <w:autoSpaceDE w:val="0"/>
              <w:autoSpaceDN w:val="0"/>
              <w:ind w:right="-72"/>
              <w:jc w:val="right"/>
              <w:rPr>
                <w:rFonts w:ascii="Arial" w:hAnsi="Arial" w:cs="Arial"/>
                <w:b/>
                <w:bCs/>
                <w:sz w:val="14"/>
                <w:szCs w:val="14"/>
              </w:rPr>
            </w:pPr>
          </w:p>
          <w:p w:rsidR="00EF7CE4" w:rsidRPr="003F0514" w:rsidRDefault="00EF7CE4" w:rsidP="00264935">
            <w:pPr>
              <w:autoSpaceDE w:val="0"/>
              <w:autoSpaceDN w:val="0"/>
              <w:ind w:right="-72"/>
              <w:jc w:val="right"/>
              <w:rPr>
                <w:rFonts w:ascii="Arial" w:hAnsi="Arial" w:cs="Arial"/>
                <w:b/>
                <w:bCs/>
                <w:sz w:val="14"/>
                <w:szCs w:val="14"/>
              </w:rPr>
            </w:pPr>
            <w:r w:rsidRPr="003F0514">
              <w:rPr>
                <w:rFonts w:ascii="Arial" w:hAnsi="Arial" w:cs="Arial"/>
                <w:b/>
                <w:bCs/>
                <w:sz w:val="14"/>
                <w:szCs w:val="14"/>
              </w:rPr>
              <w:t>Pound</w:t>
            </w:r>
          </w:p>
        </w:tc>
        <w:tc>
          <w:tcPr>
            <w:tcW w:w="720" w:type="dxa"/>
            <w:tcBorders>
              <w:top w:val="single" w:sz="4" w:space="0" w:color="auto"/>
            </w:tcBorders>
          </w:tcPr>
          <w:p w:rsidR="00EF7CE4" w:rsidRPr="003F0514" w:rsidRDefault="00AD68E8" w:rsidP="00264935">
            <w:pPr>
              <w:autoSpaceDE w:val="0"/>
              <w:autoSpaceDN w:val="0"/>
              <w:ind w:right="-72"/>
              <w:jc w:val="right"/>
              <w:rPr>
                <w:rFonts w:ascii="Arial" w:hAnsi="Arial" w:cs="Arial"/>
                <w:b/>
                <w:bCs/>
                <w:sz w:val="14"/>
                <w:szCs w:val="14"/>
                <w:cs/>
              </w:rPr>
            </w:pPr>
            <w:r w:rsidRPr="003F0514">
              <w:rPr>
                <w:rFonts w:ascii="Arial" w:hAnsi="Arial" w:cs="Arial"/>
                <w:b/>
                <w:bCs/>
                <w:sz w:val="14"/>
                <w:szCs w:val="14"/>
              </w:rPr>
              <w:t>Swedish Krona</w:t>
            </w:r>
          </w:p>
        </w:tc>
        <w:tc>
          <w:tcPr>
            <w:tcW w:w="792" w:type="dxa"/>
            <w:tcBorders>
              <w:top w:val="single" w:sz="4" w:space="0" w:color="auto"/>
            </w:tcBorders>
          </w:tcPr>
          <w:p w:rsidR="00EF7CE4" w:rsidRPr="003F0514" w:rsidRDefault="00EF7CE4" w:rsidP="00264935">
            <w:pPr>
              <w:autoSpaceDE w:val="0"/>
              <w:autoSpaceDN w:val="0"/>
              <w:ind w:right="-72"/>
              <w:jc w:val="right"/>
              <w:rPr>
                <w:rFonts w:ascii="Arial" w:hAnsi="Arial" w:cs="Arial"/>
                <w:b/>
                <w:bCs/>
                <w:sz w:val="14"/>
                <w:szCs w:val="14"/>
              </w:rPr>
            </w:pPr>
            <w:r w:rsidRPr="003F0514">
              <w:rPr>
                <w:rFonts w:ascii="Arial" w:hAnsi="Arial" w:cs="Arial"/>
                <w:b/>
                <w:bCs/>
                <w:sz w:val="14"/>
                <w:szCs w:val="14"/>
              </w:rPr>
              <w:t>Japanese</w:t>
            </w:r>
          </w:p>
          <w:p w:rsidR="00EF7CE4" w:rsidRPr="003F0514" w:rsidRDefault="00EF7CE4" w:rsidP="00264935">
            <w:pPr>
              <w:autoSpaceDE w:val="0"/>
              <w:autoSpaceDN w:val="0"/>
              <w:ind w:right="-72"/>
              <w:jc w:val="right"/>
              <w:rPr>
                <w:rFonts w:ascii="Arial" w:hAnsi="Arial" w:cs="Arial"/>
                <w:b/>
                <w:bCs/>
                <w:sz w:val="14"/>
                <w:szCs w:val="14"/>
              </w:rPr>
            </w:pPr>
            <w:r w:rsidRPr="003F0514">
              <w:rPr>
                <w:rFonts w:ascii="Arial" w:hAnsi="Arial" w:cs="Arial"/>
                <w:b/>
                <w:bCs/>
                <w:sz w:val="14"/>
                <w:szCs w:val="14"/>
              </w:rPr>
              <w:t>Yen</w:t>
            </w:r>
          </w:p>
        </w:tc>
        <w:tc>
          <w:tcPr>
            <w:tcW w:w="720" w:type="dxa"/>
            <w:tcBorders>
              <w:top w:val="single" w:sz="4" w:space="0" w:color="auto"/>
            </w:tcBorders>
          </w:tcPr>
          <w:p w:rsidR="00EF7CE4"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Indian Rupee</w:t>
            </w:r>
          </w:p>
        </w:tc>
        <w:tc>
          <w:tcPr>
            <w:tcW w:w="720" w:type="dxa"/>
            <w:tcBorders>
              <w:top w:val="single" w:sz="4" w:space="0" w:color="auto"/>
            </w:tcBorders>
          </w:tcPr>
          <w:p w:rsidR="00EF7CE4" w:rsidRPr="003F0514" w:rsidRDefault="00EF7CE4" w:rsidP="00A44F05">
            <w:pPr>
              <w:autoSpaceDE w:val="0"/>
              <w:autoSpaceDN w:val="0"/>
              <w:ind w:left="-198" w:right="-72"/>
              <w:jc w:val="right"/>
              <w:rPr>
                <w:rFonts w:ascii="Arial" w:hAnsi="Arial" w:cs="Arial"/>
                <w:b/>
                <w:bCs/>
                <w:sz w:val="14"/>
                <w:szCs w:val="14"/>
                <w:lang w:val="en-GB"/>
              </w:rPr>
            </w:pPr>
            <w:r w:rsidRPr="003F0514">
              <w:rPr>
                <w:rFonts w:ascii="Arial" w:hAnsi="Arial" w:cs="Arial"/>
                <w:b/>
                <w:bCs/>
                <w:spacing w:val="-2"/>
                <w:sz w:val="14"/>
                <w:szCs w:val="14"/>
                <w:lang w:val="en-GB"/>
              </w:rPr>
              <w:t>Singapore</w:t>
            </w:r>
            <w:r w:rsidRPr="003F0514">
              <w:rPr>
                <w:rFonts w:ascii="Arial" w:hAnsi="Arial" w:cs="Arial"/>
                <w:b/>
                <w:bCs/>
                <w:sz w:val="14"/>
                <w:szCs w:val="14"/>
                <w:lang w:val="en-GB"/>
              </w:rPr>
              <w:t xml:space="preserve"> Dollar</w:t>
            </w:r>
          </w:p>
        </w:tc>
        <w:tc>
          <w:tcPr>
            <w:tcW w:w="720" w:type="dxa"/>
            <w:tcBorders>
              <w:top w:val="single" w:sz="4" w:space="0" w:color="auto"/>
            </w:tcBorders>
          </w:tcPr>
          <w:p w:rsidR="00EF7CE4" w:rsidRPr="003F0514" w:rsidRDefault="00EF7CE4" w:rsidP="00264935">
            <w:pPr>
              <w:autoSpaceDE w:val="0"/>
              <w:autoSpaceDN w:val="0"/>
              <w:ind w:right="-72"/>
              <w:jc w:val="right"/>
              <w:rPr>
                <w:rFonts w:ascii="Arial" w:hAnsi="Arial" w:cs="Arial"/>
                <w:b/>
                <w:bCs/>
                <w:spacing w:val="-2"/>
                <w:sz w:val="14"/>
                <w:szCs w:val="14"/>
                <w:lang w:val="en-GB"/>
              </w:rPr>
            </w:pPr>
          </w:p>
          <w:p w:rsidR="00EF7CE4" w:rsidRPr="003F0514" w:rsidRDefault="00AD68E8" w:rsidP="00264935">
            <w:pPr>
              <w:autoSpaceDE w:val="0"/>
              <w:autoSpaceDN w:val="0"/>
              <w:ind w:right="-72"/>
              <w:jc w:val="right"/>
              <w:rPr>
                <w:rFonts w:ascii="Arial" w:hAnsi="Arial" w:cs="Arial"/>
                <w:b/>
                <w:bCs/>
                <w:spacing w:val="-2"/>
                <w:sz w:val="14"/>
                <w:szCs w:val="14"/>
                <w:lang w:val="en-GB"/>
              </w:rPr>
            </w:pPr>
            <w:r w:rsidRPr="003F0514">
              <w:rPr>
                <w:rFonts w:ascii="Arial" w:hAnsi="Arial" w:cs="Arial"/>
                <w:b/>
                <w:bCs/>
                <w:spacing w:val="-2"/>
                <w:sz w:val="14"/>
                <w:szCs w:val="14"/>
                <w:lang w:val="en-GB"/>
              </w:rPr>
              <w:t>Yuan</w:t>
            </w:r>
          </w:p>
        </w:tc>
      </w:tr>
      <w:tr w:rsidR="00EF7CE4" w:rsidRPr="003F0514" w:rsidTr="00264935">
        <w:trPr>
          <w:trHeight w:val="20"/>
        </w:trPr>
        <w:tc>
          <w:tcPr>
            <w:tcW w:w="3640" w:type="dxa"/>
            <w:vAlign w:val="bottom"/>
          </w:tcPr>
          <w:p w:rsidR="00EF7CE4" w:rsidRPr="003F0514" w:rsidRDefault="00EF7CE4" w:rsidP="00264935">
            <w:pPr>
              <w:tabs>
                <w:tab w:val="right" w:pos="7200"/>
                <w:tab w:val="right" w:pos="9000"/>
              </w:tabs>
              <w:autoSpaceDE w:val="0"/>
              <w:autoSpaceDN w:val="0"/>
              <w:ind w:left="-110"/>
              <w:rPr>
                <w:rFonts w:ascii="Arial" w:hAnsi="Arial" w:cs="Arial"/>
                <w:sz w:val="14"/>
                <w:szCs w:val="14"/>
              </w:rPr>
            </w:pPr>
          </w:p>
        </w:tc>
        <w:tc>
          <w:tcPr>
            <w:tcW w:w="720" w:type="dxa"/>
            <w:tcBorders>
              <w:bottom w:val="single" w:sz="4" w:space="0" w:color="auto"/>
            </w:tcBorders>
            <w:vAlign w:val="bottom"/>
          </w:tcPr>
          <w:p w:rsidR="00EF7CE4" w:rsidRPr="003F0514" w:rsidRDefault="00EF7CE4" w:rsidP="00A44F05">
            <w:pPr>
              <w:autoSpaceDE w:val="0"/>
              <w:autoSpaceDN w:val="0"/>
              <w:ind w:left="-200"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EF7CE4" w:rsidRPr="003F0514" w:rsidRDefault="00EF7CE4" w:rsidP="00A44F05">
            <w:pPr>
              <w:autoSpaceDE w:val="0"/>
              <w:autoSpaceDN w:val="0"/>
              <w:ind w:left="-211"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EF7CE4" w:rsidRPr="003F0514" w:rsidRDefault="00EF7CE4" w:rsidP="00A44F05">
            <w:pPr>
              <w:autoSpaceDE w:val="0"/>
              <w:autoSpaceDN w:val="0"/>
              <w:ind w:left="-222"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EF7CE4" w:rsidRPr="003F0514" w:rsidRDefault="00EF7CE4" w:rsidP="00A44F05">
            <w:pPr>
              <w:autoSpaceDE w:val="0"/>
              <w:autoSpaceDN w:val="0"/>
              <w:ind w:left="-234" w:right="-72"/>
              <w:jc w:val="right"/>
              <w:rPr>
                <w:rFonts w:ascii="Arial" w:hAnsi="Arial" w:cs="Arial"/>
                <w:b/>
                <w:bCs/>
                <w:sz w:val="14"/>
                <w:szCs w:val="14"/>
              </w:rPr>
            </w:pPr>
            <w:r w:rsidRPr="003F0514">
              <w:rPr>
                <w:rFonts w:ascii="Arial" w:hAnsi="Arial" w:cs="Arial"/>
                <w:b/>
                <w:bCs/>
                <w:sz w:val="14"/>
                <w:szCs w:val="14"/>
              </w:rPr>
              <w:t>Thousand Baht</w:t>
            </w:r>
          </w:p>
        </w:tc>
        <w:tc>
          <w:tcPr>
            <w:tcW w:w="792" w:type="dxa"/>
            <w:tcBorders>
              <w:bottom w:val="single" w:sz="4" w:space="0" w:color="auto"/>
            </w:tcBorders>
          </w:tcPr>
          <w:p w:rsidR="00EF7CE4" w:rsidRPr="003F0514" w:rsidRDefault="00EF7CE4" w:rsidP="00A44F05">
            <w:pPr>
              <w:autoSpaceDE w:val="0"/>
              <w:autoSpaceDN w:val="0"/>
              <w:ind w:left="-245"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EF7CE4" w:rsidRPr="003F0514" w:rsidRDefault="00EF7CE4" w:rsidP="00A44F05">
            <w:pPr>
              <w:autoSpaceDE w:val="0"/>
              <w:autoSpaceDN w:val="0"/>
              <w:ind w:left="-186"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EF7CE4" w:rsidRPr="003F0514" w:rsidRDefault="00EF7CE4" w:rsidP="00A44F05">
            <w:pPr>
              <w:autoSpaceDE w:val="0"/>
              <w:autoSpaceDN w:val="0"/>
              <w:ind w:left="-198"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EF7CE4" w:rsidRPr="003F0514" w:rsidRDefault="00EF7CE4" w:rsidP="00A44F05">
            <w:pPr>
              <w:autoSpaceDE w:val="0"/>
              <w:autoSpaceDN w:val="0"/>
              <w:ind w:left="-209" w:right="-72"/>
              <w:jc w:val="right"/>
              <w:rPr>
                <w:rFonts w:ascii="Arial" w:hAnsi="Arial" w:cs="Arial"/>
                <w:b/>
                <w:bCs/>
                <w:sz w:val="14"/>
                <w:szCs w:val="14"/>
              </w:rPr>
            </w:pPr>
            <w:r w:rsidRPr="003F0514">
              <w:rPr>
                <w:rFonts w:ascii="Arial" w:hAnsi="Arial" w:cs="Arial"/>
                <w:b/>
                <w:bCs/>
                <w:sz w:val="14"/>
                <w:szCs w:val="14"/>
              </w:rPr>
              <w:t>Thousand Baht</w:t>
            </w:r>
          </w:p>
        </w:tc>
      </w:tr>
      <w:tr w:rsidR="00EF7CE4" w:rsidRPr="003F0514" w:rsidTr="00276FE5">
        <w:trPr>
          <w:trHeight w:val="20"/>
        </w:trPr>
        <w:tc>
          <w:tcPr>
            <w:tcW w:w="3640" w:type="dxa"/>
            <w:vAlign w:val="bottom"/>
          </w:tcPr>
          <w:p w:rsidR="00EF7CE4" w:rsidRPr="003F0514" w:rsidRDefault="00EF7CE4" w:rsidP="00264935">
            <w:pPr>
              <w:autoSpaceDE w:val="0"/>
              <w:autoSpaceDN w:val="0"/>
              <w:ind w:left="-110"/>
              <w:rPr>
                <w:rFonts w:ascii="Arial" w:hAnsi="Arial" w:cs="Arial"/>
                <w:b/>
                <w:bCs/>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92" w:type="dxa"/>
            <w:tcBorders>
              <w:top w:val="single" w:sz="4" w:space="0" w:color="auto"/>
            </w:tcBorders>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tcPr>
          <w:p w:rsidR="00EF7CE4" w:rsidRPr="003F0514" w:rsidRDefault="00EF7CE4" w:rsidP="00264935">
            <w:pPr>
              <w:autoSpaceDE w:val="0"/>
              <w:autoSpaceDN w:val="0"/>
              <w:ind w:right="-72"/>
              <w:jc w:val="right"/>
              <w:rPr>
                <w:rFonts w:ascii="Arial" w:hAnsi="Arial" w:cs="Arial"/>
                <w:sz w:val="14"/>
                <w:szCs w:val="14"/>
              </w:rPr>
            </w:pPr>
          </w:p>
        </w:tc>
      </w:tr>
      <w:tr w:rsidR="00EF7CE4" w:rsidRPr="003F0514" w:rsidTr="00276FE5">
        <w:trPr>
          <w:trHeight w:val="20"/>
        </w:trPr>
        <w:tc>
          <w:tcPr>
            <w:tcW w:w="3640" w:type="dxa"/>
            <w:vAlign w:val="bottom"/>
          </w:tcPr>
          <w:p w:rsidR="00EF7CE4" w:rsidRPr="003F0514" w:rsidRDefault="00EF7CE4" w:rsidP="00264935">
            <w:pPr>
              <w:autoSpaceDE w:val="0"/>
              <w:autoSpaceDN w:val="0"/>
              <w:ind w:left="997"/>
              <w:rPr>
                <w:rFonts w:ascii="Arial" w:hAnsi="Arial" w:cs="Arial"/>
                <w:b/>
                <w:bCs/>
                <w:sz w:val="14"/>
                <w:szCs w:val="14"/>
              </w:rPr>
            </w:pPr>
            <w:r w:rsidRPr="003F0514">
              <w:rPr>
                <w:rFonts w:ascii="Arial" w:eastAsia="Cambria" w:hAnsi="Arial" w:cs="Arial"/>
                <w:b/>
                <w:bCs/>
                <w:sz w:val="14"/>
                <w:szCs w:val="14"/>
              </w:rPr>
              <w:t>Assets</w:t>
            </w:r>
          </w:p>
        </w:tc>
        <w:tc>
          <w:tcPr>
            <w:tcW w:w="720" w:type="dxa"/>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92" w:type="dxa"/>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tcPr>
          <w:p w:rsidR="00EF7CE4" w:rsidRPr="003F0514" w:rsidRDefault="00EF7CE4" w:rsidP="00264935">
            <w:pPr>
              <w:autoSpaceDE w:val="0"/>
              <w:autoSpaceDN w:val="0"/>
              <w:ind w:right="-72"/>
              <w:jc w:val="right"/>
              <w:rPr>
                <w:rFonts w:ascii="Arial" w:hAnsi="Arial" w:cs="Arial"/>
                <w:sz w:val="14"/>
                <w:szCs w:val="14"/>
              </w:rPr>
            </w:pPr>
          </w:p>
        </w:tc>
      </w:tr>
      <w:tr w:rsidR="00EF7CE4" w:rsidRPr="003F0514" w:rsidTr="00276FE5">
        <w:trPr>
          <w:trHeight w:val="20"/>
        </w:trPr>
        <w:tc>
          <w:tcPr>
            <w:tcW w:w="3640" w:type="dxa"/>
            <w:vAlign w:val="bottom"/>
          </w:tcPr>
          <w:p w:rsidR="00EF7CE4" w:rsidRPr="003F0514" w:rsidRDefault="00EF7CE4" w:rsidP="00EF7CE4">
            <w:pPr>
              <w:autoSpaceDE w:val="0"/>
              <w:autoSpaceDN w:val="0"/>
              <w:ind w:left="997" w:right="-111"/>
              <w:rPr>
                <w:rFonts w:ascii="Arial" w:eastAsia="Cambria" w:hAnsi="Arial" w:cs="Arial"/>
                <w:b/>
                <w:bCs/>
                <w:sz w:val="14"/>
                <w:szCs w:val="14"/>
              </w:rPr>
            </w:pPr>
            <w:r w:rsidRPr="003F0514">
              <w:rPr>
                <w:rFonts w:ascii="Arial" w:hAnsi="Arial" w:cs="Arial"/>
                <w:sz w:val="14"/>
                <w:szCs w:val="14"/>
              </w:rPr>
              <w:t>Cash and cash equivalents</w:t>
            </w:r>
          </w:p>
        </w:tc>
        <w:tc>
          <w:tcPr>
            <w:tcW w:w="720" w:type="dxa"/>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2</w:t>
            </w:r>
            <w:r w:rsidRPr="003F0514">
              <w:rPr>
                <w:rFonts w:ascii="Arial" w:hAnsi="Arial" w:cs="Arial"/>
                <w:sz w:val="14"/>
                <w:szCs w:val="14"/>
              </w:rPr>
              <w:t>,</w:t>
            </w:r>
            <w:r w:rsidRPr="003F0514">
              <w:rPr>
                <w:rFonts w:ascii="Arial" w:hAnsi="Arial" w:cs="Arial"/>
                <w:sz w:val="14"/>
                <w:szCs w:val="14"/>
                <w:lang w:val="en-GB"/>
              </w:rPr>
              <w:t>177</w:t>
            </w:r>
          </w:p>
        </w:tc>
        <w:tc>
          <w:tcPr>
            <w:tcW w:w="720" w:type="dxa"/>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76FE5">
        <w:trPr>
          <w:trHeight w:val="20"/>
        </w:trPr>
        <w:tc>
          <w:tcPr>
            <w:tcW w:w="3640" w:type="dxa"/>
            <w:vAlign w:val="bottom"/>
          </w:tcPr>
          <w:p w:rsidR="00EF7CE4" w:rsidRPr="003F0514" w:rsidRDefault="00EF7CE4" w:rsidP="00EF7CE4">
            <w:pPr>
              <w:autoSpaceDE w:val="0"/>
              <w:autoSpaceDN w:val="0"/>
              <w:ind w:left="997" w:right="-111"/>
              <w:rPr>
                <w:rFonts w:ascii="Arial" w:hAnsi="Arial" w:cs="Arial"/>
                <w:sz w:val="14"/>
                <w:szCs w:val="14"/>
              </w:rPr>
            </w:pPr>
            <w:r w:rsidRPr="003F0514">
              <w:rPr>
                <w:rFonts w:ascii="Arial" w:hAnsi="Arial" w:cs="Arial"/>
                <w:sz w:val="14"/>
                <w:szCs w:val="14"/>
                <w:lang w:val="en-GB"/>
              </w:rPr>
              <w:t>Trade and other receivables</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184</w:t>
            </w:r>
            <w:r w:rsidRPr="003F0514">
              <w:rPr>
                <w:rFonts w:ascii="Arial" w:hAnsi="Arial" w:cs="Arial"/>
                <w:sz w:val="14"/>
                <w:szCs w:val="14"/>
              </w:rPr>
              <w:t>,</w:t>
            </w:r>
            <w:r w:rsidRPr="003F0514">
              <w:rPr>
                <w:rFonts w:ascii="Arial" w:hAnsi="Arial" w:cs="Arial"/>
                <w:sz w:val="14"/>
                <w:szCs w:val="14"/>
                <w:lang w:val="en-GB"/>
              </w:rPr>
              <w:t>072</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5</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76FE5">
        <w:trPr>
          <w:trHeight w:val="20"/>
        </w:trPr>
        <w:tc>
          <w:tcPr>
            <w:tcW w:w="3640" w:type="dxa"/>
            <w:vAlign w:val="bottom"/>
          </w:tcPr>
          <w:p w:rsidR="00EF7CE4" w:rsidRPr="003F0514" w:rsidRDefault="00EF7CE4" w:rsidP="00EF7CE4">
            <w:pPr>
              <w:autoSpaceDE w:val="0"/>
              <w:autoSpaceDN w:val="0"/>
              <w:ind w:left="997"/>
              <w:rPr>
                <w:rFonts w:ascii="Arial" w:hAnsi="Arial" w:cs="Arial"/>
                <w:sz w:val="14"/>
                <w:szCs w:val="14"/>
                <w:lang w:val="en-GB"/>
              </w:rPr>
            </w:pPr>
            <w:r w:rsidRPr="003F0514">
              <w:rPr>
                <w:rFonts w:ascii="Arial" w:hAnsi="Arial" w:cs="Arial"/>
                <w:sz w:val="14"/>
                <w:szCs w:val="14"/>
                <w:lang w:val="en-GB"/>
              </w:rPr>
              <w:t>Derivatives assets (included in other</w:t>
            </w:r>
          </w:p>
          <w:p w:rsidR="00EF7CE4" w:rsidRPr="003F0514" w:rsidRDefault="00EF7CE4" w:rsidP="00EF7CE4">
            <w:pPr>
              <w:autoSpaceDE w:val="0"/>
              <w:autoSpaceDN w:val="0"/>
              <w:ind w:left="997"/>
              <w:rPr>
                <w:rFonts w:ascii="Arial" w:hAnsi="Arial" w:cs="Arial"/>
                <w:sz w:val="14"/>
                <w:szCs w:val="14"/>
                <w:lang w:val="en-GB"/>
              </w:rPr>
            </w:pPr>
            <w:r w:rsidRPr="003F0514">
              <w:rPr>
                <w:rFonts w:ascii="Arial" w:hAnsi="Arial" w:cs="Arial"/>
                <w:sz w:val="14"/>
                <w:szCs w:val="14"/>
                <w:lang w:val="en-GB"/>
              </w:rPr>
              <w:t xml:space="preserve">   current assets)</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lang w:val="en-GB"/>
              </w:rPr>
              <w:t>185</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309</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rPr>
              <w:t>-</w:t>
            </w:r>
          </w:p>
        </w:tc>
        <w:tc>
          <w:tcPr>
            <w:tcW w:w="720" w:type="dxa"/>
            <w:shd w:val="clear" w:color="auto" w:fill="auto"/>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46A1E">
        <w:trPr>
          <w:trHeight w:val="20"/>
        </w:trPr>
        <w:tc>
          <w:tcPr>
            <w:tcW w:w="3640" w:type="dxa"/>
            <w:vAlign w:val="bottom"/>
          </w:tcPr>
          <w:p w:rsidR="00EF7CE4" w:rsidRPr="003F0514" w:rsidRDefault="00EF7CE4" w:rsidP="00264935">
            <w:pPr>
              <w:autoSpaceDE w:val="0"/>
              <w:autoSpaceDN w:val="0"/>
              <w:ind w:left="997"/>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cs/>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92"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r>
      <w:tr w:rsidR="00EF7CE4" w:rsidRPr="003F0514" w:rsidTr="00246A1E">
        <w:trPr>
          <w:trHeight w:val="20"/>
        </w:trPr>
        <w:tc>
          <w:tcPr>
            <w:tcW w:w="3640" w:type="dxa"/>
            <w:vAlign w:val="bottom"/>
          </w:tcPr>
          <w:p w:rsidR="00EF7CE4" w:rsidRPr="003F0514" w:rsidRDefault="00EF7CE4" w:rsidP="00264935">
            <w:pPr>
              <w:autoSpaceDE w:val="0"/>
              <w:autoSpaceDN w:val="0"/>
              <w:ind w:left="997"/>
              <w:rPr>
                <w:rFonts w:ascii="Arial" w:hAnsi="Arial" w:cs="Arial"/>
                <w:sz w:val="14"/>
                <w:szCs w:val="14"/>
              </w:rPr>
            </w:pPr>
            <w:r w:rsidRPr="003F0514">
              <w:rPr>
                <w:rFonts w:ascii="Arial" w:eastAsia="Cambria" w:hAnsi="Arial" w:cs="Arial"/>
                <w:b/>
                <w:bCs/>
                <w:sz w:val="14"/>
                <w:szCs w:val="14"/>
              </w:rPr>
              <w:t>Liabilities</w:t>
            </w: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92" w:type="dxa"/>
            <w:shd w:val="clear" w:color="auto" w:fill="auto"/>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r>
      <w:tr w:rsidR="00EF7CE4" w:rsidRPr="003F0514" w:rsidTr="00246A1E">
        <w:trPr>
          <w:trHeight w:val="125"/>
        </w:trPr>
        <w:tc>
          <w:tcPr>
            <w:tcW w:w="3640" w:type="dxa"/>
            <w:vAlign w:val="bottom"/>
          </w:tcPr>
          <w:p w:rsidR="00EF7CE4" w:rsidRPr="003F0514" w:rsidRDefault="00EF7CE4" w:rsidP="00EF7CE4">
            <w:pPr>
              <w:autoSpaceDE w:val="0"/>
              <w:autoSpaceDN w:val="0"/>
              <w:ind w:left="997"/>
              <w:rPr>
                <w:rFonts w:ascii="Arial" w:hAnsi="Arial" w:cs="Arial"/>
                <w:sz w:val="14"/>
                <w:szCs w:val="14"/>
              </w:rPr>
            </w:pPr>
            <w:r w:rsidRPr="003F0514">
              <w:rPr>
                <w:rFonts w:ascii="Arial" w:eastAsia="Arial Unicode MS" w:hAnsi="Arial" w:cs="Arial"/>
                <w:sz w:val="14"/>
                <w:szCs w:val="14"/>
              </w:rPr>
              <w:t>Trade and other payables</w:t>
            </w:r>
          </w:p>
        </w:tc>
        <w:tc>
          <w:tcPr>
            <w:tcW w:w="720" w:type="dxa"/>
            <w:shd w:val="clear" w:color="auto" w:fill="auto"/>
          </w:tcPr>
          <w:p w:rsidR="00EF7CE4" w:rsidRPr="003F0514" w:rsidRDefault="0037410E"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34</w:t>
            </w:r>
            <w:r w:rsidR="00EF7CE4" w:rsidRPr="003F0514">
              <w:rPr>
                <w:rFonts w:ascii="Arial" w:hAnsi="Arial" w:cs="Arial"/>
                <w:sz w:val="14"/>
                <w:szCs w:val="14"/>
              </w:rPr>
              <w:t>,</w:t>
            </w:r>
            <w:r w:rsidR="00EF7CE4" w:rsidRPr="003F0514">
              <w:rPr>
                <w:rFonts w:ascii="Arial" w:hAnsi="Arial" w:cs="Arial"/>
                <w:sz w:val="14"/>
                <w:szCs w:val="14"/>
                <w:lang w:val="en-GB"/>
              </w:rPr>
              <w:t>232</w:t>
            </w:r>
            <w:r w:rsidRPr="003F0514">
              <w:rPr>
                <w:rFonts w:ascii="Arial" w:hAnsi="Arial" w:cs="Arial"/>
                <w:sz w:val="14"/>
                <w:szCs w:val="14"/>
                <w:lang w:val="en-GB"/>
              </w:rPr>
              <w:t>)</w:t>
            </w:r>
          </w:p>
        </w:tc>
        <w:tc>
          <w:tcPr>
            <w:tcW w:w="720" w:type="dxa"/>
            <w:shd w:val="clear" w:color="auto" w:fill="auto"/>
          </w:tcPr>
          <w:p w:rsidR="00EF7CE4" w:rsidRPr="003F0514" w:rsidRDefault="0037410E" w:rsidP="00EF7CE4">
            <w:pPr>
              <w:ind w:left="-43" w:right="-72"/>
              <w:jc w:val="right"/>
              <w:rPr>
                <w:rFonts w:ascii="Arial" w:hAnsi="Arial" w:cs="Arial"/>
                <w:sz w:val="14"/>
                <w:szCs w:val="14"/>
                <w:lang w:val="en-GB"/>
              </w:rPr>
            </w:pPr>
            <w:r w:rsidRPr="003F0514">
              <w:rPr>
                <w:rFonts w:ascii="Arial" w:hAnsi="Arial" w:cs="Arial"/>
                <w:sz w:val="14"/>
                <w:szCs w:val="14"/>
                <w:lang w:val="en-GB"/>
              </w:rPr>
              <w:t>(</w:t>
            </w:r>
            <w:r w:rsidR="00EF7CE4" w:rsidRPr="003F0514">
              <w:rPr>
                <w:rFonts w:ascii="Arial" w:hAnsi="Arial" w:cs="Arial"/>
                <w:sz w:val="14"/>
                <w:szCs w:val="14"/>
                <w:lang w:val="en-GB"/>
              </w:rPr>
              <w:t>16</w:t>
            </w:r>
            <w:r w:rsidR="00EF7CE4" w:rsidRPr="003F0514">
              <w:rPr>
                <w:rFonts w:ascii="Arial" w:hAnsi="Arial" w:cs="Arial"/>
                <w:sz w:val="14"/>
                <w:szCs w:val="14"/>
              </w:rPr>
              <w:t>,</w:t>
            </w:r>
            <w:r w:rsidR="00EF7CE4" w:rsidRPr="003F0514">
              <w:rPr>
                <w:rFonts w:ascii="Arial" w:hAnsi="Arial" w:cs="Arial"/>
                <w:sz w:val="14"/>
                <w:szCs w:val="14"/>
                <w:lang w:val="en-GB"/>
              </w:rPr>
              <w:t>313</w:t>
            </w:r>
            <w:r w:rsidRPr="003F0514">
              <w:rPr>
                <w:rFonts w:ascii="Arial" w:hAnsi="Arial" w:cs="Arial"/>
                <w:sz w:val="14"/>
                <w:szCs w:val="14"/>
                <w:lang w:val="en-GB"/>
              </w:rPr>
              <w:t>)</w:t>
            </w:r>
          </w:p>
        </w:tc>
        <w:tc>
          <w:tcPr>
            <w:tcW w:w="720" w:type="dxa"/>
            <w:shd w:val="clear" w:color="auto" w:fill="auto"/>
          </w:tcPr>
          <w:p w:rsidR="00EF7CE4" w:rsidRPr="003F0514" w:rsidRDefault="0037410E"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60</w:t>
            </w:r>
            <w:r w:rsidRPr="003F0514">
              <w:rPr>
                <w:rFonts w:ascii="Arial" w:hAnsi="Arial" w:cs="Arial"/>
                <w:sz w:val="14"/>
                <w:szCs w:val="14"/>
                <w:lang w:val="en-GB"/>
              </w:rPr>
              <w:t>)</w:t>
            </w:r>
          </w:p>
        </w:tc>
        <w:tc>
          <w:tcPr>
            <w:tcW w:w="720" w:type="dxa"/>
            <w:shd w:val="clear" w:color="auto" w:fill="auto"/>
          </w:tcPr>
          <w:p w:rsidR="00EF7CE4" w:rsidRPr="003F0514" w:rsidRDefault="0037410E"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57</w:t>
            </w:r>
            <w:r w:rsidRPr="003F0514">
              <w:rPr>
                <w:rFonts w:ascii="Arial" w:hAnsi="Arial" w:cs="Arial"/>
                <w:sz w:val="14"/>
                <w:szCs w:val="14"/>
                <w:lang w:val="en-GB"/>
              </w:rPr>
              <w:t>)</w:t>
            </w:r>
          </w:p>
        </w:tc>
        <w:tc>
          <w:tcPr>
            <w:tcW w:w="792" w:type="dxa"/>
            <w:shd w:val="clear" w:color="auto" w:fill="auto"/>
          </w:tcPr>
          <w:p w:rsidR="00EF7CE4" w:rsidRPr="003F0514" w:rsidRDefault="0037410E" w:rsidP="00EF7CE4">
            <w:pPr>
              <w:ind w:left="-43" w:right="-72"/>
              <w:jc w:val="right"/>
              <w:rPr>
                <w:rFonts w:ascii="Arial" w:hAnsi="Arial" w:cs="Arial"/>
                <w:sz w:val="14"/>
                <w:szCs w:val="14"/>
                <w:lang w:val="en-GB"/>
              </w:rPr>
            </w:pPr>
            <w:r w:rsidRPr="003F0514">
              <w:rPr>
                <w:rFonts w:ascii="Arial" w:hAnsi="Arial" w:cs="Arial"/>
                <w:sz w:val="14"/>
                <w:szCs w:val="14"/>
                <w:lang w:val="en-GB"/>
              </w:rPr>
              <w:t>(</w:t>
            </w:r>
            <w:r w:rsidR="00EF7CE4" w:rsidRPr="003F0514">
              <w:rPr>
                <w:rFonts w:ascii="Arial" w:hAnsi="Arial" w:cs="Arial"/>
                <w:sz w:val="14"/>
                <w:szCs w:val="14"/>
                <w:lang w:val="en-GB"/>
              </w:rPr>
              <w:t>49</w:t>
            </w:r>
            <w:r w:rsidRPr="003F0514">
              <w:rPr>
                <w:rFonts w:ascii="Arial" w:hAnsi="Arial" w:cs="Arial"/>
                <w:sz w:val="14"/>
                <w:szCs w:val="14"/>
                <w:lang w:val="en-GB"/>
              </w:rPr>
              <w:t>)</w:t>
            </w:r>
          </w:p>
        </w:tc>
        <w:tc>
          <w:tcPr>
            <w:tcW w:w="720" w:type="dxa"/>
            <w:shd w:val="clear" w:color="auto" w:fill="auto"/>
          </w:tcPr>
          <w:p w:rsidR="00EF7CE4" w:rsidRPr="003F0514" w:rsidRDefault="0037410E" w:rsidP="00EF7CE4">
            <w:pPr>
              <w:ind w:left="-43" w:right="-72"/>
              <w:jc w:val="right"/>
              <w:rPr>
                <w:rFonts w:ascii="Arial" w:hAnsi="Arial" w:cs="Arial"/>
                <w:sz w:val="14"/>
                <w:szCs w:val="14"/>
                <w:lang w:val="en-GB"/>
              </w:rPr>
            </w:pPr>
            <w:r w:rsidRPr="003F0514">
              <w:rPr>
                <w:rFonts w:ascii="Arial" w:hAnsi="Arial" w:cs="Arial"/>
                <w:sz w:val="14"/>
                <w:szCs w:val="14"/>
                <w:lang w:val="en-GB"/>
              </w:rPr>
              <w:t>(</w:t>
            </w:r>
            <w:r w:rsidR="00EF7CE4" w:rsidRPr="003F0514">
              <w:rPr>
                <w:rFonts w:ascii="Arial" w:hAnsi="Arial" w:cs="Arial"/>
                <w:sz w:val="14"/>
                <w:szCs w:val="14"/>
                <w:lang w:val="en-GB"/>
              </w:rPr>
              <w:t>2</w:t>
            </w:r>
            <w:r w:rsidR="00EF7CE4" w:rsidRPr="003F0514">
              <w:rPr>
                <w:rFonts w:ascii="Arial" w:hAnsi="Arial" w:cs="Arial"/>
                <w:sz w:val="14"/>
                <w:szCs w:val="14"/>
              </w:rPr>
              <w:t>,</w:t>
            </w:r>
            <w:r w:rsidR="00EF7CE4" w:rsidRPr="003F0514">
              <w:rPr>
                <w:rFonts w:ascii="Arial" w:hAnsi="Arial" w:cs="Arial"/>
                <w:sz w:val="14"/>
                <w:szCs w:val="14"/>
                <w:lang w:val="en-GB"/>
              </w:rPr>
              <w:t>267</w:t>
            </w:r>
            <w:r w:rsidRPr="003F0514">
              <w:rPr>
                <w:rFonts w:ascii="Arial" w:hAnsi="Arial" w:cs="Arial"/>
                <w:sz w:val="14"/>
                <w:szCs w:val="14"/>
                <w:lang w:val="en-GB"/>
              </w:rPr>
              <w:t>)</w:t>
            </w:r>
          </w:p>
        </w:tc>
        <w:tc>
          <w:tcPr>
            <w:tcW w:w="720" w:type="dxa"/>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37410E"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188</w:t>
            </w:r>
            <w:r w:rsidRPr="003F0514">
              <w:rPr>
                <w:rFonts w:ascii="Arial" w:hAnsi="Arial" w:cs="Arial"/>
                <w:sz w:val="14"/>
                <w:szCs w:val="14"/>
                <w:lang w:val="en-GB"/>
              </w:rPr>
              <w:t>)</w:t>
            </w:r>
          </w:p>
        </w:tc>
      </w:tr>
      <w:tr w:rsidR="00EF7CE4" w:rsidRPr="003F0514" w:rsidTr="00246A1E">
        <w:trPr>
          <w:trHeight w:val="125"/>
        </w:trPr>
        <w:tc>
          <w:tcPr>
            <w:tcW w:w="3640" w:type="dxa"/>
            <w:vAlign w:val="bottom"/>
          </w:tcPr>
          <w:p w:rsidR="00EF7CE4" w:rsidRPr="003F0514" w:rsidRDefault="00EF7CE4" w:rsidP="00EF7CE4">
            <w:pPr>
              <w:autoSpaceDE w:val="0"/>
              <w:autoSpaceDN w:val="0"/>
              <w:ind w:left="997"/>
              <w:rPr>
                <w:rFonts w:ascii="Arial" w:eastAsia="Arial Unicode MS" w:hAnsi="Arial" w:cs="Arial"/>
                <w:sz w:val="14"/>
                <w:szCs w:val="14"/>
              </w:rPr>
            </w:pPr>
            <w:r w:rsidRPr="003F0514">
              <w:rPr>
                <w:rFonts w:ascii="Arial" w:eastAsia="Arial Unicode MS" w:hAnsi="Arial" w:cs="Arial"/>
                <w:sz w:val="14"/>
                <w:szCs w:val="14"/>
              </w:rPr>
              <w:t xml:space="preserve">Derivatives liabilities (included in other </w:t>
            </w:r>
          </w:p>
          <w:p w:rsidR="00EF7CE4" w:rsidRPr="003F0514" w:rsidRDefault="00EF7CE4" w:rsidP="00EF7CE4">
            <w:pPr>
              <w:autoSpaceDE w:val="0"/>
              <w:autoSpaceDN w:val="0"/>
              <w:ind w:left="997"/>
              <w:rPr>
                <w:rFonts w:ascii="Arial" w:hAnsi="Arial" w:cs="Arial"/>
                <w:sz w:val="14"/>
                <w:szCs w:val="14"/>
              </w:rPr>
            </w:pPr>
            <w:r w:rsidRPr="003F0514">
              <w:rPr>
                <w:rFonts w:ascii="Arial" w:eastAsia="Arial Unicode MS" w:hAnsi="Arial" w:cs="Arial"/>
                <w:sz w:val="14"/>
                <w:szCs w:val="14"/>
              </w:rPr>
              <w:t xml:space="preserve">   current liabilities)</w:t>
            </w:r>
          </w:p>
        </w:tc>
        <w:tc>
          <w:tcPr>
            <w:tcW w:w="720" w:type="dxa"/>
            <w:tcBorders>
              <w:bottom w:val="single" w:sz="4" w:space="0" w:color="auto"/>
            </w:tcBorders>
            <w:shd w:val="clear" w:color="auto" w:fill="auto"/>
          </w:tcPr>
          <w:p w:rsidR="0044596C" w:rsidRPr="003F0514" w:rsidRDefault="0044596C" w:rsidP="00EF7CE4">
            <w:pPr>
              <w:ind w:left="-43" w:right="-72"/>
              <w:jc w:val="right"/>
              <w:rPr>
                <w:rFonts w:ascii="Arial" w:hAnsi="Arial" w:cs="Arial"/>
                <w:sz w:val="14"/>
                <w:szCs w:val="14"/>
                <w:lang w:val="en-GB"/>
              </w:rPr>
            </w:pPr>
          </w:p>
          <w:p w:rsidR="00EF7CE4" w:rsidRPr="003F0514" w:rsidRDefault="0037410E" w:rsidP="00EF7CE4">
            <w:pPr>
              <w:ind w:left="-43" w:right="-72"/>
              <w:jc w:val="right"/>
              <w:rPr>
                <w:rFonts w:ascii="Arial" w:hAnsi="Arial" w:cs="Arial"/>
                <w:sz w:val="14"/>
                <w:szCs w:val="14"/>
                <w:lang w:val="en-GB"/>
              </w:rPr>
            </w:pPr>
            <w:r w:rsidRPr="003F0514">
              <w:rPr>
                <w:rFonts w:ascii="Arial" w:hAnsi="Arial" w:cs="Arial"/>
                <w:sz w:val="14"/>
                <w:szCs w:val="14"/>
                <w:lang w:val="en-GB"/>
              </w:rPr>
              <w:t>(</w:t>
            </w:r>
            <w:r w:rsidR="00EF7CE4" w:rsidRPr="003F0514">
              <w:rPr>
                <w:rFonts w:ascii="Arial" w:hAnsi="Arial" w:cs="Arial"/>
                <w:sz w:val="14"/>
                <w:szCs w:val="14"/>
                <w:lang w:val="en-GB"/>
              </w:rPr>
              <w:t>2</w:t>
            </w:r>
            <w:r w:rsidR="00EF7CE4" w:rsidRPr="003F0514">
              <w:rPr>
                <w:rFonts w:ascii="Arial" w:hAnsi="Arial" w:cs="Arial"/>
                <w:sz w:val="14"/>
                <w:szCs w:val="14"/>
              </w:rPr>
              <w:t>,</w:t>
            </w:r>
            <w:r w:rsidR="00EF7CE4" w:rsidRPr="003F0514">
              <w:rPr>
                <w:rFonts w:ascii="Arial" w:hAnsi="Arial" w:cs="Arial"/>
                <w:sz w:val="14"/>
                <w:szCs w:val="14"/>
                <w:lang w:val="en-GB"/>
              </w:rPr>
              <w:t>163</w:t>
            </w:r>
            <w:r w:rsidRPr="003F0514">
              <w:rPr>
                <w:rFonts w:ascii="Arial" w:hAnsi="Arial" w:cs="Arial"/>
                <w:sz w:val="14"/>
                <w:szCs w:val="14"/>
                <w:lang w:val="en-GB"/>
              </w:rPr>
              <w:t>)</w:t>
            </w:r>
          </w:p>
        </w:tc>
        <w:tc>
          <w:tcPr>
            <w:tcW w:w="720" w:type="dxa"/>
            <w:tcBorders>
              <w:bottom w:val="single" w:sz="4" w:space="0" w:color="auto"/>
            </w:tcBorders>
            <w:shd w:val="clear" w:color="auto" w:fill="auto"/>
          </w:tcPr>
          <w:p w:rsidR="0044596C" w:rsidRPr="003F0514" w:rsidRDefault="0044596C" w:rsidP="00EF7CE4">
            <w:pPr>
              <w:ind w:left="-43" w:right="-72"/>
              <w:jc w:val="right"/>
              <w:rPr>
                <w:rFonts w:ascii="Arial" w:hAnsi="Arial" w:cs="Arial"/>
                <w:sz w:val="14"/>
                <w:szCs w:val="14"/>
              </w:rPr>
            </w:pPr>
          </w:p>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rPr>
              <w:t>-</w:t>
            </w:r>
          </w:p>
        </w:tc>
        <w:tc>
          <w:tcPr>
            <w:tcW w:w="720" w:type="dxa"/>
            <w:tcBorders>
              <w:bottom w:val="single" w:sz="4" w:space="0" w:color="auto"/>
            </w:tcBorders>
            <w:shd w:val="clear" w:color="auto" w:fill="auto"/>
          </w:tcPr>
          <w:p w:rsidR="0044596C" w:rsidRPr="003F0514" w:rsidRDefault="0044596C" w:rsidP="00EF7CE4">
            <w:pPr>
              <w:ind w:left="-43" w:right="-72"/>
              <w:jc w:val="right"/>
              <w:rPr>
                <w:rFonts w:ascii="Arial" w:hAnsi="Arial" w:cs="Arial"/>
                <w:sz w:val="14"/>
                <w:szCs w:val="14"/>
              </w:rPr>
            </w:pPr>
          </w:p>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rPr>
              <w:t>-</w:t>
            </w:r>
          </w:p>
        </w:tc>
        <w:tc>
          <w:tcPr>
            <w:tcW w:w="720" w:type="dxa"/>
            <w:tcBorders>
              <w:bottom w:val="single" w:sz="4" w:space="0" w:color="auto"/>
            </w:tcBorders>
            <w:shd w:val="clear" w:color="auto" w:fill="auto"/>
          </w:tcPr>
          <w:p w:rsidR="0044596C" w:rsidRPr="003F0514" w:rsidRDefault="0044596C" w:rsidP="00EF7CE4">
            <w:pPr>
              <w:ind w:left="-43" w:right="-72"/>
              <w:jc w:val="right"/>
              <w:rPr>
                <w:rFonts w:ascii="Arial" w:hAnsi="Arial" w:cs="Arial"/>
                <w:sz w:val="14"/>
                <w:szCs w:val="14"/>
              </w:rPr>
            </w:pPr>
          </w:p>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rPr>
              <w:t>-</w:t>
            </w:r>
          </w:p>
        </w:tc>
        <w:tc>
          <w:tcPr>
            <w:tcW w:w="792" w:type="dxa"/>
            <w:tcBorders>
              <w:bottom w:val="single" w:sz="4" w:space="0" w:color="auto"/>
            </w:tcBorders>
            <w:shd w:val="clear" w:color="auto" w:fill="auto"/>
          </w:tcPr>
          <w:p w:rsidR="0044596C" w:rsidRPr="003F0514" w:rsidRDefault="0044596C" w:rsidP="00EF7CE4">
            <w:pPr>
              <w:ind w:left="-43" w:right="-72"/>
              <w:jc w:val="right"/>
              <w:rPr>
                <w:rFonts w:ascii="Arial" w:hAnsi="Arial" w:cs="Arial"/>
                <w:sz w:val="14"/>
                <w:szCs w:val="14"/>
              </w:rPr>
            </w:pPr>
          </w:p>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rPr>
              <w:t>-</w:t>
            </w:r>
          </w:p>
        </w:tc>
        <w:tc>
          <w:tcPr>
            <w:tcW w:w="720" w:type="dxa"/>
            <w:tcBorders>
              <w:bottom w:val="single" w:sz="4" w:space="0" w:color="auto"/>
            </w:tcBorders>
            <w:shd w:val="clear" w:color="auto" w:fill="auto"/>
          </w:tcPr>
          <w:p w:rsidR="0044596C" w:rsidRPr="003F0514" w:rsidRDefault="0044596C" w:rsidP="00EF7CE4">
            <w:pPr>
              <w:ind w:left="-43" w:right="-72"/>
              <w:jc w:val="right"/>
              <w:rPr>
                <w:rFonts w:ascii="Arial" w:hAnsi="Arial" w:cs="Arial"/>
                <w:sz w:val="14"/>
                <w:szCs w:val="14"/>
              </w:rPr>
            </w:pPr>
          </w:p>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rPr>
              <w:t>-</w:t>
            </w:r>
          </w:p>
        </w:tc>
        <w:tc>
          <w:tcPr>
            <w:tcW w:w="720" w:type="dxa"/>
            <w:tcBorders>
              <w:bottom w:val="single" w:sz="4" w:space="0" w:color="auto"/>
            </w:tcBorders>
            <w:shd w:val="clear" w:color="auto" w:fill="auto"/>
          </w:tcPr>
          <w:p w:rsidR="0044596C" w:rsidRPr="003F0514" w:rsidRDefault="0044596C" w:rsidP="00EF7CE4">
            <w:pPr>
              <w:ind w:left="-43" w:right="-72"/>
              <w:jc w:val="right"/>
              <w:rPr>
                <w:rFonts w:ascii="Arial" w:hAnsi="Arial" w:cs="Arial"/>
                <w:sz w:val="14"/>
                <w:szCs w:val="14"/>
              </w:rPr>
            </w:pPr>
          </w:p>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tcBorders>
              <w:bottom w:val="single" w:sz="4" w:space="0" w:color="auto"/>
            </w:tcBorders>
            <w:shd w:val="clear" w:color="auto" w:fill="auto"/>
          </w:tcPr>
          <w:p w:rsidR="0044596C" w:rsidRPr="003F0514" w:rsidRDefault="0044596C" w:rsidP="00EF7CE4">
            <w:pPr>
              <w:ind w:left="-43" w:right="-72"/>
              <w:jc w:val="right"/>
              <w:rPr>
                <w:rFonts w:ascii="Arial" w:hAnsi="Arial" w:cs="Arial"/>
                <w:sz w:val="14"/>
                <w:szCs w:val="14"/>
              </w:rPr>
            </w:pPr>
          </w:p>
          <w:p w:rsidR="0037410E" w:rsidRPr="003F0514" w:rsidRDefault="00EF7CE4" w:rsidP="0044596C">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46A1E">
        <w:trPr>
          <w:trHeight w:val="20"/>
        </w:trPr>
        <w:tc>
          <w:tcPr>
            <w:tcW w:w="3640" w:type="dxa"/>
            <w:vAlign w:val="bottom"/>
          </w:tcPr>
          <w:p w:rsidR="00EF7CE4" w:rsidRPr="003F0514" w:rsidRDefault="00EF7CE4" w:rsidP="00264935">
            <w:pPr>
              <w:autoSpaceDE w:val="0"/>
              <w:autoSpaceDN w:val="0"/>
              <w:ind w:left="997"/>
              <w:rPr>
                <w:rFonts w:ascii="Arial" w:hAnsi="Arial" w:cs="Arial"/>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92"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r>
      <w:tr w:rsidR="00EF7CE4" w:rsidRPr="003F0514" w:rsidTr="00246A1E">
        <w:trPr>
          <w:trHeight w:val="20"/>
        </w:trPr>
        <w:tc>
          <w:tcPr>
            <w:tcW w:w="3640" w:type="dxa"/>
            <w:vAlign w:val="bottom"/>
          </w:tcPr>
          <w:p w:rsidR="00EF7CE4" w:rsidRPr="003F0514" w:rsidRDefault="00EF7CE4" w:rsidP="00EF7CE4">
            <w:pPr>
              <w:autoSpaceDE w:val="0"/>
              <w:autoSpaceDN w:val="0"/>
              <w:ind w:left="997"/>
              <w:rPr>
                <w:rFonts w:ascii="Arial" w:eastAsia="Cambria" w:hAnsi="Arial" w:cs="Arial"/>
                <w:sz w:val="14"/>
                <w:szCs w:val="14"/>
              </w:rPr>
            </w:pPr>
            <w:r w:rsidRPr="003F0514">
              <w:rPr>
                <w:rFonts w:ascii="Arial" w:eastAsia="Arial Unicode MS" w:hAnsi="Arial" w:cs="Arial"/>
                <w:sz w:val="14"/>
                <w:szCs w:val="14"/>
              </w:rPr>
              <w:t>Total assets (liabilities), nets</w:t>
            </w:r>
          </w:p>
        </w:tc>
        <w:tc>
          <w:tcPr>
            <w:tcW w:w="720" w:type="dxa"/>
            <w:tcBorders>
              <w:bottom w:val="single" w:sz="4" w:space="0" w:color="auto"/>
            </w:tcBorders>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150</w:t>
            </w:r>
            <w:r w:rsidRPr="003F0514">
              <w:rPr>
                <w:rFonts w:ascii="Arial" w:hAnsi="Arial" w:cs="Arial"/>
                <w:sz w:val="14"/>
                <w:szCs w:val="14"/>
              </w:rPr>
              <w:t>,</w:t>
            </w:r>
            <w:r w:rsidRPr="003F0514">
              <w:rPr>
                <w:rFonts w:ascii="Arial" w:hAnsi="Arial" w:cs="Arial"/>
                <w:sz w:val="14"/>
                <w:szCs w:val="14"/>
                <w:lang w:val="en-GB"/>
              </w:rPr>
              <w:t>039</w:t>
            </w:r>
          </w:p>
        </w:tc>
        <w:tc>
          <w:tcPr>
            <w:tcW w:w="720" w:type="dxa"/>
            <w:tcBorders>
              <w:bottom w:val="single" w:sz="4" w:space="0" w:color="auto"/>
            </w:tcBorders>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16</w:t>
            </w:r>
            <w:r w:rsidRPr="003F0514">
              <w:rPr>
                <w:rFonts w:ascii="Arial" w:hAnsi="Arial" w:cs="Arial"/>
                <w:sz w:val="14"/>
                <w:szCs w:val="14"/>
              </w:rPr>
              <w:t>,</w:t>
            </w:r>
            <w:r w:rsidRPr="003F0514">
              <w:rPr>
                <w:rFonts w:ascii="Arial" w:hAnsi="Arial" w:cs="Arial"/>
                <w:sz w:val="14"/>
                <w:szCs w:val="14"/>
                <w:lang w:val="en-GB"/>
              </w:rPr>
              <w:t>004</w:t>
            </w:r>
            <w:r w:rsidRPr="003F0514">
              <w:rPr>
                <w:rFonts w:ascii="Arial" w:hAnsi="Arial" w:cs="Arial"/>
                <w:sz w:val="14"/>
                <w:szCs w:val="14"/>
              </w:rPr>
              <w:t>)</w:t>
            </w:r>
          </w:p>
        </w:tc>
        <w:tc>
          <w:tcPr>
            <w:tcW w:w="720" w:type="dxa"/>
            <w:tcBorders>
              <w:bottom w:val="single" w:sz="4" w:space="0" w:color="auto"/>
            </w:tcBorders>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60</w:t>
            </w:r>
            <w:r w:rsidRPr="003F0514">
              <w:rPr>
                <w:rFonts w:ascii="Arial" w:hAnsi="Arial" w:cs="Arial"/>
                <w:sz w:val="14"/>
                <w:szCs w:val="14"/>
              </w:rPr>
              <w:t>)</w:t>
            </w:r>
          </w:p>
        </w:tc>
        <w:tc>
          <w:tcPr>
            <w:tcW w:w="720" w:type="dxa"/>
            <w:tcBorders>
              <w:bottom w:val="single" w:sz="4" w:space="0" w:color="auto"/>
            </w:tcBorders>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57</w:t>
            </w:r>
            <w:r w:rsidRPr="003F0514">
              <w:rPr>
                <w:rFonts w:ascii="Arial" w:hAnsi="Arial" w:cs="Arial"/>
                <w:sz w:val="14"/>
                <w:szCs w:val="14"/>
              </w:rPr>
              <w:t>)</w:t>
            </w:r>
          </w:p>
        </w:tc>
        <w:tc>
          <w:tcPr>
            <w:tcW w:w="792" w:type="dxa"/>
            <w:tcBorders>
              <w:bottom w:val="single" w:sz="4" w:space="0" w:color="auto"/>
            </w:tcBorders>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49</w:t>
            </w:r>
            <w:r w:rsidRPr="003F0514">
              <w:rPr>
                <w:rFonts w:ascii="Arial" w:hAnsi="Arial" w:cs="Arial"/>
                <w:sz w:val="14"/>
                <w:szCs w:val="14"/>
              </w:rPr>
              <w:t>)</w:t>
            </w:r>
          </w:p>
        </w:tc>
        <w:tc>
          <w:tcPr>
            <w:tcW w:w="720" w:type="dxa"/>
            <w:tcBorders>
              <w:bottom w:val="single" w:sz="4" w:space="0" w:color="auto"/>
            </w:tcBorders>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2</w:t>
            </w:r>
            <w:r w:rsidRPr="003F0514">
              <w:rPr>
                <w:rFonts w:ascii="Arial" w:hAnsi="Arial" w:cs="Arial"/>
                <w:sz w:val="14"/>
                <w:szCs w:val="14"/>
              </w:rPr>
              <w:t>,</w:t>
            </w:r>
            <w:r w:rsidRPr="003F0514">
              <w:rPr>
                <w:rFonts w:ascii="Arial" w:hAnsi="Arial" w:cs="Arial"/>
                <w:sz w:val="14"/>
                <w:szCs w:val="14"/>
                <w:lang w:val="en-GB"/>
              </w:rPr>
              <w:t>267</w:t>
            </w:r>
            <w:r w:rsidRPr="003F0514">
              <w:rPr>
                <w:rFonts w:ascii="Arial" w:hAnsi="Arial" w:cs="Arial"/>
                <w:sz w:val="14"/>
                <w:szCs w:val="14"/>
              </w:rPr>
              <w:t>)</w:t>
            </w:r>
          </w:p>
        </w:tc>
        <w:tc>
          <w:tcPr>
            <w:tcW w:w="720" w:type="dxa"/>
            <w:tcBorders>
              <w:bottom w:val="single" w:sz="4" w:space="0" w:color="auto"/>
            </w:tcBorders>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5</w:t>
            </w:r>
          </w:p>
        </w:tc>
        <w:tc>
          <w:tcPr>
            <w:tcW w:w="720" w:type="dxa"/>
            <w:tcBorders>
              <w:bottom w:val="single" w:sz="4" w:space="0" w:color="auto"/>
            </w:tcBorders>
            <w:shd w:val="clear" w:color="auto" w:fill="auto"/>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r w:rsidRPr="003F0514">
              <w:rPr>
                <w:rFonts w:ascii="Arial" w:hAnsi="Arial" w:cs="Arial"/>
                <w:sz w:val="14"/>
                <w:szCs w:val="14"/>
                <w:lang w:val="en-GB"/>
              </w:rPr>
              <w:t>188</w:t>
            </w:r>
            <w:r w:rsidRPr="003F0514">
              <w:rPr>
                <w:rFonts w:ascii="Arial" w:hAnsi="Arial" w:cs="Arial"/>
                <w:sz w:val="14"/>
                <w:szCs w:val="14"/>
              </w:rPr>
              <w:t>)</w:t>
            </w:r>
          </w:p>
        </w:tc>
      </w:tr>
    </w:tbl>
    <w:p w:rsidR="00EF7CE4" w:rsidRPr="003F0514" w:rsidRDefault="00EF7CE4" w:rsidP="00631A28">
      <w:pPr>
        <w:rPr>
          <w:rFonts w:ascii="Arial" w:hAnsi="Arial"/>
          <w:i/>
          <w:iCs/>
          <w:color w:val="auto"/>
          <w:sz w:val="18"/>
          <w:szCs w:val="18"/>
        </w:rPr>
      </w:pPr>
    </w:p>
    <w:tbl>
      <w:tblPr>
        <w:tblW w:w="9472" w:type="dxa"/>
        <w:tblInd w:w="108" w:type="dxa"/>
        <w:tblLayout w:type="fixed"/>
        <w:tblLook w:val="0000" w:firstRow="0" w:lastRow="0" w:firstColumn="0" w:lastColumn="0" w:noHBand="0" w:noVBand="0"/>
      </w:tblPr>
      <w:tblGrid>
        <w:gridCol w:w="3640"/>
        <w:gridCol w:w="720"/>
        <w:gridCol w:w="720"/>
        <w:gridCol w:w="720"/>
        <w:gridCol w:w="720"/>
        <w:gridCol w:w="792"/>
        <w:gridCol w:w="720"/>
        <w:gridCol w:w="720"/>
        <w:gridCol w:w="720"/>
      </w:tblGrid>
      <w:tr w:rsidR="00EF7CE4" w:rsidRPr="003F0514" w:rsidTr="00264935">
        <w:trPr>
          <w:trHeight w:val="20"/>
        </w:trPr>
        <w:tc>
          <w:tcPr>
            <w:tcW w:w="3640" w:type="dxa"/>
            <w:vAlign w:val="bottom"/>
          </w:tcPr>
          <w:p w:rsidR="00EF7CE4" w:rsidRPr="003F0514" w:rsidRDefault="00EF7CE4" w:rsidP="00264935">
            <w:pPr>
              <w:tabs>
                <w:tab w:val="right" w:pos="7200"/>
                <w:tab w:val="right" w:pos="9000"/>
              </w:tabs>
              <w:autoSpaceDE w:val="0"/>
              <w:autoSpaceDN w:val="0"/>
              <w:ind w:left="-110"/>
              <w:rPr>
                <w:rFonts w:ascii="Arial" w:hAnsi="Arial" w:cs="Arial"/>
                <w:b/>
                <w:bCs/>
                <w:sz w:val="14"/>
                <w:szCs w:val="14"/>
              </w:rPr>
            </w:pPr>
          </w:p>
        </w:tc>
        <w:tc>
          <w:tcPr>
            <w:tcW w:w="5832" w:type="dxa"/>
            <w:gridSpan w:val="8"/>
            <w:tcBorders>
              <w:top w:val="single" w:sz="4" w:space="0" w:color="auto"/>
            </w:tcBorders>
          </w:tcPr>
          <w:p w:rsidR="00EF7CE4" w:rsidRPr="003F0514" w:rsidRDefault="00EF7CE4" w:rsidP="00264935">
            <w:pPr>
              <w:autoSpaceDE w:val="0"/>
              <w:autoSpaceDN w:val="0"/>
              <w:ind w:right="-110"/>
              <w:jc w:val="center"/>
              <w:rPr>
                <w:rFonts w:ascii="Arial" w:hAnsi="Arial" w:cs="Arial"/>
                <w:b/>
                <w:bCs/>
                <w:sz w:val="14"/>
                <w:szCs w:val="14"/>
              </w:rPr>
            </w:pPr>
            <w:r w:rsidRPr="003F0514">
              <w:rPr>
                <w:rFonts w:ascii="Arial" w:hAnsi="Arial" w:cs="Arial"/>
                <w:b/>
                <w:bCs/>
                <w:sz w:val="14"/>
                <w:szCs w:val="14"/>
              </w:rPr>
              <w:t>Separate financial statements</w:t>
            </w:r>
          </w:p>
        </w:tc>
      </w:tr>
      <w:tr w:rsidR="00EF7CE4" w:rsidRPr="003F0514" w:rsidTr="00264935">
        <w:trPr>
          <w:trHeight w:val="20"/>
        </w:trPr>
        <w:tc>
          <w:tcPr>
            <w:tcW w:w="3640" w:type="dxa"/>
            <w:vAlign w:val="bottom"/>
          </w:tcPr>
          <w:p w:rsidR="00EF7CE4" w:rsidRPr="003F0514" w:rsidRDefault="00EF7CE4" w:rsidP="00264935">
            <w:pPr>
              <w:tabs>
                <w:tab w:val="right" w:pos="7200"/>
                <w:tab w:val="right" w:pos="9000"/>
              </w:tabs>
              <w:autoSpaceDE w:val="0"/>
              <w:autoSpaceDN w:val="0"/>
              <w:ind w:left="-110"/>
              <w:rPr>
                <w:rFonts w:ascii="Arial" w:hAnsi="Arial" w:cs="Arial"/>
                <w:sz w:val="14"/>
                <w:szCs w:val="14"/>
              </w:rPr>
            </w:pPr>
          </w:p>
        </w:tc>
        <w:tc>
          <w:tcPr>
            <w:tcW w:w="5832" w:type="dxa"/>
            <w:gridSpan w:val="8"/>
            <w:tcBorders>
              <w:top w:val="single" w:sz="4" w:space="0" w:color="auto"/>
              <w:bottom w:val="single" w:sz="4" w:space="0" w:color="auto"/>
            </w:tcBorders>
            <w:vAlign w:val="bottom"/>
          </w:tcPr>
          <w:p w:rsidR="00EF7CE4" w:rsidRPr="003F0514" w:rsidRDefault="00EF7CE4" w:rsidP="00264935">
            <w:pPr>
              <w:autoSpaceDE w:val="0"/>
              <w:autoSpaceDN w:val="0"/>
              <w:ind w:right="-110"/>
              <w:jc w:val="center"/>
              <w:rPr>
                <w:rFonts w:ascii="Arial" w:hAnsi="Arial" w:cs="Arial"/>
                <w:b/>
                <w:bCs/>
                <w:sz w:val="14"/>
                <w:szCs w:val="14"/>
              </w:rPr>
            </w:pPr>
            <w:r w:rsidRPr="003F0514">
              <w:rPr>
                <w:rFonts w:ascii="Arial" w:hAnsi="Arial" w:cs="Arial"/>
                <w:b/>
                <w:bCs/>
                <w:sz w:val="14"/>
                <w:szCs w:val="14"/>
              </w:rPr>
              <w:t>As at 31 March 2021</w:t>
            </w:r>
          </w:p>
        </w:tc>
      </w:tr>
      <w:tr w:rsidR="00AD68E8" w:rsidRPr="003F0514" w:rsidTr="00264935">
        <w:trPr>
          <w:trHeight w:val="20"/>
        </w:trPr>
        <w:tc>
          <w:tcPr>
            <w:tcW w:w="3640" w:type="dxa"/>
          </w:tcPr>
          <w:p w:rsidR="00AD68E8" w:rsidRPr="003F0514" w:rsidRDefault="00AD68E8" w:rsidP="00AD68E8">
            <w:pPr>
              <w:tabs>
                <w:tab w:val="right" w:pos="7200"/>
                <w:tab w:val="right" w:pos="9000"/>
              </w:tabs>
              <w:autoSpaceDE w:val="0"/>
              <w:autoSpaceDN w:val="0"/>
              <w:ind w:left="-110"/>
              <w:rPr>
                <w:rFonts w:ascii="Arial" w:hAnsi="Arial" w:cs="Arial"/>
                <w:sz w:val="14"/>
                <w:szCs w:val="14"/>
              </w:rPr>
            </w:pP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US Dollar</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p>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Euro</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p>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Pound</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cs/>
              </w:rPr>
            </w:pPr>
            <w:r w:rsidRPr="003F0514">
              <w:rPr>
                <w:rFonts w:ascii="Arial" w:hAnsi="Arial" w:cs="Arial"/>
                <w:b/>
                <w:bCs/>
                <w:sz w:val="14"/>
                <w:szCs w:val="14"/>
              </w:rPr>
              <w:t>Swedish Krona</w:t>
            </w:r>
          </w:p>
        </w:tc>
        <w:tc>
          <w:tcPr>
            <w:tcW w:w="792"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Japanese</w:t>
            </w:r>
          </w:p>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Yen</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Indian Rupee</w:t>
            </w:r>
          </w:p>
        </w:tc>
        <w:tc>
          <w:tcPr>
            <w:tcW w:w="720" w:type="dxa"/>
            <w:tcBorders>
              <w:top w:val="single" w:sz="4" w:space="0" w:color="auto"/>
            </w:tcBorders>
          </w:tcPr>
          <w:p w:rsidR="00AD68E8" w:rsidRPr="003F0514" w:rsidRDefault="00AD68E8" w:rsidP="00A44F05">
            <w:pPr>
              <w:autoSpaceDE w:val="0"/>
              <w:autoSpaceDN w:val="0"/>
              <w:ind w:left="-198" w:right="-72"/>
              <w:jc w:val="right"/>
              <w:rPr>
                <w:rFonts w:ascii="Arial" w:hAnsi="Arial" w:cs="Arial"/>
                <w:b/>
                <w:bCs/>
                <w:sz w:val="14"/>
                <w:szCs w:val="14"/>
                <w:lang w:val="en-GB"/>
              </w:rPr>
            </w:pPr>
            <w:r w:rsidRPr="003F0514">
              <w:rPr>
                <w:rFonts w:ascii="Arial" w:hAnsi="Arial" w:cs="Arial"/>
                <w:b/>
                <w:bCs/>
                <w:spacing w:val="-2"/>
                <w:sz w:val="14"/>
                <w:szCs w:val="14"/>
                <w:lang w:val="en-GB"/>
              </w:rPr>
              <w:t>Singapore</w:t>
            </w:r>
            <w:r w:rsidRPr="003F0514">
              <w:rPr>
                <w:rFonts w:ascii="Arial" w:hAnsi="Arial" w:cs="Arial"/>
                <w:b/>
                <w:bCs/>
                <w:sz w:val="14"/>
                <w:szCs w:val="14"/>
                <w:lang w:val="en-GB"/>
              </w:rPr>
              <w:t xml:space="preserve"> Dollar</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pacing w:val="-2"/>
                <w:sz w:val="14"/>
                <w:szCs w:val="14"/>
                <w:lang w:val="en-GB"/>
              </w:rPr>
            </w:pPr>
          </w:p>
          <w:p w:rsidR="00AD68E8" w:rsidRPr="003F0514" w:rsidRDefault="00AD68E8" w:rsidP="00AD68E8">
            <w:pPr>
              <w:autoSpaceDE w:val="0"/>
              <w:autoSpaceDN w:val="0"/>
              <w:ind w:right="-72"/>
              <w:jc w:val="right"/>
              <w:rPr>
                <w:rFonts w:ascii="Arial" w:hAnsi="Arial" w:cs="Arial"/>
                <w:b/>
                <w:bCs/>
                <w:spacing w:val="-2"/>
                <w:sz w:val="14"/>
                <w:szCs w:val="14"/>
                <w:lang w:val="en-GB"/>
              </w:rPr>
            </w:pPr>
            <w:r w:rsidRPr="003F0514">
              <w:rPr>
                <w:rFonts w:ascii="Arial" w:hAnsi="Arial" w:cs="Arial"/>
                <w:b/>
                <w:bCs/>
                <w:spacing w:val="-2"/>
                <w:sz w:val="14"/>
                <w:szCs w:val="14"/>
                <w:lang w:val="en-GB"/>
              </w:rPr>
              <w:t>Yuan</w:t>
            </w:r>
          </w:p>
        </w:tc>
      </w:tr>
      <w:tr w:rsidR="00AD68E8" w:rsidRPr="003F0514" w:rsidTr="00264935">
        <w:trPr>
          <w:trHeight w:val="20"/>
        </w:trPr>
        <w:tc>
          <w:tcPr>
            <w:tcW w:w="3640" w:type="dxa"/>
            <w:vAlign w:val="bottom"/>
          </w:tcPr>
          <w:p w:rsidR="00AD68E8" w:rsidRPr="003F0514" w:rsidRDefault="00AD68E8" w:rsidP="00AD68E8">
            <w:pPr>
              <w:tabs>
                <w:tab w:val="right" w:pos="7200"/>
                <w:tab w:val="right" w:pos="9000"/>
              </w:tabs>
              <w:autoSpaceDE w:val="0"/>
              <w:autoSpaceDN w:val="0"/>
              <w:ind w:left="-110"/>
              <w:rPr>
                <w:rFonts w:ascii="Arial" w:hAnsi="Arial" w:cs="Arial"/>
                <w:sz w:val="14"/>
                <w:szCs w:val="14"/>
              </w:rPr>
            </w:pPr>
          </w:p>
        </w:tc>
        <w:tc>
          <w:tcPr>
            <w:tcW w:w="720" w:type="dxa"/>
            <w:tcBorders>
              <w:bottom w:val="single" w:sz="4" w:space="0" w:color="auto"/>
            </w:tcBorders>
            <w:vAlign w:val="bottom"/>
          </w:tcPr>
          <w:p w:rsidR="00AD68E8" w:rsidRPr="003F0514" w:rsidRDefault="00AD68E8" w:rsidP="00A44F05">
            <w:pPr>
              <w:autoSpaceDE w:val="0"/>
              <w:autoSpaceDN w:val="0"/>
              <w:ind w:left="-200"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AD68E8" w:rsidRPr="003F0514" w:rsidRDefault="00AD68E8" w:rsidP="00A44F05">
            <w:pPr>
              <w:autoSpaceDE w:val="0"/>
              <w:autoSpaceDN w:val="0"/>
              <w:ind w:left="-211"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AD68E8" w:rsidRPr="003F0514" w:rsidRDefault="00AD68E8" w:rsidP="00A44F05">
            <w:pPr>
              <w:autoSpaceDE w:val="0"/>
              <w:autoSpaceDN w:val="0"/>
              <w:ind w:left="-222"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AD68E8" w:rsidRPr="003F0514" w:rsidRDefault="00AD68E8" w:rsidP="00A44F05">
            <w:pPr>
              <w:autoSpaceDE w:val="0"/>
              <w:autoSpaceDN w:val="0"/>
              <w:ind w:left="-234" w:right="-72"/>
              <w:jc w:val="right"/>
              <w:rPr>
                <w:rFonts w:ascii="Arial" w:hAnsi="Arial" w:cs="Arial"/>
                <w:b/>
                <w:bCs/>
                <w:sz w:val="14"/>
                <w:szCs w:val="14"/>
              </w:rPr>
            </w:pPr>
            <w:r w:rsidRPr="003F0514">
              <w:rPr>
                <w:rFonts w:ascii="Arial" w:hAnsi="Arial" w:cs="Arial"/>
                <w:b/>
                <w:bCs/>
                <w:sz w:val="14"/>
                <w:szCs w:val="14"/>
              </w:rPr>
              <w:t>Thousand Baht</w:t>
            </w:r>
          </w:p>
        </w:tc>
        <w:tc>
          <w:tcPr>
            <w:tcW w:w="792" w:type="dxa"/>
            <w:tcBorders>
              <w:bottom w:val="single" w:sz="4" w:space="0" w:color="auto"/>
            </w:tcBorders>
          </w:tcPr>
          <w:p w:rsidR="00AD68E8" w:rsidRPr="003F0514" w:rsidRDefault="00AD68E8" w:rsidP="00A44F05">
            <w:pPr>
              <w:autoSpaceDE w:val="0"/>
              <w:autoSpaceDN w:val="0"/>
              <w:ind w:left="-103"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AD68E8" w:rsidRPr="003F0514" w:rsidRDefault="00AD68E8" w:rsidP="00A44F05">
            <w:pPr>
              <w:autoSpaceDE w:val="0"/>
              <w:autoSpaceDN w:val="0"/>
              <w:ind w:left="-186"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AD68E8" w:rsidRPr="003F0514" w:rsidRDefault="00AD68E8" w:rsidP="00A44F05">
            <w:pPr>
              <w:autoSpaceDE w:val="0"/>
              <w:autoSpaceDN w:val="0"/>
              <w:ind w:left="-198"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AD68E8" w:rsidRPr="003F0514" w:rsidRDefault="00AD68E8" w:rsidP="00A44F05">
            <w:pPr>
              <w:autoSpaceDE w:val="0"/>
              <w:autoSpaceDN w:val="0"/>
              <w:ind w:left="-209" w:right="-72"/>
              <w:jc w:val="right"/>
              <w:rPr>
                <w:rFonts w:ascii="Arial" w:hAnsi="Arial" w:cs="Arial"/>
                <w:b/>
                <w:bCs/>
                <w:sz w:val="14"/>
                <w:szCs w:val="14"/>
              </w:rPr>
            </w:pPr>
            <w:r w:rsidRPr="003F0514">
              <w:rPr>
                <w:rFonts w:ascii="Arial" w:hAnsi="Arial" w:cs="Arial"/>
                <w:b/>
                <w:bCs/>
                <w:sz w:val="14"/>
                <w:szCs w:val="14"/>
              </w:rPr>
              <w:t>Thousand Baht</w:t>
            </w:r>
          </w:p>
        </w:tc>
      </w:tr>
      <w:tr w:rsidR="00EF7CE4" w:rsidRPr="003F0514" w:rsidTr="00276FE5">
        <w:trPr>
          <w:trHeight w:val="20"/>
        </w:trPr>
        <w:tc>
          <w:tcPr>
            <w:tcW w:w="3640" w:type="dxa"/>
            <w:vAlign w:val="bottom"/>
          </w:tcPr>
          <w:p w:rsidR="00EF7CE4" w:rsidRPr="003F0514" w:rsidRDefault="00EF7CE4" w:rsidP="00264935">
            <w:pPr>
              <w:autoSpaceDE w:val="0"/>
              <w:autoSpaceDN w:val="0"/>
              <w:ind w:left="-110"/>
              <w:rPr>
                <w:rFonts w:ascii="Arial" w:hAnsi="Arial" w:cs="Arial"/>
                <w:b/>
                <w:bCs/>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tcPr>
          <w:p w:rsidR="00EF7CE4" w:rsidRPr="003F0514" w:rsidRDefault="00EF7CE4" w:rsidP="00264935">
            <w:pPr>
              <w:autoSpaceDE w:val="0"/>
              <w:autoSpaceDN w:val="0"/>
              <w:ind w:right="-72"/>
              <w:jc w:val="right"/>
              <w:rPr>
                <w:rFonts w:ascii="Arial" w:hAnsi="Arial" w:cs="Arial"/>
                <w:sz w:val="14"/>
                <w:szCs w:val="14"/>
              </w:rPr>
            </w:pPr>
          </w:p>
        </w:tc>
        <w:tc>
          <w:tcPr>
            <w:tcW w:w="792" w:type="dxa"/>
            <w:tcBorders>
              <w:top w:val="single" w:sz="4" w:space="0" w:color="auto"/>
            </w:tcBorders>
            <w:shd w:val="clear" w:color="auto" w:fill="FAFAFA"/>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FAFAFA"/>
          </w:tcPr>
          <w:p w:rsidR="00EF7CE4" w:rsidRPr="003F0514" w:rsidRDefault="00EF7CE4" w:rsidP="00264935">
            <w:pPr>
              <w:autoSpaceDE w:val="0"/>
              <w:autoSpaceDN w:val="0"/>
              <w:ind w:right="-72"/>
              <w:jc w:val="right"/>
              <w:rPr>
                <w:rFonts w:ascii="Arial" w:hAnsi="Arial" w:cs="Arial"/>
                <w:sz w:val="14"/>
                <w:szCs w:val="14"/>
              </w:rPr>
            </w:pPr>
          </w:p>
        </w:tc>
      </w:tr>
      <w:tr w:rsidR="00EF7CE4" w:rsidRPr="003F0514" w:rsidTr="00276FE5">
        <w:trPr>
          <w:trHeight w:val="20"/>
        </w:trPr>
        <w:tc>
          <w:tcPr>
            <w:tcW w:w="3640" w:type="dxa"/>
            <w:vAlign w:val="bottom"/>
          </w:tcPr>
          <w:p w:rsidR="00EF7CE4" w:rsidRPr="003F0514" w:rsidRDefault="00EF7CE4" w:rsidP="00264935">
            <w:pPr>
              <w:autoSpaceDE w:val="0"/>
              <w:autoSpaceDN w:val="0"/>
              <w:ind w:left="997"/>
              <w:rPr>
                <w:rFonts w:ascii="Arial" w:hAnsi="Arial" w:cs="Arial"/>
                <w:b/>
                <w:bCs/>
                <w:sz w:val="14"/>
                <w:szCs w:val="14"/>
              </w:rPr>
            </w:pPr>
            <w:r w:rsidRPr="003F0514">
              <w:rPr>
                <w:rFonts w:ascii="Arial" w:eastAsia="Cambria" w:hAnsi="Arial" w:cs="Arial"/>
                <w:b/>
                <w:bCs/>
                <w:sz w:val="14"/>
                <w:szCs w:val="14"/>
              </w:rPr>
              <w:t>Assets</w:t>
            </w:r>
          </w:p>
        </w:tc>
        <w:tc>
          <w:tcPr>
            <w:tcW w:w="720" w:type="dxa"/>
            <w:shd w:val="clear" w:color="auto" w:fill="FAFAFA"/>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FAFAFA"/>
          </w:tcPr>
          <w:p w:rsidR="00EF7CE4" w:rsidRPr="003F0514" w:rsidRDefault="00EF7CE4" w:rsidP="00264935">
            <w:pPr>
              <w:autoSpaceDE w:val="0"/>
              <w:autoSpaceDN w:val="0"/>
              <w:ind w:right="-72"/>
              <w:jc w:val="right"/>
              <w:rPr>
                <w:rFonts w:ascii="Arial" w:hAnsi="Arial" w:cs="Arial"/>
                <w:sz w:val="14"/>
                <w:szCs w:val="14"/>
              </w:rPr>
            </w:pPr>
          </w:p>
        </w:tc>
        <w:tc>
          <w:tcPr>
            <w:tcW w:w="792" w:type="dxa"/>
            <w:shd w:val="clear" w:color="auto" w:fill="FAFAFA"/>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FAFAFA"/>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FAFAFA"/>
          </w:tcPr>
          <w:p w:rsidR="00EF7CE4" w:rsidRPr="003F0514" w:rsidRDefault="00EF7CE4" w:rsidP="00264935">
            <w:pPr>
              <w:autoSpaceDE w:val="0"/>
              <w:autoSpaceDN w:val="0"/>
              <w:ind w:right="-72"/>
              <w:jc w:val="right"/>
              <w:rPr>
                <w:rFonts w:ascii="Arial" w:hAnsi="Arial" w:cs="Arial"/>
                <w:sz w:val="14"/>
                <w:szCs w:val="14"/>
              </w:rPr>
            </w:pPr>
          </w:p>
        </w:tc>
      </w:tr>
      <w:tr w:rsidR="00EF7CE4" w:rsidRPr="003F0514" w:rsidTr="00276FE5">
        <w:trPr>
          <w:trHeight w:val="20"/>
        </w:trPr>
        <w:tc>
          <w:tcPr>
            <w:tcW w:w="3640" w:type="dxa"/>
            <w:vAlign w:val="bottom"/>
          </w:tcPr>
          <w:p w:rsidR="00EF7CE4" w:rsidRPr="003F0514" w:rsidRDefault="00EF7CE4" w:rsidP="00EF7CE4">
            <w:pPr>
              <w:autoSpaceDE w:val="0"/>
              <w:autoSpaceDN w:val="0"/>
              <w:ind w:left="997" w:right="-111"/>
              <w:rPr>
                <w:rFonts w:ascii="Arial" w:hAnsi="Arial" w:cs="Arial"/>
                <w:sz w:val="14"/>
                <w:szCs w:val="14"/>
              </w:rPr>
            </w:pPr>
            <w:r w:rsidRPr="003F0514">
              <w:rPr>
                <w:rFonts w:ascii="Arial" w:hAnsi="Arial" w:cs="Arial"/>
                <w:sz w:val="14"/>
                <w:szCs w:val="14"/>
                <w:lang w:val="en-GB"/>
              </w:rPr>
              <w:t>Trade and other receivables</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lang w:val="en-GB"/>
              </w:rPr>
              <w:t>23</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vAlign w:val="bottom"/>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64935">
        <w:trPr>
          <w:trHeight w:val="20"/>
        </w:trPr>
        <w:tc>
          <w:tcPr>
            <w:tcW w:w="3640" w:type="dxa"/>
            <w:vAlign w:val="bottom"/>
          </w:tcPr>
          <w:p w:rsidR="00EF7CE4" w:rsidRPr="003F0514" w:rsidRDefault="00EF7CE4" w:rsidP="00264935">
            <w:pPr>
              <w:autoSpaceDE w:val="0"/>
              <w:autoSpaceDN w:val="0"/>
              <w:ind w:left="997"/>
              <w:rPr>
                <w:rFonts w:ascii="Arial" w:hAnsi="Arial" w:cs="Arial"/>
                <w:sz w:val="14"/>
                <w:szCs w:val="14"/>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cs/>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c>
          <w:tcPr>
            <w:tcW w:w="792" w:type="dxa"/>
            <w:shd w:val="clear" w:color="auto" w:fill="FAFAFA"/>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r>
      <w:tr w:rsidR="00EF7CE4" w:rsidRPr="003F0514" w:rsidTr="00264935">
        <w:trPr>
          <w:trHeight w:val="20"/>
        </w:trPr>
        <w:tc>
          <w:tcPr>
            <w:tcW w:w="3640" w:type="dxa"/>
            <w:vAlign w:val="bottom"/>
          </w:tcPr>
          <w:p w:rsidR="00EF7CE4" w:rsidRPr="003F0514" w:rsidRDefault="00EF7CE4" w:rsidP="00264935">
            <w:pPr>
              <w:autoSpaceDE w:val="0"/>
              <w:autoSpaceDN w:val="0"/>
              <w:ind w:left="997"/>
              <w:rPr>
                <w:rFonts w:ascii="Arial" w:hAnsi="Arial" w:cs="Arial"/>
                <w:sz w:val="14"/>
                <w:szCs w:val="14"/>
              </w:rPr>
            </w:pPr>
            <w:r w:rsidRPr="003F0514">
              <w:rPr>
                <w:rFonts w:ascii="Arial" w:eastAsia="Cambria" w:hAnsi="Arial" w:cs="Arial"/>
                <w:b/>
                <w:bCs/>
                <w:sz w:val="14"/>
                <w:szCs w:val="14"/>
              </w:rPr>
              <w:t>Liabilities</w:t>
            </w: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c>
          <w:tcPr>
            <w:tcW w:w="792" w:type="dxa"/>
            <w:shd w:val="clear" w:color="auto" w:fill="FAFAFA"/>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FAFAFA"/>
            <w:vAlign w:val="bottom"/>
          </w:tcPr>
          <w:p w:rsidR="00EF7CE4" w:rsidRPr="003F0514" w:rsidRDefault="00EF7CE4" w:rsidP="00264935">
            <w:pPr>
              <w:ind w:left="-43" w:right="-72"/>
              <w:jc w:val="right"/>
              <w:rPr>
                <w:rFonts w:ascii="Arial" w:hAnsi="Arial" w:cs="Arial"/>
                <w:sz w:val="14"/>
                <w:szCs w:val="14"/>
              </w:rPr>
            </w:pPr>
          </w:p>
        </w:tc>
      </w:tr>
      <w:tr w:rsidR="00EF7CE4" w:rsidRPr="003F0514" w:rsidTr="00264935">
        <w:trPr>
          <w:trHeight w:val="125"/>
        </w:trPr>
        <w:tc>
          <w:tcPr>
            <w:tcW w:w="3640" w:type="dxa"/>
            <w:vAlign w:val="bottom"/>
          </w:tcPr>
          <w:p w:rsidR="00EF7CE4" w:rsidRPr="003F0514" w:rsidRDefault="00EF7CE4" w:rsidP="00EF7CE4">
            <w:pPr>
              <w:autoSpaceDE w:val="0"/>
              <w:autoSpaceDN w:val="0"/>
              <w:ind w:left="997"/>
              <w:rPr>
                <w:rFonts w:ascii="Arial" w:hAnsi="Arial" w:cs="Arial"/>
                <w:sz w:val="14"/>
                <w:szCs w:val="14"/>
              </w:rPr>
            </w:pPr>
            <w:r w:rsidRPr="003F0514">
              <w:rPr>
                <w:rFonts w:ascii="Arial" w:eastAsia="Arial Unicode MS" w:hAnsi="Arial" w:cs="Arial"/>
                <w:sz w:val="14"/>
                <w:szCs w:val="14"/>
              </w:rPr>
              <w:t>Trade and other payables</w:t>
            </w:r>
          </w:p>
        </w:tc>
        <w:tc>
          <w:tcPr>
            <w:tcW w:w="720" w:type="dxa"/>
            <w:shd w:val="clear" w:color="auto" w:fill="FAFAFA"/>
          </w:tcPr>
          <w:p w:rsidR="00EF7CE4" w:rsidRPr="003F0514" w:rsidRDefault="009B09FD" w:rsidP="00EF7CE4">
            <w:pPr>
              <w:ind w:left="-43" w:right="-72"/>
              <w:jc w:val="right"/>
              <w:rPr>
                <w:rFonts w:ascii="Arial" w:hAnsi="Arial" w:cs="Arial"/>
                <w:sz w:val="14"/>
                <w:szCs w:val="14"/>
                <w:lang w:val="en-GB"/>
              </w:rPr>
            </w:pPr>
            <w:r w:rsidRPr="003F0514">
              <w:rPr>
                <w:rFonts w:ascii="Arial" w:hAnsi="Arial" w:cs="Arial"/>
                <w:sz w:val="14"/>
                <w:szCs w:val="14"/>
                <w:lang w:val="en-GB"/>
              </w:rPr>
              <w:t>(</w:t>
            </w:r>
            <w:r w:rsidR="00EF7CE4" w:rsidRPr="003F0514">
              <w:rPr>
                <w:rFonts w:ascii="Arial" w:hAnsi="Arial" w:cs="Arial"/>
                <w:sz w:val="14"/>
                <w:szCs w:val="14"/>
                <w:lang w:val="en-GB"/>
              </w:rPr>
              <w:t>2</w:t>
            </w:r>
            <w:r w:rsidR="00EF7CE4" w:rsidRPr="003F0514">
              <w:rPr>
                <w:rFonts w:ascii="Arial" w:hAnsi="Arial" w:cs="Arial"/>
                <w:sz w:val="14"/>
                <w:szCs w:val="14"/>
              </w:rPr>
              <w:t>,</w:t>
            </w:r>
            <w:r w:rsidR="00EF7CE4" w:rsidRPr="003F0514">
              <w:rPr>
                <w:rFonts w:ascii="Arial" w:hAnsi="Arial" w:cs="Arial"/>
                <w:sz w:val="14"/>
                <w:szCs w:val="14"/>
                <w:lang w:val="en-GB"/>
              </w:rPr>
              <w:t>377</w:t>
            </w:r>
            <w:r w:rsidRPr="003F0514">
              <w:rPr>
                <w:rFonts w:ascii="Arial" w:hAnsi="Arial" w:cs="Arial"/>
                <w:sz w:val="14"/>
                <w:szCs w:val="14"/>
                <w:lang w:val="en-GB"/>
              </w:rPr>
              <w:t>)</w:t>
            </w:r>
          </w:p>
        </w:tc>
        <w:tc>
          <w:tcPr>
            <w:tcW w:w="720" w:type="dxa"/>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tcPr>
          <w:p w:rsidR="00EF7CE4" w:rsidRPr="003F0514" w:rsidRDefault="009B09FD" w:rsidP="00EF7CE4">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2</w:t>
            </w:r>
            <w:r w:rsidR="00EF7CE4" w:rsidRPr="003F0514">
              <w:rPr>
                <w:rFonts w:ascii="Arial" w:hAnsi="Arial" w:cs="Arial"/>
                <w:sz w:val="14"/>
                <w:szCs w:val="14"/>
              </w:rPr>
              <w:t>,</w:t>
            </w:r>
            <w:r w:rsidR="00EF7CE4" w:rsidRPr="003F0514">
              <w:rPr>
                <w:rFonts w:ascii="Arial" w:hAnsi="Arial" w:cs="Arial"/>
                <w:sz w:val="14"/>
                <w:szCs w:val="14"/>
                <w:lang w:val="en-GB"/>
              </w:rPr>
              <w:t>147</w:t>
            </w:r>
            <w:r w:rsidRPr="003F0514">
              <w:rPr>
                <w:rFonts w:ascii="Arial" w:hAnsi="Arial" w:cs="Arial"/>
                <w:sz w:val="14"/>
                <w:szCs w:val="14"/>
                <w:lang w:val="en-GB"/>
              </w:rPr>
              <w:t>)</w:t>
            </w:r>
          </w:p>
        </w:tc>
        <w:tc>
          <w:tcPr>
            <w:tcW w:w="720" w:type="dxa"/>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64935">
        <w:trPr>
          <w:trHeight w:val="20"/>
        </w:trPr>
        <w:tc>
          <w:tcPr>
            <w:tcW w:w="3640" w:type="dxa"/>
            <w:vAlign w:val="bottom"/>
          </w:tcPr>
          <w:p w:rsidR="00EF7CE4" w:rsidRPr="003F0514" w:rsidRDefault="00EF7CE4" w:rsidP="00264935">
            <w:pPr>
              <w:autoSpaceDE w:val="0"/>
              <w:autoSpaceDN w:val="0"/>
              <w:ind w:left="997"/>
              <w:rPr>
                <w:rFonts w:ascii="Arial" w:hAnsi="Arial" w:cs="Arial"/>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92"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FAFAFA"/>
            <w:vAlign w:val="bottom"/>
          </w:tcPr>
          <w:p w:rsidR="00EF7CE4" w:rsidRPr="003F0514" w:rsidRDefault="00EF7CE4" w:rsidP="00264935">
            <w:pPr>
              <w:autoSpaceDE w:val="0"/>
              <w:autoSpaceDN w:val="0"/>
              <w:ind w:right="-72"/>
              <w:jc w:val="right"/>
              <w:rPr>
                <w:rFonts w:ascii="Arial" w:hAnsi="Arial" w:cs="Arial"/>
                <w:spacing w:val="-2"/>
                <w:sz w:val="14"/>
                <w:szCs w:val="14"/>
              </w:rPr>
            </w:pPr>
          </w:p>
        </w:tc>
      </w:tr>
      <w:tr w:rsidR="00EF7CE4" w:rsidRPr="003F0514" w:rsidTr="00264935">
        <w:trPr>
          <w:trHeight w:val="20"/>
        </w:trPr>
        <w:tc>
          <w:tcPr>
            <w:tcW w:w="3640" w:type="dxa"/>
            <w:vAlign w:val="bottom"/>
          </w:tcPr>
          <w:p w:rsidR="00EF7CE4" w:rsidRPr="003F0514" w:rsidRDefault="00EF7CE4" w:rsidP="00EF7CE4">
            <w:pPr>
              <w:autoSpaceDE w:val="0"/>
              <w:autoSpaceDN w:val="0"/>
              <w:ind w:left="997"/>
              <w:rPr>
                <w:rFonts w:ascii="Arial" w:eastAsia="Cambria" w:hAnsi="Arial" w:cs="Arial"/>
                <w:sz w:val="14"/>
                <w:szCs w:val="14"/>
              </w:rPr>
            </w:pPr>
            <w:r w:rsidRPr="003F0514">
              <w:rPr>
                <w:rFonts w:ascii="Arial" w:eastAsia="Arial Unicode MS" w:hAnsi="Arial" w:cs="Arial"/>
                <w:sz w:val="14"/>
                <w:szCs w:val="14"/>
              </w:rPr>
              <w:t>Total assets (liabilities), nets</w:t>
            </w:r>
          </w:p>
        </w:tc>
        <w:tc>
          <w:tcPr>
            <w:tcW w:w="720" w:type="dxa"/>
            <w:tcBorders>
              <w:bottom w:val="single" w:sz="4" w:space="0" w:color="auto"/>
            </w:tcBorders>
            <w:shd w:val="clear" w:color="auto" w:fill="FAFAFA"/>
          </w:tcPr>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rPr>
              <w:t>(</w:t>
            </w:r>
            <w:r w:rsidRPr="003F0514">
              <w:rPr>
                <w:rFonts w:ascii="Arial" w:hAnsi="Arial" w:cs="Arial"/>
                <w:sz w:val="14"/>
                <w:szCs w:val="14"/>
                <w:lang w:val="en-GB"/>
              </w:rPr>
              <w:t>2</w:t>
            </w:r>
            <w:r w:rsidRPr="003F0514">
              <w:rPr>
                <w:rFonts w:ascii="Arial" w:hAnsi="Arial" w:cs="Arial"/>
                <w:sz w:val="14"/>
                <w:szCs w:val="14"/>
              </w:rPr>
              <w:t>,</w:t>
            </w:r>
            <w:r w:rsidRPr="003F0514">
              <w:rPr>
                <w:rFonts w:ascii="Arial" w:hAnsi="Arial" w:cs="Arial"/>
                <w:sz w:val="14"/>
                <w:szCs w:val="14"/>
                <w:lang w:val="en-GB"/>
              </w:rPr>
              <w:t>354</w:t>
            </w:r>
            <w:r w:rsidRPr="003F0514">
              <w:rPr>
                <w:rFonts w:ascii="Arial" w:hAnsi="Arial" w:cs="Arial"/>
                <w:sz w:val="14"/>
                <w:szCs w:val="14"/>
              </w:rPr>
              <w:t>)</w:t>
            </w:r>
          </w:p>
        </w:tc>
        <w:tc>
          <w:tcPr>
            <w:tcW w:w="720" w:type="dxa"/>
            <w:tcBorders>
              <w:bottom w:val="single" w:sz="4" w:space="0" w:color="auto"/>
            </w:tcBorders>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tcBorders>
              <w:bottom w:val="single" w:sz="4" w:space="0" w:color="auto"/>
            </w:tcBorders>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tcBorders>
              <w:bottom w:val="single" w:sz="4" w:space="0" w:color="auto"/>
            </w:tcBorders>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92" w:type="dxa"/>
            <w:tcBorders>
              <w:bottom w:val="single" w:sz="4" w:space="0" w:color="auto"/>
            </w:tcBorders>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tcBorders>
              <w:bottom w:val="single" w:sz="4" w:space="0" w:color="auto"/>
            </w:tcBorders>
            <w:shd w:val="clear" w:color="auto" w:fill="FAFAFA"/>
          </w:tcPr>
          <w:p w:rsidR="00EF7CE4" w:rsidRPr="003F0514" w:rsidRDefault="00EF7CE4" w:rsidP="00EF7CE4">
            <w:pPr>
              <w:ind w:left="-43" w:right="-72"/>
              <w:jc w:val="right"/>
              <w:rPr>
                <w:rFonts w:ascii="Arial" w:hAnsi="Arial" w:cs="Arial"/>
                <w:sz w:val="14"/>
                <w:szCs w:val="14"/>
                <w:lang w:val="en-GB"/>
              </w:rPr>
            </w:pPr>
            <w:r w:rsidRPr="003F0514">
              <w:rPr>
                <w:rFonts w:ascii="Arial" w:hAnsi="Arial" w:cs="Arial"/>
                <w:sz w:val="14"/>
                <w:szCs w:val="14"/>
              </w:rPr>
              <w:t>(</w:t>
            </w:r>
            <w:r w:rsidRPr="003F0514">
              <w:rPr>
                <w:rFonts w:ascii="Arial" w:hAnsi="Arial" w:cs="Arial"/>
                <w:sz w:val="14"/>
                <w:szCs w:val="14"/>
                <w:lang w:val="en-GB"/>
              </w:rPr>
              <w:t>2</w:t>
            </w:r>
            <w:r w:rsidRPr="003F0514">
              <w:rPr>
                <w:rFonts w:ascii="Arial" w:hAnsi="Arial" w:cs="Arial"/>
                <w:sz w:val="14"/>
                <w:szCs w:val="14"/>
              </w:rPr>
              <w:t>,</w:t>
            </w:r>
            <w:r w:rsidRPr="003F0514">
              <w:rPr>
                <w:rFonts w:ascii="Arial" w:hAnsi="Arial" w:cs="Arial"/>
                <w:sz w:val="14"/>
                <w:szCs w:val="14"/>
                <w:lang w:val="en-GB"/>
              </w:rPr>
              <w:t>147</w:t>
            </w:r>
            <w:r w:rsidRPr="003F0514">
              <w:rPr>
                <w:rFonts w:ascii="Arial" w:hAnsi="Arial" w:cs="Arial"/>
                <w:sz w:val="14"/>
                <w:szCs w:val="14"/>
              </w:rPr>
              <w:t>)</w:t>
            </w:r>
          </w:p>
        </w:tc>
        <w:tc>
          <w:tcPr>
            <w:tcW w:w="720" w:type="dxa"/>
            <w:tcBorders>
              <w:bottom w:val="single" w:sz="4" w:space="0" w:color="auto"/>
            </w:tcBorders>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w:t>
            </w:r>
          </w:p>
        </w:tc>
        <w:tc>
          <w:tcPr>
            <w:tcW w:w="720" w:type="dxa"/>
            <w:tcBorders>
              <w:bottom w:val="single" w:sz="4" w:space="0" w:color="auto"/>
            </w:tcBorders>
            <w:shd w:val="clear" w:color="auto" w:fill="FAFAFA"/>
          </w:tcPr>
          <w:p w:rsidR="00EF7CE4" w:rsidRPr="003F0514" w:rsidRDefault="00EF7CE4" w:rsidP="00EF7CE4">
            <w:pPr>
              <w:ind w:left="-43" w:right="-72"/>
              <w:jc w:val="right"/>
              <w:rPr>
                <w:rFonts w:ascii="Arial" w:hAnsi="Arial" w:cs="Arial"/>
                <w:sz w:val="14"/>
                <w:szCs w:val="14"/>
              </w:rPr>
            </w:pPr>
            <w:r w:rsidRPr="003F0514">
              <w:rPr>
                <w:rFonts w:ascii="Arial" w:hAnsi="Arial" w:cs="Arial"/>
                <w:sz w:val="14"/>
                <w:szCs w:val="14"/>
              </w:rPr>
              <w:tab/>
              <w:t>-</w:t>
            </w:r>
          </w:p>
        </w:tc>
      </w:tr>
    </w:tbl>
    <w:p w:rsidR="00EF7CE4" w:rsidRPr="003F0514" w:rsidRDefault="00EF7CE4" w:rsidP="00631A28">
      <w:pPr>
        <w:rPr>
          <w:rFonts w:ascii="Arial" w:hAnsi="Arial" w:cs="Arial"/>
          <w:i/>
          <w:iCs/>
          <w:color w:val="auto"/>
          <w:sz w:val="14"/>
          <w:szCs w:val="14"/>
        </w:rPr>
      </w:pPr>
    </w:p>
    <w:tbl>
      <w:tblPr>
        <w:tblW w:w="9472" w:type="dxa"/>
        <w:tblInd w:w="108" w:type="dxa"/>
        <w:tblLayout w:type="fixed"/>
        <w:tblLook w:val="0000" w:firstRow="0" w:lastRow="0" w:firstColumn="0" w:lastColumn="0" w:noHBand="0" w:noVBand="0"/>
      </w:tblPr>
      <w:tblGrid>
        <w:gridCol w:w="3640"/>
        <w:gridCol w:w="720"/>
        <w:gridCol w:w="720"/>
        <w:gridCol w:w="720"/>
        <w:gridCol w:w="720"/>
        <w:gridCol w:w="792"/>
        <w:gridCol w:w="720"/>
        <w:gridCol w:w="720"/>
        <w:gridCol w:w="720"/>
      </w:tblGrid>
      <w:tr w:rsidR="00EF7CE4" w:rsidRPr="003F0514" w:rsidTr="00264935">
        <w:trPr>
          <w:trHeight w:val="20"/>
        </w:trPr>
        <w:tc>
          <w:tcPr>
            <w:tcW w:w="3640" w:type="dxa"/>
            <w:vAlign w:val="bottom"/>
          </w:tcPr>
          <w:p w:rsidR="00EF7CE4" w:rsidRPr="003F0514" w:rsidRDefault="00EF7CE4" w:rsidP="00264935">
            <w:pPr>
              <w:tabs>
                <w:tab w:val="right" w:pos="7200"/>
                <w:tab w:val="right" w:pos="9000"/>
              </w:tabs>
              <w:autoSpaceDE w:val="0"/>
              <w:autoSpaceDN w:val="0"/>
              <w:ind w:left="-110"/>
              <w:rPr>
                <w:rFonts w:ascii="Arial" w:hAnsi="Arial" w:cs="Arial"/>
                <w:b/>
                <w:bCs/>
                <w:sz w:val="14"/>
                <w:szCs w:val="14"/>
              </w:rPr>
            </w:pPr>
          </w:p>
        </w:tc>
        <w:tc>
          <w:tcPr>
            <w:tcW w:w="5832" w:type="dxa"/>
            <w:gridSpan w:val="8"/>
            <w:tcBorders>
              <w:top w:val="single" w:sz="4" w:space="0" w:color="auto"/>
            </w:tcBorders>
          </w:tcPr>
          <w:p w:rsidR="00EF7CE4" w:rsidRPr="003F0514" w:rsidRDefault="00EF7CE4" w:rsidP="00264935">
            <w:pPr>
              <w:autoSpaceDE w:val="0"/>
              <w:autoSpaceDN w:val="0"/>
              <w:ind w:right="-110"/>
              <w:jc w:val="center"/>
              <w:rPr>
                <w:rFonts w:ascii="Arial" w:hAnsi="Arial" w:cs="Arial"/>
                <w:b/>
                <w:bCs/>
                <w:sz w:val="14"/>
                <w:szCs w:val="14"/>
              </w:rPr>
            </w:pPr>
            <w:r w:rsidRPr="003F0514">
              <w:rPr>
                <w:rFonts w:ascii="Arial" w:hAnsi="Arial" w:cs="Arial"/>
                <w:b/>
                <w:bCs/>
                <w:sz w:val="14"/>
                <w:szCs w:val="14"/>
              </w:rPr>
              <w:t>Separate financial statements</w:t>
            </w:r>
          </w:p>
        </w:tc>
      </w:tr>
      <w:tr w:rsidR="00EF7CE4" w:rsidRPr="003F0514" w:rsidTr="00264935">
        <w:trPr>
          <w:trHeight w:val="20"/>
        </w:trPr>
        <w:tc>
          <w:tcPr>
            <w:tcW w:w="3640" w:type="dxa"/>
            <w:vAlign w:val="bottom"/>
          </w:tcPr>
          <w:p w:rsidR="00EF7CE4" w:rsidRPr="003F0514" w:rsidRDefault="00EF7CE4" w:rsidP="00264935">
            <w:pPr>
              <w:tabs>
                <w:tab w:val="right" w:pos="7200"/>
                <w:tab w:val="right" w:pos="9000"/>
              </w:tabs>
              <w:autoSpaceDE w:val="0"/>
              <w:autoSpaceDN w:val="0"/>
              <w:ind w:left="-110"/>
              <w:rPr>
                <w:rFonts w:ascii="Arial" w:hAnsi="Arial" w:cs="Arial"/>
                <w:sz w:val="14"/>
                <w:szCs w:val="14"/>
              </w:rPr>
            </w:pPr>
          </w:p>
        </w:tc>
        <w:tc>
          <w:tcPr>
            <w:tcW w:w="5832" w:type="dxa"/>
            <w:gridSpan w:val="8"/>
            <w:tcBorders>
              <w:top w:val="single" w:sz="4" w:space="0" w:color="auto"/>
              <w:bottom w:val="single" w:sz="4" w:space="0" w:color="auto"/>
            </w:tcBorders>
            <w:vAlign w:val="bottom"/>
          </w:tcPr>
          <w:p w:rsidR="00EF7CE4" w:rsidRPr="003F0514" w:rsidRDefault="00EF7CE4" w:rsidP="00264935">
            <w:pPr>
              <w:autoSpaceDE w:val="0"/>
              <w:autoSpaceDN w:val="0"/>
              <w:ind w:right="-110"/>
              <w:jc w:val="center"/>
              <w:rPr>
                <w:rFonts w:ascii="Arial" w:hAnsi="Arial" w:cs="Arial"/>
                <w:b/>
                <w:bCs/>
                <w:sz w:val="14"/>
                <w:szCs w:val="14"/>
              </w:rPr>
            </w:pPr>
            <w:r w:rsidRPr="003F0514">
              <w:rPr>
                <w:rFonts w:ascii="Arial" w:hAnsi="Arial" w:cs="Arial"/>
                <w:b/>
                <w:bCs/>
                <w:sz w:val="14"/>
                <w:szCs w:val="14"/>
              </w:rPr>
              <w:t>As at 31 March 2020</w:t>
            </w:r>
          </w:p>
        </w:tc>
      </w:tr>
      <w:tr w:rsidR="00AD68E8" w:rsidRPr="003F0514" w:rsidTr="00264935">
        <w:trPr>
          <w:trHeight w:val="20"/>
        </w:trPr>
        <w:tc>
          <w:tcPr>
            <w:tcW w:w="3640" w:type="dxa"/>
          </w:tcPr>
          <w:p w:rsidR="00AD68E8" w:rsidRPr="003F0514" w:rsidRDefault="00AD68E8" w:rsidP="00AD68E8">
            <w:pPr>
              <w:tabs>
                <w:tab w:val="right" w:pos="7200"/>
                <w:tab w:val="right" w:pos="9000"/>
              </w:tabs>
              <w:autoSpaceDE w:val="0"/>
              <w:autoSpaceDN w:val="0"/>
              <w:ind w:left="-110"/>
              <w:rPr>
                <w:rFonts w:ascii="Arial" w:hAnsi="Arial" w:cs="Arial"/>
                <w:sz w:val="14"/>
                <w:szCs w:val="14"/>
              </w:rPr>
            </w:pP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US Dollar</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p>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Euro</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p>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Pound</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cs/>
              </w:rPr>
            </w:pPr>
            <w:r w:rsidRPr="003F0514">
              <w:rPr>
                <w:rFonts w:ascii="Arial" w:hAnsi="Arial" w:cs="Arial"/>
                <w:b/>
                <w:bCs/>
                <w:sz w:val="14"/>
                <w:szCs w:val="14"/>
              </w:rPr>
              <w:t>Swedish Krona</w:t>
            </w:r>
          </w:p>
        </w:tc>
        <w:tc>
          <w:tcPr>
            <w:tcW w:w="792"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Japanese</w:t>
            </w:r>
          </w:p>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Yen</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z w:val="14"/>
                <w:szCs w:val="14"/>
              </w:rPr>
            </w:pPr>
            <w:r w:rsidRPr="003F0514">
              <w:rPr>
                <w:rFonts w:ascii="Arial" w:hAnsi="Arial" w:cs="Arial"/>
                <w:b/>
                <w:bCs/>
                <w:sz w:val="14"/>
                <w:szCs w:val="14"/>
              </w:rPr>
              <w:t>Indian Rupee</w:t>
            </w:r>
          </w:p>
        </w:tc>
        <w:tc>
          <w:tcPr>
            <w:tcW w:w="720" w:type="dxa"/>
            <w:tcBorders>
              <w:top w:val="single" w:sz="4" w:space="0" w:color="auto"/>
            </w:tcBorders>
          </w:tcPr>
          <w:p w:rsidR="00AD68E8" w:rsidRPr="003F0514" w:rsidRDefault="00AD68E8" w:rsidP="00A44F05">
            <w:pPr>
              <w:autoSpaceDE w:val="0"/>
              <w:autoSpaceDN w:val="0"/>
              <w:ind w:left="-198" w:right="-72"/>
              <w:jc w:val="right"/>
              <w:rPr>
                <w:rFonts w:ascii="Arial" w:hAnsi="Arial" w:cs="Arial"/>
                <w:b/>
                <w:bCs/>
                <w:sz w:val="14"/>
                <w:szCs w:val="14"/>
                <w:lang w:val="en-GB"/>
              </w:rPr>
            </w:pPr>
            <w:r w:rsidRPr="003F0514">
              <w:rPr>
                <w:rFonts w:ascii="Arial" w:hAnsi="Arial" w:cs="Arial"/>
                <w:b/>
                <w:bCs/>
                <w:spacing w:val="-2"/>
                <w:sz w:val="14"/>
                <w:szCs w:val="14"/>
                <w:lang w:val="en-GB"/>
              </w:rPr>
              <w:t>Singapore</w:t>
            </w:r>
            <w:r w:rsidRPr="003F0514">
              <w:rPr>
                <w:rFonts w:ascii="Arial" w:hAnsi="Arial" w:cs="Arial"/>
                <w:b/>
                <w:bCs/>
                <w:sz w:val="14"/>
                <w:szCs w:val="14"/>
                <w:lang w:val="en-GB"/>
              </w:rPr>
              <w:t xml:space="preserve"> Dollar</w:t>
            </w:r>
          </w:p>
        </w:tc>
        <w:tc>
          <w:tcPr>
            <w:tcW w:w="720" w:type="dxa"/>
            <w:tcBorders>
              <w:top w:val="single" w:sz="4" w:space="0" w:color="auto"/>
            </w:tcBorders>
          </w:tcPr>
          <w:p w:rsidR="00AD68E8" w:rsidRPr="003F0514" w:rsidRDefault="00AD68E8" w:rsidP="00AD68E8">
            <w:pPr>
              <w:autoSpaceDE w:val="0"/>
              <w:autoSpaceDN w:val="0"/>
              <w:ind w:right="-72"/>
              <w:jc w:val="right"/>
              <w:rPr>
                <w:rFonts w:ascii="Arial" w:hAnsi="Arial" w:cs="Arial"/>
                <w:b/>
                <w:bCs/>
                <w:spacing w:val="-2"/>
                <w:sz w:val="14"/>
                <w:szCs w:val="14"/>
                <w:lang w:val="en-GB"/>
              </w:rPr>
            </w:pPr>
          </w:p>
          <w:p w:rsidR="00AD68E8" w:rsidRPr="003F0514" w:rsidRDefault="00AD68E8" w:rsidP="00AD68E8">
            <w:pPr>
              <w:autoSpaceDE w:val="0"/>
              <w:autoSpaceDN w:val="0"/>
              <w:ind w:right="-72"/>
              <w:jc w:val="right"/>
              <w:rPr>
                <w:rFonts w:ascii="Arial" w:hAnsi="Arial" w:cs="Arial"/>
                <w:b/>
                <w:bCs/>
                <w:spacing w:val="-2"/>
                <w:sz w:val="14"/>
                <w:szCs w:val="14"/>
                <w:lang w:val="en-GB"/>
              </w:rPr>
            </w:pPr>
            <w:r w:rsidRPr="003F0514">
              <w:rPr>
                <w:rFonts w:ascii="Arial" w:hAnsi="Arial" w:cs="Arial"/>
                <w:b/>
                <w:bCs/>
                <w:spacing w:val="-2"/>
                <w:sz w:val="14"/>
                <w:szCs w:val="14"/>
                <w:lang w:val="en-GB"/>
              </w:rPr>
              <w:t>Yuan</w:t>
            </w:r>
          </w:p>
        </w:tc>
      </w:tr>
      <w:tr w:rsidR="00AD68E8" w:rsidRPr="003F0514" w:rsidTr="00264935">
        <w:trPr>
          <w:trHeight w:val="20"/>
        </w:trPr>
        <w:tc>
          <w:tcPr>
            <w:tcW w:w="3640" w:type="dxa"/>
            <w:vAlign w:val="bottom"/>
          </w:tcPr>
          <w:p w:rsidR="00AD68E8" w:rsidRPr="003F0514" w:rsidRDefault="00AD68E8" w:rsidP="00AD68E8">
            <w:pPr>
              <w:tabs>
                <w:tab w:val="right" w:pos="7200"/>
                <w:tab w:val="right" w:pos="9000"/>
              </w:tabs>
              <w:autoSpaceDE w:val="0"/>
              <w:autoSpaceDN w:val="0"/>
              <w:ind w:left="-110"/>
              <w:rPr>
                <w:rFonts w:ascii="Arial" w:hAnsi="Arial" w:cs="Arial"/>
                <w:sz w:val="14"/>
                <w:szCs w:val="14"/>
              </w:rPr>
            </w:pPr>
          </w:p>
        </w:tc>
        <w:tc>
          <w:tcPr>
            <w:tcW w:w="720" w:type="dxa"/>
            <w:tcBorders>
              <w:bottom w:val="single" w:sz="4" w:space="0" w:color="auto"/>
            </w:tcBorders>
            <w:vAlign w:val="bottom"/>
          </w:tcPr>
          <w:p w:rsidR="00AD68E8" w:rsidRPr="003F0514" w:rsidRDefault="00AD68E8" w:rsidP="00A44F05">
            <w:pPr>
              <w:autoSpaceDE w:val="0"/>
              <w:autoSpaceDN w:val="0"/>
              <w:ind w:left="-200"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AD68E8" w:rsidRPr="003F0514" w:rsidRDefault="00AD68E8" w:rsidP="00A44F05">
            <w:pPr>
              <w:autoSpaceDE w:val="0"/>
              <w:autoSpaceDN w:val="0"/>
              <w:ind w:left="-211"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AD68E8" w:rsidRPr="003F0514" w:rsidRDefault="00AD68E8" w:rsidP="00A44F05">
            <w:pPr>
              <w:autoSpaceDE w:val="0"/>
              <w:autoSpaceDN w:val="0"/>
              <w:ind w:left="-222"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AD68E8" w:rsidRPr="003F0514" w:rsidRDefault="00AD68E8" w:rsidP="00A44F05">
            <w:pPr>
              <w:autoSpaceDE w:val="0"/>
              <w:autoSpaceDN w:val="0"/>
              <w:ind w:left="-234" w:right="-72"/>
              <w:jc w:val="right"/>
              <w:rPr>
                <w:rFonts w:ascii="Arial" w:hAnsi="Arial" w:cs="Arial"/>
                <w:b/>
                <w:bCs/>
                <w:sz w:val="14"/>
                <w:szCs w:val="14"/>
              </w:rPr>
            </w:pPr>
            <w:r w:rsidRPr="003F0514">
              <w:rPr>
                <w:rFonts w:ascii="Arial" w:hAnsi="Arial" w:cs="Arial"/>
                <w:b/>
                <w:bCs/>
                <w:sz w:val="14"/>
                <w:szCs w:val="14"/>
              </w:rPr>
              <w:t>Thousand Baht</w:t>
            </w:r>
          </w:p>
        </w:tc>
        <w:tc>
          <w:tcPr>
            <w:tcW w:w="792" w:type="dxa"/>
            <w:tcBorders>
              <w:bottom w:val="single" w:sz="4" w:space="0" w:color="auto"/>
            </w:tcBorders>
          </w:tcPr>
          <w:p w:rsidR="00AD68E8" w:rsidRPr="003F0514" w:rsidRDefault="00AD68E8" w:rsidP="00A44F05">
            <w:pPr>
              <w:autoSpaceDE w:val="0"/>
              <w:autoSpaceDN w:val="0"/>
              <w:ind w:left="-103"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vAlign w:val="bottom"/>
          </w:tcPr>
          <w:p w:rsidR="00AD68E8" w:rsidRPr="003F0514" w:rsidRDefault="00AD68E8" w:rsidP="00A44F05">
            <w:pPr>
              <w:autoSpaceDE w:val="0"/>
              <w:autoSpaceDN w:val="0"/>
              <w:ind w:left="-186"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AD68E8" w:rsidRPr="003F0514" w:rsidRDefault="00AD68E8" w:rsidP="00A44F05">
            <w:pPr>
              <w:autoSpaceDE w:val="0"/>
              <w:autoSpaceDN w:val="0"/>
              <w:ind w:left="-198" w:right="-72"/>
              <w:jc w:val="right"/>
              <w:rPr>
                <w:rFonts w:ascii="Arial" w:hAnsi="Arial" w:cs="Arial"/>
                <w:b/>
                <w:bCs/>
                <w:sz w:val="14"/>
                <w:szCs w:val="14"/>
              </w:rPr>
            </w:pPr>
            <w:r w:rsidRPr="003F0514">
              <w:rPr>
                <w:rFonts w:ascii="Arial" w:hAnsi="Arial" w:cs="Arial"/>
                <w:b/>
                <w:bCs/>
                <w:sz w:val="14"/>
                <w:szCs w:val="14"/>
              </w:rPr>
              <w:t>Thousand Baht</w:t>
            </w:r>
          </w:p>
        </w:tc>
        <w:tc>
          <w:tcPr>
            <w:tcW w:w="720" w:type="dxa"/>
            <w:tcBorders>
              <w:bottom w:val="single" w:sz="4" w:space="0" w:color="auto"/>
            </w:tcBorders>
          </w:tcPr>
          <w:p w:rsidR="00AD68E8" w:rsidRPr="003F0514" w:rsidRDefault="00AD68E8" w:rsidP="00A44F05">
            <w:pPr>
              <w:autoSpaceDE w:val="0"/>
              <w:autoSpaceDN w:val="0"/>
              <w:ind w:left="-209" w:right="-72"/>
              <w:jc w:val="right"/>
              <w:rPr>
                <w:rFonts w:ascii="Arial" w:hAnsi="Arial" w:cs="Arial"/>
                <w:b/>
                <w:bCs/>
                <w:sz w:val="14"/>
                <w:szCs w:val="14"/>
              </w:rPr>
            </w:pPr>
            <w:r w:rsidRPr="003F0514">
              <w:rPr>
                <w:rFonts w:ascii="Arial" w:hAnsi="Arial" w:cs="Arial"/>
                <w:b/>
                <w:bCs/>
                <w:sz w:val="14"/>
                <w:szCs w:val="14"/>
              </w:rPr>
              <w:t>Thousand Baht</w:t>
            </w:r>
          </w:p>
        </w:tc>
      </w:tr>
      <w:tr w:rsidR="00EF7CE4" w:rsidRPr="003F0514" w:rsidTr="00276FE5">
        <w:trPr>
          <w:trHeight w:val="20"/>
        </w:trPr>
        <w:tc>
          <w:tcPr>
            <w:tcW w:w="3640" w:type="dxa"/>
            <w:vAlign w:val="bottom"/>
          </w:tcPr>
          <w:p w:rsidR="00EF7CE4" w:rsidRPr="003F0514" w:rsidRDefault="00EF7CE4" w:rsidP="00264935">
            <w:pPr>
              <w:autoSpaceDE w:val="0"/>
              <w:autoSpaceDN w:val="0"/>
              <w:ind w:left="-110"/>
              <w:rPr>
                <w:rFonts w:ascii="Arial" w:hAnsi="Arial" w:cs="Arial"/>
                <w:b/>
                <w:bCs/>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92" w:type="dxa"/>
            <w:tcBorders>
              <w:top w:val="single" w:sz="4" w:space="0" w:color="auto"/>
            </w:tcBorders>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20" w:type="dxa"/>
            <w:tcBorders>
              <w:top w:val="single" w:sz="4" w:space="0" w:color="auto"/>
            </w:tcBorders>
            <w:shd w:val="clear" w:color="auto" w:fill="auto"/>
          </w:tcPr>
          <w:p w:rsidR="00EF7CE4" w:rsidRPr="003F0514" w:rsidRDefault="00EF7CE4" w:rsidP="00264935">
            <w:pPr>
              <w:autoSpaceDE w:val="0"/>
              <w:autoSpaceDN w:val="0"/>
              <w:ind w:right="-72"/>
              <w:jc w:val="right"/>
              <w:rPr>
                <w:rFonts w:ascii="Arial" w:hAnsi="Arial" w:cs="Arial"/>
                <w:sz w:val="14"/>
                <w:szCs w:val="14"/>
              </w:rPr>
            </w:pPr>
          </w:p>
        </w:tc>
      </w:tr>
      <w:tr w:rsidR="00EF7CE4" w:rsidRPr="003F0514" w:rsidTr="00276FE5">
        <w:trPr>
          <w:trHeight w:val="20"/>
        </w:trPr>
        <w:tc>
          <w:tcPr>
            <w:tcW w:w="3640" w:type="dxa"/>
            <w:vAlign w:val="bottom"/>
          </w:tcPr>
          <w:p w:rsidR="00EF7CE4" w:rsidRPr="003F0514" w:rsidRDefault="00EF7CE4" w:rsidP="00264935">
            <w:pPr>
              <w:autoSpaceDE w:val="0"/>
              <w:autoSpaceDN w:val="0"/>
              <w:ind w:left="997"/>
              <w:rPr>
                <w:rFonts w:ascii="Arial" w:hAnsi="Arial" w:cs="Arial"/>
                <w:b/>
                <w:bCs/>
                <w:sz w:val="14"/>
                <w:szCs w:val="14"/>
              </w:rPr>
            </w:pPr>
            <w:r w:rsidRPr="003F0514">
              <w:rPr>
                <w:rFonts w:ascii="Arial" w:eastAsia="Cambria" w:hAnsi="Arial" w:cs="Arial"/>
                <w:b/>
                <w:bCs/>
                <w:sz w:val="14"/>
                <w:szCs w:val="14"/>
              </w:rPr>
              <w:t>Assets</w:t>
            </w:r>
          </w:p>
        </w:tc>
        <w:tc>
          <w:tcPr>
            <w:tcW w:w="720" w:type="dxa"/>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92" w:type="dxa"/>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tcPr>
          <w:p w:rsidR="00EF7CE4" w:rsidRPr="003F0514" w:rsidRDefault="00EF7CE4" w:rsidP="00264935">
            <w:pPr>
              <w:autoSpaceDE w:val="0"/>
              <w:autoSpaceDN w:val="0"/>
              <w:ind w:right="-72"/>
              <w:jc w:val="right"/>
              <w:rPr>
                <w:rFonts w:ascii="Arial" w:hAnsi="Arial" w:cs="Arial"/>
                <w:sz w:val="14"/>
                <w:szCs w:val="14"/>
              </w:rPr>
            </w:pPr>
          </w:p>
        </w:tc>
        <w:tc>
          <w:tcPr>
            <w:tcW w:w="720" w:type="dxa"/>
            <w:shd w:val="clear" w:color="auto" w:fill="auto"/>
          </w:tcPr>
          <w:p w:rsidR="00EF7CE4" w:rsidRPr="003F0514" w:rsidRDefault="00EF7CE4" w:rsidP="00264935">
            <w:pPr>
              <w:autoSpaceDE w:val="0"/>
              <w:autoSpaceDN w:val="0"/>
              <w:ind w:right="-72"/>
              <w:jc w:val="right"/>
              <w:rPr>
                <w:rFonts w:ascii="Arial" w:hAnsi="Arial" w:cs="Arial"/>
                <w:sz w:val="14"/>
                <w:szCs w:val="14"/>
              </w:rPr>
            </w:pPr>
          </w:p>
        </w:tc>
      </w:tr>
      <w:tr w:rsidR="00EF7CE4" w:rsidRPr="003F0514" w:rsidTr="00276FE5">
        <w:trPr>
          <w:trHeight w:val="20"/>
        </w:trPr>
        <w:tc>
          <w:tcPr>
            <w:tcW w:w="3640" w:type="dxa"/>
            <w:vAlign w:val="bottom"/>
          </w:tcPr>
          <w:p w:rsidR="00EF7CE4" w:rsidRPr="003F0514" w:rsidRDefault="00EF7CE4" w:rsidP="00264935">
            <w:pPr>
              <w:autoSpaceDE w:val="0"/>
              <w:autoSpaceDN w:val="0"/>
              <w:ind w:left="997" w:right="-111"/>
              <w:rPr>
                <w:rFonts w:ascii="Arial" w:eastAsia="Cambria" w:hAnsi="Arial" w:cs="Arial"/>
                <w:b/>
                <w:bCs/>
                <w:sz w:val="14"/>
                <w:szCs w:val="14"/>
              </w:rPr>
            </w:pPr>
            <w:r w:rsidRPr="003F0514">
              <w:rPr>
                <w:rFonts w:ascii="Arial" w:hAnsi="Arial" w:cs="Arial"/>
                <w:sz w:val="14"/>
                <w:szCs w:val="14"/>
              </w:rPr>
              <w:t>Cash and cash equivalents</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lang w:val="en-GB"/>
              </w:rPr>
              <w:t>446</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76FE5">
        <w:trPr>
          <w:trHeight w:val="20"/>
        </w:trPr>
        <w:tc>
          <w:tcPr>
            <w:tcW w:w="3640" w:type="dxa"/>
            <w:vAlign w:val="bottom"/>
          </w:tcPr>
          <w:p w:rsidR="00EF7CE4" w:rsidRPr="003F0514" w:rsidRDefault="00EF7CE4" w:rsidP="00264935">
            <w:pPr>
              <w:autoSpaceDE w:val="0"/>
              <w:autoSpaceDN w:val="0"/>
              <w:ind w:left="997" w:right="-111"/>
              <w:rPr>
                <w:rFonts w:ascii="Arial" w:hAnsi="Arial" w:cs="Arial"/>
                <w:sz w:val="14"/>
                <w:szCs w:val="14"/>
              </w:rPr>
            </w:pPr>
            <w:r w:rsidRPr="003F0514">
              <w:rPr>
                <w:rFonts w:ascii="Arial" w:hAnsi="Arial" w:cs="Arial"/>
                <w:sz w:val="14"/>
                <w:szCs w:val="14"/>
                <w:lang w:val="en-GB"/>
              </w:rPr>
              <w:t>Trade and other receivables</w:t>
            </w: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lang w:val="en-GB"/>
              </w:rPr>
            </w:pPr>
            <w:r w:rsidRPr="003F0514">
              <w:rPr>
                <w:rFonts w:ascii="Arial" w:hAnsi="Arial" w:cs="Arial"/>
                <w:sz w:val="14"/>
                <w:szCs w:val="14"/>
                <w:lang w:val="en-GB"/>
              </w:rPr>
              <w:t>24</w:t>
            </w: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auto"/>
            <w:vAlign w:val="bottom"/>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46A1E">
        <w:trPr>
          <w:trHeight w:val="20"/>
        </w:trPr>
        <w:tc>
          <w:tcPr>
            <w:tcW w:w="3640" w:type="dxa"/>
            <w:vAlign w:val="bottom"/>
          </w:tcPr>
          <w:p w:rsidR="00EF7CE4" w:rsidRPr="003F0514" w:rsidRDefault="00EF7CE4" w:rsidP="00264935">
            <w:pPr>
              <w:autoSpaceDE w:val="0"/>
              <w:autoSpaceDN w:val="0"/>
              <w:ind w:left="997"/>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cs/>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92"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r>
      <w:tr w:rsidR="00EF7CE4" w:rsidRPr="003F0514" w:rsidTr="00246A1E">
        <w:trPr>
          <w:trHeight w:val="20"/>
        </w:trPr>
        <w:tc>
          <w:tcPr>
            <w:tcW w:w="3640" w:type="dxa"/>
            <w:vAlign w:val="bottom"/>
          </w:tcPr>
          <w:p w:rsidR="00EF7CE4" w:rsidRPr="003F0514" w:rsidRDefault="00EF7CE4" w:rsidP="00264935">
            <w:pPr>
              <w:autoSpaceDE w:val="0"/>
              <w:autoSpaceDN w:val="0"/>
              <w:ind w:left="997"/>
              <w:rPr>
                <w:rFonts w:ascii="Arial" w:hAnsi="Arial" w:cs="Arial"/>
                <w:sz w:val="14"/>
                <w:szCs w:val="14"/>
              </w:rPr>
            </w:pPr>
            <w:r w:rsidRPr="003F0514">
              <w:rPr>
                <w:rFonts w:ascii="Arial" w:eastAsia="Cambria" w:hAnsi="Arial" w:cs="Arial"/>
                <w:b/>
                <w:bCs/>
                <w:sz w:val="14"/>
                <w:szCs w:val="14"/>
              </w:rPr>
              <w:t>Liabilities</w:t>
            </w: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92" w:type="dxa"/>
            <w:shd w:val="clear" w:color="auto" w:fill="auto"/>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lang w:val="en-GB"/>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c>
          <w:tcPr>
            <w:tcW w:w="720" w:type="dxa"/>
            <w:shd w:val="clear" w:color="auto" w:fill="auto"/>
            <w:vAlign w:val="bottom"/>
          </w:tcPr>
          <w:p w:rsidR="00EF7CE4" w:rsidRPr="003F0514" w:rsidRDefault="00EF7CE4" w:rsidP="00264935">
            <w:pPr>
              <w:ind w:left="-43" w:right="-72"/>
              <w:jc w:val="right"/>
              <w:rPr>
                <w:rFonts w:ascii="Arial" w:hAnsi="Arial" w:cs="Arial"/>
                <w:sz w:val="14"/>
                <w:szCs w:val="14"/>
              </w:rPr>
            </w:pPr>
          </w:p>
        </w:tc>
      </w:tr>
      <w:tr w:rsidR="00EF7CE4" w:rsidRPr="003F0514" w:rsidTr="00246A1E">
        <w:trPr>
          <w:trHeight w:val="125"/>
        </w:trPr>
        <w:tc>
          <w:tcPr>
            <w:tcW w:w="3640" w:type="dxa"/>
            <w:vAlign w:val="bottom"/>
          </w:tcPr>
          <w:p w:rsidR="00EF7CE4" w:rsidRPr="003F0514" w:rsidRDefault="00EF7CE4" w:rsidP="00264935">
            <w:pPr>
              <w:autoSpaceDE w:val="0"/>
              <w:autoSpaceDN w:val="0"/>
              <w:ind w:left="997"/>
              <w:rPr>
                <w:rFonts w:ascii="Arial" w:hAnsi="Arial" w:cs="Arial"/>
                <w:sz w:val="14"/>
                <w:szCs w:val="14"/>
              </w:rPr>
            </w:pPr>
            <w:r w:rsidRPr="003F0514">
              <w:rPr>
                <w:rFonts w:ascii="Arial" w:eastAsia="Arial Unicode MS" w:hAnsi="Arial" w:cs="Arial"/>
                <w:sz w:val="14"/>
                <w:szCs w:val="14"/>
              </w:rPr>
              <w:t>Trade and other payables</w:t>
            </w:r>
          </w:p>
        </w:tc>
        <w:tc>
          <w:tcPr>
            <w:tcW w:w="720" w:type="dxa"/>
            <w:shd w:val="clear" w:color="auto" w:fill="auto"/>
          </w:tcPr>
          <w:p w:rsidR="00EF7CE4" w:rsidRPr="003F0514" w:rsidRDefault="00EF7CE4" w:rsidP="00264935">
            <w:pPr>
              <w:ind w:left="-43" w:right="-72"/>
              <w:jc w:val="right"/>
              <w:rPr>
                <w:rFonts w:ascii="Arial" w:hAnsi="Arial" w:cs="Arial"/>
                <w:sz w:val="14"/>
                <w:szCs w:val="14"/>
                <w:lang w:val="en-GB"/>
              </w:rPr>
            </w:pPr>
            <w:r w:rsidRPr="003F0514">
              <w:rPr>
                <w:rFonts w:ascii="Arial" w:hAnsi="Arial" w:cs="Arial"/>
                <w:sz w:val="14"/>
                <w:szCs w:val="14"/>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92"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836E55" w:rsidP="00264935">
            <w:pPr>
              <w:ind w:left="-43" w:right="-72"/>
              <w:jc w:val="right"/>
              <w:rPr>
                <w:rFonts w:ascii="Arial" w:hAnsi="Arial" w:cs="Arial"/>
                <w:sz w:val="14"/>
                <w:szCs w:val="14"/>
              </w:rPr>
            </w:pPr>
            <w:r w:rsidRPr="003F0514">
              <w:rPr>
                <w:rFonts w:ascii="Arial" w:hAnsi="Arial" w:cs="Arial"/>
                <w:sz w:val="14"/>
                <w:szCs w:val="14"/>
                <w:lang w:val="en-GB"/>
              </w:rPr>
              <w:t>(</w:t>
            </w:r>
            <w:r w:rsidR="00EF7CE4" w:rsidRPr="003F0514">
              <w:rPr>
                <w:rFonts w:ascii="Arial" w:hAnsi="Arial" w:cs="Arial"/>
                <w:sz w:val="14"/>
                <w:szCs w:val="14"/>
                <w:lang w:val="en-GB"/>
              </w:rPr>
              <w:t>2</w:t>
            </w:r>
            <w:r w:rsidR="00EF7CE4" w:rsidRPr="003F0514">
              <w:rPr>
                <w:rFonts w:ascii="Arial" w:hAnsi="Arial" w:cs="Arial"/>
                <w:sz w:val="14"/>
                <w:szCs w:val="14"/>
              </w:rPr>
              <w:t>,</w:t>
            </w:r>
            <w:r w:rsidR="00EF7CE4" w:rsidRPr="003F0514">
              <w:rPr>
                <w:rFonts w:ascii="Arial" w:hAnsi="Arial" w:cs="Arial"/>
                <w:sz w:val="14"/>
                <w:szCs w:val="14"/>
                <w:lang w:val="en-GB"/>
              </w:rPr>
              <w:t>267</w:t>
            </w:r>
            <w:r w:rsidRPr="003F0514">
              <w:rPr>
                <w:rFonts w:ascii="Arial" w:hAnsi="Arial" w:cs="Arial"/>
                <w:sz w:val="14"/>
                <w:szCs w:val="14"/>
                <w:lang w:val="en-GB"/>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r>
      <w:tr w:rsidR="00EF7CE4" w:rsidRPr="003F0514" w:rsidTr="00246A1E">
        <w:trPr>
          <w:trHeight w:val="20"/>
        </w:trPr>
        <w:tc>
          <w:tcPr>
            <w:tcW w:w="3640" w:type="dxa"/>
            <w:vAlign w:val="bottom"/>
          </w:tcPr>
          <w:p w:rsidR="00EF7CE4" w:rsidRPr="003F0514" w:rsidRDefault="00EF7CE4" w:rsidP="00264935">
            <w:pPr>
              <w:autoSpaceDE w:val="0"/>
              <w:autoSpaceDN w:val="0"/>
              <w:ind w:left="997"/>
              <w:rPr>
                <w:rFonts w:ascii="Arial" w:hAnsi="Arial" w:cs="Arial"/>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92"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c>
          <w:tcPr>
            <w:tcW w:w="720" w:type="dxa"/>
            <w:tcBorders>
              <w:top w:val="single" w:sz="4" w:space="0" w:color="auto"/>
            </w:tcBorders>
            <w:shd w:val="clear" w:color="auto" w:fill="auto"/>
            <w:vAlign w:val="bottom"/>
          </w:tcPr>
          <w:p w:rsidR="00EF7CE4" w:rsidRPr="003F0514" w:rsidRDefault="00EF7CE4" w:rsidP="00264935">
            <w:pPr>
              <w:autoSpaceDE w:val="0"/>
              <w:autoSpaceDN w:val="0"/>
              <w:ind w:right="-72"/>
              <w:jc w:val="right"/>
              <w:rPr>
                <w:rFonts w:ascii="Arial" w:hAnsi="Arial" w:cs="Arial"/>
                <w:spacing w:val="-2"/>
                <w:sz w:val="14"/>
                <w:szCs w:val="14"/>
              </w:rPr>
            </w:pPr>
          </w:p>
        </w:tc>
      </w:tr>
      <w:tr w:rsidR="00EF7CE4" w:rsidRPr="003F0514" w:rsidTr="00246A1E">
        <w:trPr>
          <w:trHeight w:val="20"/>
        </w:trPr>
        <w:tc>
          <w:tcPr>
            <w:tcW w:w="3640" w:type="dxa"/>
            <w:vAlign w:val="bottom"/>
          </w:tcPr>
          <w:p w:rsidR="00EF7CE4" w:rsidRPr="003F0514" w:rsidRDefault="00EF7CE4" w:rsidP="00264935">
            <w:pPr>
              <w:autoSpaceDE w:val="0"/>
              <w:autoSpaceDN w:val="0"/>
              <w:ind w:left="997"/>
              <w:rPr>
                <w:rFonts w:ascii="Arial" w:eastAsia="Cambria" w:hAnsi="Arial" w:cs="Arial"/>
                <w:sz w:val="14"/>
                <w:szCs w:val="14"/>
              </w:rPr>
            </w:pPr>
            <w:r w:rsidRPr="003F0514">
              <w:rPr>
                <w:rFonts w:ascii="Arial" w:eastAsia="Arial Unicode MS" w:hAnsi="Arial" w:cs="Arial"/>
                <w:sz w:val="14"/>
                <w:szCs w:val="14"/>
              </w:rPr>
              <w:t>Total assets (liabilities), nets</w:t>
            </w:r>
          </w:p>
        </w:tc>
        <w:tc>
          <w:tcPr>
            <w:tcW w:w="720" w:type="dxa"/>
            <w:tcBorders>
              <w:bottom w:val="single" w:sz="4" w:space="0" w:color="auto"/>
            </w:tcBorders>
            <w:shd w:val="clear" w:color="auto" w:fill="auto"/>
          </w:tcPr>
          <w:p w:rsidR="00EF7CE4" w:rsidRPr="003F0514" w:rsidRDefault="00EF7CE4" w:rsidP="00264935">
            <w:pPr>
              <w:ind w:left="-43" w:right="-72"/>
              <w:jc w:val="right"/>
              <w:rPr>
                <w:rFonts w:ascii="Arial" w:hAnsi="Arial" w:cs="Arial"/>
                <w:sz w:val="14"/>
                <w:szCs w:val="14"/>
                <w:lang w:val="en-GB"/>
              </w:rPr>
            </w:pPr>
            <w:r w:rsidRPr="003F0514">
              <w:rPr>
                <w:rFonts w:ascii="Arial" w:hAnsi="Arial" w:cs="Arial"/>
                <w:sz w:val="14"/>
                <w:szCs w:val="14"/>
                <w:lang w:val="en-GB"/>
              </w:rPr>
              <w:t>470</w:t>
            </w:r>
          </w:p>
        </w:tc>
        <w:tc>
          <w:tcPr>
            <w:tcW w:w="720" w:type="dxa"/>
            <w:tcBorders>
              <w:bottom w:val="single" w:sz="4" w:space="0" w:color="auto"/>
            </w:tcBorders>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tcBorders>
              <w:bottom w:val="single" w:sz="4" w:space="0" w:color="auto"/>
            </w:tcBorders>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tcBorders>
              <w:bottom w:val="single" w:sz="4" w:space="0" w:color="auto"/>
            </w:tcBorders>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92" w:type="dxa"/>
            <w:tcBorders>
              <w:bottom w:val="single" w:sz="4" w:space="0" w:color="auto"/>
            </w:tcBorders>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tcBorders>
              <w:bottom w:val="single" w:sz="4" w:space="0" w:color="auto"/>
            </w:tcBorders>
            <w:shd w:val="clear" w:color="auto" w:fill="auto"/>
          </w:tcPr>
          <w:p w:rsidR="00EF7CE4" w:rsidRPr="003F0514" w:rsidRDefault="00EF7CE4" w:rsidP="00264935">
            <w:pPr>
              <w:ind w:left="-43" w:right="-72"/>
              <w:jc w:val="right"/>
              <w:rPr>
                <w:rFonts w:ascii="Arial" w:hAnsi="Arial" w:cs="Arial"/>
                <w:sz w:val="14"/>
                <w:szCs w:val="14"/>
                <w:lang w:val="en-GB"/>
              </w:rPr>
            </w:pPr>
            <w:r w:rsidRPr="003F0514">
              <w:rPr>
                <w:rFonts w:ascii="Arial" w:hAnsi="Arial" w:cs="Arial"/>
                <w:sz w:val="14"/>
                <w:szCs w:val="14"/>
              </w:rPr>
              <w:t>(</w:t>
            </w:r>
            <w:r w:rsidRPr="003F0514">
              <w:rPr>
                <w:rFonts w:ascii="Arial" w:hAnsi="Arial" w:cs="Arial"/>
                <w:sz w:val="14"/>
                <w:szCs w:val="14"/>
                <w:lang w:val="en-GB"/>
              </w:rPr>
              <w:t>2</w:t>
            </w:r>
            <w:r w:rsidRPr="003F0514">
              <w:rPr>
                <w:rFonts w:ascii="Arial" w:hAnsi="Arial" w:cs="Arial"/>
                <w:sz w:val="14"/>
                <w:szCs w:val="14"/>
              </w:rPr>
              <w:t>,</w:t>
            </w:r>
            <w:r w:rsidRPr="003F0514">
              <w:rPr>
                <w:rFonts w:ascii="Arial" w:hAnsi="Arial" w:cs="Arial"/>
                <w:sz w:val="14"/>
                <w:szCs w:val="14"/>
                <w:lang w:val="en-GB"/>
              </w:rPr>
              <w:t>267</w:t>
            </w:r>
            <w:r w:rsidRPr="003F0514">
              <w:rPr>
                <w:rFonts w:ascii="Arial" w:hAnsi="Arial" w:cs="Arial"/>
                <w:sz w:val="14"/>
                <w:szCs w:val="14"/>
              </w:rPr>
              <w:t>)</w:t>
            </w:r>
          </w:p>
        </w:tc>
        <w:tc>
          <w:tcPr>
            <w:tcW w:w="720" w:type="dxa"/>
            <w:tcBorders>
              <w:bottom w:val="single" w:sz="4" w:space="0" w:color="auto"/>
            </w:tcBorders>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w:t>
            </w:r>
          </w:p>
        </w:tc>
        <w:tc>
          <w:tcPr>
            <w:tcW w:w="720" w:type="dxa"/>
            <w:tcBorders>
              <w:bottom w:val="single" w:sz="4" w:space="0" w:color="auto"/>
            </w:tcBorders>
            <w:shd w:val="clear" w:color="auto" w:fill="auto"/>
          </w:tcPr>
          <w:p w:rsidR="00EF7CE4" w:rsidRPr="003F0514" w:rsidRDefault="00EF7CE4" w:rsidP="00264935">
            <w:pPr>
              <w:ind w:left="-43" w:right="-72"/>
              <w:jc w:val="right"/>
              <w:rPr>
                <w:rFonts w:ascii="Arial" w:hAnsi="Arial" w:cs="Arial"/>
                <w:sz w:val="14"/>
                <w:szCs w:val="14"/>
              </w:rPr>
            </w:pPr>
            <w:r w:rsidRPr="003F0514">
              <w:rPr>
                <w:rFonts w:ascii="Arial" w:hAnsi="Arial" w:cs="Arial"/>
                <w:sz w:val="14"/>
                <w:szCs w:val="14"/>
              </w:rPr>
              <w:tab/>
              <w:t>-</w:t>
            </w:r>
          </w:p>
        </w:tc>
      </w:tr>
    </w:tbl>
    <w:p w:rsidR="00EF7CE4" w:rsidRPr="003F0514" w:rsidRDefault="00EF7CE4" w:rsidP="00631A28">
      <w:pPr>
        <w:rPr>
          <w:rFonts w:ascii="Arial" w:hAnsi="Arial"/>
          <w:i/>
          <w:iCs/>
          <w:color w:val="auto"/>
          <w:sz w:val="18"/>
          <w:szCs w:val="18"/>
        </w:rPr>
      </w:pPr>
    </w:p>
    <w:p w:rsidR="00EF7CE4" w:rsidRPr="003F0514" w:rsidRDefault="00EF7CE4" w:rsidP="00631A28">
      <w:pPr>
        <w:rPr>
          <w:rFonts w:ascii="Arial" w:hAnsi="Arial"/>
          <w:i/>
          <w:iCs/>
          <w:color w:val="auto"/>
          <w:sz w:val="18"/>
          <w:szCs w:val="18"/>
        </w:rPr>
      </w:pPr>
    </w:p>
    <w:p w:rsidR="00EF7CE4" w:rsidRPr="003F0514" w:rsidRDefault="00EF7CE4" w:rsidP="00631A28">
      <w:pPr>
        <w:rPr>
          <w:rFonts w:ascii="Arial" w:hAnsi="Arial"/>
          <w:i/>
          <w:iCs/>
          <w:color w:val="auto"/>
          <w:sz w:val="18"/>
          <w:szCs w:val="18"/>
        </w:rPr>
      </w:pPr>
    </w:p>
    <w:p w:rsidR="0017241D" w:rsidRPr="003F0514" w:rsidRDefault="0017241D" w:rsidP="00631A28">
      <w:pPr>
        <w:rPr>
          <w:rFonts w:ascii="Arial" w:hAnsi="Arial"/>
          <w:i/>
          <w:iCs/>
          <w:color w:val="auto"/>
          <w:sz w:val="18"/>
          <w:szCs w:val="18"/>
        </w:rPr>
      </w:pPr>
    </w:p>
    <w:p w:rsidR="0017241D" w:rsidRPr="003F0514" w:rsidRDefault="0017241D" w:rsidP="00631A28">
      <w:pPr>
        <w:rPr>
          <w:rFonts w:ascii="Arial" w:hAnsi="Arial"/>
          <w:i/>
          <w:iCs/>
          <w:color w:val="auto"/>
          <w:sz w:val="18"/>
          <w:szCs w:val="18"/>
        </w:rPr>
      </w:pPr>
    </w:p>
    <w:p w:rsidR="0017241D" w:rsidRPr="003F0514" w:rsidRDefault="0017241D" w:rsidP="00631A28">
      <w:pPr>
        <w:rPr>
          <w:rFonts w:ascii="Arial" w:hAnsi="Arial"/>
          <w:i/>
          <w:iCs/>
          <w:color w:val="auto"/>
          <w:sz w:val="18"/>
          <w:szCs w:val="18"/>
        </w:rPr>
      </w:pPr>
    </w:p>
    <w:p w:rsidR="004B574A" w:rsidRPr="003F0514" w:rsidRDefault="0009707D" w:rsidP="004B574A">
      <w:pPr>
        <w:ind w:left="1080" w:hanging="540"/>
        <w:jc w:val="thaiDistribute"/>
        <w:rPr>
          <w:rFonts w:ascii="Arial" w:hAnsi="Arial" w:cs="Arial"/>
          <w:snapToGrid w:val="0"/>
          <w:color w:val="auto"/>
          <w:sz w:val="16"/>
          <w:szCs w:val="16"/>
          <w:lang w:eastAsia="th-TH"/>
        </w:rPr>
      </w:pPr>
      <w:r w:rsidRPr="003F0514">
        <w:rPr>
          <w:rFonts w:ascii="Arial" w:hAnsi="Arial" w:cs="Arial"/>
          <w:snapToGrid w:val="0"/>
          <w:color w:val="auto"/>
          <w:sz w:val="16"/>
          <w:szCs w:val="16"/>
          <w:lang w:eastAsia="th-TH"/>
        </w:rPr>
        <w:br w:type="page"/>
      </w:r>
    </w:p>
    <w:p w:rsidR="00563ECF" w:rsidRPr="003F0514" w:rsidRDefault="00563ECF" w:rsidP="00563ECF">
      <w:pPr>
        <w:ind w:left="720"/>
        <w:rPr>
          <w:rFonts w:ascii="Arial" w:hAnsi="Arial" w:cs="Arial"/>
          <w:b/>
          <w:bCs/>
          <w:color w:val="auto"/>
          <w:sz w:val="18"/>
          <w:szCs w:val="18"/>
        </w:rPr>
      </w:pPr>
      <w:r w:rsidRPr="003F0514">
        <w:rPr>
          <w:rFonts w:ascii="Arial" w:hAnsi="Arial" w:cs="Arial"/>
          <w:b/>
          <w:bCs/>
          <w:color w:val="auto"/>
          <w:sz w:val="18"/>
          <w:szCs w:val="18"/>
        </w:rPr>
        <w:t>Sensitivity</w:t>
      </w:r>
    </w:p>
    <w:p w:rsidR="00563ECF" w:rsidRPr="003F0514" w:rsidRDefault="00563ECF" w:rsidP="00563ECF">
      <w:pPr>
        <w:ind w:left="720"/>
        <w:rPr>
          <w:rFonts w:ascii="Arial" w:hAnsi="Arial" w:cs="Arial"/>
          <w:color w:val="auto"/>
          <w:sz w:val="16"/>
          <w:szCs w:val="16"/>
        </w:rPr>
      </w:pPr>
    </w:p>
    <w:p w:rsidR="00A207FB" w:rsidRPr="003F0514" w:rsidRDefault="00A207FB" w:rsidP="00A207FB">
      <w:pPr>
        <w:ind w:left="720"/>
        <w:jc w:val="thaiDistribute"/>
        <w:rPr>
          <w:rFonts w:ascii="Arial" w:hAnsi="Arial" w:cs="Arial"/>
          <w:color w:val="auto"/>
          <w:sz w:val="18"/>
          <w:szCs w:val="18"/>
        </w:rPr>
      </w:pPr>
      <w:r w:rsidRPr="003F0514">
        <w:rPr>
          <w:rFonts w:ascii="Arial" w:hAnsi="Arial" w:cs="Arial"/>
          <w:color w:val="auto"/>
          <w:sz w:val="18"/>
          <w:szCs w:val="18"/>
        </w:rPr>
        <w:t>As shown in the table above, the Group is primarily exposed to changes in Baht and US Dollar, EURO and Rupee India exchange rates. The sensitivity of profit or loss to changes in the exchange rates arises mainly from financial assets and financial liabilities denominated in US Dollar, EURO and Rupee India.</w:t>
      </w:r>
    </w:p>
    <w:p w:rsidR="00563ECF" w:rsidRPr="003F0514" w:rsidRDefault="00563ECF" w:rsidP="00563ECF">
      <w:pPr>
        <w:ind w:left="720"/>
        <w:jc w:val="thaiDistribute"/>
        <w:rPr>
          <w:rFonts w:ascii="Arial" w:hAnsi="Arial" w:cs="Arial"/>
          <w:color w:val="auto"/>
          <w:sz w:val="18"/>
          <w:szCs w:val="18"/>
        </w:rPr>
      </w:pPr>
    </w:p>
    <w:tbl>
      <w:tblPr>
        <w:tblW w:w="9144" w:type="dxa"/>
        <w:tblInd w:w="450" w:type="dxa"/>
        <w:tblLook w:val="04A0" w:firstRow="1" w:lastRow="0" w:firstColumn="1" w:lastColumn="0" w:noHBand="0" w:noVBand="1"/>
      </w:tblPr>
      <w:tblGrid>
        <w:gridCol w:w="7128"/>
        <w:gridCol w:w="2016"/>
      </w:tblGrid>
      <w:tr w:rsidR="00A05DA6" w:rsidRPr="003F0514" w:rsidTr="00A05DA6">
        <w:tc>
          <w:tcPr>
            <w:tcW w:w="7128" w:type="dxa"/>
            <w:shd w:val="clear" w:color="auto" w:fill="auto"/>
          </w:tcPr>
          <w:p w:rsidR="00A05DA6" w:rsidRPr="003F0514" w:rsidRDefault="00A05DA6" w:rsidP="002D395E">
            <w:pPr>
              <w:pStyle w:val="BlockText"/>
              <w:ind w:left="272" w:right="0"/>
              <w:rPr>
                <w:rFonts w:ascii="Arial" w:eastAsia="Calibri" w:hAnsi="Arial" w:cs="Arial"/>
                <w:sz w:val="18"/>
                <w:szCs w:val="18"/>
              </w:rPr>
            </w:pPr>
          </w:p>
        </w:tc>
        <w:tc>
          <w:tcPr>
            <w:tcW w:w="2016" w:type="dxa"/>
            <w:tcBorders>
              <w:top w:val="single" w:sz="4" w:space="0" w:color="auto"/>
              <w:bottom w:val="single" w:sz="4" w:space="0" w:color="auto"/>
            </w:tcBorders>
            <w:shd w:val="clear" w:color="auto" w:fill="auto"/>
          </w:tcPr>
          <w:p w:rsidR="00A05DA6" w:rsidRPr="003F0514" w:rsidRDefault="00A05DA6" w:rsidP="00A05DA6">
            <w:pPr>
              <w:pStyle w:val="BlockText"/>
              <w:ind w:left="0" w:right="-72"/>
              <w:jc w:val="center"/>
              <w:rPr>
                <w:rFonts w:ascii="Arial" w:hAnsi="Arial" w:cs="Arial"/>
                <w:b/>
                <w:bCs/>
                <w:sz w:val="18"/>
                <w:szCs w:val="18"/>
              </w:rPr>
            </w:pPr>
            <w:r w:rsidRPr="003F0514">
              <w:rPr>
                <w:rFonts w:ascii="Arial" w:hAnsi="Arial" w:cs="Arial"/>
                <w:b/>
                <w:bCs/>
                <w:sz w:val="18"/>
                <w:szCs w:val="18"/>
              </w:rPr>
              <w:t>Consolidated</w:t>
            </w:r>
          </w:p>
          <w:p w:rsidR="00A05DA6" w:rsidRPr="003F0514" w:rsidRDefault="00A05DA6" w:rsidP="00A05DA6">
            <w:pPr>
              <w:pStyle w:val="BlockText"/>
              <w:ind w:left="0" w:right="-72"/>
              <w:jc w:val="center"/>
              <w:rPr>
                <w:rFonts w:ascii="Arial" w:eastAsia="Calibri" w:hAnsi="Arial" w:cs="Arial"/>
                <w:b/>
                <w:bCs/>
                <w:sz w:val="18"/>
                <w:szCs w:val="18"/>
              </w:rPr>
            </w:pPr>
            <w:r w:rsidRPr="003F0514">
              <w:rPr>
                <w:rFonts w:ascii="Arial" w:hAnsi="Arial" w:cs="Arial"/>
                <w:b/>
                <w:bCs/>
                <w:sz w:val="18"/>
                <w:szCs w:val="18"/>
              </w:rPr>
              <w:t>financial statements</w:t>
            </w:r>
          </w:p>
        </w:tc>
      </w:tr>
      <w:tr w:rsidR="00A05DA6" w:rsidRPr="003F0514" w:rsidTr="00A05DA6">
        <w:tc>
          <w:tcPr>
            <w:tcW w:w="7128" w:type="dxa"/>
            <w:shd w:val="clear" w:color="auto" w:fill="auto"/>
          </w:tcPr>
          <w:p w:rsidR="00A05DA6" w:rsidRPr="003F0514" w:rsidRDefault="00A05DA6" w:rsidP="002D395E">
            <w:pPr>
              <w:pStyle w:val="BlockText"/>
              <w:ind w:left="272" w:right="0"/>
              <w:rPr>
                <w:rFonts w:ascii="Arial" w:eastAsia="Calibri" w:hAnsi="Arial" w:cs="Arial"/>
                <w:sz w:val="18"/>
                <w:szCs w:val="18"/>
              </w:rPr>
            </w:pPr>
          </w:p>
        </w:tc>
        <w:tc>
          <w:tcPr>
            <w:tcW w:w="2016" w:type="dxa"/>
            <w:tcBorders>
              <w:top w:val="single" w:sz="4" w:space="0" w:color="auto"/>
              <w:bottom w:val="single" w:sz="4" w:space="0" w:color="auto"/>
            </w:tcBorders>
            <w:shd w:val="clear" w:color="auto" w:fill="auto"/>
          </w:tcPr>
          <w:p w:rsidR="00A05DA6" w:rsidRPr="003F0514" w:rsidRDefault="00A05DA6" w:rsidP="00A05DA6">
            <w:pPr>
              <w:pStyle w:val="BlockText"/>
              <w:ind w:left="0" w:right="-72"/>
              <w:jc w:val="center"/>
              <w:rPr>
                <w:rFonts w:ascii="Arial" w:eastAsia="Calibri" w:hAnsi="Arial" w:cs="Arial"/>
                <w:b/>
                <w:bCs/>
                <w:sz w:val="18"/>
                <w:szCs w:val="18"/>
              </w:rPr>
            </w:pPr>
            <w:r w:rsidRPr="003F0514">
              <w:rPr>
                <w:rFonts w:ascii="Arial" w:hAnsi="Arial" w:cs="Arial"/>
                <w:b/>
                <w:bCs/>
                <w:sz w:val="18"/>
                <w:szCs w:val="18"/>
              </w:rPr>
              <w:t>Impact to net profit</w:t>
            </w:r>
          </w:p>
        </w:tc>
      </w:tr>
      <w:tr w:rsidR="00A05DA6" w:rsidRPr="003F0514" w:rsidTr="00A05DA6">
        <w:tc>
          <w:tcPr>
            <w:tcW w:w="7128" w:type="dxa"/>
            <w:shd w:val="clear" w:color="auto" w:fill="auto"/>
          </w:tcPr>
          <w:p w:rsidR="00A05DA6" w:rsidRPr="003F0514" w:rsidRDefault="00A05DA6" w:rsidP="002D395E">
            <w:pPr>
              <w:pStyle w:val="BlockText"/>
              <w:ind w:left="272" w:right="0"/>
              <w:rPr>
                <w:rFonts w:ascii="Arial" w:eastAsia="Calibri" w:hAnsi="Arial" w:cs="Arial"/>
                <w:sz w:val="18"/>
                <w:szCs w:val="18"/>
              </w:rPr>
            </w:pPr>
          </w:p>
        </w:tc>
        <w:tc>
          <w:tcPr>
            <w:tcW w:w="2016" w:type="dxa"/>
            <w:tcBorders>
              <w:top w:val="single" w:sz="4" w:space="0" w:color="auto"/>
              <w:bottom w:val="single" w:sz="4" w:space="0" w:color="auto"/>
            </w:tcBorders>
            <w:shd w:val="clear" w:color="auto" w:fill="auto"/>
          </w:tcPr>
          <w:p w:rsidR="00A05DA6" w:rsidRPr="003F0514" w:rsidRDefault="00A05DA6" w:rsidP="00A05DA6">
            <w:pPr>
              <w:pStyle w:val="BlockText"/>
              <w:ind w:left="0" w:right="-72"/>
              <w:jc w:val="right"/>
              <w:rPr>
                <w:rFonts w:ascii="Arial" w:eastAsia="Calibri" w:hAnsi="Arial" w:cs="Arial"/>
                <w:b/>
                <w:bCs/>
                <w:sz w:val="18"/>
                <w:szCs w:val="18"/>
              </w:rPr>
            </w:pPr>
            <w:r w:rsidRPr="003F0514">
              <w:rPr>
                <w:rFonts w:ascii="Arial" w:eastAsia="Calibri" w:hAnsi="Arial" w:cs="Arial"/>
                <w:b/>
                <w:bCs/>
                <w:sz w:val="18"/>
                <w:szCs w:val="18"/>
              </w:rPr>
              <w:t>2021</w:t>
            </w:r>
          </w:p>
          <w:p w:rsidR="00A05DA6" w:rsidRPr="003F0514" w:rsidRDefault="00A05DA6" w:rsidP="00A05DA6">
            <w:pPr>
              <w:pStyle w:val="BlockText"/>
              <w:ind w:left="0" w:right="-72"/>
              <w:jc w:val="right"/>
              <w:rPr>
                <w:rFonts w:ascii="Arial" w:eastAsia="Calibri" w:hAnsi="Arial" w:cs="Arial"/>
                <w:b/>
                <w:bCs/>
                <w:sz w:val="18"/>
                <w:szCs w:val="18"/>
              </w:rPr>
            </w:pPr>
            <w:r w:rsidRPr="003F0514">
              <w:rPr>
                <w:rFonts w:ascii="Arial" w:eastAsia="Calibri" w:hAnsi="Arial" w:cs="Arial"/>
                <w:b/>
                <w:bCs/>
                <w:sz w:val="18"/>
                <w:szCs w:val="18"/>
              </w:rPr>
              <w:t>Thousand Baht</w:t>
            </w:r>
          </w:p>
        </w:tc>
      </w:tr>
      <w:tr w:rsidR="00A05DA6" w:rsidRPr="003F0514" w:rsidTr="00D13C59">
        <w:tc>
          <w:tcPr>
            <w:tcW w:w="7128" w:type="dxa"/>
            <w:shd w:val="clear" w:color="auto" w:fill="auto"/>
          </w:tcPr>
          <w:p w:rsidR="00A05DA6" w:rsidRPr="003F0514" w:rsidRDefault="00A05DA6" w:rsidP="002D395E">
            <w:pPr>
              <w:pStyle w:val="BlockText"/>
              <w:ind w:left="272" w:right="0"/>
              <w:jc w:val="left"/>
              <w:rPr>
                <w:rFonts w:ascii="Arial" w:hAnsi="Arial" w:cs="Arial"/>
                <w:sz w:val="18"/>
                <w:szCs w:val="18"/>
              </w:rPr>
            </w:pPr>
          </w:p>
        </w:tc>
        <w:tc>
          <w:tcPr>
            <w:tcW w:w="2016" w:type="dxa"/>
            <w:shd w:val="clear" w:color="auto" w:fill="FAFAFA"/>
          </w:tcPr>
          <w:p w:rsidR="00A05DA6" w:rsidRPr="003F0514" w:rsidRDefault="00A05DA6" w:rsidP="00D13C59">
            <w:pPr>
              <w:suppressAutoHyphens/>
              <w:ind w:right="-72"/>
              <w:jc w:val="right"/>
              <w:rPr>
                <w:rFonts w:ascii="Arial" w:eastAsia="Calibri" w:hAnsi="Arial" w:cs="Arial"/>
                <w:sz w:val="18"/>
                <w:szCs w:val="18"/>
              </w:rPr>
            </w:pPr>
          </w:p>
        </w:tc>
      </w:tr>
      <w:tr w:rsidR="00A05DA6" w:rsidRPr="003F0514" w:rsidTr="00A05DA6">
        <w:tc>
          <w:tcPr>
            <w:tcW w:w="7128" w:type="dxa"/>
            <w:shd w:val="clear" w:color="auto" w:fill="auto"/>
          </w:tcPr>
          <w:p w:rsidR="00A05DA6" w:rsidRPr="003F0514" w:rsidRDefault="00A05DA6" w:rsidP="002D395E">
            <w:pPr>
              <w:pStyle w:val="BlockText"/>
              <w:ind w:left="272" w:right="0"/>
              <w:jc w:val="left"/>
              <w:rPr>
                <w:rFonts w:ascii="Arial" w:hAnsi="Arial" w:cs="Arial"/>
                <w:sz w:val="18"/>
                <w:szCs w:val="18"/>
              </w:rPr>
            </w:pPr>
            <w:r w:rsidRPr="003F0514">
              <w:rPr>
                <w:rFonts w:ascii="Arial" w:hAnsi="Arial" w:cs="Arial"/>
                <w:sz w:val="18"/>
                <w:szCs w:val="18"/>
              </w:rPr>
              <w:t>US Dollar</w:t>
            </w:r>
            <w:r w:rsidRPr="003F0514">
              <w:rPr>
                <w:rFonts w:ascii="Arial" w:hAnsi="Arial" w:cs="Arial"/>
                <w:sz w:val="18"/>
                <w:szCs w:val="18"/>
                <w:cs/>
              </w:rPr>
              <w:t xml:space="preserve"> </w:t>
            </w:r>
            <w:r w:rsidRPr="003F0514">
              <w:rPr>
                <w:rFonts w:ascii="Arial" w:hAnsi="Arial" w:cs="Arial"/>
                <w:sz w:val="18"/>
                <w:szCs w:val="18"/>
              </w:rPr>
              <w:t>to Baht exchange rate - increase 5%</w:t>
            </w:r>
          </w:p>
        </w:tc>
        <w:tc>
          <w:tcPr>
            <w:tcW w:w="2016" w:type="dxa"/>
            <w:shd w:val="clear" w:color="auto" w:fill="FAFAFA"/>
          </w:tcPr>
          <w:p w:rsidR="00A05DA6" w:rsidRPr="003F0514" w:rsidRDefault="00A05DA6" w:rsidP="00A05DA6">
            <w:pPr>
              <w:suppressAutoHyphens/>
              <w:ind w:right="-72"/>
              <w:jc w:val="right"/>
              <w:rPr>
                <w:rFonts w:ascii="Arial" w:eastAsia="Calibri" w:hAnsi="Arial" w:cs="Arial"/>
                <w:sz w:val="18"/>
                <w:szCs w:val="18"/>
              </w:rPr>
            </w:pPr>
            <w:r w:rsidRPr="003F0514">
              <w:rPr>
                <w:rFonts w:ascii="Arial" w:eastAsia="Calibri" w:hAnsi="Arial" w:cs="Arial"/>
                <w:sz w:val="18"/>
                <w:szCs w:val="18"/>
              </w:rPr>
              <w:t>10,621</w:t>
            </w:r>
          </w:p>
        </w:tc>
      </w:tr>
      <w:tr w:rsidR="00A05DA6" w:rsidRPr="003F0514" w:rsidTr="00A05DA6">
        <w:tc>
          <w:tcPr>
            <w:tcW w:w="7128" w:type="dxa"/>
            <w:shd w:val="clear" w:color="auto" w:fill="auto"/>
          </w:tcPr>
          <w:p w:rsidR="00A05DA6" w:rsidRPr="003F0514" w:rsidRDefault="00A05DA6" w:rsidP="002D395E">
            <w:pPr>
              <w:pStyle w:val="BlockText"/>
              <w:ind w:left="272" w:right="0"/>
              <w:jc w:val="left"/>
              <w:rPr>
                <w:rFonts w:ascii="Arial" w:hAnsi="Arial" w:cs="Arial"/>
                <w:sz w:val="18"/>
                <w:szCs w:val="18"/>
              </w:rPr>
            </w:pPr>
            <w:r w:rsidRPr="003F0514">
              <w:rPr>
                <w:rFonts w:ascii="Arial" w:hAnsi="Arial" w:cs="Arial"/>
                <w:sz w:val="18"/>
                <w:szCs w:val="18"/>
              </w:rPr>
              <w:t>EURO</w:t>
            </w:r>
            <w:r w:rsidRPr="003F0514">
              <w:rPr>
                <w:rFonts w:ascii="Arial" w:hAnsi="Arial" w:cs="Arial"/>
                <w:sz w:val="18"/>
                <w:szCs w:val="18"/>
                <w:cs/>
              </w:rPr>
              <w:t xml:space="preserve"> </w:t>
            </w:r>
            <w:r w:rsidRPr="003F0514">
              <w:rPr>
                <w:rFonts w:ascii="Arial" w:hAnsi="Arial" w:cs="Arial"/>
                <w:sz w:val="18"/>
                <w:szCs w:val="18"/>
              </w:rPr>
              <w:t>to Baht exchange rate - increase 6%</w:t>
            </w:r>
          </w:p>
        </w:tc>
        <w:tc>
          <w:tcPr>
            <w:tcW w:w="2016" w:type="dxa"/>
            <w:shd w:val="clear" w:color="auto" w:fill="FAFAFA"/>
          </w:tcPr>
          <w:p w:rsidR="00A05DA6" w:rsidRPr="003F0514" w:rsidRDefault="00A05DA6" w:rsidP="00A05DA6">
            <w:pPr>
              <w:suppressAutoHyphens/>
              <w:ind w:right="-72"/>
              <w:jc w:val="right"/>
              <w:rPr>
                <w:rFonts w:ascii="Arial" w:eastAsia="Calibri" w:hAnsi="Arial" w:cs="Arial"/>
                <w:sz w:val="18"/>
                <w:szCs w:val="18"/>
              </w:rPr>
            </w:pPr>
            <w:r w:rsidRPr="003F0514">
              <w:rPr>
                <w:rFonts w:ascii="Arial" w:eastAsia="Calibri" w:hAnsi="Arial" w:cs="Arial"/>
                <w:sz w:val="18"/>
                <w:szCs w:val="18"/>
              </w:rPr>
              <w:t>(1,098)</w:t>
            </w:r>
          </w:p>
        </w:tc>
      </w:tr>
      <w:tr w:rsidR="00A05DA6" w:rsidRPr="003F0514" w:rsidTr="00A05DA6">
        <w:tc>
          <w:tcPr>
            <w:tcW w:w="7128" w:type="dxa"/>
            <w:shd w:val="clear" w:color="auto" w:fill="auto"/>
          </w:tcPr>
          <w:p w:rsidR="00A05DA6" w:rsidRPr="003F0514" w:rsidRDefault="00A05DA6" w:rsidP="00040152">
            <w:pPr>
              <w:pStyle w:val="BlockText"/>
              <w:ind w:left="272" w:right="0"/>
              <w:jc w:val="left"/>
              <w:rPr>
                <w:rFonts w:ascii="Arial" w:hAnsi="Arial" w:cs="Arial"/>
                <w:sz w:val="18"/>
                <w:szCs w:val="18"/>
              </w:rPr>
            </w:pPr>
            <w:r w:rsidRPr="003F0514">
              <w:rPr>
                <w:rFonts w:ascii="Arial" w:hAnsi="Arial" w:cs="Arial"/>
                <w:sz w:val="18"/>
                <w:szCs w:val="18"/>
              </w:rPr>
              <w:t>INR</w:t>
            </w:r>
            <w:r w:rsidRPr="003F0514">
              <w:rPr>
                <w:rFonts w:ascii="Arial" w:hAnsi="Arial" w:cs="Arial"/>
                <w:sz w:val="18"/>
                <w:szCs w:val="18"/>
                <w:cs/>
              </w:rPr>
              <w:t xml:space="preserve"> </w:t>
            </w:r>
            <w:r w:rsidRPr="003F0514">
              <w:rPr>
                <w:rFonts w:ascii="Arial" w:hAnsi="Arial" w:cs="Arial"/>
                <w:sz w:val="18"/>
                <w:szCs w:val="18"/>
              </w:rPr>
              <w:t>to Baht exchange rate - increase 5%</w:t>
            </w:r>
          </w:p>
        </w:tc>
        <w:tc>
          <w:tcPr>
            <w:tcW w:w="2016" w:type="dxa"/>
            <w:shd w:val="clear" w:color="auto" w:fill="FAFAFA"/>
          </w:tcPr>
          <w:p w:rsidR="00A05DA6" w:rsidRPr="003F0514" w:rsidRDefault="00A05DA6" w:rsidP="00A05DA6">
            <w:pPr>
              <w:suppressAutoHyphens/>
              <w:ind w:right="-72"/>
              <w:jc w:val="right"/>
              <w:rPr>
                <w:rFonts w:ascii="Arial" w:eastAsia="Calibri" w:hAnsi="Arial" w:cs="Arial"/>
                <w:sz w:val="18"/>
                <w:szCs w:val="18"/>
              </w:rPr>
            </w:pPr>
            <w:r w:rsidRPr="003F0514">
              <w:rPr>
                <w:rFonts w:ascii="Arial" w:eastAsia="Calibri" w:hAnsi="Arial" w:cs="Arial"/>
                <w:sz w:val="18"/>
                <w:szCs w:val="18"/>
              </w:rPr>
              <w:t>(107)</w:t>
            </w:r>
          </w:p>
        </w:tc>
      </w:tr>
      <w:tr w:rsidR="00040152" w:rsidRPr="003F0514" w:rsidTr="00A05DA6">
        <w:tc>
          <w:tcPr>
            <w:tcW w:w="7128" w:type="dxa"/>
            <w:shd w:val="clear" w:color="auto" w:fill="auto"/>
          </w:tcPr>
          <w:p w:rsidR="00040152" w:rsidRPr="003F0514" w:rsidRDefault="00040152" w:rsidP="002D395E">
            <w:pPr>
              <w:pStyle w:val="BlockText"/>
              <w:ind w:left="272" w:right="0"/>
              <w:jc w:val="left"/>
              <w:rPr>
                <w:rFonts w:ascii="Arial" w:hAnsi="Arial" w:cs="Arial"/>
                <w:sz w:val="18"/>
                <w:szCs w:val="18"/>
              </w:rPr>
            </w:pPr>
          </w:p>
        </w:tc>
        <w:tc>
          <w:tcPr>
            <w:tcW w:w="2016" w:type="dxa"/>
            <w:shd w:val="clear" w:color="auto" w:fill="FAFAFA"/>
          </w:tcPr>
          <w:p w:rsidR="00040152" w:rsidRPr="003F0514" w:rsidRDefault="00040152" w:rsidP="00A05DA6">
            <w:pPr>
              <w:suppressAutoHyphens/>
              <w:ind w:right="-72"/>
              <w:jc w:val="right"/>
              <w:rPr>
                <w:rFonts w:ascii="Arial" w:eastAsia="Calibri" w:hAnsi="Arial" w:cs="Arial"/>
                <w:sz w:val="18"/>
                <w:szCs w:val="18"/>
              </w:rPr>
            </w:pPr>
          </w:p>
        </w:tc>
      </w:tr>
      <w:tr w:rsidR="00A05DA6" w:rsidRPr="003F0514" w:rsidTr="00A05DA6">
        <w:tc>
          <w:tcPr>
            <w:tcW w:w="7128" w:type="dxa"/>
            <w:shd w:val="clear" w:color="auto" w:fill="auto"/>
          </w:tcPr>
          <w:p w:rsidR="00A05DA6" w:rsidRPr="003F0514" w:rsidRDefault="00A05DA6" w:rsidP="002D395E">
            <w:pPr>
              <w:pStyle w:val="BlockText"/>
              <w:ind w:left="272" w:right="0"/>
              <w:jc w:val="left"/>
              <w:rPr>
                <w:rFonts w:ascii="Arial" w:hAnsi="Arial" w:cs="Arial"/>
                <w:sz w:val="18"/>
                <w:szCs w:val="18"/>
              </w:rPr>
            </w:pPr>
            <w:r w:rsidRPr="003F0514">
              <w:rPr>
                <w:rFonts w:ascii="Arial" w:hAnsi="Arial" w:cs="Arial"/>
                <w:sz w:val="18"/>
                <w:szCs w:val="18"/>
              </w:rPr>
              <w:t>US Dollar</w:t>
            </w:r>
            <w:r w:rsidRPr="003F0514">
              <w:rPr>
                <w:rFonts w:ascii="Arial" w:hAnsi="Arial" w:cs="Arial"/>
                <w:sz w:val="18"/>
                <w:szCs w:val="18"/>
                <w:cs/>
              </w:rPr>
              <w:t xml:space="preserve"> </w:t>
            </w:r>
            <w:r w:rsidRPr="003F0514">
              <w:rPr>
                <w:rFonts w:ascii="Arial" w:hAnsi="Arial" w:cs="Arial"/>
                <w:sz w:val="18"/>
                <w:szCs w:val="18"/>
              </w:rPr>
              <w:t>to Baht exchange rate - decrease 5%</w:t>
            </w:r>
          </w:p>
        </w:tc>
        <w:tc>
          <w:tcPr>
            <w:tcW w:w="2016" w:type="dxa"/>
            <w:shd w:val="clear" w:color="auto" w:fill="FAFAFA"/>
          </w:tcPr>
          <w:p w:rsidR="00A05DA6" w:rsidRPr="003F0514" w:rsidRDefault="00A05DA6" w:rsidP="00A05DA6">
            <w:pPr>
              <w:suppressAutoHyphens/>
              <w:ind w:right="-72"/>
              <w:jc w:val="right"/>
              <w:rPr>
                <w:rFonts w:ascii="Arial" w:eastAsia="Calibri" w:hAnsi="Arial" w:cs="Arial"/>
                <w:sz w:val="18"/>
                <w:szCs w:val="18"/>
              </w:rPr>
            </w:pPr>
            <w:r w:rsidRPr="003F0514">
              <w:rPr>
                <w:rFonts w:ascii="Arial" w:eastAsia="Calibri" w:hAnsi="Arial" w:cs="Arial"/>
                <w:sz w:val="18"/>
                <w:szCs w:val="18"/>
              </w:rPr>
              <w:t>(10,621)</w:t>
            </w:r>
          </w:p>
        </w:tc>
      </w:tr>
      <w:tr w:rsidR="00A05DA6" w:rsidRPr="003F0514" w:rsidTr="00A05DA6">
        <w:tc>
          <w:tcPr>
            <w:tcW w:w="7128" w:type="dxa"/>
            <w:shd w:val="clear" w:color="auto" w:fill="auto"/>
          </w:tcPr>
          <w:p w:rsidR="00A05DA6" w:rsidRPr="003F0514" w:rsidRDefault="00A05DA6" w:rsidP="002D395E">
            <w:pPr>
              <w:pStyle w:val="BlockText"/>
              <w:ind w:left="272" w:right="0"/>
              <w:jc w:val="left"/>
              <w:rPr>
                <w:rFonts w:ascii="Arial" w:hAnsi="Arial" w:cs="Arial"/>
                <w:sz w:val="18"/>
                <w:szCs w:val="18"/>
              </w:rPr>
            </w:pPr>
            <w:r w:rsidRPr="003F0514">
              <w:rPr>
                <w:rFonts w:ascii="Arial" w:hAnsi="Arial" w:cs="Arial"/>
                <w:sz w:val="18"/>
                <w:szCs w:val="18"/>
              </w:rPr>
              <w:t>EURO</w:t>
            </w:r>
            <w:r w:rsidRPr="003F0514">
              <w:rPr>
                <w:rFonts w:ascii="Arial" w:hAnsi="Arial" w:cs="Arial"/>
                <w:sz w:val="18"/>
                <w:szCs w:val="18"/>
                <w:cs/>
              </w:rPr>
              <w:t xml:space="preserve"> </w:t>
            </w:r>
            <w:r w:rsidRPr="003F0514">
              <w:rPr>
                <w:rFonts w:ascii="Arial" w:hAnsi="Arial" w:cs="Arial"/>
                <w:sz w:val="18"/>
                <w:szCs w:val="18"/>
              </w:rPr>
              <w:t>to Baht exchange rate - decrease 6%</w:t>
            </w:r>
          </w:p>
        </w:tc>
        <w:tc>
          <w:tcPr>
            <w:tcW w:w="2016" w:type="dxa"/>
            <w:shd w:val="clear" w:color="auto" w:fill="FAFAFA"/>
          </w:tcPr>
          <w:p w:rsidR="00A05DA6" w:rsidRPr="003F0514" w:rsidRDefault="00A05DA6" w:rsidP="00A05DA6">
            <w:pPr>
              <w:suppressAutoHyphens/>
              <w:ind w:right="-72"/>
              <w:jc w:val="right"/>
              <w:rPr>
                <w:rFonts w:ascii="Arial" w:eastAsia="Calibri" w:hAnsi="Arial" w:cs="Arial"/>
                <w:sz w:val="18"/>
                <w:szCs w:val="18"/>
              </w:rPr>
            </w:pPr>
            <w:r w:rsidRPr="003F0514">
              <w:rPr>
                <w:rFonts w:ascii="Arial" w:eastAsia="Calibri" w:hAnsi="Arial" w:cs="Arial"/>
                <w:sz w:val="18"/>
                <w:szCs w:val="18"/>
              </w:rPr>
              <w:t>1,098</w:t>
            </w:r>
          </w:p>
        </w:tc>
      </w:tr>
      <w:tr w:rsidR="00A05DA6" w:rsidRPr="003F0514" w:rsidTr="00A05DA6">
        <w:tc>
          <w:tcPr>
            <w:tcW w:w="7128" w:type="dxa"/>
            <w:shd w:val="clear" w:color="auto" w:fill="auto"/>
          </w:tcPr>
          <w:p w:rsidR="00A05DA6" w:rsidRPr="003F0514" w:rsidRDefault="00A05DA6" w:rsidP="002D395E">
            <w:pPr>
              <w:pStyle w:val="BlockText"/>
              <w:ind w:left="272" w:right="0"/>
              <w:jc w:val="left"/>
              <w:rPr>
                <w:rFonts w:ascii="Arial" w:hAnsi="Arial" w:cs="Arial"/>
                <w:sz w:val="18"/>
                <w:szCs w:val="18"/>
              </w:rPr>
            </w:pPr>
            <w:r w:rsidRPr="003F0514">
              <w:rPr>
                <w:rFonts w:ascii="Arial" w:hAnsi="Arial" w:cs="Arial"/>
                <w:sz w:val="18"/>
                <w:szCs w:val="18"/>
              </w:rPr>
              <w:t>INR</w:t>
            </w:r>
            <w:r w:rsidRPr="003F0514">
              <w:rPr>
                <w:rFonts w:ascii="Arial" w:hAnsi="Arial" w:cs="Arial"/>
                <w:sz w:val="18"/>
                <w:szCs w:val="18"/>
                <w:cs/>
              </w:rPr>
              <w:t xml:space="preserve"> </w:t>
            </w:r>
            <w:r w:rsidRPr="003F0514">
              <w:rPr>
                <w:rFonts w:ascii="Arial" w:hAnsi="Arial" w:cs="Arial"/>
                <w:sz w:val="18"/>
                <w:szCs w:val="18"/>
              </w:rPr>
              <w:t>to Baht exchange rate - decrease 5%</w:t>
            </w:r>
          </w:p>
        </w:tc>
        <w:tc>
          <w:tcPr>
            <w:tcW w:w="2016" w:type="dxa"/>
            <w:shd w:val="clear" w:color="auto" w:fill="FAFAFA"/>
          </w:tcPr>
          <w:p w:rsidR="00A05DA6" w:rsidRPr="003F0514" w:rsidRDefault="00A05DA6" w:rsidP="00A05DA6">
            <w:pPr>
              <w:suppressAutoHyphens/>
              <w:ind w:right="-72"/>
              <w:jc w:val="right"/>
              <w:rPr>
                <w:rFonts w:ascii="Arial" w:eastAsia="Calibri" w:hAnsi="Arial" w:cs="Arial"/>
                <w:sz w:val="18"/>
                <w:szCs w:val="18"/>
              </w:rPr>
            </w:pPr>
            <w:r w:rsidRPr="003F0514">
              <w:rPr>
                <w:rFonts w:ascii="Arial" w:eastAsia="Calibri" w:hAnsi="Arial" w:cs="Arial"/>
                <w:sz w:val="18"/>
                <w:szCs w:val="18"/>
              </w:rPr>
              <w:t>107</w:t>
            </w:r>
          </w:p>
        </w:tc>
      </w:tr>
    </w:tbl>
    <w:p w:rsidR="002D395E" w:rsidRPr="003F0514" w:rsidRDefault="002D395E" w:rsidP="0087184F">
      <w:pPr>
        <w:pStyle w:val="BlockText"/>
        <w:ind w:left="993" w:right="0" w:hanging="273"/>
        <w:rPr>
          <w:rFonts w:ascii="Arial" w:hAnsi="Arial" w:cs="Arial"/>
          <w:sz w:val="18"/>
          <w:szCs w:val="18"/>
          <w:lang w:val="en-GB"/>
        </w:rPr>
      </w:pPr>
    </w:p>
    <w:p w:rsidR="0087184F" w:rsidRPr="003F0514" w:rsidRDefault="0087184F" w:rsidP="0087184F">
      <w:pPr>
        <w:pStyle w:val="BlockText"/>
        <w:ind w:left="993" w:right="0" w:hanging="273"/>
        <w:rPr>
          <w:rFonts w:ascii="Arial" w:hAnsi="Arial" w:cs="Arial"/>
          <w:sz w:val="18"/>
          <w:szCs w:val="18"/>
          <w:lang w:val="en-GB"/>
        </w:rPr>
      </w:pPr>
      <w:r w:rsidRPr="003F0514">
        <w:rPr>
          <w:rFonts w:ascii="Arial" w:hAnsi="Arial" w:cs="Arial"/>
          <w:sz w:val="18"/>
          <w:szCs w:val="18"/>
          <w:cs/>
          <w:lang w:val="en-GB"/>
        </w:rPr>
        <w:t>*</w:t>
      </w:r>
      <w:r w:rsidRPr="003F0514">
        <w:rPr>
          <w:rFonts w:ascii="Arial" w:hAnsi="Arial" w:cs="Arial"/>
          <w:sz w:val="18"/>
          <w:szCs w:val="18"/>
          <w:cs/>
          <w:lang w:val="en-GB"/>
        </w:rPr>
        <w:tab/>
      </w:r>
      <w:r w:rsidRPr="003F0514">
        <w:rPr>
          <w:rFonts w:ascii="Arial" w:hAnsi="Arial" w:cs="Arial"/>
          <w:sz w:val="18"/>
          <w:szCs w:val="18"/>
        </w:rPr>
        <w:t>Holding all other variables constant</w:t>
      </w:r>
    </w:p>
    <w:p w:rsidR="00563ECF" w:rsidRPr="003F0514" w:rsidRDefault="00563ECF" w:rsidP="00563ECF">
      <w:pPr>
        <w:rPr>
          <w:rFonts w:ascii="Arial" w:eastAsia="MS Mincho" w:hAnsi="Arial" w:cs="Arial"/>
          <w:color w:val="auto"/>
          <w:sz w:val="18"/>
          <w:szCs w:val="18"/>
          <w:cs/>
          <w:lang w:val="en-GB"/>
        </w:rPr>
      </w:pPr>
    </w:p>
    <w:tbl>
      <w:tblPr>
        <w:tblW w:w="9144" w:type="dxa"/>
        <w:tblInd w:w="450" w:type="dxa"/>
        <w:tblLook w:val="04A0" w:firstRow="1" w:lastRow="0" w:firstColumn="1" w:lastColumn="0" w:noHBand="0" w:noVBand="1"/>
      </w:tblPr>
      <w:tblGrid>
        <w:gridCol w:w="7128"/>
        <w:gridCol w:w="2016"/>
      </w:tblGrid>
      <w:tr w:rsidR="00563ECF" w:rsidRPr="003F0514" w:rsidTr="00A05DA6">
        <w:tc>
          <w:tcPr>
            <w:tcW w:w="7128" w:type="dxa"/>
            <w:shd w:val="clear" w:color="auto" w:fill="auto"/>
          </w:tcPr>
          <w:p w:rsidR="00563ECF" w:rsidRPr="003F0514" w:rsidRDefault="00563ECF" w:rsidP="002D395E">
            <w:pPr>
              <w:pStyle w:val="BlockText"/>
              <w:ind w:left="272" w:right="0"/>
              <w:rPr>
                <w:rFonts w:ascii="Arial" w:eastAsia="Calibri" w:hAnsi="Arial" w:cs="Arial"/>
                <w:sz w:val="18"/>
                <w:szCs w:val="18"/>
              </w:rPr>
            </w:pPr>
          </w:p>
        </w:tc>
        <w:tc>
          <w:tcPr>
            <w:tcW w:w="2016" w:type="dxa"/>
            <w:tcBorders>
              <w:top w:val="single" w:sz="4" w:space="0" w:color="auto"/>
              <w:bottom w:val="single" w:sz="4" w:space="0" w:color="auto"/>
            </w:tcBorders>
            <w:shd w:val="clear" w:color="auto" w:fill="auto"/>
          </w:tcPr>
          <w:p w:rsidR="00A05DA6" w:rsidRPr="003F0514" w:rsidRDefault="00563ECF" w:rsidP="0009707D">
            <w:pPr>
              <w:pStyle w:val="BlockText"/>
              <w:ind w:left="0" w:right="-72"/>
              <w:jc w:val="center"/>
              <w:rPr>
                <w:rFonts w:ascii="Arial" w:hAnsi="Arial" w:cs="Arial"/>
                <w:b/>
                <w:bCs/>
                <w:sz w:val="18"/>
                <w:szCs w:val="18"/>
              </w:rPr>
            </w:pPr>
            <w:r w:rsidRPr="003F0514">
              <w:rPr>
                <w:rFonts w:ascii="Arial" w:hAnsi="Arial" w:cs="Arial"/>
                <w:b/>
                <w:bCs/>
                <w:sz w:val="18"/>
                <w:szCs w:val="18"/>
              </w:rPr>
              <w:t>Separate</w:t>
            </w:r>
          </w:p>
          <w:p w:rsidR="00563ECF" w:rsidRPr="003F0514" w:rsidRDefault="00563ECF" w:rsidP="0009707D">
            <w:pPr>
              <w:pStyle w:val="BlockText"/>
              <w:ind w:left="0" w:right="-72"/>
              <w:jc w:val="center"/>
              <w:rPr>
                <w:rFonts w:ascii="Arial" w:eastAsia="Calibri" w:hAnsi="Arial" w:cs="Arial"/>
                <w:b/>
                <w:bCs/>
                <w:sz w:val="18"/>
                <w:szCs w:val="18"/>
                <w:cs/>
              </w:rPr>
            </w:pPr>
            <w:r w:rsidRPr="003F0514">
              <w:rPr>
                <w:rFonts w:ascii="Arial" w:hAnsi="Arial" w:cs="Arial"/>
                <w:b/>
                <w:bCs/>
                <w:sz w:val="18"/>
                <w:szCs w:val="18"/>
              </w:rPr>
              <w:t>financial statements</w:t>
            </w:r>
          </w:p>
        </w:tc>
      </w:tr>
      <w:tr w:rsidR="00563ECF" w:rsidRPr="003F0514" w:rsidTr="00A05DA6">
        <w:tc>
          <w:tcPr>
            <w:tcW w:w="7128" w:type="dxa"/>
            <w:shd w:val="clear" w:color="auto" w:fill="auto"/>
          </w:tcPr>
          <w:p w:rsidR="00563ECF" w:rsidRPr="003F0514" w:rsidRDefault="00563ECF" w:rsidP="002D395E">
            <w:pPr>
              <w:pStyle w:val="BlockText"/>
              <w:ind w:left="272" w:right="0"/>
              <w:rPr>
                <w:rFonts w:ascii="Arial" w:eastAsia="Calibri" w:hAnsi="Arial" w:cs="Arial"/>
                <w:sz w:val="18"/>
                <w:szCs w:val="18"/>
              </w:rPr>
            </w:pPr>
          </w:p>
        </w:tc>
        <w:tc>
          <w:tcPr>
            <w:tcW w:w="2016" w:type="dxa"/>
            <w:tcBorders>
              <w:top w:val="single" w:sz="4" w:space="0" w:color="auto"/>
              <w:bottom w:val="single" w:sz="4" w:space="0" w:color="auto"/>
            </w:tcBorders>
            <w:shd w:val="clear" w:color="auto" w:fill="auto"/>
          </w:tcPr>
          <w:p w:rsidR="00563ECF" w:rsidRPr="003F0514" w:rsidRDefault="00563ECF" w:rsidP="0009707D">
            <w:pPr>
              <w:pStyle w:val="BlockText"/>
              <w:ind w:left="0" w:right="-72"/>
              <w:jc w:val="center"/>
              <w:rPr>
                <w:rFonts w:ascii="Arial" w:eastAsia="Calibri" w:hAnsi="Arial" w:cs="Arial"/>
                <w:b/>
                <w:bCs/>
                <w:sz w:val="18"/>
                <w:szCs w:val="18"/>
                <w:cs/>
              </w:rPr>
            </w:pPr>
            <w:r w:rsidRPr="003F0514">
              <w:rPr>
                <w:rFonts w:ascii="Arial" w:hAnsi="Arial" w:cs="Arial"/>
                <w:b/>
                <w:bCs/>
                <w:sz w:val="18"/>
                <w:szCs w:val="18"/>
              </w:rPr>
              <w:t>Impact to net profit</w:t>
            </w:r>
          </w:p>
        </w:tc>
      </w:tr>
      <w:tr w:rsidR="00A05DA6" w:rsidRPr="003F0514" w:rsidTr="00A05DA6">
        <w:tc>
          <w:tcPr>
            <w:tcW w:w="7128" w:type="dxa"/>
            <w:shd w:val="clear" w:color="auto" w:fill="auto"/>
          </w:tcPr>
          <w:p w:rsidR="00A05DA6" w:rsidRPr="003F0514" w:rsidRDefault="00A05DA6" w:rsidP="002D395E">
            <w:pPr>
              <w:pStyle w:val="BlockText"/>
              <w:ind w:left="272" w:right="0"/>
              <w:rPr>
                <w:rFonts w:ascii="Arial" w:eastAsia="Calibri" w:hAnsi="Arial" w:cs="Arial"/>
                <w:sz w:val="18"/>
                <w:szCs w:val="18"/>
              </w:rPr>
            </w:pPr>
          </w:p>
        </w:tc>
        <w:tc>
          <w:tcPr>
            <w:tcW w:w="2016" w:type="dxa"/>
            <w:tcBorders>
              <w:top w:val="single" w:sz="4" w:space="0" w:color="auto"/>
              <w:bottom w:val="single" w:sz="4" w:space="0" w:color="auto"/>
            </w:tcBorders>
            <w:shd w:val="clear" w:color="auto" w:fill="auto"/>
          </w:tcPr>
          <w:p w:rsidR="00A05DA6" w:rsidRPr="003F0514" w:rsidRDefault="00A05DA6" w:rsidP="0009707D">
            <w:pPr>
              <w:pStyle w:val="BlockText"/>
              <w:ind w:left="0" w:right="-72"/>
              <w:jc w:val="right"/>
              <w:rPr>
                <w:rFonts w:ascii="Arial" w:eastAsia="Calibri" w:hAnsi="Arial" w:cs="Arial"/>
                <w:b/>
                <w:bCs/>
                <w:sz w:val="18"/>
                <w:szCs w:val="18"/>
              </w:rPr>
            </w:pPr>
            <w:r w:rsidRPr="003F0514">
              <w:rPr>
                <w:rFonts w:ascii="Arial" w:eastAsia="Calibri" w:hAnsi="Arial" w:cs="Arial"/>
                <w:b/>
                <w:bCs/>
                <w:sz w:val="18"/>
                <w:szCs w:val="18"/>
              </w:rPr>
              <w:t>2021</w:t>
            </w:r>
          </w:p>
          <w:p w:rsidR="00A05DA6" w:rsidRPr="003F0514" w:rsidRDefault="00A05DA6" w:rsidP="0009707D">
            <w:pPr>
              <w:pStyle w:val="BlockText"/>
              <w:ind w:left="0" w:right="-72"/>
              <w:jc w:val="right"/>
              <w:rPr>
                <w:rFonts w:ascii="Arial" w:eastAsia="Calibri" w:hAnsi="Arial" w:cs="Arial"/>
                <w:b/>
                <w:bCs/>
                <w:sz w:val="18"/>
                <w:szCs w:val="18"/>
              </w:rPr>
            </w:pPr>
            <w:r w:rsidRPr="003F0514">
              <w:rPr>
                <w:rFonts w:ascii="Arial" w:eastAsia="Calibri" w:hAnsi="Arial" w:cs="Arial"/>
                <w:b/>
                <w:bCs/>
                <w:sz w:val="18"/>
                <w:szCs w:val="18"/>
              </w:rPr>
              <w:t>Thousand Baht</w:t>
            </w:r>
          </w:p>
        </w:tc>
      </w:tr>
      <w:tr w:rsidR="00A05DA6" w:rsidRPr="003F0514" w:rsidTr="00A05DA6">
        <w:tc>
          <w:tcPr>
            <w:tcW w:w="7128" w:type="dxa"/>
            <w:shd w:val="clear" w:color="auto" w:fill="auto"/>
          </w:tcPr>
          <w:p w:rsidR="00A05DA6" w:rsidRPr="003F0514" w:rsidRDefault="00A05DA6" w:rsidP="002D395E">
            <w:pPr>
              <w:pStyle w:val="BlockText"/>
              <w:ind w:left="272" w:right="0"/>
              <w:jc w:val="left"/>
              <w:rPr>
                <w:rFonts w:ascii="Arial" w:hAnsi="Arial" w:cs="Arial"/>
                <w:sz w:val="18"/>
                <w:szCs w:val="18"/>
              </w:rPr>
            </w:pPr>
          </w:p>
        </w:tc>
        <w:tc>
          <w:tcPr>
            <w:tcW w:w="2016" w:type="dxa"/>
            <w:shd w:val="clear" w:color="auto" w:fill="FAFAFA"/>
          </w:tcPr>
          <w:p w:rsidR="00A05DA6" w:rsidRPr="003F0514" w:rsidRDefault="00A05DA6" w:rsidP="0009707D">
            <w:pPr>
              <w:suppressAutoHyphens/>
              <w:ind w:right="-72"/>
              <w:jc w:val="right"/>
              <w:rPr>
                <w:rFonts w:ascii="Arial" w:eastAsia="Calibri" w:hAnsi="Arial" w:cs="Arial"/>
                <w:sz w:val="18"/>
                <w:szCs w:val="18"/>
              </w:rPr>
            </w:pPr>
          </w:p>
        </w:tc>
      </w:tr>
      <w:tr w:rsidR="002D395E" w:rsidRPr="003F0514" w:rsidTr="00A05DA6">
        <w:tc>
          <w:tcPr>
            <w:tcW w:w="7128" w:type="dxa"/>
            <w:shd w:val="clear" w:color="auto" w:fill="auto"/>
          </w:tcPr>
          <w:p w:rsidR="002D395E" w:rsidRPr="003F0514" w:rsidRDefault="002D395E" w:rsidP="002D395E">
            <w:pPr>
              <w:pStyle w:val="BlockText"/>
              <w:ind w:left="272" w:right="0"/>
              <w:jc w:val="left"/>
              <w:rPr>
                <w:rFonts w:ascii="Arial" w:hAnsi="Arial" w:cs="Arial"/>
                <w:sz w:val="18"/>
                <w:szCs w:val="18"/>
              </w:rPr>
            </w:pPr>
            <w:r w:rsidRPr="003F0514">
              <w:rPr>
                <w:rFonts w:ascii="Arial" w:hAnsi="Arial" w:cs="Arial"/>
                <w:sz w:val="18"/>
                <w:szCs w:val="18"/>
              </w:rPr>
              <w:t>US Dollar</w:t>
            </w:r>
            <w:r w:rsidRPr="003F0514">
              <w:rPr>
                <w:rFonts w:ascii="Arial" w:hAnsi="Arial" w:cs="Arial"/>
                <w:sz w:val="18"/>
                <w:szCs w:val="18"/>
                <w:cs/>
              </w:rPr>
              <w:t xml:space="preserve"> </w:t>
            </w:r>
            <w:r w:rsidRPr="003F0514">
              <w:rPr>
                <w:rFonts w:ascii="Arial" w:hAnsi="Arial" w:cs="Arial"/>
                <w:sz w:val="18"/>
                <w:szCs w:val="18"/>
              </w:rPr>
              <w:t>to Baht exchange rate - increase 5%</w:t>
            </w:r>
          </w:p>
        </w:tc>
        <w:tc>
          <w:tcPr>
            <w:tcW w:w="2016" w:type="dxa"/>
            <w:shd w:val="clear" w:color="auto" w:fill="FAFAFA"/>
          </w:tcPr>
          <w:p w:rsidR="002D395E" w:rsidRPr="003F0514" w:rsidRDefault="002D395E" w:rsidP="002D395E">
            <w:pPr>
              <w:suppressAutoHyphens/>
              <w:ind w:right="-72"/>
              <w:jc w:val="right"/>
              <w:rPr>
                <w:rFonts w:ascii="Arial" w:eastAsia="Calibri" w:hAnsi="Arial" w:cs="Arial"/>
                <w:sz w:val="18"/>
                <w:szCs w:val="18"/>
              </w:rPr>
            </w:pPr>
            <w:r w:rsidRPr="003F0514">
              <w:rPr>
                <w:rFonts w:ascii="Arial" w:eastAsia="Calibri" w:hAnsi="Arial" w:cs="Arial"/>
                <w:sz w:val="18"/>
                <w:szCs w:val="18"/>
              </w:rPr>
              <w:t>(118)</w:t>
            </w:r>
          </w:p>
        </w:tc>
      </w:tr>
      <w:tr w:rsidR="002D395E" w:rsidRPr="003F0514" w:rsidTr="00A05DA6">
        <w:tc>
          <w:tcPr>
            <w:tcW w:w="7128" w:type="dxa"/>
            <w:shd w:val="clear" w:color="auto" w:fill="auto"/>
          </w:tcPr>
          <w:p w:rsidR="002D395E" w:rsidRPr="003F0514" w:rsidRDefault="002D395E" w:rsidP="00040152">
            <w:pPr>
              <w:pStyle w:val="BlockText"/>
              <w:ind w:left="272" w:right="0"/>
              <w:jc w:val="left"/>
              <w:rPr>
                <w:rFonts w:ascii="Arial" w:hAnsi="Arial" w:cs="Arial"/>
                <w:sz w:val="18"/>
                <w:szCs w:val="18"/>
              </w:rPr>
            </w:pPr>
            <w:r w:rsidRPr="003F0514">
              <w:rPr>
                <w:rFonts w:ascii="Arial" w:hAnsi="Arial" w:cs="Arial"/>
                <w:sz w:val="18"/>
                <w:szCs w:val="18"/>
              </w:rPr>
              <w:t>INR</w:t>
            </w:r>
            <w:r w:rsidRPr="003F0514">
              <w:rPr>
                <w:rFonts w:ascii="Arial" w:hAnsi="Arial" w:cs="Arial"/>
                <w:sz w:val="18"/>
                <w:szCs w:val="18"/>
                <w:cs/>
              </w:rPr>
              <w:t xml:space="preserve"> </w:t>
            </w:r>
            <w:r w:rsidRPr="003F0514">
              <w:rPr>
                <w:rFonts w:ascii="Arial" w:hAnsi="Arial" w:cs="Arial"/>
                <w:sz w:val="18"/>
                <w:szCs w:val="18"/>
              </w:rPr>
              <w:t>to Baht exchange rate - increase 5%</w:t>
            </w:r>
          </w:p>
        </w:tc>
        <w:tc>
          <w:tcPr>
            <w:tcW w:w="2016" w:type="dxa"/>
            <w:shd w:val="clear" w:color="auto" w:fill="FAFAFA"/>
          </w:tcPr>
          <w:p w:rsidR="002D395E" w:rsidRPr="003F0514" w:rsidRDefault="002D395E" w:rsidP="002D395E">
            <w:pPr>
              <w:suppressAutoHyphens/>
              <w:ind w:right="-72"/>
              <w:jc w:val="right"/>
              <w:rPr>
                <w:rFonts w:ascii="Arial" w:eastAsia="Calibri" w:hAnsi="Arial" w:cs="Arial"/>
                <w:sz w:val="18"/>
                <w:szCs w:val="18"/>
              </w:rPr>
            </w:pPr>
            <w:r w:rsidRPr="003F0514">
              <w:rPr>
                <w:rFonts w:ascii="Arial" w:eastAsia="Calibri" w:hAnsi="Arial" w:cs="Arial"/>
                <w:sz w:val="18"/>
                <w:szCs w:val="18"/>
              </w:rPr>
              <w:t>(108)</w:t>
            </w:r>
          </w:p>
        </w:tc>
      </w:tr>
      <w:tr w:rsidR="00040152" w:rsidRPr="003F0514" w:rsidTr="00A05DA6">
        <w:tc>
          <w:tcPr>
            <w:tcW w:w="7128" w:type="dxa"/>
            <w:shd w:val="clear" w:color="auto" w:fill="auto"/>
          </w:tcPr>
          <w:p w:rsidR="00040152" w:rsidRPr="003F0514" w:rsidRDefault="00040152" w:rsidP="002D395E">
            <w:pPr>
              <w:pStyle w:val="BlockText"/>
              <w:ind w:left="272" w:right="0"/>
              <w:jc w:val="left"/>
              <w:rPr>
                <w:rFonts w:ascii="Arial" w:hAnsi="Arial" w:cs="Arial"/>
                <w:sz w:val="18"/>
                <w:szCs w:val="18"/>
              </w:rPr>
            </w:pPr>
          </w:p>
        </w:tc>
        <w:tc>
          <w:tcPr>
            <w:tcW w:w="2016" w:type="dxa"/>
            <w:shd w:val="clear" w:color="auto" w:fill="FAFAFA"/>
          </w:tcPr>
          <w:p w:rsidR="00040152" w:rsidRPr="003F0514" w:rsidRDefault="00040152" w:rsidP="002D395E">
            <w:pPr>
              <w:suppressAutoHyphens/>
              <w:ind w:right="-72"/>
              <w:jc w:val="right"/>
              <w:rPr>
                <w:rFonts w:ascii="Arial" w:eastAsia="Calibri" w:hAnsi="Arial" w:cs="Arial"/>
                <w:sz w:val="18"/>
                <w:szCs w:val="18"/>
              </w:rPr>
            </w:pPr>
          </w:p>
        </w:tc>
      </w:tr>
      <w:tr w:rsidR="002D395E" w:rsidRPr="003F0514" w:rsidTr="00A05DA6">
        <w:tc>
          <w:tcPr>
            <w:tcW w:w="7128" w:type="dxa"/>
            <w:shd w:val="clear" w:color="auto" w:fill="auto"/>
          </w:tcPr>
          <w:p w:rsidR="002D395E" w:rsidRPr="003F0514" w:rsidRDefault="002D395E" w:rsidP="002D395E">
            <w:pPr>
              <w:pStyle w:val="BlockText"/>
              <w:ind w:left="272" w:right="0"/>
              <w:jc w:val="left"/>
              <w:rPr>
                <w:rFonts w:ascii="Arial" w:hAnsi="Arial" w:cs="Arial"/>
                <w:sz w:val="18"/>
                <w:szCs w:val="18"/>
              </w:rPr>
            </w:pPr>
            <w:r w:rsidRPr="003F0514">
              <w:rPr>
                <w:rFonts w:ascii="Arial" w:hAnsi="Arial" w:cs="Arial"/>
                <w:sz w:val="18"/>
                <w:szCs w:val="18"/>
              </w:rPr>
              <w:t>US Dollar</w:t>
            </w:r>
            <w:r w:rsidRPr="003F0514">
              <w:rPr>
                <w:rFonts w:ascii="Arial" w:hAnsi="Arial" w:cs="Arial"/>
                <w:sz w:val="18"/>
                <w:szCs w:val="18"/>
                <w:cs/>
              </w:rPr>
              <w:t xml:space="preserve"> </w:t>
            </w:r>
            <w:r w:rsidRPr="003F0514">
              <w:rPr>
                <w:rFonts w:ascii="Arial" w:hAnsi="Arial" w:cs="Arial"/>
                <w:sz w:val="18"/>
                <w:szCs w:val="18"/>
              </w:rPr>
              <w:t>to Baht exchange rate - decrease 5%</w:t>
            </w:r>
          </w:p>
        </w:tc>
        <w:tc>
          <w:tcPr>
            <w:tcW w:w="2016" w:type="dxa"/>
            <w:shd w:val="clear" w:color="auto" w:fill="FAFAFA"/>
          </w:tcPr>
          <w:p w:rsidR="002D395E" w:rsidRPr="003F0514" w:rsidRDefault="002D395E" w:rsidP="002D395E">
            <w:pPr>
              <w:suppressAutoHyphens/>
              <w:ind w:right="-72"/>
              <w:jc w:val="right"/>
              <w:rPr>
                <w:rFonts w:ascii="Arial" w:eastAsia="Calibri" w:hAnsi="Arial" w:cs="Arial"/>
                <w:sz w:val="18"/>
                <w:szCs w:val="18"/>
              </w:rPr>
            </w:pPr>
            <w:r w:rsidRPr="003F0514">
              <w:rPr>
                <w:rFonts w:ascii="Arial" w:eastAsia="Calibri" w:hAnsi="Arial" w:cs="Arial"/>
                <w:sz w:val="18"/>
                <w:szCs w:val="18"/>
              </w:rPr>
              <w:t>118</w:t>
            </w:r>
          </w:p>
        </w:tc>
      </w:tr>
      <w:tr w:rsidR="002D395E" w:rsidRPr="003F0514" w:rsidTr="00A05DA6">
        <w:tc>
          <w:tcPr>
            <w:tcW w:w="7128" w:type="dxa"/>
            <w:shd w:val="clear" w:color="auto" w:fill="auto"/>
          </w:tcPr>
          <w:p w:rsidR="002D395E" w:rsidRPr="003F0514" w:rsidRDefault="002D395E" w:rsidP="002D395E">
            <w:pPr>
              <w:pStyle w:val="BlockText"/>
              <w:ind w:left="272" w:right="0"/>
              <w:jc w:val="left"/>
              <w:rPr>
                <w:rFonts w:ascii="Arial" w:hAnsi="Arial" w:cs="Arial"/>
                <w:sz w:val="18"/>
                <w:szCs w:val="18"/>
              </w:rPr>
            </w:pPr>
            <w:r w:rsidRPr="003F0514">
              <w:rPr>
                <w:rFonts w:ascii="Arial" w:hAnsi="Arial" w:cs="Arial"/>
                <w:sz w:val="18"/>
                <w:szCs w:val="18"/>
              </w:rPr>
              <w:t>INR</w:t>
            </w:r>
            <w:r w:rsidRPr="003F0514">
              <w:rPr>
                <w:rFonts w:ascii="Arial" w:hAnsi="Arial" w:cs="Arial"/>
                <w:sz w:val="18"/>
                <w:szCs w:val="18"/>
                <w:cs/>
              </w:rPr>
              <w:t xml:space="preserve"> </w:t>
            </w:r>
            <w:r w:rsidRPr="003F0514">
              <w:rPr>
                <w:rFonts w:ascii="Arial" w:hAnsi="Arial" w:cs="Arial"/>
                <w:sz w:val="18"/>
                <w:szCs w:val="18"/>
              </w:rPr>
              <w:t>to Baht exchange rate - decrease 5%</w:t>
            </w:r>
          </w:p>
        </w:tc>
        <w:tc>
          <w:tcPr>
            <w:tcW w:w="2016" w:type="dxa"/>
            <w:shd w:val="clear" w:color="auto" w:fill="FAFAFA"/>
          </w:tcPr>
          <w:p w:rsidR="002D395E" w:rsidRPr="003F0514" w:rsidRDefault="002D395E" w:rsidP="002D395E">
            <w:pPr>
              <w:suppressAutoHyphens/>
              <w:ind w:right="-72"/>
              <w:jc w:val="right"/>
              <w:rPr>
                <w:rFonts w:ascii="Arial" w:eastAsia="Calibri" w:hAnsi="Arial" w:cs="Arial"/>
                <w:sz w:val="18"/>
                <w:szCs w:val="18"/>
              </w:rPr>
            </w:pPr>
            <w:r w:rsidRPr="003F0514">
              <w:rPr>
                <w:rFonts w:ascii="Arial" w:eastAsia="Calibri" w:hAnsi="Arial" w:cs="Arial"/>
                <w:sz w:val="18"/>
                <w:szCs w:val="18"/>
              </w:rPr>
              <w:t>108</w:t>
            </w:r>
          </w:p>
        </w:tc>
      </w:tr>
    </w:tbl>
    <w:p w:rsidR="002D395E" w:rsidRPr="003F0514" w:rsidRDefault="002D395E" w:rsidP="0009707D">
      <w:pPr>
        <w:pStyle w:val="BlockText"/>
        <w:ind w:left="993" w:right="0" w:hanging="273"/>
        <w:rPr>
          <w:rFonts w:ascii="Arial" w:hAnsi="Arial" w:cs="Arial"/>
          <w:sz w:val="18"/>
          <w:szCs w:val="18"/>
          <w:lang w:val="en-GB"/>
        </w:rPr>
      </w:pPr>
    </w:p>
    <w:p w:rsidR="00563ECF" w:rsidRPr="003F0514" w:rsidRDefault="00563ECF" w:rsidP="0009707D">
      <w:pPr>
        <w:pStyle w:val="BlockText"/>
        <w:ind w:left="993" w:right="0" w:hanging="273"/>
        <w:rPr>
          <w:rFonts w:ascii="Arial" w:hAnsi="Arial" w:cs="Arial"/>
          <w:sz w:val="18"/>
          <w:szCs w:val="18"/>
          <w:lang w:val="en-GB"/>
        </w:rPr>
      </w:pPr>
      <w:r w:rsidRPr="003F0514">
        <w:rPr>
          <w:rFonts w:ascii="Arial" w:hAnsi="Arial" w:cs="Arial"/>
          <w:sz w:val="18"/>
          <w:szCs w:val="18"/>
          <w:cs/>
          <w:lang w:val="en-GB"/>
        </w:rPr>
        <w:t>*</w:t>
      </w:r>
      <w:r w:rsidRPr="003F0514">
        <w:rPr>
          <w:rFonts w:ascii="Arial" w:hAnsi="Arial" w:cs="Arial"/>
          <w:sz w:val="18"/>
          <w:szCs w:val="18"/>
          <w:cs/>
          <w:lang w:val="en-GB"/>
        </w:rPr>
        <w:tab/>
      </w:r>
      <w:r w:rsidRPr="003F0514">
        <w:rPr>
          <w:rFonts w:ascii="Arial" w:hAnsi="Arial" w:cs="Arial"/>
          <w:sz w:val="18"/>
          <w:szCs w:val="18"/>
        </w:rPr>
        <w:t>Holding all other variables constant</w:t>
      </w:r>
    </w:p>
    <w:p w:rsidR="00563ECF" w:rsidRPr="003F0514" w:rsidRDefault="00563ECF" w:rsidP="00563ECF">
      <w:pPr>
        <w:ind w:left="720"/>
        <w:jc w:val="thaiDistribute"/>
        <w:rPr>
          <w:rFonts w:ascii="Arial" w:hAnsi="Arial" w:cs="Arial"/>
          <w:color w:val="auto"/>
          <w:sz w:val="18"/>
          <w:szCs w:val="18"/>
        </w:rPr>
      </w:pPr>
    </w:p>
    <w:p w:rsidR="004B574A" w:rsidRPr="003F0514" w:rsidRDefault="00686278" w:rsidP="00563ECF">
      <w:pPr>
        <w:ind w:left="720"/>
        <w:jc w:val="both"/>
        <w:rPr>
          <w:rFonts w:ascii="Arial" w:hAnsi="Arial" w:cs="Arial"/>
          <w:color w:val="auto"/>
          <w:spacing w:val="-5"/>
          <w:sz w:val="18"/>
          <w:szCs w:val="18"/>
        </w:rPr>
      </w:pPr>
      <w:r w:rsidRPr="003F0514">
        <w:rPr>
          <w:rFonts w:ascii="Arial" w:hAnsi="Arial" w:cs="Arial"/>
          <w:color w:val="auto"/>
          <w:spacing w:val="-5"/>
          <w:sz w:val="18"/>
          <w:szCs w:val="18"/>
        </w:rPr>
        <w:br w:type="page"/>
      </w:r>
    </w:p>
    <w:p w:rsidR="007F064E" w:rsidRPr="003F0514" w:rsidRDefault="007F064E" w:rsidP="007F064E">
      <w:pPr>
        <w:ind w:left="1080" w:hanging="540"/>
        <w:jc w:val="both"/>
        <w:rPr>
          <w:rFonts w:ascii="Arial" w:hAnsi="Arial" w:cs="Arial"/>
          <w:b/>
          <w:bCs/>
          <w:color w:val="CF4A02"/>
          <w:sz w:val="18"/>
          <w:szCs w:val="18"/>
        </w:rPr>
      </w:pPr>
      <w:r w:rsidRPr="003F0514">
        <w:rPr>
          <w:rFonts w:ascii="Arial" w:hAnsi="Arial" w:cs="Arial"/>
          <w:b/>
          <w:bCs/>
          <w:color w:val="CF4A02"/>
          <w:sz w:val="18"/>
          <w:szCs w:val="18"/>
        </w:rPr>
        <w:t>7.1.2</w:t>
      </w:r>
      <w:r w:rsidRPr="003F0514">
        <w:rPr>
          <w:rFonts w:ascii="Arial" w:hAnsi="Arial" w:cs="Arial"/>
          <w:b/>
          <w:bCs/>
          <w:color w:val="CF4A02"/>
          <w:sz w:val="18"/>
          <w:szCs w:val="18"/>
        </w:rPr>
        <w:tab/>
        <w:t>Interest rate risk</w:t>
      </w:r>
    </w:p>
    <w:p w:rsidR="006B49BA" w:rsidRPr="003F0514" w:rsidRDefault="006B49BA" w:rsidP="006928E4">
      <w:pPr>
        <w:ind w:left="1080"/>
        <w:jc w:val="both"/>
        <w:rPr>
          <w:rFonts w:ascii="Arial" w:hAnsi="Arial" w:cs="Arial"/>
          <w:color w:val="auto"/>
          <w:spacing w:val="-5"/>
          <w:sz w:val="18"/>
          <w:szCs w:val="18"/>
          <w:lang w:val="en-GB"/>
        </w:rPr>
      </w:pPr>
    </w:p>
    <w:p w:rsidR="007F064E" w:rsidRPr="003F0514" w:rsidRDefault="007F064E" w:rsidP="007F064E">
      <w:pPr>
        <w:pStyle w:val="BlockText"/>
        <w:ind w:left="1080" w:right="0"/>
        <w:rPr>
          <w:rFonts w:ascii="Arial" w:hAnsi="Arial" w:cs="Arial"/>
          <w:sz w:val="18"/>
          <w:szCs w:val="18"/>
          <w:lang w:val="en-GB"/>
        </w:rPr>
      </w:pPr>
      <w:r w:rsidRPr="003F0514">
        <w:rPr>
          <w:rFonts w:ascii="Arial" w:hAnsi="Arial" w:cs="Arial"/>
          <w:sz w:val="18"/>
          <w:szCs w:val="18"/>
          <w:lang w:val="en-GB"/>
        </w:rPr>
        <w:t>The Group’s income and operating cash flows are</w:t>
      </w:r>
      <w:r w:rsidR="003552D0" w:rsidRPr="003F0514">
        <w:rPr>
          <w:rFonts w:ascii="Arial" w:hAnsi="Arial" w:cs="Arial"/>
          <w:sz w:val="18"/>
          <w:szCs w:val="18"/>
          <w:lang w:val="en-GB"/>
        </w:rPr>
        <w:t xml:space="preserve"> </w:t>
      </w:r>
      <w:r w:rsidRPr="003F0514">
        <w:rPr>
          <w:rFonts w:ascii="Arial" w:hAnsi="Arial" w:cs="Arial"/>
          <w:sz w:val="18"/>
          <w:szCs w:val="18"/>
          <w:lang w:val="en-GB"/>
        </w:rPr>
        <w:t>substantially independent of changes in market interest rates. The Group is exposed to interest rate risk relates primarily to its deposits at financial institutions, short-term borrowings</w:t>
      </w:r>
      <w:r w:rsidR="003552D0" w:rsidRPr="003F0514">
        <w:rPr>
          <w:rFonts w:ascii="Arial" w:hAnsi="Arial" w:cs="Arial"/>
          <w:sz w:val="18"/>
          <w:szCs w:val="18"/>
          <w:lang w:val="en-GB"/>
        </w:rPr>
        <w:t xml:space="preserve"> to a subsidiary</w:t>
      </w:r>
      <w:r w:rsidRPr="003F0514">
        <w:rPr>
          <w:rFonts w:ascii="Arial" w:hAnsi="Arial" w:cs="Arial"/>
          <w:sz w:val="18"/>
          <w:szCs w:val="18"/>
          <w:lang w:val="en-GB"/>
        </w:rPr>
        <w:t xml:space="preserve">, </w:t>
      </w:r>
      <w:r w:rsidR="003552D0" w:rsidRPr="003F0514">
        <w:rPr>
          <w:rFonts w:ascii="Arial" w:hAnsi="Arial" w:cs="Arial"/>
          <w:sz w:val="18"/>
          <w:szCs w:val="18"/>
          <w:lang w:val="en-GB"/>
        </w:rPr>
        <w:t>short</w:t>
      </w:r>
      <w:r w:rsidRPr="003F0514">
        <w:rPr>
          <w:rFonts w:ascii="Arial" w:hAnsi="Arial" w:cs="Arial"/>
          <w:sz w:val="18"/>
          <w:szCs w:val="18"/>
          <w:lang w:val="en-GB"/>
        </w:rPr>
        <w:t>-term borrowings</w:t>
      </w:r>
      <w:r w:rsidR="003552D0" w:rsidRPr="003F0514">
        <w:rPr>
          <w:rFonts w:ascii="Arial" w:hAnsi="Arial" w:cs="Arial"/>
          <w:sz w:val="18"/>
          <w:szCs w:val="18"/>
          <w:lang w:val="en-GB"/>
        </w:rPr>
        <w:t xml:space="preserve"> from </w:t>
      </w:r>
      <w:r w:rsidR="00C418B7" w:rsidRPr="003F0514">
        <w:rPr>
          <w:rFonts w:ascii="Arial" w:hAnsi="Arial" w:cs="Arial"/>
          <w:sz w:val="18"/>
          <w:szCs w:val="18"/>
          <w:lang w:val="en-GB"/>
        </w:rPr>
        <w:t>financial institutions and short-term borrowings from subsidiaries</w:t>
      </w:r>
      <w:r w:rsidRPr="003F0514">
        <w:rPr>
          <w:rFonts w:ascii="Arial" w:hAnsi="Arial" w:cs="Arial"/>
          <w:sz w:val="18"/>
          <w:szCs w:val="18"/>
          <w:lang w:val="en-GB"/>
        </w:rPr>
        <w:t xml:space="preserve">. Most of the Group’s financial assets and liabilities bear floating interest rates or fixed interest rates which are close to the market rate. The Group assesses that the interest rate risk is insignificant as the interests from financial assets and financial liabilities are not </w:t>
      </w:r>
      <w:r w:rsidRPr="003F0514">
        <w:rPr>
          <w:rFonts w:ascii="Arial" w:hAnsi="Arial" w:cs="Arial"/>
          <w:spacing w:val="-4"/>
          <w:sz w:val="18"/>
          <w:szCs w:val="18"/>
          <w:lang w:val="en-GB"/>
        </w:rPr>
        <w:t>significantly different. However, the Group will use interest rate swap to management the risk when necessary.</w:t>
      </w:r>
    </w:p>
    <w:p w:rsidR="007F064E" w:rsidRPr="003F0514" w:rsidRDefault="007F064E" w:rsidP="007F064E">
      <w:pPr>
        <w:pStyle w:val="BlockText"/>
        <w:ind w:left="1080" w:right="0"/>
        <w:rPr>
          <w:rFonts w:ascii="Arial" w:hAnsi="Arial" w:cs="Arial"/>
          <w:sz w:val="18"/>
          <w:szCs w:val="18"/>
          <w:lang w:val="en-GB"/>
        </w:rPr>
      </w:pPr>
    </w:p>
    <w:p w:rsidR="007F064E" w:rsidRPr="003F0514" w:rsidRDefault="007F064E" w:rsidP="007F064E">
      <w:pPr>
        <w:pStyle w:val="BlockText"/>
        <w:ind w:left="1080" w:right="0"/>
        <w:rPr>
          <w:rFonts w:ascii="Arial" w:hAnsi="Arial" w:cs="Arial"/>
          <w:sz w:val="18"/>
          <w:szCs w:val="18"/>
          <w:lang w:val="en-GB"/>
        </w:rPr>
      </w:pPr>
      <w:r w:rsidRPr="003F0514">
        <w:rPr>
          <w:rFonts w:ascii="Arial" w:hAnsi="Arial" w:cs="Arial"/>
          <w:sz w:val="18"/>
          <w:szCs w:val="18"/>
          <w:lang w:val="en-GB"/>
        </w:rPr>
        <w:t>Under the interest rate swap</w:t>
      </w:r>
      <w:r w:rsidR="00890AED">
        <w:rPr>
          <w:rFonts w:ascii="Arial" w:hAnsi="Arial" w:cs="Arial"/>
          <w:sz w:val="18"/>
          <w:szCs w:val="18"/>
          <w:lang w:val="en-GB"/>
        </w:rPr>
        <w:t xml:space="preserve"> arrangements</w:t>
      </w:r>
      <w:r w:rsidRPr="003F0514">
        <w:rPr>
          <w:rFonts w:ascii="Arial" w:hAnsi="Arial" w:cs="Arial"/>
          <w:sz w:val="18"/>
          <w:szCs w:val="18"/>
          <w:lang w:val="en-GB"/>
        </w:rPr>
        <w:t xml:space="preserve">,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w:t>
      </w:r>
      <w:r w:rsidRPr="003F0514">
        <w:rPr>
          <w:rFonts w:ascii="Arial" w:hAnsi="Arial" w:cs="Arial"/>
          <w:spacing w:val="-3"/>
          <w:sz w:val="18"/>
          <w:szCs w:val="18"/>
          <w:lang w:val="en-GB"/>
        </w:rPr>
        <w:t>agreement is recognised as a component of interest revenue or expense over the period of the agreement.</w:t>
      </w:r>
    </w:p>
    <w:p w:rsidR="007F064E" w:rsidRPr="003F0514" w:rsidRDefault="007F064E" w:rsidP="007F064E">
      <w:pPr>
        <w:pStyle w:val="BlockText"/>
        <w:ind w:left="1080" w:right="0"/>
        <w:rPr>
          <w:rFonts w:ascii="Arial" w:hAnsi="Arial" w:cs="Arial"/>
          <w:sz w:val="18"/>
          <w:szCs w:val="18"/>
          <w:lang w:val="en-GB"/>
        </w:rPr>
      </w:pPr>
    </w:p>
    <w:p w:rsidR="007F064E" w:rsidRPr="003F0514" w:rsidRDefault="007F064E" w:rsidP="007F064E">
      <w:pPr>
        <w:pStyle w:val="BlockText"/>
        <w:ind w:left="1080" w:right="0"/>
        <w:rPr>
          <w:rFonts w:ascii="Arial" w:hAnsi="Arial" w:cs="Arial"/>
          <w:sz w:val="18"/>
          <w:szCs w:val="18"/>
          <w:lang w:val="en-GB"/>
        </w:rPr>
      </w:pPr>
      <w:r w:rsidRPr="003F0514">
        <w:rPr>
          <w:rFonts w:ascii="Arial" w:hAnsi="Arial" w:cs="Arial"/>
          <w:sz w:val="18"/>
          <w:szCs w:val="18"/>
          <w:lang w:val="en-GB"/>
        </w:rPr>
        <w:t>The Group and the Company does not apply hedge accounting.</w:t>
      </w:r>
    </w:p>
    <w:p w:rsidR="00C418B7" w:rsidRPr="003F0514" w:rsidRDefault="00C418B7" w:rsidP="007F064E">
      <w:pPr>
        <w:pStyle w:val="BlockText"/>
        <w:ind w:left="1080" w:right="0"/>
        <w:rPr>
          <w:rFonts w:ascii="Arial" w:hAnsi="Arial" w:cs="Arial"/>
          <w:sz w:val="18"/>
          <w:szCs w:val="18"/>
          <w:lang w:val="en-GB"/>
        </w:rPr>
      </w:pPr>
    </w:p>
    <w:p w:rsidR="00C418B7" w:rsidRPr="00556B67" w:rsidRDefault="00C418B7" w:rsidP="00686278">
      <w:pPr>
        <w:pStyle w:val="BlockText"/>
        <w:ind w:left="1080" w:right="0"/>
        <w:rPr>
          <w:rFonts w:ascii="Arial" w:hAnsi="Arial" w:cs="Arial"/>
          <w:spacing w:val="-4"/>
          <w:sz w:val="18"/>
          <w:szCs w:val="18"/>
          <w:lang w:val="en-GB"/>
        </w:rPr>
      </w:pPr>
      <w:r w:rsidRPr="00556B67">
        <w:rPr>
          <w:rFonts w:ascii="Arial" w:hAnsi="Arial" w:cs="Arial"/>
          <w:spacing w:val="-4"/>
          <w:sz w:val="18"/>
          <w:szCs w:val="18"/>
          <w:lang w:val="en-GB"/>
        </w:rPr>
        <w:t>Significant financial assets and liabilities classified by type of interest rates are summarised in the table below.</w:t>
      </w:r>
    </w:p>
    <w:p w:rsidR="00C418B7" w:rsidRPr="003F0514" w:rsidRDefault="00C418B7" w:rsidP="00C418B7">
      <w:pPr>
        <w:jc w:val="both"/>
        <w:rPr>
          <w:rFonts w:ascii="Arial" w:hAnsi="Arial"/>
          <w:color w:val="auto"/>
          <w:sz w:val="18"/>
          <w:szCs w:val="18"/>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3F0514" w:rsidTr="00134636">
        <w:tc>
          <w:tcPr>
            <w:tcW w:w="1843" w:type="dxa"/>
            <w:shd w:val="clear" w:color="auto" w:fill="auto"/>
          </w:tcPr>
          <w:p w:rsidR="00C418B7" w:rsidRPr="003F0514" w:rsidRDefault="00C418B7" w:rsidP="00134636">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Consolidated financial statements</w:t>
            </w:r>
          </w:p>
        </w:tc>
      </w:tr>
      <w:tr w:rsidR="00C418B7" w:rsidRPr="003F0514" w:rsidTr="00134636">
        <w:tc>
          <w:tcPr>
            <w:tcW w:w="1843" w:type="dxa"/>
            <w:shd w:val="clear" w:color="auto" w:fill="auto"/>
          </w:tcPr>
          <w:p w:rsidR="00C418B7" w:rsidRPr="003F0514" w:rsidRDefault="00C418B7" w:rsidP="00134636">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Floating interest rates</w:t>
            </w:r>
          </w:p>
        </w:tc>
        <w:tc>
          <w:tcPr>
            <w:tcW w:w="851" w:type="dxa"/>
            <w:tcBorders>
              <w:top w:val="single" w:sz="4" w:space="0" w:color="auto"/>
            </w:tcBorders>
            <w:shd w:val="clear" w:color="auto" w:fill="auto"/>
            <w:vAlign w:val="bottom"/>
          </w:tcPr>
          <w:p w:rsidR="00C418B7" w:rsidRPr="003F0514"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rsidR="00C418B7" w:rsidRPr="003F0514"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rsidR="00C418B7" w:rsidRPr="003F0514" w:rsidRDefault="00C418B7" w:rsidP="00134636">
            <w:pPr>
              <w:rPr>
                <w:rFonts w:ascii="Arial" w:hAnsi="Arial" w:cs="Arial"/>
                <w:b/>
                <w:bCs/>
                <w:sz w:val="12"/>
                <w:szCs w:val="12"/>
              </w:rPr>
            </w:pPr>
          </w:p>
        </w:tc>
      </w:tr>
      <w:tr w:rsidR="00C418B7" w:rsidRPr="003F0514" w:rsidTr="00134636">
        <w:tc>
          <w:tcPr>
            <w:tcW w:w="1843" w:type="dxa"/>
            <w:shd w:val="clear" w:color="auto" w:fill="auto"/>
            <w:vAlign w:val="bottom"/>
          </w:tcPr>
          <w:p w:rsidR="00C418B7" w:rsidRPr="003F0514" w:rsidRDefault="00C418B7" w:rsidP="00134636">
            <w:pPr>
              <w:ind w:left="-106"/>
              <w:rPr>
                <w:rFonts w:ascii="Arial" w:hAnsi="Arial" w:cs="Arial"/>
                <w:b/>
                <w:bCs/>
                <w:sz w:val="12"/>
                <w:szCs w:val="12"/>
              </w:rPr>
            </w:pPr>
            <w:r w:rsidRPr="003F0514">
              <w:rPr>
                <w:rFonts w:ascii="Arial" w:hAnsi="Arial" w:cs="Arial"/>
                <w:b/>
                <w:bCs/>
                <w:sz w:val="12"/>
                <w:szCs w:val="12"/>
              </w:rPr>
              <w:t>As at 31 March 2021</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Within</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year</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Over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Within</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year</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1 - 5 </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Over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1"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Non-Interest</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bearing</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Total</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00"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Interest</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rate</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p.a.)</w:t>
            </w:r>
          </w:p>
        </w:tc>
      </w:tr>
      <w:tr w:rsidR="00C418B7" w:rsidRPr="003F0514" w:rsidTr="00134636">
        <w:tc>
          <w:tcPr>
            <w:tcW w:w="1843" w:type="dxa"/>
            <w:shd w:val="clear" w:color="auto" w:fill="auto"/>
          </w:tcPr>
          <w:p w:rsidR="00C418B7" w:rsidRPr="003F0514" w:rsidRDefault="00C418B7" w:rsidP="00134636">
            <w:pPr>
              <w:ind w:left="-106"/>
              <w:rPr>
                <w:rFonts w:ascii="Arial" w:hAnsi="Arial" w:cs="Arial"/>
                <w:sz w:val="8"/>
                <w:szCs w:val="8"/>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0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r>
      <w:tr w:rsidR="00C418B7" w:rsidRPr="003F0514" w:rsidTr="00134636">
        <w:tc>
          <w:tcPr>
            <w:tcW w:w="1843" w:type="dxa"/>
            <w:shd w:val="clear" w:color="auto" w:fill="auto"/>
          </w:tcPr>
          <w:p w:rsidR="00C418B7" w:rsidRPr="003F0514" w:rsidRDefault="00C418B7" w:rsidP="00134636">
            <w:pPr>
              <w:ind w:left="-106"/>
              <w:rPr>
                <w:rFonts w:ascii="Arial" w:hAnsi="Arial" w:cs="Arial"/>
                <w:b/>
                <w:bCs/>
                <w:sz w:val="12"/>
                <w:szCs w:val="12"/>
              </w:rPr>
            </w:pPr>
            <w:r w:rsidRPr="003F0514">
              <w:rPr>
                <w:rFonts w:ascii="Arial" w:hAnsi="Arial" w:cs="Arial"/>
                <w:b/>
                <w:bCs/>
                <w:sz w:val="12"/>
                <w:szCs w:val="12"/>
              </w:rPr>
              <w:t>Financial assets</w:t>
            </w: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16612D">
            <w:pPr>
              <w:ind w:right="-87"/>
              <w:jc w:val="right"/>
              <w:rPr>
                <w:rFonts w:ascii="Arial" w:hAnsi="Arial" w:cs="Arial"/>
                <w:sz w:val="12"/>
                <w:szCs w:val="12"/>
              </w:rPr>
            </w:pP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D91673">
            <w:pPr>
              <w:ind w:right="-106"/>
              <w:jc w:val="right"/>
              <w:rPr>
                <w:rFonts w:ascii="Arial" w:hAnsi="Arial" w:cs="Arial"/>
                <w:sz w:val="12"/>
                <w:szCs w:val="12"/>
              </w:rPr>
            </w:pPr>
          </w:p>
        </w:tc>
        <w:tc>
          <w:tcPr>
            <w:tcW w:w="800" w:type="dxa"/>
            <w:shd w:val="clear" w:color="auto" w:fill="FAFAFA"/>
            <w:vAlign w:val="bottom"/>
          </w:tcPr>
          <w:p w:rsidR="00C418B7" w:rsidRPr="003F0514" w:rsidRDefault="00C418B7" w:rsidP="00134636">
            <w:pPr>
              <w:ind w:right="-72"/>
              <w:jc w:val="right"/>
              <w:rPr>
                <w:rFonts w:ascii="Arial" w:hAnsi="Arial" w:cs="Arial"/>
                <w:sz w:val="12"/>
                <w:szCs w:val="12"/>
              </w:rPr>
            </w:pPr>
          </w:p>
        </w:tc>
      </w:tr>
      <w:tr w:rsidR="00DE18DE" w:rsidRPr="003F0514" w:rsidTr="00134636">
        <w:tc>
          <w:tcPr>
            <w:tcW w:w="1843" w:type="dxa"/>
            <w:shd w:val="clear" w:color="auto" w:fill="auto"/>
          </w:tcPr>
          <w:p w:rsidR="00DE18DE" w:rsidRPr="003F0514" w:rsidRDefault="00DE18DE" w:rsidP="00134636">
            <w:pPr>
              <w:ind w:left="-106"/>
              <w:rPr>
                <w:rFonts w:ascii="Arial" w:hAnsi="Arial" w:cs="Arial"/>
                <w:sz w:val="12"/>
                <w:szCs w:val="12"/>
              </w:rPr>
            </w:pPr>
            <w:r w:rsidRPr="003F0514">
              <w:rPr>
                <w:rFonts w:ascii="Arial" w:hAnsi="Arial" w:cs="Arial"/>
                <w:sz w:val="12"/>
                <w:szCs w:val="12"/>
              </w:rPr>
              <w:t>Cash and cash equivalents</w:t>
            </w:r>
          </w:p>
        </w:tc>
        <w:tc>
          <w:tcPr>
            <w:tcW w:w="851" w:type="dxa"/>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863,560</w:t>
            </w:r>
          </w:p>
        </w:tc>
        <w:tc>
          <w:tcPr>
            <w:tcW w:w="850" w:type="dxa"/>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DE18DE" w:rsidRPr="003F0514" w:rsidRDefault="00DE18DE" w:rsidP="0016612D">
            <w:pPr>
              <w:ind w:right="-72"/>
              <w:jc w:val="right"/>
              <w:rPr>
                <w:rFonts w:ascii="Arial" w:hAnsi="Arial" w:cs="Arial"/>
                <w:sz w:val="12"/>
                <w:szCs w:val="12"/>
              </w:rPr>
            </w:pPr>
          </w:p>
        </w:tc>
        <w:tc>
          <w:tcPr>
            <w:tcW w:w="850" w:type="dxa"/>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DE18DE" w:rsidRPr="003F0514" w:rsidRDefault="00DE18DE" w:rsidP="0016612D">
            <w:pPr>
              <w:ind w:right="-87"/>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86,977</w:t>
            </w:r>
          </w:p>
        </w:tc>
        <w:tc>
          <w:tcPr>
            <w:tcW w:w="850" w:type="dxa"/>
            <w:shd w:val="clear" w:color="auto" w:fill="FAFAFA"/>
          </w:tcPr>
          <w:p w:rsidR="00DE18DE" w:rsidRPr="003F0514" w:rsidRDefault="00DE18DE" w:rsidP="00D91673">
            <w:pPr>
              <w:ind w:right="-106"/>
              <w:jc w:val="right"/>
              <w:rPr>
                <w:rFonts w:ascii="Arial" w:hAnsi="Arial" w:cs="Arial"/>
                <w:sz w:val="12"/>
                <w:szCs w:val="12"/>
              </w:rPr>
            </w:pPr>
            <w:r w:rsidRPr="003F0514">
              <w:rPr>
                <w:rFonts w:ascii="Arial" w:hAnsi="Arial" w:cs="Arial"/>
                <w:sz w:val="12"/>
                <w:szCs w:val="12"/>
              </w:rPr>
              <w:t>950,537</w:t>
            </w:r>
          </w:p>
        </w:tc>
        <w:tc>
          <w:tcPr>
            <w:tcW w:w="800" w:type="dxa"/>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 xml:space="preserve">0.01 </w:t>
            </w:r>
            <w:r w:rsidR="0016612D" w:rsidRPr="003F0514">
              <w:rPr>
                <w:rFonts w:ascii="Arial" w:hAnsi="Arial" w:cs="Arial"/>
                <w:sz w:val="12"/>
                <w:szCs w:val="12"/>
              </w:rPr>
              <w:t>-</w:t>
            </w:r>
            <w:r w:rsidRPr="003F0514">
              <w:rPr>
                <w:rFonts w:ascii="Arial" w:hAnsi="Arial" w:cs="Arial"/>
                <w:sz w:val="12"/>
                <w:szCs w:val="12"/>
              </w:rPr>
              <w:t xml:space="preserve"> 0.15</w:t>
            </w:r>
          </w:p>
        </w:tc>
      </w:tr>
      <w:tr w:rsidR="00DE18DE" w:rsidRPr="003F0514" w:rsidTr="001C7A50">
        <w:tc>
          <w:tcPr>
            <w:tcW w:w="1843" w:type="dxa"/>
            <w:shd w:val="clear" w:color="auto" w:fill="auto"/>
          </w:tcPr>
          <w:p w:rsidR="00DE18DE" w:rsidRPr="003F0514" w:rsidRDefault="00DE18DE" w:rsidP="00134636">
            <w:pPr>
              <w:ind w:left="-106"/>
              <w:rPr>
                <w:rFonts w:ascii="Arial" w:hAnsi="Arial" w:cs="Arial"/>
                <w:sz w:val="8"/>
                <w:szCs w:val="8"/>
              </w:rPr>
            </w:pPr>
          </w:p>
        </w:tc>
        <w:tc>
          <w:tcPr>
            <w:tcW w:w="851" w:type="dxa"/>
            <w:tcBorders>
              <w:top w:val="single" w:sz="4" w:space="0" w:color="auto"/>
            </w:tcBorders>
            <w:shd w:val="clear" w:color="auto" w:fill="FAFAFA"/>
          </w:tcPr>
          <w:p w:rsidR="00DE18DE" w:rsidRPr="003F0514" w:rsidRDefault="00DE18DE" w:rsidP="0016612D">
            <w:pPr>
              <w:ind w:right="-72"/>
              <w:jc w:val="right"/>
              <w:rPr>
                <w:rFonts w:ascii="Arial" w:hAnsi="Arial" w:cs="Arial"/>
                <w:sz w:val="12"/>
                <w:szCs w:val="12"/>
              </w:rPr>
            </w:pPr>
          </w:p>
        </w:tc>
        <w:tc>
          <w:tcPr>
            <w:tcW w:w="850" w:type="dxa"/>
            <w:tcBorders>
              <w:top w:val="single" w:sz="4" w:space="0" w:color="auto"/>
            </w:tcBorders>
            <w:shd w:val="clear" w:color="auto" w:fill="FAFAFA"/>
          </w:tcPr>
          <w:p w:rsidR="00DE18DE" w:rsidRPr="003F0514" w:rsidRDefault="00DE18DE" w:rsidP="0016612D">
            <w:pPr>
              <w:ind w:right="-72"/>
              <w:jc w:val="right"/>
              <w:rPr>
                <w:rFonts w:ascii="Arial" w:hAnsi="Arial" w:cs="Arial"/>
                <w:sz w:val="12"/>
                <w:szCs w:val="12"/>
              </w:rPr>
            </w:pPr>
          </w:p>
        </w:tc>
        <w:tc>
          <w:tcPr>
            <w:tcW w:w="851" w:type="dxa"/>
            <w:tcBorders>
              <w:top w:val="single" w:sz="4" w:space="0" w:color="auto"/>
            </w:tcBorders>
            <w:shd w:val="clear" w:color="auto" w:fill="FAFAFA"/>
          </w:tcPr>
          <w:p w:rsidR="00DE18DE" w:rsidRPr="003F0514" w:rsidRDefault="00DE18DE" w:rsidP="0016612D">
            <w:pPr>
              <w:ind w:right="-72"/>
              <w:jc w:val="right"/>
              <w:rPr>
                <w:rFonts w:ascii="Arial" w:hAnsi="Arial" w:cs="Arial"/>
                <w:sz w:val="12"/>
                <w:szCs w:val="12"/>
              </w:rPr>
            </w:pPr>
          </w:p>
        </w:tc>
        <w:tc>
          <w:tcPr>
            <w:tcW w:w="850" w:type="dxa"/>
            <w:tcBorders>
              <w:top w:val="single" w:sz="4" w:space="0" w:color="auto"/>
            </w:tcBorders>
            <w:shd w:val="clear" w:color="auto" w:fill="FAFAFA"/>
          </w:tcPr>
          <w:p w:rsidR="00DE18DE" w:rsidRPr="003F0514" w:rsidRDefault="00DE18DE" w:rsidP="0016612D">
            <w:pPr>
              <w:ind w:right="-72"/>
              <w:jc w:val="right"/>
              <w:rPr>
                <w:rFonts w:ascii="Arial" w:hAnsi="Arial" w:cs="Arial"/>
                <w:sz w:val="12"/>
                <w:szCs w:val="12"/>
              </w:rPr>
            </w:pPr>
          </w:p>
        </w:tc>
        <w:tc>
          <w:tcPr>
            <w:tcW w:w="851" w:type="dxa"/>
            <w:tcBorders>
              <w:top w:val="single" w:sz="4" w:space="0" w:color="auto"/>
            </w:tcBorders>
            <w:shd w:val="clear" w:color="auto" w:fill="FAFAFA"/>
          </w:tcPr>
          <w:p w:rsidR="00DE18DE" w:rsidRPr="003F0514" w:rsidRDefault="00DE18DE" w:rsidP="0016612D">
            <w:pPr>
              <w:ind w:right="-72"/>
              <w:jc w:val="right"/>
              <w:rPr>
                <w:rFonts w:ascii="Arial" w:hAnsi="Arial" w:cs="Arial"/>
                <w:sz w:val="12"/>
                <w:szCs w:val="12"/>
              </w:rPr>
            </w:pPr>
          </w:p>
        </w:tc>
        <w:tc>
          <w:tcPr>
            <w:tcW w:w="850" w:type="dxa"/>
            <w:tcBorders>
              <w:top w:val="single" w:sz="4" w:space="0" w:color="auto"/>
            </w:tcBorders>
            <w:shd w:val="clear" w:color="auto" w:fill="FAFAFA"/>
          </w:tcPr>
          <w:p w:rsidR="00DE18DE" w:rsidRPr="003F0514" w:rsidRDefault="00DE18DE" w:rsidP="0016612D">
            <w:pPr>
              <w:ind w:right="-87"/>
              <w:jc w:val="right"/>
              <w:rPr>
                <w:rFonts w:ascii="Arial" w:hAnsi="Arial" w:cs="Arial"/>
                <w:sz w:val="12"/>
                <w:szCs w:val="12"/>
              </w:rPr>
            </w:pPr>
          </w:p>
        </w:tc>
        <w:tc>
          <w:tcPr>
            <w:tcW w:w="851" w:type="dxa"/>
            <w:tcBorders>
              <w:top w:val="single" w:sz="4" w:space="0" w:color="auto"/>
            </w:tcBorders>
            <w:shd w:val="clear" w:color="auto" w:fill="FAFAFA"/>
          </w:tcPr>
          <w:p w:rsidR="00DE18DE" w:rsidRPr="003F0514" w:rsidRDefault="00DE18DE" w:rsidP="0016612D">
            <w:pPr>
              <w:ind w:right="-72"/>
              <w:jc w:val="right"/>
              <w:rPr>
                <w:rFonts w:ascii="Arial" w:hAnsi="Arial" w:cs="Arial"/>
                <w:sz w:val="12"/>
                <w:szCs w:val="12"/>
              </w:rPr>
            </w:pPr>
          </w:p>
        </w:tc>
        <w:tc>
          <w:tcPr>
            <w:tcW w:w="850" w:type="dxa"/>
            <w:tcBorders>
              <w:top w:val="single" w:sz="4" w:space="0" w:color="auto"/>
            </w:tcBorders>
            <w:shd w:val="clear" w:color="auto" w:fill="FAFAFA"/>
          </w:tcPr>
          <w:p w:rsidR="00DE18DE" w:rsidRPr="003F0514" w:rsidRDefault="00DE18DE" w:rsidP="00D91673">
            <w:pPr>
              <w:ind w:right="-106"/>
              <w:jc w:val="right"/>
              <w:rPr>
                <w:rFonts w:ascii="Arial" w:hAnsi="Arial" w:cs="Arial"/>
                <w:sz w:val="12"/>
                <w:szCs w:val="12"/>
              </w:rPr>
            </w:pPr>
          </w:p>
        </w:tc>
        <w:tc>
          <w:tcPr>
            <w:tcW w:w="800" w:type="dxa"/>
            <w:shd w:val="clear" w:color="auto" w:fill="FAFAFA"/>
          </w:tcPr>
          <w:p w:rsidR="00DE18DE" w:rsidRPr="003F0514" w:rsidRDefault="00DE18DE" w:rsidP="0016612D">
            <w:pPr>
              <w:ind w:right="-72"/>
              <w:jc w:val="right"/>
              <w:rPr>
                <w:rFonts w:ascii="Arial" w:hAnsi="Arial" w:cs="Arial"/>
                <w:sz w:val="12"/>
                <w:szCs w:val="12"/>
              </w:rPr>
            </w:pPr>
          </w:p>
        </w:tc>
      </w:tr>
      <w:tr w:rsidR="00DE18DE" w:rsidRPr="003F0514" w:rsidTr="00134636">
        <w:trPr>
          <w:trHeight w:val="66"/>
        </w:trPr>
        <w:tc>
          <w:tcPr>
            <w:tcW w:w="1843" w:type="dxa"/>
            <w:shd w:val="clear" w:color="auto" w:fill="auto"/>
          </w:tcPr>
          <w:p w:rsidR="00DE18DE" w:rsidRPr="003F0514" w:rsidRDefault="00DE18DE" w:rsidP="00134636">
            <w:pPr>
              <w:ind w:left="-106"/>
              <w:rPr>
                <w:rFonts w:ascii="Arial" w:hAnsi="Arial" w:cs="Arial"/>
                <w:sz w:val="12"/>
                <w:szCs w:val="12"/>
              </w:rPr>
            </w:pP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863,560</w:t>
            </w:r>
          </w:p>
        </w:tc>
        <w:tc>
          <w:tcPr>
            <w:tcW w:w="850"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p>
        </w:tc>
        <w:tc>
          <w:tcPr>
            <w:tcW w:w="850"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FAFAFA"/>
          </w:tcPr>
          <w:p w:rsidR="00DE18DE" w:rsidRPr="003F0514" w:rsidRDefault="00DE18DE" w:rsidP="0016612D">
            <w:pPr>
              <w:ind w:right="-87"/>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86,977</w:t>
            </w:r>
          </w:p>
        </w:tc>
        <w:tc>
          <w:tcPr>
            <w:tcW w:w="850" w:type="dxa"/>
            <w:tcBorders>
              <w:bottom w:val="single" w:sz="4" w:space="0" w:color="auto"/>
            </w:tcBorders>
            <w:shd w:val="clear" w:color="auto" w:fill="FAFAFA"/>
          </w:tcPr>
          <w:p w:rsidR="00DE18DE" w:rsidRPr="003F0514" w:rsidRDefault="00DE18DE" w:rsidP="00D91673">
            <w:pPr>
              <w:ind w:right="-106"/>
              <w:jc w:val="right"/>
              <w:rPr>
                <w:rFonts w:ascii="Arial" w:hAnsi="Arial" w:cs="Arial"/>
                <w:sz w:val="12"/>
                <w:szCs w:val="12"/>
              </w:rPr>
            </w:pPr>
            <w:r w:rsidRPr="003F0514">
              <w:rPr>
                <w:rFonts w:ascii="Arial" w:hAnsi="Arial" w:cs="Arial"/>
                <w:sz w:val="12"/>
                <w:szCs w:val="12"/>
              </w:rPr>
              <w:t>950,537</w:t>
            </w:r>
          </w:p>
        </w:tc>
        <w:tc>
          <w:tcPr>
            <w:tcW w:w="800" w:type="dxa"/>
            <w:shd w:val="clear" w:color="auto" w:fill="FAFAFA"/>
          </w:tcPr>
          <w:p w:rsidR="00DE18DE" w:rsidRPr="003F0514" w:rsidRDefault="00DE18DE" w:rsidP="0016612D">
            <w:pPr>
              <w:ind w:right="-72"/>
              <w:jc w:val="right"/>
              <w:rPr>
                <w:rFonts w:ascii="Arial" w:hAnsi="Arial" w:cs="Arial"/>
                <w:sz w:val="12"/>
                <w:szCs w:val="12"/>
              </w:rPr>
            </w:pPr>
          </w:p>
        </w:tc>
      </w:tr>
      <w:tr w:rsidR="00C418B7" w:rsidRPr="003F0514" w:rsidTr="00134636">
        <w:tc>
          <w:tcPr>
            <w:tcW w:w="1843" w:type="dxa"/>
            <w:shd w:val="clear" w:color="auto" w:fill="auto"/>
          </w:tcPr>
          <w:p w:rsidR="00C418B7" w:rsidRPr="003F0514" w:rsidRDefault="00C418B7" w:rsidP="00134636">
            <w:pPr>
              <w:ind w:left="-106"/>
              <w:rPr>
                <w:rFonts w:ascii="Arial" w:hAnsi="Arial" w:cs="Arial"/>
                <w:sz w:val="12"/>
                <w:szCs w:val="12"/>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C418B7" w:rsidRPr="003F0514" w:rsidRDefault="00C418B7" w:rsidP="0016612D">
            <w:pPr>
              <w:ind w:right="-87"/>
              <w:jc w:val="right"/>
              <w:rPr>
                <w:rFonts w:ascii="Arial" w:hAnsi="Arial" w:cs="Arial"/>
                <w:sz w:val="12"/>
                <w:szCs w:val="12"/>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C418B7" w:rsidRPr="003F0514" w:rsidRDefault="00C418B7" w:rsidP="00D91673">
            <w:pPr>
              <w:ind w:right="-106"/>
              <w:jc w:val="right"/>
              <w:rPr>
                <w:rFonts w:ascii="Arial" w:hAnsi="Arial" w:cs="Arial"/>
                <w:sz w:val="12"/>
                <w:szCs w:val="12"/>
              </w:rPr>
            </w:pPr>
          </w:p>
        </w:tc>
        <w:tc>
          <w:tcPr>
            <w:tcW w:w="800" w:type="dxa"/>
            <w:shd w:val="clear" w:color="auto" w:fill="FAFAFA"/>
            <w:vAlign w:val="bottom"/>
          </w:tcPr>
          <w:p w:rsidR="00C418B7" w:rsidRPr="003F0514" w:rsidRDefault="00C418B7" w:rsidP="00134636">
            <w:pPr>
              <w:ind w:right="-72"/>
              <w:jc w:val="right"/>
              <w:rPr>
                <w:rFonts w:ascii="Arial" w:hAnsi="Arial" w:cs="Arial"/>
                <w:sz w:val="12"/>
                <w:szCs w:val="12"/>
              </w:rPr>
            </w:pPr>
          </w:p>
        </w:tc>
      </w:tr>
      <w:tr w:rsidR="00C418B7" w:rsidRPr="003F0514" w:rsidTr="00134636">
        <w:tc>
          <w:tcPr>
            <w:tcW w:w="1843" w:type="dxa"/>
            <w:shd w:val="clear" w:color="auto" w:fill="auto"/>
          </w:tcPr>
          <w:p w:rsidR="00C418B7" w:rsidRPr="003F0514" w:rsidRDefault="00C418B7" w:rsidP="00134636">
            <w:pPr>
              <w:ind w:left="-106"/>
              <w:rPr>
                <w:rFonts w:ascii="Arial" w:hAnsi="Arial" w:cs="Arial"/>
                <w:b/>
                <w:bCs/>
                <w:sz w:val="12"/>
                <w:szCs w:val="12"/>
              </w:rPr>
            </w:pPr>
            <w:r w:rsidRPr="003F0514">
              <w:rPr>
                <w:rFonts w:ascii="Arial" w:hAnsi="Arial" w:cs="Arial"/>
                <w:b/>
                <w:bCs/>
                <w:sz w:val="12"/>
                <w:szCs w:val="12"/>
              </w:rPr>
              <w:t>Financial liabilities</w:t>
            </w: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16612D">
            <w:pPr>
              <w:ind w:right="-87"/>
              <w:jc w:val="right"/>
              <w:rPr>
                <w:rFonts w:ascii="Arial" w:hAnsi="Arial" w:cs="Arial"/>
                <w:sz w:val="12"/>
                <w:szCs w:val="12"/>
              </w:rPr>
            </w:pP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D91673">
            <w:pPr>
              <w:ind w:right="-106"/>
              <w:jc w:val="right"/>
              <w:rPr>
                <w:rFonts w:ascii="Arial" w:hAnsi="Arial" w:cs="Arial"/>
                <w:sz w:val="12"/>
                <w:szCs w:val="12"/>
              </w:rPr>
            </w:pPr>
          </w:p>
        </w:tc>
        <w:tc>
          <w:tcPr>
            <w:tcW w:w="800" w:type="dxa"/>
            <w:shd w:val="clear" w:color="auto" w:fill="FAFAFA"/>
            <w:vAlign w:val="bottom"/>
          </w:tcPr>
          <w:p w:rsidR="00C418B7" w:rsidRPr="003F0514" w:rsidRDefault="00C418B7" w:rsidP="00134636">
            <w:pPr>
              <w:ind w:right="-72"/>
              <w:jc w:val="right"/>
              <w:rPr>
                <w:rFonts w:ascii="Arial" w:hAnsi="Arial" w:cs="Arial"/>
                <w:sz w:val="12"/>
                <w:szCs w:val="12"/>
              </w:rPr>
            </w:pPr>
          </w:p>
        </w:tc>
      </w:tr>
      <w:tr w:rsidR="00DE18DE" w:rsidRPr="003F0514" w:rsidTr="00134636">
        <w:tc>
          <w:tcPr>
            <w:tcW w:w="1843" w:type="dxa"/>
            <w:shd w:val="clear" w:color="auto" w:fill="auto"/>
          </w:tcPr>
          <w:p w:rsidR="00DE18DE" w:rsidRPr="003F0514" w:rsidRDefault="00DE18DE" w:rsidP="00134636">
            <w:pPr>
              <w:ind w:left="-106"/>
              <w:rPr>
                <w:rFonts w:ascii="Arial" w:hAnsi="Arial" w:cs="Arial"/>
                <w:sz w:val="12"/>
                <w:szCs w:val="12"/>
              </w:rPr>
            </w:pPr>
            <w:r w:rsidRPr="003F0514">
              <w:rPr>
                <w:rFonts w:ascii="Arial" w:hAnsi="Arial" w:cs="Arial"/>
                <w:sz w:val="12"/>
                <w:szCs w:val="12"/>
              </w:rPr>
              <w:t xml:space="preserve">Short-term loans from </w:t>
            </w:r>
          </w:p>
          <w:p w:rsidR="00DE18DE" w:rsidRPr="003F0514" w:rsidRDefault="00DE18DE" w:rsidP="00134636">
            <w:pPr>
              <w:ind w:left="-106"/>
              <w:rPr>
                <w:rFonts w:ascii="Arial" w:hAnsi="Arial" w:cs="Arial"/>
                <w:sz w:val="12"/>
                <w:szCs w:val="12"/>
              </w:rPr>
            </w:pPr>
            <w:r w:rsidRPr="003F0514">
              <w:rPr>
                <w:rFonts w:ascii="Arial" w:hAnsi="Arial" w:cs="Arial"/>
                <w:sz w:val="12"/>
                <w:szCs w:val="12"/>
              </w:rPr>
              <w:t xml:space="preserve">   financial institutions</w:t>
            </w:r>
          </w:p>
        </w:tc>
        <w:tc>
          <w:tcPr>
            <w:tcW w:w="851" w:type="dxa"/>
            <w:shd w:val="clear" w:color="auto" w:fill="FAFAFA"/>
          </w:tcPr>
          <w:p w:rsidR="0016612D" w:rsidRPr="003F0514" w:rsidRDefault="0016612D" w:rsidP="0016612D">
            <w:pPr>
              <w:ind w:right="-72"/>
              <w:jc w:val="right"/>
              <w:rPr>
                <w:rFonts w:ascii="Arial" w:hAnsi="Arial" w:cs="Arial"/>
                <w:sz w:val="12"/>
                <w:szCs w:val="12"/>
              </w:rPr>
            </w:pPr>
          </w:p>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16612D" w:rsidRPr="003F0514" w:rsidRDefault="0016612D" w:rsidP="0016612D">
            <w:pPr>
              <w:ind w:right="-72"/>
              <w:jc w:val="right"/>
              <w:rPr>
                <w:rFonts w:ascii="Arial" w:hAnsi="Arial" w:cs="Arial"/>
                <w:sz w:val="12"/>
                <w:szCs w:val="12"/>
              </w:rPr>
            </w:pPr>
          </w:p>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16612D" w:rsidRPr="003F0514" w:rsidRDefault="0016612D" w:rsidP="0016612D">
            <w:pPr>
              <w:ind w:right="-72"/>
              <w:jc w:val="right"/>
              <w:rPr>
                <w:rFonts w:ascii="Arial" w:hAnsi="Arial" w:cs="Arial"/>
                <w:sz w:val="12"/>
                <w:szCs w:val="12"/>
              </w:rPr>
            </w:pPr>
          </w:p>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16612D" w:rsidRPr="003F0514" w:rsidRDefault="0016612D" w:rsidP="0016612D">
            <w:pPr>
              <w:ind w:right="-72"/>
              <w:jc w:val="right"/>
              <w:rPr>
                <w:rFonts w:ascii="Arial" w:hAnsi="Arial" w:cs="Arial"/>
                <w:sz w:val="12"/>
                <w:szCs w:val="12"/>
              </w:rPr>
            </w:pPr>
          </w:p>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441,393</w:t>
            </w:r>
          </w:p>
        </w:tc>
        <w:tc>
          <w:tcPr>
            <w:tcW w:w="851" w:type="dxa"/>
            <w:shd w:val="clear" w:color="auto" w:fill="FAFAFA"/>
          </w:tcPr>
          <w:p w:rsidR="0016612D" w:rsidRPr="003F0514" w:rsidRDefault="0016612D" w:rsidP="0016612D">
            <w:pPr>
              <w:ind w:right="-72"/>
              <w:jc w:val="right"/>
              <w:rPr>
                <w:rFonts w:ascii="Arial" w:hAnsi="Arial" w:cs="Arial"/>
                <w:sz w:val="12"/>
                <w:szCs w:val="12"/>
              </w:rPr>
            </w:pPr>
          </w:p>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16612D" w:rsidRPr="003F0514" w:rsidRDefault="0016612D" w:rsidP="0016612D">
            <w:pPr>
              <w:ind w:right="-87"/>
              <w:jc w:val="right"/>
              <w:rPr>
                <w:rFonts w:ascii="Arial" w:hAnsi="Arial" w:cs="Arial"/>
                <w:sz w:val="12"/>
                <w:szCs w:val="12"/>
              </w:rPr>
            </w:pPr>
          </w:p>
          <w:p w:rsidR="00DE18DE" w:rsidRPr="003F0514" w:rsidRDefault="00DE18DE" w:rsidP="0016612D">
            <w:pPr>
              <w:ind w:right="-87"/>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16612D" w:rsidRPr="003F0514" w:rsidRDefault="0016612D" w:rsidP="0016612D">
            <w:pPr>
              <w:ind w:right="-72"/>
              <w:jc w:val="right"/>
              <w:rPr>
                <w:rFonts w:ascii="Arial" w:hAnsi="Arial" w:cs="Arial"/>
                <w:sz w:val="12"/>
                <w:szCs w:val="12"/>
              </w:rPr>
            </w:pPr>
          </w:p>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16612D" w:rsidRPr="003F0514" w:rsidRDefault="0016612D" w:rsidP="00D91673">
            <w:pPr>
              <w:ind w:right="-106"/>
              <w:jc w:val="right"/>
              <w:rPr>
                <w:rFonts w:ascii="Arial" w:hAnsi="Arial" w:cs="Arial"/>
                <w:sz w:val="12"/>
                <w:szCs w:val="12"/>
              </w:rPr>
            </w:pPr>
          </w:p>
          <w:p w:rsidR="00DE18DE" w:rsidRPr="003F0514" w:rsidRDefault="00DE18DE" w:rsidP="00D91673">
            <w:pPr>
              <w:ind w:right="-106"/>
              <w:jc w:val="right"/>
              <w:rPr>
                <w:rFonts w:ascii="Arial" w:hAnsi="Arial" w:cs="Arial"/>
                <w:sz w:val="12"/>
                <w:szCs w:val="12"/>
              </w:rPr>
            </w:pPr>
            <w:r w:rsidRPr="003F0514">
              <w:rPr>
                <w:rFonts w:ascii="Arial" w:hAnsi="Arial" w:cs="Arial"/>
                <w:sz w:val="12"/>
                <w:szCs w:val="12"/>
              </w:rPr>
              <w:t>441,393</w:t>
            </w:r>
          </w:p>
        </w:tc>
        <w:tc>
          <w:tcPr>
            <w:tcW w:w="800" w:type="dxa"/>
            <w:shd w:val="clear" w:color="auto" w:fill="FAFAFA"/>
          </w:tcPr>
          <w:p w:rsidR="0016612D" w:rsidRPr="003F0514" w:rsidRDefault="0016612D" w:rsidP="0016612D">
            <w:pPr>
              <w:ind w:right="-72"/>
              <w:jc w:val="right"/>
              <w:rPr>
                <w:rFonts w:ascii="Arial" w:hAnsi="Arial" w:cs="Arial"/>
                <w:sz w:val="12"/>
                <w:szCs w:val="12"/>
              </w:rPr>
            </w:pPr>
          </w:p>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BIBOR+2.1</w:t>
            </w:r>
          </w:p>
        </w:tc>
      </w:tr>
      <w:tr w:rsidR="00DE18DE" w:rsidRPr="003F0514" w:rsidTr="00134636">
        <w:tc>
          <w:tcPr>
            <w:tcW w:w="1843" w:type="dxa"/>
            <w:shd w:val="clear" w:color="auto" w:fill="auto"/>
          </w:tcPr>
          <w:p w:rsidR="00DE18DE" w:rsidRPr="003F0514" w:rsidRDefault="00DE18DE" w:rsidP="00134636">
            <w:pPr>
              <w:ind w:left="-106"/>
              <w:rPr>
                <w:rFonts w:ascii="Arial" w:hAnsi="Arial" w:cs="Arial"/>
                <w:sz w:val="12"/>
                <w:szCs w:val="12"/>
              </w:rPr>
            </w:pPr>
            <w:r w:rsidRPr="003F0514">
              <w:rPr>
                <w:rFonts w:ascii="Arial" w:hAnsi="Arial" w:cs="Arial"/>
                <w:sz w:val="12"/>
                <w:szCs w:val="12"/>
              </w:rPr>
              <w:t>Lease liabilities</w:t>
            </w: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38,567</w:t>
            </w:r>
          </w:p>
        </w:tc>
        <w:tc>
          <w:tcPr>
            <w:tcW w:w="850"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99,507</w:t>
            </w: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556,807</w:t>
            </w:r>
          </w:p>
        </w:tc>
        <w:tc>
          <w:tcPr>
            <w:tcW w:w="850"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FAFAFA"/>
          </w:tcPr>
          <w:p w:rsidR="00DE18DE" w:rsidRPr="003F0514" w:rsidRDefault="00DE18DE" w:rsidP="0016612D">
            <w:pPr>
              <w:ind w:right="-87"/>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FAFAFA"/>
          </w:tcPr>
          <w:p w:rsidR="00DE18DE" w:rsidRPr="003F0514" w:rsidRDefault="00DE18DE" w:rsidP="00D91673">
            <w:pPr>
              <w:ind w:right="-106"/>
              <w:jc w:val="right"/>
              <w:rPr>
                <w:rFonts w:ascii="Arial" w:hAnsi="Arial" w:cs="Arial"/>
                <w:sz w:val="12"/>
                <w:szCs w:val="12"/>
              </w:rPr>
            </w:pPr>
            <w:r w:rsidRPr="003F0514">
              <w:rPr>
                <w:rFonts w:ascii="Arial" w:hAnsi="Arial" w:cs="Arial"/>
                <w:sz w:val="12"/>
                <w:szCs w:val="12"/>
              </w:rPr>
              <w:t>694,881</w:t>
            </w:r>
          </w:p>
        </w:tc>
        <w:tc>
          <w:tcPr>
            <w:tcW w:w="800" w:type="dxa"/>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MLR-2</w:t>
            </w:r>
          </w:p>
        </w:tc>
      </w:tr>
      <w:tr w:rsidR="00DE18DE" w:rsidRPr="003F0514" w:rsidTr="00134636">
        <w:tc>
          <w:tcPr>
            <w:tcW w:w="1843" w:type="dxa"/>
            <w:shd w:val="clear" w:color="auto" w:fill="auto"/>
          </w:tcPr>
          <w:p w:rsidR="00DE18DE" w:rsidRPr="003F0514" w:rsidRDefault="00DE18DE" w:rsidP="00134636">
            <w:pPr>
              <w:ind w:left="-106"/>
              <w:rPr>
                <w:rFonts w:ascii="Arial" w:hAnsi="Arial" w:cs="Arial"/>
                <w:sz w:val="8"/>
                <w:szCs w:val="8"/>
              </w:rPr>
            </w:pPr>
          </w:p>
        </w:tc>
        <w:tc>
          <w:tcPr>
            <w:tcW w:w="851" w:type="dxa"/>
            <w:tcBorders>
              <w:top w:val="single" w:sz="4" w:space="0" w:color="auto"/>
            </w:tcBorders>
            <w:shd w:val="clear" w:color="auto" w:fill="FAFAFA"/>
            <w:vAlign w:val="bottom"/>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DE18DE" w:rsidRPr="003F0514" w:rsidRDefault="00DE18DE" w:rsidP="0013463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DE18DE" w:rsidRPr="003F0514" w:rsidRDefault="00DE18DE" w:rsidP="0013463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DE18DE" w:rsidRPr="003F0514" w:rsidRDefault="00DE18DE" w:rsidP="0016612D">
            <w:pPr>
              <w:ind w:right="-87"/>
              <w:jc w:val="right"/>
              <w:rPr>
                <w:rFonts w:ascii="Arial" w:hAnsi="Arial" w:cs="Arial"/>
                <w:sz w:val="12"/>
                <w:szCs w:val="12"/>
              </w:rPr>
            </w:pPr>
          </w:p>
        </w:tc>
        <w:tc>
          <w:tcPr>
            <w:tcW w:w="851" w:type="dxa"/>
            <w:tcBorders>
              <w:top w:val="single" w:sz="4" w:space="0" w:color="auto"/>
            </w:tcBorders>
            <w:shd w:val="clear" w:color="auto" w:fill="FAFAFA"/>
            <w:vAlign w:val="bottom"/>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DE18DE" w:rsidRPr="003F0514" w:rsidRDefault="00DE18DE" w:rsidP="00D91673">
            <w:pPr>
              <w:ind w:right="-106"/>
              <w:jc w:val="right"/>
              <w:rPr>
                <w:rFonts w:ascii="Arial" w:hAnsi="Arial" w:cs="Arial"/>
                <w:sz w:val="12"/>
                <w:szCs w:val="12"/>
              </w:rPr>
            </w:pPr>
          </w:p>
        </w:tc>
        <w:tc>
          <w:tcPr>
            <w:tcW w:w="800" w:type="dxa"/>
            <w:shd w:val="clear" w:color="auto" w:fill="FAFAFA"/>
            <w:vAlign w:val="bottom"/>
          </w:tcPr>
          <w:p w:rsidR="00DE18DE" w:rsidRPr="003F0514" w:rsidRDefault="00DE18DE" w:rsidP="00134636">
            <w:pPr>
              <w:ind w:right="-72"/>
              <w:jc w:val="right"/>
              <w:rPr>
                <w:rFonts w:ascii="Arial" w:hAnsi="Arial" w:cs="Arial"/>
                <w:sz w:val="12"/>
                <w:szCs w:val="12"/>
              </w:rPr>
            </w:pPr>
          </w:p>
        </w:tc>
      </w:tr>
      <w:tr w:rsidR="00DE18DE" w:rsidRPr="003F0514" w:rsidTr="00134636">
        <w:tc>
          <w:tcPr>
            <w:tcW w:w="1843" w:type="dxa"/>
            <w:shd w:val="clear" w:color="auto" w:fill="auto"/>
          </w:tcPr>
          <w:p w:rsidR="00DE18DE" w:rsidRPr="003F0514" w:rsidRDefault="00DE18DE" w:rsidP="00134636">
            <w:pPr>
              <w:ind w:left="-106"/>
              <w:rPr>
                <w:rFonts w:ascii="Arial" w:hAnsi="Arial" w:cs="Arial"/>
                <w:sz w:val="12"/>
                <w:szCs w:val="12"/>
              </w:rPr>
            </w:pP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38,567</w:t>
            </w:r>
          </w:p>
        </w:tc>
        <w:tc>
          <w:tcPr>
            <w:tcW w:w="850"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99,507</w:t>
            </w: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556,807</w:t>
            </w:r>
          </w:p>
        </w:tc>
        <w:tc>
          <w:tcPr>
            <w:tcW w:w="850"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441,393</w:t>
            </w:r>
          </w:p>
        </w:tc>
        <w:tc>
          <w:tcPr>
            <w:tcW w:w="851" w:type="dxa"/>
            <w:tcBorders>
              <w:bottom w:val="single" w:sz="4" w:space="0" w:color="auto"/>
            </w:tcBorders>
            <w:shd w:val="clear" w:color="auto" w:fill="FAFAFA"/>
          </w:tcPr>
          <w:p w:rsidR="00DE18DE" w:rsidRPr="003F0514" w:rsidRDefault="00DE18DE" w:rsidP="0016612D">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FAFAFA"/>
          </w:tcPr>
          <w:p w:rsidR="00DE18DE" w:rsidRPr="003F0514" w:rsidRDefault="00DE18DE" w:rsidP="0016612D">
            <w:pPr>
              <w:ind w:right="-87"/>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FAFAFA"/>
          </w:tcPr>
          <w:p w:rsidR="00DE18DE" w:rsidRPr="003F0514" w:rsidRDefault="0016612D" w:rsidP="0016612D">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FAFAFA"/>
          </w:tcPr>
          <w:p w:rsidR="00DE18DE" w:rsidRPr="003F0514" w:rsidRDefault="00DE18DE" w:rsidP="00D91673">
            <w:pPr>
              <w:ind w:right="-106"/>
              <w:jc w:val="right"/>
              <w:rPr>
                <w:rFonts w:ascii="Arial" w:hAnsi="Arial" w:cs="Arial"/>
                <w:sz w:val="12"/>
                <w:szCs w:val="12"/>
              </w:rPr>
            </w:pPr>
            <w:r w:rsidRPr="003F0514">
              <w:rPr>
                <w:rFonts w:ascii="Arial" w:hAnsi="Arial" w:cs="Arial"/>
                <w:sz w:val="12"/>
                <w:szCs w:val="12"/>
              </w:rPr>
              <w:t>1,136,274</w:t>
            </w:r>
          </w:p>
        </w:tc>
        <w:tc>
          <w:tcPr>
            <w:tcW w:w="800" w:type="dxa"/>
            <w:shd w:val="clear" w:color="auto" w:fill="FAFAFA"/>
            <w:vAlign w:val="bottom"/>
          </w:tcPr>
          <w:p w:rsidR="00DE18DE" w:rsidRPr="003F0514" w:rsidRDefault="00DE18DE" w:rsidP="0016612D">
            <w:pPr>
              <w:ind w:right="-72"/>
              <w:jc w:val="right"/>
              <w:rPr>
                <w:rFonts w:ascii="Arial" w:hAnsi="Arial" w:cs="Arial"/>
                <w:sz w:val="12"/>
                <w:szCs w:val="12"/>
              </w:rPr>
            </w:pPr>
          </w:p>
        </w:tc>
      </w:tr>
    </w:tbl>
    <w:p w:rsidR="00686278" w:rsidRPr="003F0514" w:rsidRDefault="00686278" w:rsidP="00C418B7">
      <w:pPr>
        <w:jc w:val="both"/>
        <w:rPr>
          <w:rFonts w:ascii="Arial" w:hAnsi="Arial"/>
          <w:color w:val="auto"/>
          <w:sz w:val="18"/>
          <w:szCs w:val="18"/>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3F0514" w:rsidTr="00134636">
        <w:tc>
          <w:tcPr>
            <w:tcW w:w="1843" w:type="dxa"/>
            <w:shd w:val="clear" w:color="auto" w:fill="auto"/>
          </w:tcPr>
          <w:p w:rsidR="00C418B7" w:rsidRPr="003F0514" w:rsidRDefault="00C418B7" w:rsidP="00134636">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Consolidated financial statements</w:t>
            </w:r>
          </w:p>
        </w:tc>
      </w:tr>
      <w:tr w:rsidR="00C418B7" w:rsidRPr="003F0514" w:rsidTr="00134636">
        <w:tc>
          <w:tcPr>
            <w:tcW w:w="1843" w:type="dxa"/>
            <w:shd w:val="clear" w:color="auto" w:fill="auto"/>
          </w:tcPr>
          <w:p w:rsidR="00C418B7" w:rsidRPr="003F0514" w:rsidRDefault="00C418B7" w:rsidP="00134636">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Floating interest rates</w:t>
            </w:r>
          </w:p>
        </w:tc>
        <w:tc>
          <w:tcPr>
            <w:tcW w:w="851" w:type="dxa"/>
            <w:tcBorders>
              <w:top w:val="single" w:sz="4" w:space="0" w:color="auto"/>
            </w:tcBorders>
            <w:shd w:val="clear" w:color="auto" w:fill="auto"/>
            <w:vAlign w:val="bottom"/>
          </w:tcPr>
          <w:p w:rsidR="00C418B7" w:rsidRPr="003F0514"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rsidR="00C418B7" w:rsidRPr="003F0514"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rsidR="00C418B7" w:rsidRPr="003F0514" w:rsidRDefault="00C418B7" w:rsidP="00134636">
            <w:pPr>
              <w:rPr>
                <w:rFonts w:ascii="Arial" w:hAnsi="Arial" w:cs="Arial"/>
                <w:b/>
                <w:bCs/>
                <w:sz w:val="12"/>
                <w:szCs w:val="12"/>
              </w:rPr>
            </w:pPr>
          </w:p>
        </w:tc>
      </w:tr>
      <w:tr w:rsidR="00C418B7" w:rsidRPr="003F0514" w:rsidTr="00134636">
        <w:tc>
          <w:tcPr>
            <w:tcW w:w="1843" w:type="dxa"/>
            <w:shd w:val="clear" w:color="auto" w:fill="auto"/>
            <w:vAlign w:val="bottom"/>
          </w:tcPr>
          <w:p w:rsidR="00C418B7" w:rsidRPr="003F0514" w:rsidRDefault="00C418B7" w:rsidP="00134636">
            <w:pPr>
              <w:ind w:left="-106"/>
              <w:rPr>
                <w:rFonts w:ascii="Arial" w:hAnsi="Arial" w:cs="Arial"/>
                <w:b/>
                <w:bCs/>
                <w:sz w:val="12"/>
                <w:szCs w:val="12"/>
              </w:rPr>
            </w:pPr>
            <w:r w:rsidRPr="003F0514">
              <w:rPr>
                <w:rFonts w:ascii="Arial" w:hAnsi="Arial" w:cs="Arial"/>
                <w:b/>
                <w:bCs/>
                <w:sz w:val="12"/>
                <w:szCs w:val="12"/>
              </w:rPr>
              <w:t>As at 31 March 2020</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Within</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year</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Over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Within</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year</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1 - 5 </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Over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1"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Non-Interest</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bearing</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Total</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00"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Interest</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rate</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p.a.)</w:t>
            </w:r>
          </w:p>
        </w:tc>
      </w:tr>
      <w:tr w:rsidR="00C418B7" w:rsidRPr="003F0514" w:rsidTr="00134636">
        <w:tc>
          <w:tcPr>
            <w:tcW w:w="1843" w:type="dxa"/>
            <w:shd w:val="clear" w:color="auto" w:fill="auto"/>
          </w:tcPr>
          <w:p w:rsidR="00C418B7" w:rsidRPr="003F0514" w:rsidRDefault="00C418B7" w:rsidP="00134636">
            <w:pPr>
              <w:ind w:left="-106"/>
              <w:rPr>
                <w:rFonts w:ascii="Arial" w:hAnsi="Arial" w:cs="Arial"/>
                <w:sz w:val="8"/>
                <w:szCs w:val="8"/>
              </w:rPr>
            </w:pPr>
          </w:p>
        </w:tc>
        <w:tc>
          <w:tcPr>
            <w:tcW w:w="851"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0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r>
      <w:tr w:rsidR="00C418B7" w:rsidRPr="003F0514" w:rsidTr="00134636">
        <w:tc>
          <w:tcPr>
            <w:tcW w:w="1843" w:type="dxa"/>
            <w:shd w:val="clear" w:color="auto" w:fill="auto"/>
          </w:tcPr>
          <w:p w:rsidR="00C418B7" w:rsidRPr="003F0514" w:rsidRDefault="00C418B7" w:rsidP="00134636">
            <w:pPr>
              <w:ind w:left="-106"/>
              <w:rPr>
                <w:rFonts w:ascii="Arial" w:hAnsi="Arial" w:cs="Arial"/>
                <w:b/>
                <w:bCs/>
                <w:sz w:val="12"/>
                <w:szCs w:val="12"/>
              </w:rPr>
            </w:pPr>
            <w:r w:rsidRPr="003F0514">
              <w:rPr>
                <w:rFonts w:ascii="Arial" w:hAnsi="Arial" w:cs="Arial"/>
                <w:b/>
                <w:bCs/>
                <w:sz w:val="12"/>
                <w:szCs w:val="12"/>
              </w:rPr>
              <w:t>Financial assets</w:t>
            </w: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400CDD">
            <w:pPr>
              <w:ind w:right="-87"/>
              <w:jc w:val="right"/>
              <w:rPr>
                <w:rFonts w:ascii="Arial" w:hAnsi="Arial" w:cs="Arial"/>
                <w:sz w:val="12"/>
                <w:szCs w:val="12"/>
              </w:rPr>
            </w:pP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D91673">
            <w:pPr>
              <w:ind w:right="-106"/>
              <w:jc w:val="right"/>
              <w:rPr>
                <w:rFonts w:ascii="Arial" w:hAnsi="Arial" w:cs="Arial"/>
                <w:sz w:val="12"/>
                <w:szCs w:val="12"/>
              </w:rPr>
            </w:pPr>
          </w:p>
        </w:tc>
        <w:tc>
          <w:tcPr>
            <w:tcW w:w="800" w:type="dxa"/>
            <w:shd w:val="clear" w:color="auto" w:fill="auto"/>
            <w:vAlign w:val="bottom"/>
          </w:tcPr>
          <w:p w:rsidR="00C418B7" w:rsidRPr="003F0514" w:rsidRDefault="00C418B7" w:rsidP="00134636">
            <w:pPr>
              <w:ind w:right="-72"/>
              <w:jc w:val="right"/>
              <w:rPr>
                <w:rFonts w:ascii="Arial" w:hAnsi="Arial" w:cs="Arial"/>
                <w:sz w:val="12"/>
                <w:szCs w:val="12"/>
              </w:rPr>
            </w:pPr>
          </w:p>
        </w:tc>
      </w:tr>
      <w:tr w:rsidR="00DE18DE" w:rsidRPr="003F0514" w:rsidTr="00134636">
        <w:trPr>
          <w:trHeight w:val="55"/>
        </w:trPr>
        <w:tc>
          <w:tcPr>
            <w:tcW w:w="1843" w:type="dxa"/>
            <w:shd w:val="clear" w:color="auto" w:fill="auto"/>
          </w:tcPr>
          <w:p w:rsidR="00DE18DE" w:rsidRPr="003F0514" w:rsidRDefault="00DE18DE" w:rsidP="00134636">
            <w:pPr>
              <w:ind w:left="-106"/>
              <w:rPr>
                <w:rFonts w:ascii="Arial" w:hAnsi="Arial" w:cs="Arial"/>
                <w:sz w:val="12"/>
                <w:szCs w:val="12"/>
              </w:rPr>
            </w:pPr>
            <w:r w:rsidRPr="003F0514">
              <w:rPr>
                <w:rFonts w:ascii="Arial" w:hAnsi="Arial" w:cs="Arial"/>
                <w:sz w:val="12"/>
                <w:szCs w:val="12"/>
              </w:rPr>
              <w:t>Cash and cash equivalents</w:t>
            </w:r>
          </w:p>
        </w:tc>
        <w:tc>
          <w:tcPr>
            <w:tcW w:w="851" w:type="dxa"/>
            <w:shd w:val="clear" w:color="auto" w:fill="auto"/>
          </w:tcPr>
          <w:p w:rsidR="00DE18DE" w:rsidRPr="003F0514" w:rsidRDefault="00DE18DE" w:rsidP="00DE18DE">
            <w:pPr>
              <w:ind w:right="-72"/>
              <w:jc w:val="right"/>
              <w:rPr>
                <w:rFonts w:ascii="Arial" w:hAnsi="Arial" w:cs="Arial"/>
                <w:sz w:val="12"/>
                <w:szCs w:val="12"/>
              </w:rPr>
            </w:pPr>
            <w:r w:rsidRPr="003F0514">
              <w:rPr>
                <w:rFonts w:ascii="Arial" w:hAnsi="Arial" w:cs="Arial"/>
                <w:sz w:val="12"/>
                <w:szCs w:val="12"/>
              </w:rPr>
              <w:t>484,639</w:t>
            </w:r>
          </w:p>
        </w:tc>
        <w:tc>
          <w:tcPr>
            <w:tcW w:w="850" w:type="dxa"/>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DE18DE" w:rsidRPr="003F0514" w:rsidRDefault="00DE18DE" w:rsidP="00400CDD">
            <w:pPr>
              <w:ind w:right="-87"/>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92,356</w:t>
            </w:r>
          </w:p>
        </w:tc>
        <w:tc>
          <w:tcPr>
            <w:tcW w:w="850" w:type="dxa"/>
            <w:shd w:val="clear" w:color="auto" w:fill="auto"/>
          </w:tcPr>
          <w:p w:rsidR="00DE18DE" w:rsidRPr="003F0514" w:rsidRDefault="00DE18DE" w:rsidP="00D91673">
            <w:pPr>
              <w:ind w:right="-106"/>
              <w:jc w:val="right"/>
              <w:rPr>
                <w:rFonts w:ascii="Arial" w:hAnsi="Arial" w:cs="Arial"/>
                <w:sz w:val="12"/>
                <w:szCs w:val="12"/>
              </w:rPr>
            </w:pPr>
            <w:r w:rsidRPr="003F0514">
              <w:rPr>
                <w:rFonts w:ascii="Arial" w:hAnsi="Arial" w:cs="Arial"/>
                <w:sz w:val="12"/>
                <w:szCs w:val="12"/>
              </w:rPr>
              <w:t>576,995</w:t>
            </w:r>
          </w:p>
        </w:tc>
        <w:tc>
          <w:tcPr>
            <w:tcW w:w="800" w:type="dxa"/>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0.01 - 0.55</w:t>
            </w:r>
          </w:p>
        </w:tc>
      </w:tr>
      <w:tr w:rsidR="00DE18DE" w:rsidRPr="003F0514" w:rsidTr="00134636">
        <w:tc>
          <w:tcPr>
            <w:tcW w:w="1843" w:type="dxa"/>
            <w:shd w:val="clear" w:color="auto" w:fill="auto"/>
          </w:tcPr>
          <w:p w:rsidR="00DE18DE" w:rsidRPr="003F0514" w:rsidRDefault="00DE18DE" w:rsidP="00134636">
            <w:pPr>
              <w:ind w:left="-106"/>
              <w:rPr>
                <w:rFonts w:ascii="Arial" w:hAnsi="Arial" w:cs="Arial"/>
                <w:sz w:val="8"/>
                <w:szCs w:val="8"/>
              </w:rPr>
            </w:pPr>
          </w:p>
        </w:tc>
        <w:tc>
          <w:tcPr>
            <w:tcW w:w="851" w:type="dxa"/>
            <w:tcBorders>
              <w:top w:val="single" w:sz="4" w:space="0" w:color="auto"/>
            </w:tcBorders>
            <w:shd w:val="clear" w:color="auto" w:fill="auto"/>
            <w:vAlign w:val="bottom"/>
          </w:tcPr>
          <w:p w:rsidR="00DE18DE" w:rsidRPr="003F0514" w:rsidRDefault="00DE18DE" w:rsidP="001C7A50">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DE18DE" w:rsidRPr="003F0514" w:rsidRDefault="00DE18DE" w:rsidP="00134636">
            <w:pPr>
              <w:ind w:right="-72"/>
              <w:jc w:val="right"/>
              <w:rPr>
                <w:rFonts w:ascii="Arial" w:hAnsi="Arial" w:cs="Arial"/>
                <w:sz w:val="12"/>
                <w:szCs w:val="12"/>
              </w:rPr>
            </w:pPr>
          </w:p>
        </w:tc>
        <w:tc>
          <w:tcPr>
            <w:tcW w:w="851" w:type="dxa"/>
            <w:tcBorders>
              <w:top w:val="single" w:sz="4" w:space="0" w:color="auto"/>
            </w:tcBorders>
            <w:shd w:val="clear" w:color="auto" w:fill="auto"/>
            <w:vAlign w:val="bottom"/>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DE18DE" w:rsidRPr="003F0514" w:rsidRDefault="00DE18DE" w:rsidP="00134636">
            <w:pPr>
              <w:ind w:right="-72"/>
              <w:jc w:val="right"/>
              <w:rPr>
                <w:rFonts w:ascii="Arial" w:hAnsi="Arial" w:cs="Arial"/>
                <w:sz w:val="12"/>
                <w:szCs w:val="12"/>
              </w:rPr>
            </w:pPr>
          </w:p>
        </w:tc>
        <w:tc>
          <w:tcPr>
            <w:tcW w:w="851" w:type="dxa"/>
            <w:tcBorders>
              <w:top w:val="single" w:sz="4" w:space="0" w:color="auto"/>
            </w:tcBorders>
            <w:shd w:val="clear" w:color="auto" w:fill="auto"/>
            <w:vAlign w:val="bottom"/>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DE18DE" w:rsidRPr="003F0514" w:rsidRDefault="00DE18DE" w:rsidP="00400CDD">
            <w:pPr>
              <w:ind w:right="-87"/>
              <w:jc w:val="right"/>
              <w:rPr>
                <w:rFonts w:ascii="Arial" w:hAnsi="Arial" w:cs="Arial"/>
                <w:sz w:val="12"/>
                <w:szCs w:val="12"/>
              </w:rPr>
            </w:pPr>
          </w:p>
        </w:tc>
        <w:tc>
          <w:tcPr>
            <w:tcW w:w="851" w:type="dxa"/>
            <w:tcBorders>
              <w:top w:val="single" w:sz="4" w:space="0" w:color="auto"/>
            </w:tcBorders>
            <w:shd w:val="clear" w:color="auto" w:fill="auto"/>
            <w:vAlign w:val="bottom"/>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DE18DE" w:rsidRPr="003F0514" w:rsidRDefault="00DE18DE" w:rsidP="00D91673">
            <w:pPr>
              <w:ind w:right="-106"/>
              <w:jc w:val="right"/>
              <w:rPr>
                <w:rFonts w:ascii="Arial" w:hAnsi="Arial" w:cs="Arial"/>
                <w:sz w:val="12"/>
                <w:szCs w:val="12"/>
              </w:rPr>
            </w:pPr>
          </w:p>
        </w:tc>
        <w:tc>
          <w:tcPr>
            <w:tcW w:w="800" w:type="dxa"/>
            <w:shd w:val="clear" w:color="auto" w:fill="auto"/>
            <w:vAlign w:val="bottom"/>
          </w:tcPr>
          <w:p w:rsidR="00DE18DE" w:rsidRPr="003F0514" w:rsidRDefault="00DE18DE" w:rsidP="00134636">
            <w:pPr>
              <w:ind w:right="-72"/>
              <w:jc w:val="right"/>
              <w:rPr>
                <w:rFonts w:ascii="Arial" w:hAnsi="Arial" w:cs="Arial"/>
                <w:sz w:val="12"/>
                <w:szCs w:val="12"/>
              </w:rPr>
            </w:pPr>
          </w:p>
        </w:tc>
      </w:tr>
      <w:tr w:rsidR="00DE18DE" w:rsidRPr="003F0514" w:rsidTr="00134636">
        <w:trPr>
          <w:trHeight w:val="66"/>
        </w:trPr>
        <w:tc>
          <w:tcPr>
            <w:tcW w:w="1843" w:type="dxa"/>
            <w:shd w:val="clear" w:color="auto" w:fill="auto"/>
          </w:tcPr>
          <w:p w:rsidR="00DE18DE" w:rsidRPr="003F0514" w:rsidRDefault="00DE18DE" w:rsidP="00134636">
            <w:pPr>
              <w:ind w:left="-106"/>
              <w:rPr>
                <w:rFonts w:ascii="Arial" w:hAnsi="Arial" w:cs="Arial"/>
                <w:sz w:val="12"/>
                <w:szCs w:val="12"/>
              </w:rPr>
            </w:pPr>
          </w:p>
        </w:tc>
        <w:tc>
          <w:tcPr>
            <w:tcW w:w="851" w:type="dxa"/>
            <w:tcBorders>
              <w:bottom w:val="single" w:sz="4" w:space="0" w:color="auto"/>
            </w:tcBorders>
            <w:shd w:val="clear" w:color="auto" w:fill="auto"/>
          </w:tcPr>
          <w:p w:rsidR="00DE18DE" w:rsidRPr="003F0514" w:rsidRDefault="00DE18DE" w:rsidP="001C7A50">
            <w:pPr>
              <w:ind w:right="-72"/>
              <w:jc w:val="right"/>
              <w:rPr>
                <w:rFonts w:ascii="Arial" w:hAnsi="Arial" w:cs="Arial"/>
                <w:sz w:val="12"/>
                <w:szCs w:val="12"/>
              </w:rPr>
            </w:pPr>
            <w:r w:rsidRPr="003F0514">
              <w:rPr>
                <w:rFonts w:ascii="Arial" w:hAnsi="Arial" w:cs="Arial"/>
                <w:sz w:val="12"/>
                <w:szCs w:val="12"/>
              </w:rPr>
              <w:t>484,639</w:t>
            </w:r>
          </w:p>
        </w:tc>
        <w:tc>
          <w:tcPr>
            <w:tcW w:w="850" w:type="dxa"/>
            <w:tcBorders>
              <w:bottom w:val="single" w:sz="4" w:space="0" w:color="auto"/>
            </w:tcBorders>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DE18DE" w:rsidRPr="003F0514" w:rsidRDefault="00DE18DE" w:rsidP="00400CDD">
            <w:pPr>
              <w:ind w:right="-87"/>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DE18DE" w:rsidRPr="003F0514" w:rsidRDefault="00DE18DE" w:rsidP="00134636">
            <w:pPr>
              <w:ind w:right="-72"/>
              <w:jc w:val="right"/>
              <w:rPr>
                <w:rFonts w:ascii="Arial" w:hAnsi="Arial" w:cs="Arial"/>
                <w:sz w:val="12"/>
                <w:szCs w:val="12"/>
              </w:rPr>
            </w:pPr>
            <w:r w:rsidRPr="003F0514">
              <w:rPr>
                <w:rFonts w:ascii="Arial" w:hAnsi="Arial" w:cs="Arial"/>
                <w:sz w:val="12"/>
                <w:szCs w:val="12"/>
              </w:rPr>
              <w:t>92,356</w:t>
            </w:r>
          </w:p>
        </w:tc>
        <w:tc>
          <w:tcPr>
            <w:tcW w:w="850" w:type="dxa"/>
            <w:tcBorders>
              <w:bottom w:val="single" w:sz="4" w:space="0" w:color="auto"/>
            </w:tcBorders>
            <w:shd w:val="clear" w:color="auto" w:fill="auto"/>
          </w:tcPr>
          <w:p w:rsidR="00DE18DE" w:rsidRPr="003F0514" w:rsidRDefault="00DE18DE" w:rsidP="00D91673">
            <w:pPr>
              <w:ind w:right="-106"/>
              <w:jc w:val="right"/>
              <w:rPr>
                <w:rFonts w:ascii="Arial" w:hAnsi="Arial" w:cs="Arial"/>
                <w:sz w:val="12"/>
                <w:szCs w:val="12"/>
              </w:rPr>
            </w:pPr>
            <w:r w:rsidRPr="003F0514">
              <w:rPr>
                <w:rFonts w:ascii="Arial" w:hAnsi="Arial" w:cs="Arial"/>
                <w:sz w:val="12"/>
                <w:szCs w:val="12"/>
              </w:rPr>
              <w:t>576,995</w:t>
            </w:r>
          </w:p>
        </w:tc>
        <w:tc>
          <w:tcPr>
            <w:tcW w:w="800" w:type="dxa"/>
            <w:shd w:val="clear" w:color="auto" w:fill="auto"/>
            <w:vAlign w:val="bottom"/>
          </w:tcPr>
          <w:p w:rsidR="00DE18DE" w:rsidRPr="003F0514" w:rsidRDefault="00DE18DE" w:rsidP="00134636">
            <w:pPr>
              <w:ind w:right="-72"/>
              <w:jc w:val="right"/>
              <w:rPr>
                <w:rFonts w:ascii="Arial" w:hAnsi="Arial" w:cs="Arial"/>
                <w:sz w:val="12"/>
                <w:szCs w:val="12"/>
              </w:rPr>
            </w:pPr>
          </w:p>
        </w:tc>
      </w:tr>
      <w:tr w:rsidR="00C418B7" w:rsidRPr="003F0514" w:rsidTr="00134636">
        <w:tc>
          <w:tcPr>
            <w:tcW w:w="1843" w:type="dxa"/>
            <w:shd w:val="clear" w:color="auto" w:fill="auto"/>
          </w:tcPr>
          <w:p w:rsidR="00C418B7" w:rsidRPr="003F0514" w:rsidRDefault="00C418B7" w:rsidP="00134636">
            <w:pPr>
              <w:ind w:left="-106"/>
              <w:rPr>
                <w:rFonts w:ascii="Arial" w:hAnsi="Arial" w:cs="Arial"/>
                <w:sz w:val="12"/>
                <w:szCs w:val="12"/>
              </w:rPr>
            </w:pPr>
          </w:p>
        </w:tc>
        <w:tc>
          <w:tcPr>
            <w:tcW w:w="851" w:type="dxa"/>
            <w:tcBorders>
              <w:top w:val="single" w:sz="4" w:space="0" w:color="auto"/>
            </w:tcBorders>
            <w:shd w:val="clear" w:color="auto" w:fill="auto"/>
          </w:tcPr>
          <w:p w:rsidR="00C418B7" w:rsidRPr="003F0514" w:rsidRDefault="00C418B7" w:rsidP="00134636">
            <w:pPr>
              <w:ind w:right="-72"/>
              <w:jc w:val="right"/>
              <w:rPr>
                <w:rFonts w:ascii="Arial" w:hAnsi="Arial" w:cs="Arial"/>
                <w:sz w:val="12"/>
                <w:szCs w:val="12"/>
              </w:rPr>
            </w:pPr>
          </w:p>
        </w:tc>
        <w:tc>
          <w:tcPr>
            <w:tcW w:w="850" w:type="dxa"/>
            <w:tcBorders>
              <w:top w:val="single" w:sz="4" w:space="0" w:color="auto"/>
            </w:tcBorders>
            <w:shd w:val="clear" w:color="auto" w:fill="auto"/>
          </w:tcPr>
          <w:p w:rsidR="00C418B7" w:rsidRPr="003F0514" w:rsidRDefault="00C418B7" w:rsidP="00134636">
            <w:pPr>
              <w:ind w:right="-72"/>
              <w:jc w:val="right"/>
              <w:rPr>
                <w:rFonts w:ascii="Arial" w:hAnsi="Arial" w:cs="Arial"/>
                <w:sz w:val="12"/>
                <w:szCs w:val="12"/>
              </w:rPr>
            </w:pPr>
          </w:p>
        </w:tc>
        <w:tc>
          <w:tcPr>
            <w:tcW w:w="851" w:type="dxa"/>
            <w:tcBorders>
              <w:top w:val="single" w:sz="4" w:space="0" w:color="auto"/>
            </w:tcBorders>
            <w:shd w:val="clear" w:color="auto" w:fill="auto"/>
          </w:tcPr>
          <w:p w:rsidR="00C418B7" w:rsidRPr="003F0514" w:rsidRDefault="00C418B7" w:rsidP="00134636">
            <w:pPr>
              <w:ind w:right="-72"/>
              <w:jc w:val="right"/>
              <w:rPr>
                <w:rFonts w:ascii="Arial" w:hAnsi="Arial" w:cs="Arial"/>
                <w:sz w:val="12"/>
                <w:szCs w:val="12"/>
              </w:rPr>
            </w:pPr>
          </w:p>
        </w:tc>
        <w:tc>
          <w:tcPr>
            <w:tcW w:w="850" w:type="dxa"/>
            <w:tcBorders>
              <w:top w:val="single" w:sz="4" w:space="0" w:color="auto"/>
            </w:tcBorders>
            <w:shd w:val="clear" w:color="auto" w:fill="auto"/>
          </w:tcPr>
          <w:p w:rsidR="00C418B7" w:rsidRPr="003F0514" w:rsidRDefault="00C418B7" w:rsidP="00134636">
            <w:pPr>
              <w:ind w:right="-72"/>
              <w:jc w:val="right"/>
              <w:rPr>
                <w:rFonts w:ascii="Arial" w:hAnsi="Arial" w:cs="Arial"/>
                <w:sz w:val="12"/>
                <w:szCs w:val="12"/>
              </w:rPr>
            </w:pPr>
          </w:p>
        </w:tc>
        <w:tc>
          <w:tcPr>
            <w:tcW w:w="851" w:type="dxa"/>
            <w:tcBorders>
              <w:top w:val="single" w:sz="4" w:space="0" w:color="auto"/>
            </w:tcBorders>
            <w:shd w:val="clear" w:color="auto" w:fill="auto"/>
          </w:tcPr>
          <w:p w:rsidR="00C418B7" w:rsidRPr="003F0514" w:rsidRDefault="00C418B7" w:rsidP="00134636">
            <w:pPr>
              <w:ind w:right="-72"/>
              <w:jc w:val="right"/>
              <w:rPr>
                <w:rFonts w:ascii="Arial" w:hAnsi="Arial" w:cs="Arial"/>
                <w:sz w:val="12"/>
                <w:szCs w:val="12"/>
              </w:rPr>
            </w:pPr>
          </w:p>
        </w:tc>
        <w:tc>
          <w:tcPr>
            <w:tcW w:w="850" w:type="dxa"/>
            <w:tcBorders>
              <w:top w:val="single" w:sz="4" w:space="0" w:color="auto"/>
            </w:tcBorders>
            <w:shd w:val="clear" w:color="auto" w:fill="auto"/>
          </w:tcPr>
          <w:p w:rsidR="00C418B7" w:rsidRPr="003F0514" w:rsidRDefault="00C418B7" w:rsidP="00400CDD">
            <w:pPr>
              <w:ind w:right="-87"/>
              <w:jc w:val="right"/>
              <w:rPr>
                <w:rFonts w:ascii="Arial" w:hAnsi="Arial" w:cs="Arial"/>
                <w:sz w:val="12"/>
                <w:szCs w:val="12"/>
              </w:rPr>
            </w:pPr>
          </w:p>
        </w:tc>
        <w:tc>
          <w:tcPr>
            <w:tcW w:w="851" w:type="dxa"/>
            <w:tcBorders>
              <w:top w:val="single" w:sz="4" w:space="0" w:color="auto"/>
            </w:tcBorders>
            <w:shd w:val="clear" w:color="auto" w:fill="auto"/>
          </w:tcPr>
          <w:p w:rsidR="00C418B7" w:rsidRPr="003F0514" w:rsidRDefault="00C418B7" w:rsidP="00134636">
            <w:pPr>
              <w:ind w:right="-72"/>
              <w:jc w:val="right"/>
              <w:rPr>
                <w:rFonts w:ascii="Arial" w:hAnsi="Arial" w:cs="Arial"/>
                <w:sz w:val="12"/>
                <w:szCs w:val="12"/>
              </w:rPr>
            </w:pPr>
          </w:p>
        </w:tc>
        <w:tc>
          <w:tcPr>
            <w:tcW w:w="850" w:type="dxa"/>
            <w:tcBorders>
              <w:top w:val="single" w:sz="4" w:space="0" w:color="auto"/>
            </w:tcBorders>
            <w:shd w:val="clear" w:color="auto" w:fill="auto"/>
          </w:tcPr>
          <w:p w:rsidR="00C418B7" w:rsidRPr="003F0514" w:rsidRDefault="00C418B7" w:rsidP="00D91673">
            <w:pPr>
              <w:ind w:right="-106"/>
              <w:jc w:val="right"/>
              <w:rPr>
                <w:rFonts w:ascii="Arial" w:hAnsi="Arial" w:cs="Arial"/>
                <w:sz w:val="12"/>
                <w:szCs w:val="12"/>
              </w:rPr>
            </w:pPr>
          </w:p>
        </w:tc>
        <w:tc>
          <w:tcPr>
            <w:tcW w:w="800" w:type="dxa"/>
            <w:shd w:val="clear" w:color="auto" w:fill="auto"/>
            <w:vAlign w:val="bottom"/>
          </w:tcPr>
          <w:p w:rsidR="00C418B7" w:rsidRPr="003F0514" w:rsidRDefault="00C418B7" w:rsidP="00134636">
            <w:pPr>
              <w:ind w:right="-72"/>
              <w:jc w:val="right"/>
              <w:rPr>
                <w:rFonts w:ascii="Arial" w:hAnsi="Arial" w:cs="Arial"/>
                <w:sz w:val="12"/>
                <w:szCs w:val="12"/>
              </w:rPr>
            </w:pPr>
          </w:p>
        </w:tc>
      </w:tr>
      <w:tr w:rsidR="00C418B7" w:rsidRPr="003F0514" w:rsidTr="00134636">
        <w:tc>
          <w:tcPr>
            <w:tcW w:w="1843" w:type="dxa"/>
            <w:shd w:val="clear" w:color="auto" w:fill="auto"/>
          </w:tcPr>
          <w:p w:rsidR="00C418B7" w:rsidRPr="003F0514" w:rsidRDefault="00C418B7" w:rsidP="00134636">
            <w:pPr>
              <w:ind w:left="-106"/>
              <w:rPr>
                <w:rFonts w:ascii="Arial" w:hAnsi="Arial" w:cs="Arial"/>
                <w:b/>
                <w:bCs/>
                <w:sz w:val="12"/>
                <w:szCs w:val="12"/>
              </w:rPr>
            </w:pPr>
            <w:r w:rsidRPr="003F0514">
              <w:rPr>
                <w:rFonts w:ascii="Arial" w:hAnsi="Arial" w:cs="Arial"/>
                <w:b/>
                <w:bCs/>
                <w:sz w:val="12"/>
                <w:szCs w:val="12"/>
              </w:rPr>
              <w:t>Financial liabilities</w:t>
            </w: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400CDD">
            <w:pPr>
              <w:ind w:right="-87"/>
              <w:jc w:val="right"/>
              <w:rPr>
                <w:rFonts w:ascii="Arial" w:hAnsi="Arial" w:cs="Arial"/>
                <w:sz w:val="12"/>
                <w:szCs w:val="12"/>
              </w:rPr>
            </w:pP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D91673">
            <w:pPr>
              <w:ind w:right="-106"/>
              <w:jc w:val="right"/>
              <w:rPr>
                <w:rFonts w:ascii="Arial" w:hAnsi="Arial" w:cs="Arial"/>
                <w:sz w:val="12"/>
                <w:szCs w:val="12"/>
              </w:rPr>
            </w:pPr>
          </w:p>
        </w:tc>
        <w:tc>
          <w:tcPr>
            <w:tcW w:w="800" w:type="dxa"/>
            <w:shd w:val="clear" w:color="auto" w:fill="auto"/>
            <w:vAlign w:val="bottom"/>
          </w:tcPr>
          <w:p w:rsidR="00C418B7" w:rsidRPr="003F0514" w:rsidRDefault="00C418B7" w:rsidP="00134636">
            <w:pPr>
              <w:ind w:right="-72"/>
              <w:jc w:val="right"/>
              <w:rPr>
                <w:rFonts w:ascii="Arial" w:hAnsi="Arial" w:cs="Arial"/>
                <w:sz w:val="12"/>
                <w:szCs w:val="12"/>
              </w:rPr>
            </w:pPr>
          </w:p>
        </w:tc>
      </w:tr>
      <w:tr w:rsidR="00DE18DE" w:rsidRPr="003F0514" w:rsidTr="00134636">
        <w:tc>
          <w:tcPr>
            <w:tcW w:w="1843" w:type="dxa"/>
            <w:shd w:val="clear" w:color="auto" w:fill="auto"/>
          </w:tcPr>
          <w:p w:rsidR="00DE18DE" w:rsidRPr="003F0514" w:rsidRDefault="00DE18DE" w:rsidP="00134636">
            <w:pPr>
              <w:ind w:left="-106"/>
              <w:rPr>
                <w:rFonts w:ascii="Arial" w:hAnsi="Arial" w:cs="Arial"/>
                <w:sz w:val="12"/>
                <w:szCs w:val="12"/>
              </w:rPr>
            </w:pPr>
            <w:r w:rsidRPr="003F0514">
              <w:rPr>
                <w:rFonts w:ascii="Arial" w:hAnsi="Arial" w:cs="Arial"/>
                <w:sz w:val="12"/>
                <w:szCs w:val="12"/>
              </w:rPr>
              <w:t xml:space="preserve">Short-term loans from </w:t>
            </w:r>
          </w:p>
          <w:p w:rsidR="00DE18DE" w:rsidRPr="003F0514" w:rsidRDefault="00DE18DE" w:rsidP="00134636">
            <w:pPr>
              <w:ind w:left="-106" w:right="-61"/>
              <w:rPr>
                <w:rFonts w:ascii="Arial" w:hAnsi="Arial" w:cs="Arial"/>
                <w:sz w:val="12"/>
                <w:szCs w:val="12"/>
              </w:rPr>
            </w:pPr>
            <w:r w:rsidRPr="003F0514">
              <w:rPr>
                <w:rFonts w:ascii="Arial" w:hAnsi="Arial" w:cs="Arial"/>
                <w:sz w:val="12"/>
                <w:szCs w:val="12"/>
              </w:rPr>
              <w:t xml:space="preserve">   financial institutions</w:t>
            </w:r>
          </w:p>
        </w:tc>
        <w:tc>
          <w:tcPr>
            <w:tcW w:w="851" w:type="dxa"/>
            <w:shd w:val="clear" w:color="auto" w:fill="auto"/>
          </w:tcPr>
          <w:p w:rsidR="00DE18DE" w:rsidRPr="003F0514" w:rsidRDefault="00DE18DE" w:rsidP="001C7A50">
            <w:pPr>
              <w:ind w:right="-72"/>
              <w:jc w:val="right"/>
              <w:rPr>
                <w:rFonts w:ascii="Arial" w:hAnsi="Arial" w:cs="Arial"/>
                <w:sz w:val="12"/>
                <w:szCs w:val="12"/>
              </w:rPr>
            </w:pPr>
          </w:p>
          <w:p w:rsidR="00DE18DE" w:rsidRPr="003F0514" w:rsidRDefault="00DE18DE" w:rsidP="001C7A50">
            <w:pPr>
              <w:ind w:right="-72"/>
              <w:jc w:val="right"/>
              <w:rPr>
                <w:rFonts w:ascii="Arial" w:hAnsi="Arial" w:cs="Arial"/>
                <w:sz w:val="12"/>
                <w:szCs w:val="12"/>
              </w:rPr>
            </w:pPr>
            <w:r w:rsidRPr="003F0514">
              <w:rPr>
                <w:rFonts w:ascii="Arial" w:hAnsi="Arial" w:cs="Arial"/>
                <w:sz w:val="12"/>
                <w:szCs w:val="12"/>
              </w:rPr>
              <w:t>108,507</w:t>
            </w:r>
          </w:p>
        </w:tc>
        <w:tc>
          <w:tcPr>
            <w:tcW w:w="850" w:type="dxa"/>
            <w:shd w:val="clear" w:color="auto" w:fill="auto"/>
          </w:tcPr>
          <w:p w:rsidR="00400CDD" w:rsidRPr="003F0514" w:rsidRDefault="00400CDD" w:rsidP="00400CDD">
            <w:pPr>
              <w:ind w:right="-72"/>
              <w:jc w:val="right"/>
              <w:rPr>
                <w:rFonts w:ascii="Arial" w:hAnsi="Arial" w:cs="Arial"/>
                <w:sz w:val="12"/>
                <w:szCs w:val="12"/>
              </w:rPr>
            </w:pPr>
          </w:p>
          <w:p w:rsidR="00DE18DE" w:rsidRPr="003F0514" w:rsidRDefault="00DE18DE" w:rsidP="00400CDD">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DE18DE" w:rsidRPr="003F0514" w:rsidRDefault="00DE18DE" w:rsidP="001C7A50">
            <w:pPr>
              <w:ind w:right="-72"/>
              <w:jc w:val="right"/>
              <w:rPr>
                <w:rFonts w:ascii="Arial" w:hAnsi="Arial" w:cs="Arial"/>
                <w:sz w:val="12"/>
                <w:szCs w:val="12"/>
              </w:rPr>
            </w:pPr>
          </w:p>
          <w:p w:rsidR="00DE18DE" w:rsidRPr="003F0514" w:rsidRDefault="00DE18DE" w:rsidP="001C7A50">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DE18DE" w:rsidRPr="003F0514" w:rsidRDefault="00DE18DE" w:rsidP="001C7A50">
            <w:pPr>
              <w:ind w:right="-72"/>
              <w:jc w:val="right"/>
              <w:rPr>
                <w:rFonts w:ascii="Arial" w:hAnsi="Arial" w:cs="Arial"/>
                <w:sz w:val="12"/>
                <w:szCs w:val="12"/>
              </w:rPr>
            </w:pPr>
          </w:p>
          <w:p w:rsidR="00DE18DE" w:rsidRPr="003F0514" w:rsidRDefault="00DE18DE" w:rsidP="001C7A50">
            <w:pPr>
              <w:ind w:right="-72"/>
              <w:jc w:val="right"/>
              <w:rPr>
                <w:rFonts w:ascii="Arial" w:hAnsi="Arial" w:cs="Arial"/>
                <w:sz w:val="12"/>
                <w:szCs w:val="12"/>
              </w:rPr>
            </w:pPr>
            <w:r w:rsidRPr="003F0514">
              <w:rPr>
                <w:rFonts w:ascii="Arial" w:hAnsi="Arial" w:cs="Arial"/>
                <w:sz w:val="12"/>
                <w:szCs w:val="12"/>
              </w:rPr>
              <w:t>353,220</w:t>
            </w:r>
          </w:p>
        </w:tc>
        <w:tc>
          <w:tcPr>
            <w:tcW w:w="851" w:type="dxa"/>
            <w:shd w:val="clear" w:color="auto" w:fill="auto"/>
          </w:tcPr>
          <w:p w:rsidR="00DE18DE" w:rsidRPr="003F0514" w:rsidRDefault="00DE18DE" w:rsidP="001C7A50">
            <w:pPr>
              <w:ind w:right="-72"/>
              <w:jc w:val="right"/>
              <w:rPr>
                <w:rFonts w:ascii="Arial" w:hAnsi="Arial" w:cs="Arial"/>
                <w:sz w:val="12"/>
                <w:szCs w:val="12"/>
              </w:rPr>
            </w:pPr>
          </w:p>
          <w:p w:rsidR="00DE18DE" w:rsidRPr="003F0514" w:rsidRDefault="00DE18DE" w:rsidP="001C7A50">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DE18DE" w:rsidRPr="003F0514" w:rsidRDefault="00DE18DE" w:rsidP="00400CDD">
            <w:pPr>
              <w:ind w:right="-87"/>
              <w:jc w:val="right"/>
              <w:rPr>
                <w:rFonts w:ascii="Arial" w:hAnsi="Arial" w:cs="Arial"/>
                <w:sz w:val="12"/>
                <w:szCs w:val="12"/>
              </w:rPr>
            </w:pPr>
          </w:p>
          <w:p w:rsidR="00DE18DE" w:rsidRPr="003F0514" w:rsidRDefault="00DE18DE" w:rsidP="00400CDD">
            <w:pPr>
              <w:ind w:right="-87"/>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DE18DE" w:rsidRPr="003F0514" w:rsidRDefault="00DE18DE" w:rsidP="001C7A50">
            <w:pPr>
              <w:ind w:right="-72"/>
              <w:jc w:val="right"/>
              <w:rPr>
                <w:rFonts w:ascii="Arial" w:hAnsi="Arial" w:cs="Arial"/>
                <w:sz w:val="12"/>
                <w:szCs w:val="12"/>
              </w:rPr>
            </w:pPr>
          </w:p>
          <w:p w:rsidR="00DE18DE" w:rsidRPr="003F0514" w:rsidRDefault="00DE18DE" w:rsidP="001C7A50">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DE18DE" w:rsidRPr="003F0514" w:rsidRDefault="00DE18DE" w:rsidP="00D91673">
            <w:pPr>
              <w:ind w:right="-106"/>
              <w:jc w:val="right"/>
              <w:rPr>
                <w:rFonts w:ascii="Arial" w:hAnsi="Arial" w:cs="Arial"/>
                <w:sz w:val="12"/>
                <w:szCs w:val="12"/>
              </w:rPr>
            </w:pPr>
          </w:p>
          <w:p w:rsidR="00DE18DE" w:rsidRPr="003F0514" w:rsidRDefault="00DE18DE" w:rsidP="00D91673">
            <w:pPr>
              <w:ind w:right="-106"/>
              <w:jc w:val="right"/>
              <w:rPr>
                <w:rFonts w:ascii="Arial" w:hAnsi="Arial" w:cs="Arial"/>
                <w:sz w:val="12"/>
                <w:szCs w:val="12"/>
              </w:rPr>
            </w:pPr>
            <w:r w:rsidRPr="003F0514">
              <w:rPr>
                <w:rFonts w:ascii="Arial" w:hAnsi="Arial" w:cs="Arial"/>
                <w:sz w:val="12"/>
                <w:szCs w:val="12"/>
              </w:rPr>
              <w:t>461,727</w:t>
            </w:r>
          </w:p>
        </w:tc>
        <w:tc>
          <w:tcPr>
            <w:tcW w:w="800" w:type="dxa"/>
            <w:shd w:val="clear" w:color="auto" w:fill="auto"/>
          </w:tcPr>
          <w:p w:rsidR="00DE18DE" w:rsidRPr="003F0514" w:rsidRDefault="00DE18DE" w:rsidP="0015628E">
            <w:pPr>
              <w:ind w:right="-72"/>
              <w:jc w:val="right"/>
              <w:rPr>
                <w:rFonts w:ascii="Arial" w:hAnsi="Arial" w:cs="Arial"/>
                <w:sz w:val="12"/>
                <w:szCs w:val="12"/>
              </w:rPr>
            </w:pPr>
            <w:r w:rsidRPr="003F0514">
              <w:rPr>
                <w:rFonts w:ascii="Arial" w:hAnsi="Arial" w:cs="Arial"/>
                <w:sz w:val="12"/>
                <w:szCs w:val="12"/>
              </w:rPr>
              <w:t>3.97</w:t>
            </w:r>
            <w:r w:rsidR="00CE7B4B" w:rsidRPr="003F0514">
              <w:rPr>
                <w:rFonts w:ascii="Arial" w:hAnsi="Arial" w:cs="Arial"/>
                <w:sz w:val="12"/>
                <w:szCs w:val="12"/>
              </w:rPr>
              <w:t xml:space="preserve"> </w:t>
            </w:r>
            <w:r w:rsidRPr="003F0514">
              <w:rPr>
                <w:rFonts w:ascii="Arial" w:hAnsi="Arial" w:cs="Arial"/>
                <w:sz w:val="12"/>
                <w:szCs w:val="12"/>
              </w:rPr>
              <w:t>and</w:t>
            </w:r>
            <w:r w:rsidRPr="003F0514">
              <w:rPr>
                <w:rFonts w:ascii="Arial" w:hAnsi="Arial" w:cs="Arial" w:hint="cs"/>
                <w:sz w:val="12"/>
                <w:szCs w:val="12"/>
                <w:cs/>
              </w:rPr>
              <w:t xml:space="preserve"> </w:t>
            </w:r>
            <w:r w:rsidRPr="003F0514">
              <w:rPr>
                <w:rFonts w:ascii="Arial" w:hAnsi="Arial" w:cs="Arial"/>
                <w:sz w:val="12"/>
                <w:szCs w:val="12"/>
              </w:rPr>
              <w:t>BIBOR+2.1</w:t>
            </w:r>
          </w:p>
        </w:tc>
      </w:tr>
      <w:tr w:rsidR="00DE18DE" w:rsidRPr="003F0514" w:rsidTr="00134636">
        <w:tc>
          <w:tcPr>
            <w:tcW w:w="1843" w:type="dxa"/>
            <w:shd w:val="clear" w:color="auto" w:fill="auto"/>
          </w:tcPr>
          <w:p w:rsidR="00DE18DE" w:rsidRPr="003F0514" w:rsidRDefault="00DE18DE" w:rsidP="00134636">
            <w:pPr>
              <w:ind w:left="-106"/>
              <w:rPr>
                <w:rFonts w:ascii="Arial" w:hAnsi="Arial" w:cs="Arial"/>
                <w:sz w:val="12"/>
                <w:szCs w:val="12"/>
              </w:rPr>
            </w:pPr>
            <w:r w:rsidRPr="003F0514">
              <w:rPr>
                <w:rFonts w:ascii="Arial" w:hAnsi="Arial" w:cs="Arial"/>
                <w:sz w:val="12"/>
                <w:szCs w:val="12"/>
              </w:rPr>
              <w:t>Finance lease liabilities</w:t>
            </w:r>
          </w:p>
        </w:tc>
        <w:tc>
          <w:tcPr>
            <w:tcW w:w="851" w:type="dxa"/>
            <w:tcBorders>
              <w:bottom w:val="single" w:sz="4" w:space="0" w:color="auto"/>
            </w:tcBorders>
            <w:shd w:val="clear" w:color="auto" w:fill="auto"/>
          </w:tcPr>
          <w:p w:rsidR="00DE18DE" w:rsidRPr="003F0514" w:rsidRDefault="00110D28" w:rsidP="001C7A50">
            <w:pPr>
              <w:ind w:right="-72"/>
              <w:jc w:val="right"/>
              <w:rPr>
                <w:rFonts w:ascii="Arial" w:hAnsi="Arial" w:cs="Arial"/>
                <w:sz w:val="12"/>
                <w:szCs w:val="12"/>
              </w:rPr>
            </w:pPr>
            <w:r w:rsidRPr="003F0514">
              <w:rPr>
                <w:rFonts w:ascii="Arial" w:hAnsi="Arial" w:cs="Arial"/>
                <w:sz w:val="12"/>
                <w:szCs w:val="12"/>
              </w:rPr>
              <w:t>1,129</w:t>
            </w:r>
          </w:p>
        </w:tc>
        <w:tc>
          <w:tcPr>
            <w:tcW w:w="850" w:type="dxa"/>
            <w:tcBorders>
              <w:bottom w:val="single" w:sz="4" w:space="0" w:color="auto"/>
            </w:tcBorders>
            <w:shd w:val="clear" w:color="auto" w:fill="auto"/>
          </w:tcPr>
          <w:p w:rsidR="00DE18DE" w:rsidRPr="003F0514" w:rsidRDefault="00110D28" w:rsidP="001C7A50">
            <w:pPr>
              <w:ind w:right="-72"/>
              <w:jc w:val="right"/>
              <w:rPr>
                <w:rFonts w:ascii="Arial" w:hAnsi="Arial" w:cs="Arial"/>
                <w:sz w:val="12"/>
                <w:szCs w:val="12"/>
              </w:rPr>
            </w:pPr>
            <w:r w:rsidRPr="003F0514">
              <w:rPr>
                <w:rFonts w:ascii="Arial" w:hAnsi="Arial" w:cs="Arial"/>
                <w:sz w:val="12"/>
                <w:szCs w:val="12"/>
              </w:rPr>
              <w:t>5,024</w:t>
            </w:r>
          </w:p>
        </w:tc>
        <w:tc>
          <w:tcPr>
            <w:tcW w:w="851" w:type="dxa"/>
            <w:tcBorders>
              <w:bottom w:val="single" w:sz="4" w:space="0" w:color="auto"/>
            </w:tcBorders>
            <w:shd w:val="clear" w:color="auto" w:fill="auto"/>
          </w:tcPr>
          <w:p w:rsidR="00DE18DE" w:rsidRPr="003F0514" w:rsidRDefault="00110D28" w:rsidP="001C7A50">
            <w:pPr>
              <w:ind w:right="-72"/>
              <w:jc w:val="right"/>
              <w:rPr>
                <w:rFonts w:ascii="Arial" w:hAnsi="Arial" w:cs="Arial"/>
                <w:sz w:val="12"/>
                <w:szCs w:val="12"/>
              </w:rPr>
            </w:pPr>
            <w:r w:rsidRPr="003F0514">
              <w:rPr>
                <w:rFonts w:ascii="Arial" w:hAnsi="Arial" w:cs="Arial"/>
                <w:sz w:val="12"/>
                <w:szCs w:val="12"/>
              </w:rPr>
              <w:t>34,629</w:t>
            </w:r>
          </w:p>
        </w:tc>
        <w:tc>
          <w:tcPr>
            <w:tcW w:w="850" w:type="dxa"/>
            <w:tcBorders>
              <w:bottom w:val="single" w:sz="4" w:space="0" w:color="auto"/>
            </w:tcBorders>
            <w:shd w:val="clear" w:color="auto" w:fill="auto"/>
          </w:tcPr>
          <w:p w:rsidR="00DE18DE" w:rsidRPr="003F0514" w:rsidRDefault="00DE18DE" w:rsidP="001C7A50">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DE18DE" w:rsidRPr="003F0514" w:rsidRDefault="00DE18DE" w:rsidP="001C7A50">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DE18DE" w:rsidRPr="003F0514" w:rsidRDefault="00DE18DE" w:rsidP="00400CDD">
            <w:pPr>
              <w:ind w:right="-87"/>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DE18DE" w:rsidRPr="003F0514" w:rsidRDefault="00DE18DE" w:rsidP="001C7A50">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DE18DE" w:rsidRPr="003F0514" w:rsidRDefault="00110D28" w:rsidP="00D91673">
            <w:pPr>
              <w:ind w:right="-106"/>
              <w:jc w:val="right"/>
              <w:rPr>
                <w:rFonts w:ascii="Arial" w:hAnsi="Arial" w:cs="Arial"/>
                <w:sz w:val="12"/>
                <w:szCs w:val="12"/>
              </w:rPr>
            </w:pPr>
            <w:r w:rsidRPr="003F0514">
              <w:rPr>
                <w:rFonts w:ascii="Arial" w:hAnsi="Arial" w:cs="Arial"/>
                <w:sz w:val="12"/>
                <w:szCs w:val="12"/>
              </w:rPr>
              <w:t>40,782</w:t>
            </w:r>
          </w:p>
        </w:tc>
        <w:tc>
          <w:tcPr>
            <w:tcW w:w="800" w:type="dxa"/>
            <w:shd w:val="clear" w:color="auto" w:fill="auto"/>
          </w:tcPr>
          <w:p w:rsidR="00DE18DE" w:rsidRPr="003F0514" w:rsidRDefault="00DE18DE" w:rsidP="0015628E">
            <w:pPr>
              <w:ind w:right="-72"/>
              <w:jc w:val="right"/>
              <w:rPr>
                <w:rFonts w:ascii="Arial" w:hAnsi="Arial" w:cs="Arial"/>
                <w:sz w:val="12"/>
                <w:szCs w:val="12"/>
              </w:rPr>
            </w:pPr>
            <w:r w:rsidRPr="003F0514">
              <w:rPr>
                <w:rFonts w:ascii="Arial" w:hAnsi="Arial" w:cs="Arial"/>
                <w:sz w:val="12"/>
                <w:szCs w:val="12"/>
              </w:rPr>
              <w:t>MLR-2</w:t>
            </w:r>
          </w:p>
        </w:tc>
      </w:tr>
      <w:tr w:rsidR="00DE18DE" w:rsidRPr="003F0514" w:rsidTr="00134636">
        <w:tc>
          <w:tcPr>
            <w:tcW w:w="1843" w:type="dxa"/>
            <w:shd w:val="clear" w:color="auto" w:fill="auto"/>
          </w:tcPr>
          <w:p w:rsidR="00DE18DE" w:rsidRPr="003F0514" w:rsidRDefault="00DE18DE" w:rsidP="00134636">
            <w:pPr>
              <w:ind w:left="-106"/>
              <w:rPr>
                <w:rFonts w:ascii="Arial" w:hAnsi="Arial" w:cs="Arial"/>
                <w:sz w:val="8"/>
                <w:szCs w:val="8"/>
              </w:rPr>
            </w:pPr>
          </w:p>
        </w:tc>
        <w:tc>
          <w:tcPr>
            <w:tcW w:w="851" w:type="dxa"/>
            <w:tcBorders>
              <w:top w:val="single" w:sz="4" w:space="0" w:color="auto"/>
            </w:tcBorders>
            <w:shd w:val="clear" w:color="auto" w:fill="auto"/>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auto"/>
          </w:tcPr>
          <w:p w:rsidR="00DE18DE" w:rsidRPr="003F0514" w:rsidRDefault="00DE18DE" w:rsidP="00134636">
            <w:pPr>
              <w:ind w:right="-72"/>
              <w:jc w:val="right"/>
              <w:rPr>
                <w:rFonts w:ascii="Arial" w:hAnsi="Arial" w:cs="Arial"/>
                <w:sz w:val="12"/>
                <w:szCs w:val="12"/>
              </w:rPr>
            </w:pPr>
          </w:p>
        </w:tc>
        <w:tc>
          <w:tcPr>
            <w:tcW w:w="851" w:type="dxa"/>
            <w:tcBorders>
              <w:top w:val="single" w:sz="4" w:space="0" w:color="auto"/>
            </w:tcBorders>
            <w:shd w:val="clear" w:color="auto" w:fill="auto"/>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auto"/>
          </w:tcPr>
          <w:p w:rsidR="00DE18DE" w:rsidRPr="003F0514" w:rsidRDefault="00DE18DE" w:rsidP="00134636">
            <w:pPr>
              <w:ind w:right="-72"/>
              <w:jc w:val="right"/>
              <w:rPr>
                <w:rFonts w:ascii="Arial" w:hAnsi="Arial" w:cs="Arial"/>
                <w:sz w:val="12"/>
                <w:szCs w:val="12"/>
              </w:rPr>
            </w:pPr>
          </w:p>
        </w:tc>
        <w:tc>
          <w:tcPr>
            <w:tcW w:w="851" w:type="dxa"/>
            <w:tcBorders>
              <w:top w:val="single" w:sz="4" w:space="0" w:color="auto"/>
            </w:tcBorders>
            <w:shd w:val="clear" w:color="auto" w:fill="auto"/>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auto"/>
          </w:tcPr>
          <w:p w:rsidR="00DE18DE" w:rsidRPr="003F0514" w:rsidRDefault="00DE18DE" w:rsidP="00400CDD">
            <w:pPr>
              <w:ind w:right="-87"/>
              <w:jc w:val="right"/>
              <w:rPr>
                <w:rFonts w:ascii="Arial" w:hAnsi="Arial" w:cs="Arial"/>
                <w:sz w:val="12"/>
                <w:szCs w:val="12"/>
              </w:rPr>
            </w:pPr>
          </w:p>
        </w:tc>
        <w:tc>
          <w:tcPr>
            <w:tcW w:w="851" w:type="dxa"/>
            <w:tcBorders>
              <w:top w:val="single" w:sz="4" w:space="0" w:color="auto"/>
            </w:tcBorders>
            <w:shd w:val="clear" w:color="auto" w:fill="auto"/>
          </w:tcPr>
          <w:p w:rsidR="00DE18DE" w:rsidRPr="003F0514" w:rsidRDefault="00DE18DE" w:rsidP="00134636">
            <w:pPr>
              <w:ind w:right="-72"/>
              <w:jc w:val="right"/>
              <w:rPr>
                <w:rFonts w:ascii="Arial" w:hAnsi="Arial" w:cs="Arial"/>
                <w:sz w:val="12"/>
                <w:szCs w:val="12"/>
              </w:rPr>
            </w:pPr>
          </w:p>
        </w:tc>
        <w:tc>
          <w:tcPr>
            <w:tcW w:w="850" w:type="dxa"/>
            <w:tcBorders>
              <w:top w:val="single" w:sz="4" w:space="0" w:color="auto"/>
            </w:tcBorders>
            <w:shd w:val="clear" w:color="auto" w:fill="auto"/>
          </w:tcPr>
          <w:p w:rsidR="00DE18DE" w:rsidRPr="003F0514" w:rsidRDefault="00DE18DE" w:rsidP="00D91673">
            <w:pPr>
              <w:ind w:right="-106"/>
              <w:jc w:val="right"/>
              <w:rPr>
                <w:rFonts w:ascii="Arial" w:hAnsi="Arial" w:cs="Arial"/>
                <w:sz w:val="12"/>
                <w:szCs w:val="12"/>
              </w:rPr>
            </w:pPr>
          </w:p>
        </w:tc>
        <w:tc>
          <w:tcPr>
            <w:tcW w:w="800" w:type="dxa"/>
            <w:shd w:val="clear" w:color="auto" w:fill="auto"/>
          </w:tcPr>
          <w:p w:rsidR="00DE18DE" w:rsidRPr="003F0514" w:rsidRDefault="00DE18DE" w:rsidP="00134636">
            <w:pPr>
              <w:ind w:right="-72"/>
              <w:jc w:val="right"/>
              <w:rPr>
                <w:rFonts w:ascii="Arial" w:hAnsi="Arial" w:cs="Arial"/>
                <w:sz w:val="12"/>
                <w:szCs w:val="12"/>
              </w:rPr>
            </w:pPr>
          </w:p>
        </w:tc>
      </w:tr>
      <w:tr w:rsidR="00262570" w:rsidRPr="003F0514" w:rsidTr="001C7A50">
        <w:tc>
          <w:tcPr>
            <w:tcW w:w="1843" w:type="dxa"/>
            <w:shd w:val="clear" w:color="auto" w:fill="auto"/>
          </w:tcPr>
          <w:p w:rsidR="00262570" w:rsidRPr="003F0514" w:rsidRDefault="00262570" w:rsidP="00134636">
            <w:pPr>
              <w:ind w:left="-106"/>
              <w:rPr>
                <w:rFonts w:ascii="Arial" w:hAnsi="Arial" w:cs="Arial"/>
                <w:sz w:val="12"/>
                <w:szCs w:val="12"/>
              </w:rPr>
            </w:pPr>
          </w:p>
        </w:tc>
        <w:tc>
          <w:tcPr>
            <w:tcW w:w="851" w:type="dxa"/>
            <w:tcBorders>
              <w:bottom w:val="single" w:sz="4" w:space="0" w:color="auto"/>
            </w:tcBorders>
            <w:shd w:val="clear" w:color="auto" w:fill="auto"/>
          </w:tcPr>
          <w:p w:rsidR="00262570" w:rsidRPr="003F0514" w:rsidRDefault="00110D28" w:rsidP="001C7A50">
            <w:pPr>
              <w:ind w:right="-72"/>
              <w:jc w:val="right"/>
              <w:rPr>
                <w:rFonts w:ascii="Arial" w:hAnsi="Arial" w:cs="Arial"/>
                <w:sz w:val="12"/>
                <w:szCs w:val="12"/>
              </w:rPr>
            </w:pPr>
            <w:r w:rsidRPr="003F0514">
              <w:rPr>
                <w:rFonts w:ascii="Arial" w:hAnsi="Arial" w:cs="Arial"/>
                <w:sz w:val="12"/>
                <w:szCs w:val="12"/>
              </w:rPr>
              <w:t>109,636</w:t>
            </w:r>
          </w:p>
        </w:tc>
        <w:tc>
          <w:tcPr>
            <w:tcW w:w="850" w:type="dxa"/>
            <w:tcBorders>
              <w:bottom w:val="single" w:sz="4" w:space="0" w:color="auto"/>
            </w:tcBorders>
            <w:shd w:val="clear" w:color="auto" w:fill="auto"/>
          </w:tcPr>
          <w:p w:rsidR="00262570" w:rsidRPr="003F0514" w:rsidRDefault="00110D28" w:rsidP="001C7A50">
            <w:pPr>
              <w:ind w:right="-72"/>
              <w:jc w:val="right"/>
              <w:rPr>
                <w:rFonts w:ascii="Arial" w:hAnsi="Arial" w:cs="Arial"/>
                <w:sz w:val="12"/>
                <w:szCs w:val="12"/>
              </w:rPr>
            </w:pPr>
            <w:r w:rsidRPr="003F0514">
              <w:rPr>
                <w:rFonts w:ascii="Arial" w:hAnsi="Arial" w:cs="Arial"/>
                <w:sz w:val="12"/>
                <w:szCs w:val="12"/>
              </w:rPr>
              <w:t>5,024</w:t>
            </w:r>
          </w:p>
        </w:tc>
        <w:tc>
          <w:tcPr>
            <w:tcW w:w="851" w:type="dxa"/>
            <w:tcBorders>
              <w:bottom w:val="single" w:sz="4" w:space="0" w:color="auto"/>
            </w:tcBorders>
            <w:shd w:val="clear" w:color="auto" w:fill="auto"/>
          </w:tcPr>
          <w:p w:rsidR="00262570" w:rsidRPr="003F0514" w:rsidRDefault="00110D28" w:rsidP="001C7A50">
            <w:pPr>
              <w:ind w:right="-72"/>
              <w:jc w:val="right"/>
              <w:rPr>
                <w:rFonts w:ascii="Arial" w:hAnsi="Arial" w:cs="Arial"/>
                <w:sz w:val="12"/>
                <w:szCs w:val="12"/>
              </w:rPr>
            </w:pPr>
            <w:r w:rsidRPr="003F0514">
              <w:rPr>
                <w:rFonts w:ascii="Arial" w:hAnsi="Arial" w:cs="Arial"/>
                <w:sz w:val="12"/>
                <w:szCs w:val="12"/>
              </w:rPr>
              <w:t>34,629</w:t>
            </w:r>
          </w:p>
        </w:tc>
        <w:tc>
          <w:tcPr>
            <w:tcW w:w="850" w:type="dxa"/>
            <w:tcBorders>
              <w:bottom w:val="single" w:sz="4" w:space="0" w:color="auto"/>
            </w:tcBorders>
            <w:shd w:val="clear" w:color="auto" w:fill="auto"/>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353,220</w:t>
            </w:r>
          </w:p>
        </w:tc>
        <w:tc>
          <w:tcPr>
            <w:tcW w:w="851" w:type="dxa"/>
            <w:tcBorders>
              <w:bottom w:val="single" w:sz="4" w:space="0" w:color="auto"/>
            </w:tcBorders>
            <w:shd w:val="clear" w:color="auto" w:fill="auto"/>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262570" w:rsidRPr="003F0514" w:rsidRDefault="00262570" w:rsidP="00400CDD">
            <w:pPr>
              <w:ind w:right="-87"/>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vAlign w:val="center"/>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262570" w:rsidRPr="003F0514" w:rsidRDefault="00110D28" w:rsidP="00D91673">
            <w:pPr>
              <w:ind w:right="-106"/>
              <w:jc w:val="right"/>
              <w:rPr>
                <w:rFonts w:ascii="Arial" w:hAnsi="Arial" w:cs="Arial"/>
                <w:sz w:val="12"/>
                <w:szCs w:val="12"/>
              </w:rPr>
            </w:pPr>
            <w:r w:rsidRPr="003F0514">
              <w:rPr>
                <w:rFonts w:ascii="Arial" w:hAnsi="Arial" w:cs="Arial"/>
                <w:sz w:val="12"/>
                <w:szCs w:val="12"/>
              </w:rPr>
              <w:t>50</w:t>
            </w:r>
            <w:r w:rsidR="007D4B72" w:rsidRPr="003F0514">
              <w:rPr>
                <w:rFonts w:ascii="Arial" w:hAnsi="Arial" w:cs="Arial"/>
                <w:sz w:val="12"/>
                <w:szCs w:val="12"/>
              </w:rPr>
              <w:t>2</w:t>
            </w:r>
            <w:r w:rsidRPr="003F0514">
              <w:rPr>
                <w:rFonts w:ascii="Arial" w:hAnsi="Arial" w:cs="Arial"/>
                <w:sz w:val="12"/>
                <w:szCs w:val="12"/>
              </w:rPr>
              <w:t>,509</w:t>
            </w:r>
          </w:p>
        </w:tc>
        <w:tc>
          <w:tcPr>
            <w:tcW w:w="800" w:type="dxa"/>
            <w:shd w:val="clear" w:color="auto" w:fill="auto"/>
            <w:vAlign w:val="bottom"/>
          </w:tcPr>
          <w:p w:rsidR="00262570" w:rsidRPr="003F0514" w:rsidRDefault="00262570" w:rsidP="00134636">
            <w:pPr>
              <w:ind w:right="-72"/>
              <w:jc w:val="right"/>
              <w:rPr>
                <w:rFonts w:ascii="Arial" w:hAnsi="Arial" w:cs="Arial"/>
                <w:sz w:val="12"/>
                <w:szCs w:val="12"/>
              </w:rPr>
            </w:pPr>
          </w:p>
        </w:tc>
      </w:tr>
    </w:tbl>
    <w:p w:rsidR="00F40EA8" w:rsidRPr="003F0514" w:rsidRDefault="00F40EA8" w:rsidP="00C418B7">
      <w:pPr>
        <w:jc w:val="both"/>
        <w:rPr>
          <w:rFonts w:ascii="Arial" w:hAnsi="Arial"/>
          <w:color w:val="auto"/>
          <w:sz w:val="18"/>
          <w:szCs w:val="18"/>
        </w:rPr>
      </w:pPr>
    </w:p>
    <w:p w:rsidR="00C418B7" w:rsidRPr="003F0514" w:rsidRDefault="00F40EA8" w:rsidP="00C418B7">
      <w:pPr>
        <w:jc w:val="both"/>
        <w:rPr>
          <w:rFonts w:ascii="Arial" w:hAnsi="Arial"/>
          <w:color w:val="auto"/>
          <w:sz w:val="18"/>
          <w:szCs w:val="18"/>
        </w:rPr>
      </w:pPr>
      <w:r w:rsidRPr="003F0514">
        <w:rPr>
          <w:rFonts w:ascii="Arial" w:hAnsi="Arial"/>
          <w:color w:val="auto"/>
          <w:sz w:val="18"/>
          <w:szCs w:val="18"/>
        </w:rPr>
        <w:br w:type="page"/>
      </w: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3F0514" w:rsidTr="00134636">
        <w:tc>
          <w:tcPr>
            <w:tcW w:w="1843" w:type="dxa"/>
            <w:shd w:val="clear" w:color="auto" w:fill="auto"/>
          </w:tcPr>
          <w:p w:rsidR="00C418B7" w:rsidRPr="003F0514" w:rsidRDefault="00C418B7" w:rsidP="00134636">
            <w:pPr>
              <w:ind w:left="-106"/>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Separate financial statements</w:t>
            </w:r>
          </w:p>
        </w:tc>
      </w:tr>
      <w:tr w:rsidR="00C418B7" w:rsidRPr="003F0514" w:rsidTr="00134636">
        <w:tc>
          <w:tcPr>
            <w:tcW w:w="1843" w:type="dxa"/>
            <w:shd w:val="clear" w:color="auto" w:fill="auto"/>
          </w:tcPr>
          <w:p w:rsidR="00C418B7" w:rsidRPr="003F0514" w:rsidRDefault="00C418B7" w:rsidP="00134636">
            <w:pPr>
              <w:ind w:left="-106"/>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Floating interest rates</w:t>
            </w:r>
          </w:p>
        </w:tc>
        <w:tc>
          <w:tcPr>
            <w:tcW w:w="851" w:type="dxa"/>
            <w:tcBorders>
              <w:top w:val="single" w:sz="4" w:space="0" w:color="auto"/>
            </w:tcBorders>
            <w:shd w:val="clear" w:color="auto" w:fill="auto"/>
            <w:vAlign w:val="bottom"/>
          </w:tcPr>
          <w:p w:rsidR="00C418B7" w:rsidRPr="003F0514"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rsidR="00C418B7" w:rsidRPr="003F0514"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rsidR="00C418B7" w:rsidRPr="003F0514" w:rsidRDefault="00C418B7" w:rsidP="00134636">
            <w:pPr>
              <w:rPr>
                <w:rFonts w:ascii="Arial" w:hAnsi="Arial" w:cs="Arial"/>
                <w:b/>
                <w:bCs/>
                <w:sz w:val="12"/>
                <w:szCs w:val="12"/>
              </w:rPr>
            </w:pPr>
          </w:p>
        </w:tc>
      </w:tr>
      <w:tr w:rsidR="00C418B7" w:rsidRPr="003F0514" w:rsidTr="00134636">
        <w:tc>
          <w:tcPr>
            <w:tcW w:w="1843" w:type="dxa"/>
            <w:shd w:val="clear" w:color="auto" w:fill="auto"/>
            <w:vAlign w:val="bottom"/>
          </w:tcPr>
          <w:p w:rsidR="00C418B7" w:rsidRPr="003F0514" w:rsidRDefault="00C418B7" w:rsidP="00134636">
            <w:pPr>
              <w:ind w:left="-106"/>
              <w:rPr>
                <w:rFonts w:ascii="Arial" w:hAnsi="Arial" w:cs="Arial"/>
                <w:b/>
                <w:bCs/>
                <w:sz w:val="12"/>
                <w:szCs w:val="12"/>
              </w:rPr>
            </w:pPr>
            <w:r w:rsidRPr="003F0514">
              <w:rPr>
                <w:rFonts w:ascii="Arial" w:hAnsi="Arial" w:cs="Arial"/>
                <w:b/>
                <w:bCs/>
                <w:sz w:val="12"/>
                <w:szCs w:val="12"/>
              </w:rPr>
              <w:t>As at 31 March 2021</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Within</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year</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Over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Within</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year</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1 - 5 </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Over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1"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Non-Interest</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bearing</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Total</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00"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Interest</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rate</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p.a.)</w:t>
            </w:r>
          </w:p>
        </w:tc>
      </w:tr>
      <w:tr w:rsidR="00C418B7" w:rsidRPr="003F0514" w:rsidTr="00134636">
        <w:tc>
          <w:tcPr>
            <w:tcW w:w="1843" w:type="dxa"/>
            <w:shd w:val="clear" w:color="auto" w:fill="auto"/>
          </w:tcPr>
          <w:p w:rsidR="00C418B7" w:rsidRPr="003F0514" w:rsidRDefault="00C418B7" w:rsidP="00134636">
            <w:pPr>
              <w:ind w:left="-106"/>
              <w:rPr>
                <w:rFonts w:ascii="Arial" w:hAnsi="Arial" w:cs="Arial"/>
                <w:sz w:val="8"/>
                <w:szCs w:val="8"/>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c>
          <w:tcPr>
            <w:tcW w:w="800" w:type="dxa"/>
            <w:tcBorders>
              <w:top w:val="single" w:sz="4" w:space="0" w:color="auto"/>
            </w:tcBorders>
            <w:shd w:val="clear" w:color="auto" w:fill="FAFAFA"/>
            <w:vAlign w:val="bottom"/>
          </w:tcPr>
          <w:p w:rsidR="00C418B7" w:rsidRPr="003F0514" w:rsidRDefault="00C418B7" w:rsidP="00134636">
            <w:pPr>
              <w:ind w:right="-72"/>
              <w:jc w:val="right"/>
              <w:rPr>
                <w:rFonts w:ascii="Arial" w:hAnsi="Arial" w:cs="Arial"/>
                <w:sz w:val="8"/>
                <w:szCs w:val="8"/>
              </w:rPr>
            </w:pPr>
          </w:p>
        </w:tc>
      </w:tr>
      <w:tr w:rsidR="00C418B7" w:rsidRPr="003F0514" w:rsidTr="00134636">
        <w:tc>
          <w:tcPr>
            <w:tcW w:w="1843" w:type="dxa"/>
            <w:shd w:val="clear" w:color="auto" w:fill="auto"/>
          </w:tcPr>
          <w:p w:rsidR="00C418B7" w:rsidRPr="003F0514" w:rsidRDefault="00C418B7" w:rsidP="00134636">
            <w:pPr>
              <w:ind w:left="-106"/>
              <w:rPr>
                <w:rFonts w:ascii="Arial" w:hAnsi="Arial" w:cs="Arial"/>
                <w:b/>
                <w:bCs/>
                <w:sz w:val="12"/>
                <w:szCs w:val="12"/>
              </w:rPr>
            </w:pPr>
            <w:r w:rsidRPr="003F0514">
              <w:rPr>
                <w:rFonts w:ascii="Arial" w:hAnsi="Arial" w:cs="Arial"/>
                <w:b/>
                <w:bCs/>
                <w:sz w:val="12"/>
                <w:szCs w:val="12"/>
              </w:rPr>
              <w:t>Financial assets</w:t>
            </w: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733F72">
            <w:pPr>
              <w:ind w:right="-106"/>
              <w:jc w:val="right"/>
              <w:rPr>
                <w:rFonts w:ascii="Arial" w:hAnsi="Arial" w:cs="Arial"/>
                <w:sz w:val="12"/>
                <w:szCs w:val="12"/>
              </w:rPr>
            </w:pPr>
          </w:p>
        </w:tc>
        <w:tc>
          <w:tcPr>
            <w:tcW w:w="851" w:type="dxa"/>
            <w:shd w:val="clear" w:color="auto" w:fill="FAFAFA"/>
            <w:vAlign w:val="bottom"/>
          </w:tcPr>
          <w:p w:rsidR="00C418B7" w:rsidRPr="003F0514" w:rsidRDefault="00C418B7" w:rsidP="00134636">
            <w:pPr>
              <w:ind w:right="-72"/>
              <w:jc w:val="right"/>
              <w:rPr>
                <w:rFonts w:ascii="Arial" w:hAnsi="Arial" w:cs="Arial"/>
                <w:sz w:val="12"/>
                <w:szCs w:val="12"/>
              </w:rPr>
            </w:pPr>
          </w:p>
        </w:tc>
        <w:tc>
          <w:tcPr>
            <w:tcW w:w="850" w:type="dxa"/>
            <w:shd w:val="clear" w:color="auto" w:fill="FAFAFA"/>
            <w:vAlign w:val="bottom"/>
          </w:tcPr>
          <w:p w:rsidR="00C418B7" w:rsidRPr="003F0514" w:rsidRDefault="00C418B7" w:rsidP="00733F72">
            <w:pPr>
              <w:ind w:right="-106"/>
              <w:jc w:val="right"/>
              <w:rPr>
                <w:rFonts w:ascii="Arial" w:hAnsi="Arial" w:cs="Arial"/>
                <w:sz w:val="12"/>
                <w:szCs w:val="12"/>
              </w:rPr>
            </w:pPr>
          </w:p>
        </w:tc>
        <w:tc>
          <w:tcPr>
            <w:tcW w:w="800" w:type="dxa"/>
            <w:shd w:val="clear" w:color="auto" w:fill="FAFAFA"/>
            <w:vAlign w:val="bottom"/>
          </w:tcPr>
          <w:p w:rsidR="00C418B7" w:rsidRPr="003F0514" w:rsidRDefault="00C418B7" w:rsidP="00134636">
            <w:pPr>
              <w:ind w:right="-72"/>
              <w:jc w:val="right"/>
              <w:rPr>
                <w:rFonts w:ascii="Arial" w:hAnsi="Arial" w:cs="Arial"/>
                <w:sz w:val="12"/>
                <w:szCs w:val="12"/>
              </w:rPr>
            </w:pPr>
          </w:p>
        </w:tc>
      </w:tr>
      <w:tr w:rsidR="00262570" w:rsidRPr="003F0514" w:rsidTr="00134636">
        <w:tc>
          <w:tcPr>
            <w:tcW w:w="1843" w:type="dxa"/>
            <w:shd w:val="clear" w:color="auto" w:fill="auto"/>
          </w:tcPr>
          <w:p w:rsidR="00262570" w:rsidRPr="003F0514" w:rsidRDefault="00262570" w:rsidP="00134636">
            <w:pPr>
              <w:ind w:left="-106"/>
              <w:rPr>
                <w:rFonts w:ascii="Arial" w:hAnsi="Arial" w:cs="Arial"/>
                <w:sz w:val="12"/>
                <w:szCs w:val="12"/>
              </w:rPr>
            </w:pPr>
            <w:r w:rsidRPr="003F0514">
              <w:rPr>
                <w:rFonts w:ascii="Arial" w:hAnsi="Arial" w:cs="Arial"/>
                <w:sz w:val="12"/>
                <w:szCs w:val="12"/>
              </w:rPr>
              <w:t>Cash and cash equivalents</w:t>
            </w:r>
          </w:p>
        </w:tc>
        <w:tc>
          <w:tcPr>
            <w:tcW w:w="851" w:type="dxa"/>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795,633</w:t>
            </w:r>
          </w:p>
        </w:tc>
        <w:tc>
          <w:tcPr>
            <w:tcW w:w="850"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262570" w:rsidRPr="003F0514" w:rsidRDefault="00262570" w:rsidP="00262570">
            <w:pPr>
              <w:ind w:right="-72"/>
              <w:jc w:val="right"/>
              <w:rPr>
                <w:rFonts w:ascii="Arial" w:hAnsi="Arial" w:cs="Arial"/>
                <w:sz w:val="12"/>
                <w:szCs w:val="12"/>
              </w:rPr>
            </w:pPr>
            <w:r w:rsidRPr="003F0514">
              <w:rPr>
                <w:rFonts w:ascii="Arial" w:hAnsi="Arial" w:cs="Arial"/>
                <w:sz w:val="12"/>
                <w:szCs w:val="12"/>
              </w:rPr>
              <w:t>744</w:t>
            </w:r>
          </w:p>
        </w:tc>
        <w:tc>
          <w:tcPr>
            <w:tcW w:w="850" w:type="dxa"/>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sz w:val="12"/>
                <w:szCs w:val="12"/>
              </w:rPr>
              <w:t>796,377</w:t>
            </w:r>
          </w:p>
        </w:tc>
        <w:tc>
          <w:tcPr>
            <w:tcW w:w="800"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 xml:space="preserve">0.01 </w:t>
            </w:r>
            <w:r w:rsidR="00733F72" w:rsidRPr="003F0514">
              <w:rPr>
                <w:rFonts w:ascii="Arial" w:hAnsi="Arial" w:cs="Arial"/>
                <w:sz w:val="12"/>
                <w:szCs w:val="12"/>
              </w:rPr>
              <w:t>-</w:t>
            </w:r>
            <w:r w:rsidRPr="003F0514">
              <w:rPr>
                <w:rFonts w:ascii="Arial" w:hAnsi="Arial" w:cs="Arial"/>
                <w:sz w:val="12"/>
                <w:szCs w:val="12"/>
              </w:rPr>
              <w:t xml:space="preserve"> 0.15</w:t>
            </w:r>
          </w:p>
        </w:tc>
      </w:tr>
      <w:tr w:rsidR="00262570" w:rsidRPr="003F0514" w:rsidTr="00134636">
        <w:tc>
          <w:tcPr>
            <w:tcW w:w="1843" w:type="dxa"/>
            <w:shd w:val="clear" w:color="auto" w:fill="auto"/>
          </w:tcPr>
          <w:p w:rsidR="00262570" w:rsidRPr="003F0514" w:rsidRDefault="00262570" w:rsidP="00134636">
            <w:pPr>
              <w:ind w:left="-106" w:right="-159"/>
              <w:rPr>
                <w:rFonts w:ascii="Arial" w:hAnsi="Arial" w:cs="Arial"/>
                <w:sz w:val="12"/>
                <w:szCs w:val="12"/>
              </w:rPr>
            </w:pPr>
            <w:r w:rsidRPr="003F0514">
              <w:rPr>
                <w:rFonts w:ascii="Arial" w:hAnsi="Arial" w:cs="Arial"/>
                <w:sz w:val="12"/>
                <w:szCs w:val="12"/>
              </w:rPr>
              <w:t>Short-term loans to a subsidiary</w:t>
            </w:r>
          </w:p>
        </w:tc>
        <w:tc>
          <w:tcPr>
            <w:tcW w:w="851" w:type="dxa"/>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6,868,064</w:t>
            </w:r>
          </w:p>
        </w:tc>
        <w:tc>
          <w:tcPr>
            <w:tcW w:w="850"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sz w:val="12"/>
                <w:szCs w:val="12"/>
              </w:rPr>
              <w:t>-</w:t>
            </w:r>
          </w:p>
        </w:tc>
        <w:tc>
          <w:tcPr>
            <w:tcW w:w="851"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sz w:val="12"/>
                <w:szCs w:val="12"/>
              </w:rPr>
              <w:t>6,868,064</w:t>
            </w:r>
          </w:p>
        </w:tc>
        <w:tc>
          <w:tcPr>
            <w:tcW w:w="800" w:type="dxa"/>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0.5 and 3.0</w:t>
            </w:r>
          </w:p>
        </w:tc>
      </w:tr>
      <w:tr w:rsidR="00262570" w:rsidRPr="003F0514" w:rsidTr="00134636">
        <w:tc>
          <w:tcPr>
            <w:tcW w:w="1843" w:type="dxa"/>
            <w:shd w:val="clear" w:color="auto" w:fill="auto"/>
          </w:tcPr>
          <w:p w:rsidR="00262570" w:rsidRPr="003F0514" w:rsidRDefault="00262570" w:rsidP="00134636">
            <w:pPr>
              <w:ind w:left="-106"/>
              <w:rPr>
                <w:rFonts w:ascii="Arial" w:hAnsi="Arial" w:cs="Arial"/>
                <w:sz w:val="8"/>
                <w:szCs w:val="8"/>
              </w:rPr>
            </w:pPr>
          </w:p>
        </w:tc>
        <w:tc>
          <w:tcPr>
            <w:tcW w:w="851" w:type="dxa"/>
            <w:tcBorders>
              <w:top w:val="single" w:sz="4" w:space="0" w:color="auto"/>
            </w:tcBorders>
            <w:shd w:val="clear" w:color="auto" w:fill="FAFAFA"/>
            <w:vAlign w:val="bottom"/>
          </w:tcPr>
          <w:p w:rsidR="00262570" w:rsidRPr="003F0514" w:rsidRDefault="00262570" w:rsidP="001C7A50">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8"/>
                <w:szCs w:val="8"/>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262570" w:rsidRPr="003F0514" w:rsidRDefault="00262570" w:rsidP="00733F72">
            <w:pPr>
              <w:ind w:right="-106"/>
              <w:jc w:val="right"/>
              <w:rPr>
                <w:rFonts w:ascii="Arial" w:hAnsi="Arial" w:cs="Arial"/>
                <w:sz w:val="12"/>
                <w:szCs w:val="12"/>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8"/>
                <w:szCs w:val="8"/>
              </w:rPr>
            </w:pPr>
          </w:p>
        </w:tc>
        <w:tc>
          <w:tcPr>
            <w:tcW w:w="850" w:type="dxa"/>
            <w:tcBorders>
              <w:top w:val="single" w:sz="4" w:space="0" w:color="auto"/>
            </w:tcBorders>
            <w:shd w:val="clear" w:color="auto" w:fill="FAFAFA"/>
            <w:vAlign w:val="bottom"/>
          </w:tcPr>
          <w:p w:rsidR="00262570" w:rsidRPr="003F0514" w:rsidRDefault="00262570" w:rsidP="00733F72">
            <w:pPr>
              <w:ind w:right="-106"/>
              <w:jc w:val="right"/>
              <w:rPr>
                <w:rFonts w:ascii="Arial" w:hAnsi="Arial" w:cs="Arial"/>
                <w:sz w:val="12"/>
                <w:szCs w:val="12"/>
              </w:rPr>
            </w:pPr>
          </w:p>
        </w:tc>
        <w:tc>
          <w:tcPr>
            <w:tcW w:w="800" w:type="dxa"/>
            <w:shd w:val="clear" w:color="auto" w:fill="FAFAFA"/>
            <w:vAlign w:val="bottom"/>
          </w:tcPr>
          <w:p w:rsidR="00262570" w:rsidRPr="003F0514" w:rsidRDefault="00262570" w:rsidP="00134636">
            <w:pPr>
              <w:ind w:right="-72"/>
              <w:jc w:val="right"/>
              <w:rPr>
                <w:rFonts w:ascii="Arial" w:hAnsi="Arial" w:cs="Arial"/>
                <w:sz w:val="8"/>
                <w:szCs w:val="8"/>
              </w:rPr>
            </w:pPr>
          </w:p>
        </w:tc>
      </w:tr>
      <w:tr w:rsidR="00262570" w:rsidRPr="003F0514" w:rsidTr="00134636">
        <w:trPr>
          <w:trHeight w:val="66"/>
        </w:trPr>
        <w:tc>
          <w:tcPr>
            <w:tcW w:w="1843" w:type="dxa"/>
            <w:shd w:val="clear" w:color="auto" w:fill="auto"/>
          </w:tcPr>
          <w:p w:rsidR="00262570" w:rsidRPr="003F0514" w:rsidRDefault="00262570" w:rsidP="00134636">
            <w:pPr>
              <w:ind w:left="-106"/>
              <w:rPr>
                <w:rFonts w:ascii="Arial" w:hAnsi="Arial" w:cs="Arial"/>
                <w:sz w:val="12"/>
                <w:szCs w:val="12"/>
              </w:rPr>
            </w:pPr>
          </w:p>
        </w:tc>
        <w:tc>
          <w:tcPr>
            <w:tcW w:w="851"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7,663,697</w:t>
            </w:r>
          </w:p>
        </w:tc>
        <w:tc>
          <w:tcPr>
            <w:tcW w:w="850" w:type="dxa"/>
            <w:tcBorders>
              <w:bottom w:val="single" w:sz="4" w:space="0" w:color="auto"/>
            </w:tcBorders>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FAFAFA"/>
          </w:tcPr>
          <w:p w:rsidR="00262570" w:rsidRPr="003F0514" w:rsidRDefault="00262570" w:rsidP="00134636">
            <w:pPr>
              <w:ind w:right="-72"/>
              <w:jc w:val="right"/>
              <w:rPr>
                <w:rFonts w:ascii="Arial" w:hAnsi="Arial" w:cs="Arial"/>
                <w:sz w:val="12"/>
                <w:szCs w:val="12"/>
              </w:rPr>
            </w:pPr>
            <w:r w:rsidRPr="003F0514">
              <w:rPr>
                <w:rFonts w:ascii="Arial" w:hAnsi="Arial" w:cs="Arial"/>
                <w:sz w:val="12"/>
                <w:szCs w:val="12"/>
              </w:rPr>
              <w:t>744</w:t>
            </w:r>
          </w:p>
        </w:tc>
        <w:tc>
          <w:tcPr>
            <w:tcW w:w="850" w:type="dxa"/>
            <w:tcBorders>
              <w:bottom w:val="single" w:sz="4" w:space="0" w:color="auto"/>
            </w:tcBorders>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sz w:val="12"/>
                <w:szCs w:val="12"/>
              </w:rPr>
              <w:t>7,664,441</w:t>
            </w:r>
          </w:p>
        </w:tc>
        <w:tc>
          <w:tcPr>
            <w:tcW w:w="800" w:type="dxa"/>
            <w:shd w:val="clear" w:color="auto" w:fill="FAFAFA"/>
            <w:vAlign w:val="bottom"/>
          </w:tcPr>
          <w:p w:rsidR="00262570" w:rsidRPr="003F0514" w:rsidRDefault="00262570" w:rsidP="00134636">
            <w:pPr>
              <w:ind w:right="-72"/>
              <w:jc w:val="right"/>
              <w:rPr>
                <w:rFonts w:ascii="Arial" w:hAnsi="Arial" w:cs="Arial"/>
                <w:sz w:val="12"/>
                <w:szCs w:val="12"/>
              </w:rPr>
            </w:pPr>
          </w:p>
        </w:tc>
      </w:tr>
      <w:tr w:rsidR="00262570" w:rsidRPr="003F0514" w:rsidTr="00134636">
        <w:tc>
          <w:tcPr>
            <w:tcW w:w="1843" w:type="dxa"/>
            <w:shd w:val="clear" w:color="auto" w:fill="auto"/>
          </w:tcPr>
          <w:p w:rsidR="00262570" w:rsidRPr="003F0514" w:rsidRDefault="00262570" w:rsidP="00134636">
            <w:pPr>
              <w:ind w:left="-106"/>
              <w:rPr>
                <w:rFonts w:ascii="Arial" w:hAnsi="Arial" w:cs="Arial"/>
                <w:sz w:val="12"/>
                <w:szCs w:val="12"/>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262570" w:rsidRPr="003F0514" w:rsidRDefault="00262570" w:rsidP="00733F72">
            <w:pPr>
              <w:ind w:right="-106"/>
              <w:jc w:val="right"/>
              <w:rPr>
                <w:rFonts w:ascii="Arial" w:hAnsi="Arial" w:cs="Arial"/>
                <w:sz w:val="12"/>
                <w:szCs w:val="12"/>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262570" w:rsidRPr="003F0514" w:rsidRDefault="00262570" w:rsidP="00733F72">
            <w:pPr>
              <w:ind w:right="-106"/>
              <w:jc w:val="right"/>
              <w:rPr>
                <w:rFonts w:ascii="Arial" w:hAnsi="Arial" w:cs="Arial"/>
                <w:sz w:val="12"/>
                <w:szCs w:val="12"/>
              </w:rPr>
            </w:pPr>
          </w:p>
        </w:tc>
        <w:tc>
          <w:tcPr>
            <w:tcW w:w="800" w:type="dxa"/>
            <w:shd w:val="clear" w:color="auto" w:fill="FAFAFA"/>
            <w:vAlign w:val="bottom"/>
          </w:tcPr>
          <w:p w:rsidR="00262570" w:rsidRPr="003F0514" w:rsidRDefault="00262570" w:rsidP="00134636">
            <w:pPr>
              <w:ind w:right="-72"/>
              <w:jc w:val="right"/>
              <w:rPr>
                <w:rFonts w:ascii="Arial" w:hAnsi="Arial" w:cs="Arial"/>
                <w:sz w:val="12"/>
                <w:szCs w:val="12"/>
              </w:rPr>
            </w:pPr>
          </w:p>
        </w:tc>
      </w:tr>
      <w:tr w:rsidR="00262570" w:rsidRPr="003F0514" w:rsidTr="00134636">
        <w:tc>
          <w:tcPr>
            <w:tcW w:w="1843" w:type="dxa"/>
            <w:shd w:val="clear" w:color="auto" w:fill="auto"/>
          </w:tcPr>
          <w:p w:rsidR="00262570" w:rsidRPr="003F0514" w:rsidRDefault="00262570" w:rsidP="00134636">
            <w:pPr>
              <w:ind w:left="-106"/>
              <w:rPr>
                <w:rFonts w:ascii="Arial" w:hAnsi="Arial" w:cs="Arial"/>
                <w:b/>
                <w:bCs/>
                <w:sz w:val="12"/>
                <w:szCs w:val="12"/>
              </w:rPr>
            </w:pPr>
            <w:r w:rsidRPr="003F0514">
              <w:rPr>
                <w:rFonts w:ascii="Arial" w:hAnsi="Arial" w:cs="Arial"/>
                <w:b/>
                <w:bCs/>
                <w:sz w:val="12"/>
                <w:szCs w:val="12"/>
              </w:rPr>
              <w:t>Financial liabilities</w:t>
            </w:r>
          </w:p>
        </w:tc>
        <w:tc>
          <w:tcPr>
            <w:tcW w:w="851" w:type="dxa"/>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shd w:val="clear" w:color="auto" w:fill="FAFAFA"/>
            <w:vAlign w:val="bottom"/>
          </w:tcPr>
          <w:p w:rsidR="00262570" w:rsidRPr="003F0514" w:rsidRDefault="00262570" w:rsidP="00134636">
            <w:pPr>
              <w:ind w:right="-72"/>
              <w:jc w:val="right"/>
              <w:rPr>
                <w:rFonts w:ascii="Arial" w:hAnsi="Arial" w:cs="Arial"/>
                <w:sz w:val="12"/>
                <w:szCs w:val="12"/>
              </w:rPr>
            </w:pPr>
          </w:p>
        </w:tc>
        <w:tc>
          <w:tcPr>
            <w:tcW w:w="851" w:type="dxa"/>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shd w:val="clear" w:color="auto" w:fill="FAFAFA"/>
            <w:vAlign w:val="bottom"/>
          </w:tcPr>
          <w:p w:rsidR="00262570" w:rsidRPr="003F0514" w:rsidRDefault="00262570" w:rsidP="00134636">
            <w:pPr>
              <w:ind w:right="-72"/>
              <w:jc w:val="right"/>
              <w:rPr>
                <w:rFonts w:ascii="Arial" w:hAnsi="Arial" w:cs="Arial"/>
                <w:sz w:val="12"/>
                <w:szCs w:val="12"/>
              </w:rPr>
            </w:pPr>
          </w:p>
        </w:tc>
        <w:tc>
          <w:tcPr>
            <w:tcW w:w="851" w:type="dxa"/>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shd w:val="clear" w:color="auto" w:fill="FAFAFA"/>
            <w:vAlign w:val="bottom"/>
          </w:tcPr>
          <w:p w:rsidR="00262570" w:rsidRPr="003F0514" w:rsidRDefault="00262570" w:rsidP="00733F72">
            <w:pPr>
              <w:ind w:right="-106"/>
              <w:jc w:val="right"/>
              <w:rPr>
                <w:rFonts w:ascii="Arial" w:hAnsi="Arial" w:cs="Arial"/>
                <w:sz w:val="12"/>
                <w:szCs w:val="12"/>
              </w:rPr>
            </w:pPr>
          </w:p>
        </w:tc>
        <w:tc>
          <w:tcPr>
            <w:tcW w:w="851" w:type="dxa"/>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shd w:val="clear" w:color="auto" w:fill="FAFAFA"/>
            <w:vAlign w:val="bottom"/>
          </w:tcPr>
          <w:p w:rsidR="00262570" w:rsidRPr="003F0514" w:rsidRDefault="00262570" w:rsidP="00733F72">
            <w:pPr>
              <w:ind w:right="-106"/>
              <w:jc w:val="right"/>
              <w:rPr>
                <w:rFonts w:ascii="Arial" w:hAnsi="Arial" w:cs="Arial"/>
                <w:sz w:val="12"/>
                <w:szCs w:val="12"/>
              </w:rPr>
            </w:pPr>
          </w:p>
        </w:tc>
        <w:tc>
          <w:tcPr>
            <w:tcW w:w="800" w:type="dxa"/>
            <w:shd w:val="clear" w:color="auto" w:fill="FAFAFA"/>
            <w:vAlign w:val="bottom"/>
          </w:tcPr>
          <w:p w:rsidR="00262570" w:rsidRPr="003F0514" w:rsidRDefault="00262570" w:rsidP="00134636">
            <w:pPr>
              <w:ind w:right="-72"/>
              <w:jc w:val="right"/>
              <w:rPr>
                <w:rFonts w:ascii="Arial" w:hAnsi="Arial" w:cs="Arial"/>
                <w:sz w:val="12"/>
                <w:szCs w:val="12"/>
              </w:rPr>
            </w:pPr>
          </w:p>
        </w:tc>
      </w:tr>
      <w:tr w:rsidR="00262570" w:rsidRPr="003F0514" w:rsidTr="00134636">
        <w:tc>
          <w:tcPr>
            <w:tcW w:w="1843" w:type="dxa"/>
            <w:shd w:val="clear" w:color="auto" w:fill="auto"/>
          </w:tcPr>
          <w:p w:rsidR="00262570" w:rsidRPr="003F0514" w:rsidRDefault="00262570" w:rsidP="00134636">
            <w:pPr>
              <w:ind w:left="-106"/>
              <w:rPr>
                <w:rFonts w:ascii="Arial" w:hAnsi="Arial" w:cs="Arial"/>
                <w:sz w:val="12"/>
                <w:szCs w:val="12"/>
              </w:rPr>
            </w:pPr>
            <w:r w:rsidRPr="003F0514">
              <w:rPr>
                <w:rFonts w:ascii="Arial" w:hAnsi="Arial" w:cs="Arial"/>
                <w:sz w:val="12"/>
                <w:szCs w:val="12"/>
              </w:rPr>
              <w:t>Lease liabilities</w:t>
            </w:r>
          </w:p>
        </w:tc>
        <w:tc>
          <w:tcPr>
            <w:tcW w:w="851"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15,938</w:t>
            </w:r>
          </w:p>
        </w:tc>
        <w:tc>
          <w:tcPr>
            <w:tcW w:w="850"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cs/>
              </w:rPr>
            </w:pPr>
            <w:r w:rsidRPr="003F0514">
              <w:rPr>
                <w:rFonts w:ascii="Arial" w:hAnsi="Arial" w:cs="Arial"/>
                <w:sz w:val="12"/>
                <w:szCs w:val="12"/>
              </w:rPr>
              <w:t>13,619</w:t>
            </w:r>
          </w:p>
        </w:tc>
        <w:tc>
          <w:tcPr>
            <w:tcW w:w="851"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hint="cs"/>
                <w:sz w:val="12"/>
                <w:szCs w:val="12"/>
                <w:cs/>
              </w:rPr>
              <w:t>-</w:t>
            </w:r>
          </w:p>
        </w:tc>
        <w:tc>
          <w:tcPr>
            <w:tcW w:w="850"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hint="cs"/>
                <w:sz w:val="12"/>
                <w:szCs w:val="12"/>
                <w:cs/>
              </w:rPr>
              <w:t>-</w:t>
            </w:r>
          </w:p>
        </w:tc>
        <w:tc>
          <w:tcPr>
            <w:tcW w:w="851"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hint="cs"/>
                <w:sz w:val="12"/>
                <w:szCs w:val="12"/>
                <w:cs/>
              </w:rPr>
              <w:t>-</w:t>
            </w:r>
          </w:p>
        </w:tc>
        <w:tc>
          <w:tcPr>
            <w:tcW w:w="850" w:type="dxa"/>
            <w:tcBorders>
              <w:bottom w:val="single" w:sz="4" w:space="0" w:color="auto"/>
            </w:tcBorders>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hint="cs"/>
                <w:sz w:val="12"/>
                <w:szCs w:val="12"/>
                <w:cs/>
              </w:rPr>
              <w:t>-</w:t>
            </w:r>
          </w:p>
        </w:tc>
        <w:tc>
          <w:tcPr>
            <w:tcW w:w="851"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hint="cs"/>
                <w:sz w:val="12"/>
                <w:szCs w:val="12"/>
                <w:cs/>
              </w:rPr>
              <w:t>-</w:t>
            </w:r>
          </w:p>
        </w:tc>
        <w:tc>
          <w:tcPr>
            <w:tcW w:w="850" w:type="dxa"/>
            <w:tcBorders>
              <w:bottom w:val="single" w:sz="4" w:space="0" w:color="auto"/>
            </w:tcBorders>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sz w:val="12"/>
                <w:szCs w:val="12"/>
              </w:rPr>
              <w:t>29,557</w:t>
            </w:r>
          </w:p>
        </w:tc>
        <w:tc>
          <w:tcPr>
            <w:tcW w:w="800" w:type="dxa"/>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MLR-2</w:t>
            </w:r>
          </w:p>
        </w:tc>
      </w:tr>
      <w:tr w:rsidR="00262570" w:rsidRPr="003F0514" w:rsidTr="00134636">
        <w:tc>
          <w:tcPr>
            <w:tcW w:w="1843" w:type="dxa"/>
            <w:shd w:val="clear" w:color="auto" w:fill="auto"/>
          </w:tcPr>
          <w:p w:rsidR="00262570" w:rsidRPr="003F0514" w:rsidRDefault="00262570" w:rsidP="00134636">
            <w:pPr>
              <w:ind w:left="-106"/>
              <w:rPr>
                <w:rFonts w:ascii="Arial" w:hAnsi="Arial" w:cs="Arial"/>
                <w:sz w:val="8"/>
                <w:szCs w:val="8"/>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262570" w:rsidRPr="003F0514" w:rsidRDefault="00262570" w:rsidP="00733F72">
            <w:pPr>
              <w:ind w:right="-106"/>
              <w:jc w:val="right"/>
              <w:rPr>
                <w:rFonts w:ascii="Arial" w:hAnsi="Arial" w:cs="Arial"/>
                <w:sz w:val="12"/>
                <w:szCs w:val="12"/>
              </w:rPr>
            </w:pPr>
          </w:p>
        </w:tc>
        <w:tc>
          <w:tcPr>
            <w:tcW w:w="851" w:type="dxa"/>
            <w:tcBorders>
              <w:top w:val="single" w:sz="4" w:space="0" w:color="auto"/>
            </w:tcBorders>
            <w:shd w:val="clear" w:color="auto" w:fill="FAFAFA"/>
            <w:vAlign w:val="bottom"/>
          </w:tcPr>
          <w:p w:rsidR="00262570" w:rsidRPr="003F0514" w:rsidRDefault="00262570" w:rsidP="00134636">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rsidR="00262570" w:rsidRPr="003F0514" w:rsidRDefault="00262570" w:rsidP="00733F72">
            <w:pPr>
              <w:ind w:right="-106"/>
              <w:jc w:val="right"/>
              <w:rPr>
                <w:rFonts w:ascii="Arial" w:hAnsi="Arial" w:cs="Arial"/>
                <w:sz w:val="12"/>
                <w:szCs w:val="12"/>
              </w:rPr>
            </w:pPr>
          </w:p>
        </w:tc>
        <w:tc>
          <w:tcPr>
            <w:tcW w:w="800" w:type="dxa"/>
            <w:shd w:val="clear" w:color="auto" w:fill="FAFAFA"/>
            <w:vAlign w:val="bottom"/>
          </w:tcPr>
          <w:p w:rsidR="00262570" w:rsidRPr="003F0514" w:rsidRDefault="00262570" w:rsidP="00134636">
            <w:pPr>
              <w:ind w:right="-72"/>
              <w:jc w:val="right"/>
              <w:rPr>
                <w:rFonts w:ascii="Arial" w:hAnsi="Arial" w:cs="Arial"/>
                <w:sz w:val="12"/>
                <w:szCs w:val="12"/>
              </w:rPr>
            </w:pPr>
          </w:p>
        </w:tc>
      </w:tr>
      <w:tr w:rsidR="00262570" w:rsidRPr="003F0514" w:rsidTr="00134636">
        <w:tc>
          <w:tcPr>
            <w:tcW w:w="1843" w:type="dxa"/>
            <w:shd w:val="clear" w:color="auto" w:fill="auto"/>
          </w:tcPr>
          <w:p w:rsidR="00262570" w:rsidRPr="003F0514" w:rsidRDefault="00262570" w:rsidP="00134636">
            <w:pPr>
              <w:ind w:left="-106"/>
              <w:rPr>
                <w:rFonts w:ascii="Arial" w:hAnsi="Arial" w:cs="Arial"/>
                <w:sz w:val="12"/>
                <w:szCs w:val="12"/>
              </w:rPr>
            </w:pPr>
          </w:p>
        </w:tc>
        <w:tc>
          <w:tcPr>
            <w:tcW w:w="851"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15,938</w:t>
            </w:r>
          </w:p>
        </w:tc>
        <w:tc>
          <w:tcPr>
            <w:tcW w:w="850"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sz w:val="12"/>
                <w:szCs w:val="12"/>
              </w:rPr>
              <w:t>13,619</w:t>
            </w:r>
          </w:p>
        </w:tc>
        <w:tc>
          <w:tcPr>
            <w:tcW w:w="851"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hint="cs"/>
                <w:sz w:val="12"/>
                <w:szCs w:val="12"/>
                <w:cs/>
              </w:rPr>
              <w:t>-</w:t>
            </w:r>
          </w:p>
        </w:tc>
        <w:tc>
          <w:tcPr>
            <w:tcW w:w="850"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hint="cs"/>
                <w:sz w:val="12"/>
                <w:szCs w:val="12"/>
                <w:cs/>
              </w:rPr>
              <w:t>-</w:t>
            </w:r>
          </w:p>
        </w:tc>
        <w:tc>
          <w:tcPr>
            <w:tcW w:w="851"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hint="cs"/>
                <w:sz w:val="12"/>
                <w:szCs w:val="12"/>
                <w:cs/>
              </w:rPr>
              <w:t>-</w:t>
            </w:r>
          </w:p>
        </w:tc>
        <w:tc>
          <w:tcPr>
            <w:tcW w:w="850" w:type="dxa"/>
            <w:tcBorders>
              <w:bottom w:val="single" w:sz="4" w:space="0" w:color="auto"/>
            </w:tcBorders>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hint="cs"/>
                <w:sz w:val="12"/>
                <w:szCs w:val="12"/>
                <w:cs/>
              </w:rPr>
              <w:t>-</w:t>
            </w:r>
          </w:p>
        </w:tc>
        <w:tc>
          <w:tcPr>
            <w:tcW w:w="851" w:type="dxa"/>
            <w:tcBorders>
              <w:bottom w:val="single" w:sz="4" w:space="0" w:color="auto"/>
            </w:tcBorders>
            <w:shd w:val="clear" w:color="auto" w:fill="FAFAFA"/>
          </w:tcPr>
          <w:p w:rsidR="00262570" w:rsidRPr="003F0514" w:rsidRDefault="00262570" w:rsidP="001C7A50">
            <w:pPr>
              <w:ind w:right="-72"/>
              <w:jc w:val="right"/>
              <w:rPr>
                <w:rFonts w:ascii="Arial" w:hAnsi="Arial" w:cs="Arial"/>
                <w:sz w:val="12"/>
                <w:szCs w:val="12"/>
              </w:rPr>
            </w:pPr>
            <w:r w:rsidRPr="003F0514">
              <w:rPr>
                <w:rFonts w:ascii="Arial" w:hAnsi="Arial" w:cs="Arial" w:hint="cs"/>
                <w:sz w:val="12"/>
                <w:szCs w:val="12"/>
                <w:cs/>
              </w:rPr>
              <w:t>-</w:t>
            </w:r>
          </w:p>
        </w:tc>
        <w:tc>
          <w:tcPr>
            <w:tcW w:w="850" w:type="dxa"/>
            <w:tcBorders>
              <w:bottom w:val="single" w:sz="4" w:space="0" w:color="auto"/>
            </w:tcBorders>
            <w:shd w:val="clear" w:color="auto" w:fill="FAFAFA"/>
          </w:tcPr>
          <w:p w:rsidR="00262570" w:rsidRPr="003F0514" w:rsidRDefault="00262570" w:rsidP="00733F72">
            <w:pPr>
              <w:ind w:right="-106"/>
              <w:jc w:val="right"/>
              <w:rPr>
                <w:rFonts w:ascii="Arial" w:hAnsi="Arial" w:cs="Arial"/>
                <w:sz w:val="12"/>
                <w:szCs w:val="12"/>
              </w:rPr>
            </w:pPr>
            <w:r w:rsidRPr="003F0514">
              <w:rPr>
                <w:rFonts w:ascii="Arial" w:hAnsi="Arial" w:cs="Arial"/>
                <w:sz w:val="12"/>
                <w:szCs w:val="12"/>
              </w:rPr>
              <w:t>29,557</w:t>
            </w:r>
          </w:p>
        </w:tc>
        <w:tc>
          <w:tcPr>
            <w:tcW w:w="800" w:type="dxa"/>
            <w:shd w:val="clear" w:color="auto" w:fill="FAFAFA"/>
            <w:vAlign w:val="bottom"/>
          </w:tcPr>
          <w:p w:rsidR="00262570" w:rsidRPr="003F0514" w:rsidRDefault="00262570" w:rsidP="00134636">
            <w:pPr>
              <w:ind w:right="-72"/>
              <w:jc w:val="right"/>
              <w:rPr>
                <w:rFonts w:ascii="Arial" w:hAnsi="Arial" w:cs="Arial"/>
                <w:sz w:val="12"/>
                <w:szCs w:val="12"/>
              </w:rPr>
            </w:pPr>
          </w:p>
        </w:tc>
      </w:tr>
    </w:tbl>
    <w:p w:rsidR="00C418B7" w:rsidRPr="003F0514" w:rsidRDefault="00C418B7" w:rsidP="00C418B7">
      <w:pPr>
        <w:jc w:val="both"/>
        <w:rPr>
          <w:rFonts w:ascii="Arial" w:hAnsi="Arial"/>
          <w:color w:val="auto"/>
          <w:sz w:val="18"/>
          <w:szCs w:val="18"/>
        </w:rPr>
      </w:pPr>
    </w:p>
    <w:tbl>
      <w:tblPr>
        <w:tblW w:w="9447" w:type="dxa"/>
        <w:tblInd w:w="108" w:type="dxa"/>
        <w:tblLayout w:type="fixed"/>
        <w:tblLook w:val="04A0" w:firstRow="1" w:lastRow="0" w:firstColumn="1" w:lastColumn="0" w:noHBand="0" w:noVBand="1"/>
      </w:tblPr>
      <w:tblGrid>
        <w:gridCol w:w="1843"/>
        <w:gridCol w:w="851"/>
        <w:gridCol w:w="850"/>
        <w:gridCol w:w="851"/>
        <w:gridCol w:w="850"/>
        <w:gridCol w:w="851"/>
        <w:gridCol w:w="850"/>
        <w:gridCol w:w="851"/>
        <w:gridCol w:w="850"/>
        <w:gridCol w:w="800"/>
      </w:tblGrid>
      <w:tr w:rsidR="00C418B7" w:rsidRPr="003F0514" w:rsidTr="00134636">
        <w:tc>
          <w:tcPr>
            <w:tcW w:w="1843" w:type="dxa"/>
            <w:shd w:val="clear" w:color="auto" w:fill="auto"/>
          </w:tcPr>
          <w:p w:rsidR="00C418B7" w:rsidRPr="003F0514" w:rsidRDefault="00C418B7" w:rsidP="00134636">
            <w:pPr>
              <w:ind w:left="-107"/>
              <w:rPr>
                <w:rFonts w:ascii="Arial" w:hAnsi="Arial" w:cs="Arial"/>
                <w:sz w:val="12"/>
                <w:szCs w:val="12"/>
              </w:rPr>
            </w:pPr>
          </w:p>
        </w:tc>
        <w:tc>
          <w:tcPr>
            <w:tcW w:w="7604" w:type="dxa"/>
            <w:gridSpan w:val="9"/>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Separate financial statements</w:t>
            </w:r>
          </w:p>
        </w:tc>
      </w:tr>
      <w:tr w:rsidR="00C418B7" w:rsidRPr="003F0514" w:rsidTr="00134636">
        <w:tc>
          <w:tcPr>
            <w:tcW w:w="1843" w:type="dxa"/>
            <w:shd w:val="clear" w:color="auto" w:fill="auto"/>
          </w:tcPr>
          <w:p w:rsidR="00C418B7" w:rsidRPr="003F0514" w:rsidRDefault="00C418B7" w:rsidP="00134636">
            <w:pPr>
              <w:ind w:left="-107"/>
              <w:rPr>
                <w:rFonts w:ascii="Arial" w:hAnsi="Arial" w:cs="Arial"/>
                <w:sz w:val="12"/>
                <w:szCs w:val="12"/>
              </w:rPr>
            </w:pPr>
          </w:p>
        </w:tc>
        <w:tc>
          <w:tcPr>
            <w:tcW w:w="2552" w:type="dxa"/>
            <w:gridSpan w:val="3"/>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Fixed interest rates</w:t>
            </w:r>
          </w:p>
        </w:tc>
        <w:tc>
          <w:tcPr>
            <w:tcW w:w="2551" w:type="dxa"/>
            <w:gridSpan w:val="3"/>
            <w:tcBorders>
              <w:top w:val="single" w:sz="4" w:space="0" w:color="auto"/>
              <w:bottom w:val="single" w:sz="4" w:space="0" w:color="auto"/>
            </w:tcBorders>
            <w:shd w:val="clear" w:color="auto" w:fill="auto"/>
          </w:tcPr>
          <w:p w:rsidR="00C418B7" w:rsidRPr="003F0514" w:rsidRDefault="00C418B7" w:rsidP="00134636">
            <w:pPr>
              <w:jc w:val="center"/>
              <w:rPr>
                <w:rFonts w:ascii="Arial" w:hAnsi="Arial" w:cs="Arial"/>
                <w:b/>
                <w:bCs/>
                <w:sz w:val="12"/>
                <w:szCs w:val="12"/>
              </w:rPr>
            </w:pPr>
            <w:r w:rsidRPr="003F0514">
              <w:rPr>
                <w:rFonts w:ascii="Arial" w:hAnsi="Arial" w:cs="Arial"/>
                <w:b/>
                <w:bCs/>
                <w:sz w:val="12"/>
                <w:szCs w:val="12"/>
              </w:rPr>
              <w:t>Floating interest rates</w:t>
            </w:r>
          </w:p>
        </w:tc>
        <w:tc>
          <w:tcPr>
            <w:tcW w:w="851" w:type="dxa"/>
            <w:tcBorders>
              <w:top w:val="single" w:sz="4" w:space="0" w:color="auto"/>
            </w:tcBorders>
            <w:shd w:val="clear" w:color="auto" w:fill="auto"/>
            <w:vAlign w:val="bottom"/>
          </w:tcPr>
          <w:p w:rsidR="00C418B7" w:rsidRPr="003F0514" w:rsidRDefault="00C418B7" w:rsidP="00134636">
            <w:pPr>
              <w:jc w:val="right"/>
              <w:rPr>
                <w:rFonts w:ascii="Arial" w:hAnsi="Arial" w:cs="Arial"/>
                <w:b/>
                <w:bCs/>
                <w:sz w:val="12"/>
                <w:szCs w:val="12"/>
              </w:rPr>
            </w:pPr>
          </w:p>
        </w:tc>
        <w:tc>
          <w:tcPr>
            <w:tcW w:w="850" w:type="dxa"/>
            <w:tcBorders>
              <w:top w:val="single" w:sz="4" w:space="0" w:color="auto"/>
            </w:tcBorders>
            <w:shd w:val="clear" w:color="auto" w:fill="auto"/>
            <w:vAlign w:val="bottom"/>
          </w:tcPr>
          <w:p w:rsidR="00C418B7" w:rsidRPr="003F0514" w:rsidRDefault="00C418B7" w:rsidP="00134636">
            <w:pPr>
              <w:rPr>
                <w:rFonts w:ascii="Arial" w:hAnsi="Arial" w:cs="Arial"/>
                <w:b/>
                <w:bCs/>
                <w:sz w:val="12"/>
                <w:szCs w:val="12"/>
              </w:rPr>
            </w:pPr>
          </w:p>
        </w:tc>
        <w:tc>
          <w:tcPr>
            <w:tcW w:w="800" w:type="dxa"/>
            <w:tcBorders>
              <w:top w:val="single" w:sz="4" w:space="0" w:color="auto"/>
            </w:tcBorders>
            <w:shd w:val="clear" w:color="auto" w:fill="auto"/>
            <w:vAlign w:val="bottom"/>
          </w:tcPr>
          <w:p w:rsidR="00C418B7" w:rsidRPr="003F0514" w:rsidRDefault="00C418B7" w:rsidP="00134636">
            <w:pPr>
              <w:rPr>
                <w:rFonts w:ascii="Arial" w:hAnsi="Arial" w:cs="Arial"/>
                <w:b/>
                <w:bCs/>
                <w:sz w:val="12"/>
                <w:szCs w:val="12"/>
              </w:rPr>
            </w:pPr>
          </w:p>
        </w:tc>
      </w:tr>
      <w:tr w:rsidR="00C418B7" w:rsidRPr="003F0514" w:rsidTr="00134636">
        <w:tc>
          <w:tcPr>
            <w:tcW w:w="1843" w:type="dxa"/>
            <w:shd w:val="clear" w:color="auto" w:fill="auto"/>
            <w:vAlign w:val="bottom"/>
          </w:tcPr>
          <w:p w:rsidR="00C418B7" w:rsidRPr="003F0514" w:rsidRDefault="00C418B7" w:rsidP="00134636">
            <w:pPr>
              <w:ind w:left="-107"/>
              <w:rPr>
                <w:rFonts w:ascii="Arial" w:hAnsi="Arial" w:cs="Arial"/>
                <w:b/>
                <w:bCs/>
                <w:sz w:val="12"/>
                <w:szCs w:val="12"/>
              </w:rPr>
            </w:pPr>
            <w:r w:rsidRPr="003F0514">
              <w:rPr>
                <w:rFonts w:ascii="Arial" w:hAnsi="Arial" w:cs="Arial"/>
                <w:b/>
                <w:bCs/>
                <w:sz w:val="12"/>
                <w:szCs w:val="12"/>
              </w:rPr>
              <w:t>As at 31 March 202</w:t>
            </w:r>
            <w:r w:rsidR="00222EBE" w:rsidRPr="003F0514">
              <w:rPr>
                <w:rFonts w:ascii="Arial" w:hAnsi="Arial" w:cs="Arial"/>
                <w:b/>
                <w:bCs/>
                <w:sz w:val="12"/>
                <w:szCs w:val="12"/>
              </w:rPr>
              <w:t>0</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Within</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1 year</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Baht</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Over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Within</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1 year</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1"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1 - 5 </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top w:val="single" w:sz="4" w:space="0" w:color="auto"/>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Over 5</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xml:space="preserve"> years</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1"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Non-Interest</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bearing</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50"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Total</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Thousand</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Baht</w:t>
            </w:r>
          </w:p>
        </w:tc>
        <w:tc>
          <w:tcPr>
            <w:tcW w:w="800" w:type="dxa"/>
            <w:tcBorders>
              <w:bottom w:val="single" w:sz="4" w:space="0" w:color="auto"/>
            </w:tcBorders>
            <w:shd w:val="clear" w:color="auto" w:fill="auto"/>
            <w:vAlign w:val="bottom"/>
          </w:tcPr>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Interest</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rate</w:t>
            </w:r>
          </w:p>
          <w:p w:rsidR="00C418B7" w:rsidRPr="003F0514" w:rsidRDefault="00C418B7" w:rsidP="00134636">
            <w:pPr>
              <w:ind w:right="-72"/>
              <w:jc w:val="right"/>
              <w:rPr>
                <w:rFonts w:ascii="Arial" w:hAnsi="Arial" w:cs="Arial"/>
                <w:b/>
                <w:bCs/>
                <w:sz w:val="12"/>
                <w:szCs w:val="12"/>
              </w:rPr>
            </w:pPr>
            <w:r w:rsidRPr="003F0514">
              <w:rPr>
                <w:rFonts w:ascii="Arial" w:hAnsi="Arial" w:cs="Arial"/>
                <w:b/>
                <w:bCs/>
                <w:sz w:val="12"/>
                <w:szCs w:val="12"/>
              </w:rPr>
              <w:t>(% p.a.)</w:t>
            </w:r>
          </w:p>
        </w:tc>
      </w:tr>
      <w:tr w:rsidR="00C418B7" w:rsidRPr="003F0514" w:rsidTr="00134636">
        <w:tc>
          <w:tcPr>
            <w:tcW w:w="1843" w:type="dxa"/>
            <w:shd w:val="clear" w:color="auto" w:fill="auto"/>
          </w:tcPr>
          <w:p w:rsidR="00C418B7" w:rsidRPr="003F0514" w:rsidRDefault="00C418B7" w:rsidP="00134636">
            <w:pPr>
              <w:ind w:left="-107"/>
              <w:rPr>
                <w:rFonts w:ascii="Arial" w:hAnsi="Arial" w:cs="Arial"/>
                <w:sz w:val="8"/>
                <w:szCs w:val="8"/>
              </w:rPr>
            </w:pPr>
          </w:p>
        </w:tc>
        <w:tc>
          <w:tcPr>
            <w:tcW w:w="851"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1"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5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c>
          <w:tcPr>
            <w:tcW w:w="800" w:type="dxa"/>
            <w:tcBorders>
              <w:top w:val="single" w:sz="4" w:space="0" w:color="auto"/>
            </w:tcBorders>
            <w:shd w:val="clear" w:color="auto" w:fill="auto"/>
            <w:vAlign w:val="bottom"/>
          </w:tcPr>
          <w:p w:rsidR="00C418B7" w:rsidRPr="003F0514" w:rsidRDefault="00C418B7" w:rsidP="00134636">
            <w:pPr>
              <w:ind w:right="-72"/>
              <w:jc w:val="right"/>
              <w:rPr>
                <w:rFonts w:ascii="Arial" w:hAnsi="Arial" w:cs="Arial"/>
                <w:sz w:val="8"/>
                <w:szCs w:val="8"/>
              </w:rPr>
            </w:pPr>
          </w:p>
        </w:tc>
      </w:tr>
      <w:tr w:rsidR="00C418B7" w:rsidRPr="003F0514" w:rsidTr="00134636">
        <w:tc>
          <w:tcPr>
            <w:tcW w:w="1843" w:type="dxa"/>
            <w:shd w:val="clear" w:color="auto" w:fill="auto"/>
          </w:tcPr>
          <w:p w:rsidR="00C418B7" w:rsidRPr="003F0514" w:rsidRDefault="00C418B7" w:rsidP="00134636">
            <w:pPr>
              <w:ind w:left="-107"/>
              <w:rPr>
                <w:rFonts w:ascii="Arial" w:hAnsi="Arial" w:cs="Arial"/>
                <w:b/>
                <w:bCs/>
                <w:sz w:val="12"/>
                <w:szCs w:val="12"/>
              </w:rPr>
            </w:pPr>
            <w:r w:rsidRPr="003F0514">
              <w:rPr>
                <w:rFonts w:ascii="Arial" w:hAnsi="Arial" w:cs="Arial"/>
                <w:b/>
                <w:bCs/>
                <w:sz w:val="12"/>
                <w:szCs w:val="12"/>
              </w:rPr>
              <w:t>Financial assets</w:t>
            </w: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733F72">
            <w:pPr>
              <w:ind w:right="-106"/>
              <w:jc w:val="right"/>
              <w:rPr>
                <w:rFonts w:ascii="Arial" w:hAnsi="Arial" w:cs="Arial"/>
                <w:sz w:val="12"/>
                <w:szCs w:val="12"/>
              </w:rPr>
            </w:pPr>
          </w:p>
        </w:tc>
        <w:tc>
          <w:tcPr>
            <w:tcW w:w="851" w:type="dxa"/>
            <w:shd w:val="clear" w:color="auto" w:fill="auto"/>
            <w:vAlign w:val="bottom"/>
          </w:tcPr>
          <w:p w:rsidR="00C418B7" w:rsidRPr="003F0514" w:rsidRDefault="00C418B7" w:rsidP="00134636">
            <w:pPr>
              <w:ind w:right="-72"/>
              <w:jc w:val="right"/>
              <w:rPr>
                <w:rFonts w:ascii="Arial" w:hAnsi="Arial" w:cs="Arial"/>
                <w:sz w:val="12"/>
                <w:szCs w:val="12"/>
              </w:rPr>
            </w:pPr>
          </w:p>
        </w:tc>
        <w:tc>
          <w:tcPr>
            <w:tcW w:w="850" w:type="dxa"/>
            <w:shd w:val="clear" w:color="auto" w:fill="auto"/>
            <w:vAlign w:val="bottom"/>
          </w:tcPr>
          <w:p w:rsidR="00C418B7" w:rsidRPr="003F0514" w:rsidRDefault="00C418B7" w:rsidP="00733F72">
            <w:pPr>
              <w:ind w:right="-106"/>
              <w:jc w:val="right"/>
              <w:rPr>
                <w:rFonts w:ascii="Arial" w:hAnsi="Arial" w:cs="Arial"/>
                <w:sz w:val="12"/>
                <w:szCs w:val="12"/>
              </w:rPr>
            </w:pPr>
          </w:p>
        </w:tc>
        <w:tc>
          <w:tcPr>
            <w:tcW w:w="800" w:type="dxa"/>
            <w:shd w:val="clear" w:color="auto" w:fill="auto"/>
            <w:vAlign w:val="bottom"/>
          </w:tcPr>
          <w:p w:rsidR="00C418B7" w:rsidRPr="003F0514" w:rsidRDefault="00C418B7" w:rsidP="00134636">
            <w:pPr>
              <w:ind w:right="-72"/>
              <w:jc w:val="right"/>
              <w:rPr>
                <w:rFonts w:ascii="Arial" w:hAnsi="Arial" w:cs="Arial"/>
                <w:sz w:val="12"/>
                <w:szCs w:val="12"/>
              </w:rPr>
            </w:pPr>
          </w:p>
        </w:tc>
      </w:tr>
      <w:tr w:rsidR="00397485" w:rsidRPr="003F0514" w:rsidTr="00134636">
        <w:tc>
          <w:tcPr>
            <w:tcW w:w="1843" w:type="dxa"/>
            <w:shd w:val="clear" w:color="auto" w:fill="auto"/>
          </w:tcPr>
          <w:p w:rsidR="00397485" w:rsidRPr="003F0514" w:rsidRDefault="00397485" w:rsidP="00397485">
            <w:pPr>
              <w:ind w:left="-107"/>
              <w:rPr>
                <w:rFonts w:ascii="Arial" w:hAnsi="Arial" w:cs="Arial"/>
                <w:sz w:val="12"/>
                <w:szCs w:val="12"/>
              </w:rPr>
            </w:pPr>
            <w:r w:rsidRPr="003F0514">
              <w:rPr>
                <w:rFonts w:ascii="Arial" w:hAnsi="Arial" w:cs="Arial"/>
                <w:sz w:val="12"/>
                <w:szCs w:val="12"/>
              </w:rPr>
              <w:t>Cash and cash equivalents</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431,812</w:t>
            </w:r>
          </w:p>
        </w:tc>
        <w:tc>
          <w:tcPr>
            <w:tcW w:w="850"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1,075</w:t>
            </w:r>
          </w:p>
        </w:tc>
        <w:tc>
          <w:tcPr>
            <w:tcW w:w="850" w:type="dxa"/>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432,887</w:t>
            </w:r>
          </w:p>
        </w:tc>
        <w:tc>
          <w:tcPr>
            <w:tcW w:w="800"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0.01 - 0.55</w:t>
            </w:r>
          </w:p>
        </w:tc>
      </w:tr>
      <w:tr w:rsidR="00397485" w:rsidRPr="003F0514" w:rsidTr="00134636">
        <w:tc>
          <w:tcPr>
            <w:tcW w:w="1843" w:type="dxa"/>
            <w:shd w:val="clear" w:color="auto" w:fill="auto"/>
          </w:tcPr>
          <w:p w:rsidR="00397485" w:rsidRPr="003F0514" w:rsidRDefault="00397485" w:rsidP="00397485">
            <w:pPr>
              <w:ind w:left="-107" w:right="-151"/>
              <w:rPr>
                <w:rFonts w:ascii="Arial" w:hAnsi="Arial" w:cs="Arial"/>
                <w:sz w:val="12"/>
                <w:szCs w:val="12"/>
              </w:rPr>
            </w:pPr>
            <w:r w:rsidRPr="003F0514">
              <w:rPr>
                <w:rFonts w:ascii="Arial" w:hAnsi="Arial" w:cs="Arial"/>
                <w:sz w:val="12"/>
                <w:szCs w:val="12"/>
              </w:rPr>
              <w:t>Short-term loans to a subsidiary</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3,092,084</w:t>
            </w:r>
          </w:p>
        </w:tc>
        <w:tc>
          <w:tcPr>
            <w:tcW w:w="850"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3,092,084</w:t>
            </w:r>
          </w:p>
        </w:tc>
        <w:tc>
          <w:tcPr>
            <w:tcW w:w="800"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3.0</w:t>
            </w:r>
          </w:p>
        </w:tc>
      </w:tr>
      <w:tr w:rsidR="00397485" w:rsidRPr="003F0514" w:rsidTr="00134636">
        <w:tc>
          <w:tcPr>
            <w:tcW w:w="1843" w:type="dxa"/>
            <w:shd w:val="clear" w:color="auto" w:fill="auto"/>
          </w:tcPr>
          <w:p w:rsidR="00397485" w:rsidRPr="003F0514" w:rsidRDefault="00397485" w:rsidP="00397485">
            <w:pPr>
              <w:ind w:left="-107"/>
              <w:rPr>
                <w:rFonts w:ascii="Arial" w:hAnsi="Arial" w:cs="Arial"/>
                <w:sz w:val="8"/>
                <w:szCs w:val="8"/>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106"/>
              <w:jc w:val="right"/>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106"/>
              <w:jc w:val="right"/>
              <w:rPr>
                <w:rFonts w:ascii="Arial" w:hAnsi="Arial" w:cs="Arial"/>
                <w:sz w:val="12"/>
                <w:szCs w:val="12"/>
              </w:rPr>
            </w:pPr>
          </w:p>
        </w:tc>
        <w:tc>
          <w:tcPr>
            <w:tcW w:w="800" w:type="dxa"/>
            <w:shd w:val="clear" w:color="auto" w:fill="auto"/>
            <w:vAlign w:val="bottom"/>
          </w:tcPr>
          <w:p w:rsidR="00397485" w:rsidRPr="003F0514" w:rsidRDefault="00397485" w:rsidP="00397485">
            <w:pPr>
              <w:ind w:right="-72"/>
              <w:jc w:val="right"/>
              <w:rPr>
                <w:rFonts w:ascii="Arial" w:hAnsi="Arial" w:cs="Arial"/>
                <w:sz w:val="12"/>
                <w:szCs w:val="12"/>
              </w:rPr>
            </w:pPr>
          </w:p>
        </w:tc>
      </w:tr>
      <w:tr w:rsidR="00397485" w:rsidRPr="003F0514" w:rsidTr="00134636">
        <w:trPr>
          <w:trHeight w:val="66"/>
        </w:trPr>
        <w:tc>
          <w:tcPr>
            <w:tcW w:w="1843" w:type="dxa"/>
            <w:shd w:val="clear" w:color="auto" w:fill="auto"/>
          </w:tcPr>
          <w:p w:rsidR="00397485" w:rsidRPr="003F0514" w:rsidRDefault="00397485" w:rsidP="00397485">
            <w:pPr>
              <w:ind w:left="-107"/>
              <w:rPr>
                <w:rFonts w:ascii="Arial" w:hAnsi="Arial" w:cs="Arial"/>
                <w:sz w:val="12"/>
                <w:szCs w:val="12"/>
              </w:rPr>
            </w:pPr>
          </w:p>
        </w:tc>
        <w:tc>
          <w:tcPr>
            <w:tcW w:w="851"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3,523,896</w:t>
            </w:r>
          </w:p>
        </w:tc>
        <w:tc>
          <w:tcPr>
            <w:tcW w:w="850"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397485" w:rsidRPr="003F0514" w:rsidRDefault="00397485" w:rsidP="00397485">
            <w:pPr>
              <w:tabs>
                <w:tab w:val="left" w:pos="253"/>
              </w:tabs>
              <w:ind w:right="-72"/>
              <w:jc w:val="right"/>
              <w:rPr>
                <w:rFonts w:ascii="Arial" w:hAnsi="Arial" w:cs="Arial"/>
                <w:sz w:val="12"/>
                <w:szCs w:val="12"/>
              </w:rPr>
            </w:pPr>
            <w:r w:rsidRPr="003F0514">
              <w:rPr>
                <w:rFonts w:ascii="Arial" w:hAnsi="Arial" w:cs="Arial"/>
                <w:sz w:val="12"/>
                <w:szCs w:val="12"/>
              </w:rPr>
              <w:tab/>
              <w:t>1,075</w:t>
            </w:r>
          </w:p>
        </w:tc>
        <w:tc>
          <w:tcPr>
            <w:tcW w:w="850" w:type="dxa"/>
            <w:tcBorders>
              <w:bottom w:val="single" w:sz="4" w:space="0" w:color="auto"/>
            </w:tcBorders>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3,524,971</w:t>
            </w:r>
          </w:p>
        </w:tc>
        <w:tc>
          <w:tcPr>
            <w:tcW w:w="800" w:type="dxa"/>
            <w:shd w:val="clear" w:color="auto" w:fill="auto"/>
          </w:tcPr>
          <w:p w:rsidR="00397485" w:rsidRPr="003F0514" w:rsidRDefault="00397485" w:rsidP="00397485">
            <w:pPr>
              <w:ind w:right="-72"/>
              <w:jc w:val="right"/>
              <w:rPr>
                <w:rFonts w:ascii="Arial" w:hAnsi="Arial" w:cs="Arial"/>
                <w:sz w:val="12"/>
                <w:szCs w:val="12"/>
              </w:rPr>
            </w:pPr>
          </w:p>
        </w:tc>
      </w:tr>
      <w:tr w:rsidR="00397485" w:rsidRPr="003F0514" w:rsidTr="00134636">
        <w:tc>
          <w:tcPr>
            <w:tcW w:w="1843" w:type="dxa"/>
            <w:shd w:val="clear" w:color="auto" w:fill="auto"/>
          </w:tcPr>
          <w:p w:rsidR="00397485" w:rsidRPr="003F0514" w:rsidRDefault="00397485" w:rsidP="00397485">
            <w:pPr>
              <w:ind w:left="-107"/>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106"/>
              <w:jc w:val="right"/>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106"/>
              <w:jc w:val="right"/>
              <w:rPr>
                <w:rFonts w:ascii="Arial" w:hAnsi="Arial" w:cs="Arial"/>
                <w:sz w:val="12"/>
                <w:szCs w:val="12"/>
              </w:rPr>
            </w:pPr>
          </w:p>
        </w:tc>
        <w:tc>
          <w:tcPr>
            <w:tcW w:w="800" w:type="dxa"/>
            <w:shd w:val="clear" w:color="auto" w:fill="auto"/>
            <w:vAlign w:val="bottom"/>
          </w:tcPr>
          <w:p w:rsidR="00397485" w:rsidRPr="003F0514" w:rsidRDefault="00397485" w:rsidP="00397485">
            <w:pPr>
              <w:ind w:right="-72"/>
              <w:jc w:val="right"/>
              <w:rPr>
                <w:rFonts w:ascii="Arial" w:hAnsi="Arial" w:cs="Arial"/>
                <w:sz w:val="12"/>
                <w:szCs w:val="12"/>
              </w:rPr>
            </w:pPr>
          </w:p>
        </w:tc>
      </w:tr>
      <w:tr w:rsidR="00397485" w:rsidRPr="003F0514" w:rsidTr="00134636">
        <w:tc>
          <w:tcPr>
            <w:tcW w:w="1843" w:type="dxa"/>
            <w:shd w:val="clear" w:color="auto" w:fill="auto"/>
          </w:tcPr>
          <w:p w:rsidR="00397485" w:rsidRPr="003F0514" w:rsidRDefault="00397485" w:rsidP="00397485">
            <w:pPr>
              <w:ind w:left="-107"/>
              <w:rPr>
                <w:rFonts w:ascii="Arial" w:hAnsi="Arial" w:cs="Arial"/>
                <w:b/>
                <w:bCs/>
                <w:sz w:val="12"/>
                <w:szCs w:val="12"/>
              </w:rPr>
            </w:pPr>
            <w:r w:rsidRPr="003F0514">
              <w:rPr>
                <w:rFonts w:ascii="Arial" w:hAnsi="Arial" w:cs="Arial"/>
                <w:b/>
                <w:bCs/>
                <w:sz w:val="12"/>
                <w:szCs w:val="12"/>
              </w:rPr>
              <w:t>Financial liabilities</w:t>
            </w:r>
          </w:p>
        </w:tc>
        <w:tc>
          <w:tcPr>
            <w:tcW w:w="851" w:type="dxa"/>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shd w:val="clear" w:color="auto" w:fill="auto"/>
            <w:vAlign w:val="bottom"/>
          </w:tcPr>
          <w:p w:rsidR="00397485" w:rsidRPr="003F0514" w:rsidRDefault="00397485" w:rsidP="00397485">
            <w:pPr>
              <w:ind w:right="-72"/>
              <w:jc w:val="right"/>
              <w:rPr>
                <w:rFonts w:ascii="Arial" w:hAnsi="Arial" w:cs="Arial"/>
                <w:sz w:val="12"/>
                <w:szCs w:val="12"/>
              </w:rPr>
            </w:pPr>
          </w:p>
        </w:tc>
        <w:tc>
          <w:tcPr>
            <w:tcW w:w="851" w:type="dxa"/>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shd w:val="clear" w:color="auto" w:fill="auto"/>
            <w:vAlign w:val="bottom"/>
          </w:tcPr>
          <w:p w:rsidR="00397485" w:rsidRPr="003F0514" w:rsidRDefault="00397485" w:rsidP="00397485">
            <w:pPr>
              <w:ind w:right="-72"/>
              <w:jc w:val="right"/>
              <w:rPr>
                <w:rFonts w:ascii="Arial" w:hAnsi="Arial" w:cs="Arial"/>
                <w:sz w:val="12"/>
                <w:szCs w:val="12"/>
              </w:rPr>
            </w:pPr>
          </w:p>
        </w:tc>
        <w:tc>
          <w:tcPr>
            <w:tcW w:w="851" w:type="dxa"/>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shd w:val="clear" w:color="auto" w:fill="auto"/>
            <w:vAlign w:val="bottom"/>
          </w:tcPr>
          <w:p w:rsidR="00397485" w:rsidRPr="003F0514" w:rsidRDefault="00397485" w:rsidP="00397485">
            <w:pPr>
              <w:ind w:right="-106"/>
              <w:jc w:val="right"/>
              <w:rPr>
                <w:rFonts w:ascii="Arial" w:hAnsi="Arial" w:cs="Arial"/>
                <w:sz w:val="12"/>
                <w:szCs w:val="12"/>
              </w:rPr>
            </w:pPr>
          </w:p>
        </w:tc>
        <w:tc>
          <w:tcPr>
            <w:tcW w:w="851" w:type="dxa"/>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shd w:val="clear" w:color="auto" w:fill="auto"/>
            <w:vAlign w:val="bottom"/>
          </w:tcPr>
          <w:p w:rsidR="00397485" w:rsidRPr="003F0514" w:rsidRDefault="00397485" w:rsidP="00397485">
            <w:pPr>
              <w:ind w:right="-106"/>
              <w:jc w:val="right"/>
              <w:rPr>
                <w:rFonts w:ascii="Arial" w:hAnsi="Arial" w:cs="Arial"/>
                <w:sz w:val="12"/>
                <w:szCs w:val="12"/>
              </w:rPr>
            </w:pPr>
          </w:p>
        </w:tc>
        <w:tc>
          <w:tcPr>
            <w:tcW w:w="800" w:type="dxa"/>
            <w:shd w:val="clear" w:color="auto" w:fill="auto"/>
            <w:vAlign w:val="bottom"/>
          </w:tcPr>
          <w:p w:rsidR="00397485" w:rsidRPr="003F0514" w:rsidRDefault="00397485" w:rsidP="00397485">
            <w:pPr>
              <w:ind w:right="-72"/>
              <w:jc w:val="right"/>
              <w:rPr>
                <w:rFonts w:ascii="Arial" w:hAnsi="Arial" w:cs="Arial"/>
                <w:sz w:val="12"/>
                <w:szCs w:val="12"/>
              </w:rPr>
            </w:pPr>
          </w:p>
        </w:tc>
      </w:tr>
      <w:tr w:rsidR="00397485" w:rsidRPr="003F0514" w:rsidTr="00134636">
        <w:tc>
          <w:tcPr>
            <w:tcW w:w="1843" w:type="dxa"/>
            <w:shd w:val="clear" w:color="auto" w:fill="auto"/>
          </w:tcPr>
          <w:p w:rsidR="00397485" w:rsidRPr="003F0514" w:rsidRDefault="00397485" w:rsidP="00397485">
            <w:pPr>
              <w:ind w:left="-106"/>
              <w:rPr>
                <w:rFonts w:ascii="Arial" w:hAnsi="Arial" w:cs="Arial"/>
                <w:sz w:val="12"/>
                <w:szCs w:val="12"/>
              </w:rPr>
            </w:pPr>
            <w:r w:rsidRPr="003F0514">
              <w:rPr>
                <w:rFonts w:ascii="Arial" w:hAnsi="Arial" w:cs="Arial"/>
                <w:spacing w:val="-4"/>
                <w:sz w:val="12"/>
                <w:szCs w:val="12"/>
              </w:rPr>
              <w:t>Short-term loans from subsidiaries</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2,118,355</w:t>
            </w:r>
          </w:p>
        </w:tc>
        <w:tc>
          <w:tcPr>
            <w:tcW w:w="850" w:type="dxa"/>
            <w:shd w:val="clear" w:color="auto" w:fill="auto"/>
          </w:tcPr>
          <w:p w:rsidR="00397485" w:rsidRPr="003F0514" w:rsidRDefault="00397485" w:rsidP="00397485">
            <w:pPr>
              <w:tabs>
                <w:tab w:val="left" w:pos="555"/>
              </w:tabs>
              <w:ind w:right="-72"/>
              <w:jc w:val="right"/>
              <w:rPr>
                <w:rFonts w:ascii="Arial" w:hAnsi="Arial" w:cs="Arial"/>
                <w:sz w:val="12"/>
                <w:szCs w:val="12"/>
              </w:rPr>
            </w:pPr>
            <w:r w:rsidRPr="003F0514">
              <w:rPr>
                <w:rFonts w:ascii="Arial" w:hAnsi="Arial" w:cs="Arial"/>
                <w:sz w:val="12"/>
                <w:szCs w:val="12"/>
              </w:rPr>
              <w:tab/>
              <w:t>-</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w:t>
            </w:r>
          </w:p>
        </w:tc>
        <w:tc>
          <w:tcPr>
            <w:tcW w:w="851"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2,118,355</w:t>
            </w:r>
          </w:p>
        </w:tc>
        <w:tc>
          <w:tcPr>
            <w:tcW w:w="800" w:type="dxa"/>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1.5</w:t>
            </w:r>
          </w:p>
        </w:tc>
      </w:tr>
      <w:tr w:rsidR="00397485" w:rsidRPr="003F0514" w:rsidTr="00134636">
        <w:tc>
          <w:tcPr>
            <w:tcW w:w="1843" w:type="dxa"/>
            <w:shd w:val="clear" w:color="auto" w:fill="auto"/>
          </w:tcPr>
          <w:p w:rsidR="00397485" w:rsidRPr="003F0514" w:rsidRDefault="00397485" w:rsidP="00397485">
            <w:pPr>
              <w:ind w:left="-107"/>
              <w:rPr>
                <w:rFonts w:ascii="Arial" w:hAnsi="Arial" w:cs="Arial"/>
                <w:sz w:val="8"/>
                <w:szCs w:val="8"/>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106"/>
              <w:jc w:val="right"/>
              <w:rPr>
                <w:rFonts w:ascii="Arial" w:hAnsi="Arial" w:cs="Arial"/>
                <w:sz w:val="12"/>
                <w:szCs w:val="12"/>
              </w:rPr>
            </w:pPr>
          </w:p>
        </w:tc>
        <w:tc>
          <w:tcPr>
            <w:tcW w:w="851" w:type="dxa"/>
            <w:tcBorders>
              <w:top w:val="single" w:sz="4" w:space="0" w:color="auto"/>
            </w:tcBorders>
            <w:shd w:val="clear" w:color="auto" w:fill="auto"/>
            <w:vAlign w:val="bottom"/>
          </w:tcPr>
          <w:p w:rsidR="00397485" w:rsidRPr="003F0514" w:rsidRDefault="00397485" w:rsidP="00397485">
            <w:pPr>
              <w:ind w:right="-72"/>
              <w:jc w:val="right"/>
              <w:rPr>
                <w:rFonts w:ascii="Arial" w:hAnsi="Arial" w:cs="Arial"/>
                <w:sz w:val="12"/>
                <w:szCs w:val="12"/>
              </w:rPr>
            </w:pPr>
          </w:p>
        </w:tc>
        <w:tc>
          <w:tcPr>
            <w:tcW w:w="850" w:type="dxa"/>
            <w:tcBorders>
              <w:top w:val="single" w:sz="4" w:space="0" w:color="auto"/>
            </w:tcBorders>
            <w:shd w:val="clear" w:color="auto" w:fill="auto"/>
            <w:vAlign w:val="bottom"/>
          </w:tcPr>
          <w:p w:rsidR="00397485" w:rsidRPr="003F0514" w:rsidRDefault="00397485" w:rsidP="00397485">
            <w:pPr>
              <w:ind w:right="-106"/>
              <w:jc w:val="right"/>
              <w:rPr>
                <w:rFonts w:ascii="Arial" w:hAnsi="Arial" w:cs="Arial"/>
                <w:sz w:val="12"/>
                <w:szCs w:val="12"/>
              </w:rPr>
            </w:pPr>
          </w:p>
        </w:tc>
        <w:tc>
          <w:tcPr>
            <w:tcW w:w="800" w:type="dxa"/>
            <w:shd w:val="clear" w:color="auto" w:fill="auto"/>
            <w:vAlign w:val="bottom"/>
          </w:tcPr>
          <w:p w:rsidR="00397485" w:rsidRPr="003F0514" w:rsidRDefault="00397485" w:rsidP="00397485">
            <w:pPr>
              <w:ind w:right="-72"/>
              <w:jc w:val="right"/>
              <w:rPr>
                <w:rFonts w:ascii="Arial" w:hAnsi="Arial" w:cs="Arial"/>
                <w:sz w:val="12"/>
                <w:szCs w:val="12"/>
              </w:rPr>
            </w:pPr>
          </w:p>
        </w:tc>
      </w:tr>
      <w:tr w:rsidR="00397485" w:rsidRPr="003F0514" w:rsidTr="001C7A50">
        <w:tc>
          <w:tcPr>
            <w:tcW w:w="1843" w:type="dxa"/>
            <w:shd w:val="clear" w:color="auto" w:fill="auto"/>
          </w:tcPr>
          <w:p w:rsidR="00397485" w:rsidRPr="003F0514" w:rsidRDefault="00397485" w:rsidP="00397485">
            <w:pPr>
              <w:ind w:left="-107"/>
              <w:rPr>
                <w:rFonts w:ascii="Arial" w:hAnsi="Arial" w:cs="Arial"/>
                <w:sz w:val="12"/>
                <w:szCs w:val="12"/>
              </w:rPr>
            </w:pPr>
          </w:p>
        </w:tc>
        <w:tc>
          <w:tcPr>
            <w:tcW w:w="851"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2,118,355</w:t>
            </w:r>
          </w:p>
        </w:tc>
        <w:tc>
          <w:tcPr>
            <w:tcW w:w="850"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w:t>
            </w:r>
          </w:p>
        </w:tc>
        <w:tc>
          <w:tcPr>
            <w:tcW w:w="851" w:type="dxa"/>
            <w:tcBorders>
              <w:bottom w:val="single" w:sz="4" w:space="0" w:color="auto"/>
            </w:tcBorders>
            <w:shd w:val="clear" w:color="auto" w:fill="auto"/>
            <w:vAlign w:val="center"/>
          </w:tcPr>
          <w:p w:rsidR="00397485" w:rsidRPr="003F0514" w:rsidRDefault="00397485" w:rsidP="00397485">
            <w:pPr>
              <w:ind w:right="-72"/>
              <w:jc w:val="right"/>
              <w:rPr>
                <w:rFonts w:ascii="Arial" w:hAnsi="Arial" w:cs="Arial"/>
                <w:sz w:val="12"/>
                <w:szCs w:val="12"/>
              </w:rPr>
            </w:pPr>
            <w:r w:rsidRPr="003F0514">
              <w:rPr>
                <w:rFonts w:ascii="Arial" w:hAnsi="Arial" w:cs="Arial"/>
                <w:sz w:val="12"/>
                <w:szCs w:val="12"/>
              </w:rPr>
              <w:t>-</w:t>
            </w:r>
          </w:p>
        </w:tc>
        <w:tc>
          <w:tcPr>
            <w:tcW w:w="850" w:type="dxa"/>
            <w:tcBorders>
              <w:bottom w:val="single" w:sz="4" w:space="0" w:color="auto"/>
            </w:tcBorders>
            <w:shd w:val="clear" w:color="auto" w:fill="auto"/>
          </w:tcPr>
          <w:p w:rsidR="00397485" w:rsidRPr="003F0514" w:rsidRDefault="00397485" w:rsidP="00397485">
            <w:pPr>
              <w:ind w:right="-106"/>
              <w:jc w:val="right"/>
              <w:rPr>
                <w:rFonts w:ascii="Arial" w:hAnsi="Arial" w:cs="Arial"/>
                <w:sz w:val="12"/>
                <w:szCs w:val="12"/>
              </w:rPr>
            </w:pPr>
            <w:r w:rsidRPr="003F0514">
              <w:rPr>
                <w:rFonts w:ascii="Arial" w:hAnsi="Arial" w:cs="Arial"/>
                <w:sz w:val="12"/>
                <w:szCs w:val="12"/>
              </w:rPr>
              <w:t>2,118,355</w:t>
            </w:r>
          </w:p>
        </w:tc>
        <w:tc>
          <w:tcPr>
            <w:tcW w:w="800" w:type="dxa"/>
            <w:shd w:val="clear" w:color="auto" w:fill="auto"/>
            <w:vAlign w:val="bottom"/>
          </w:tcPr>
          <w:p w:rsidR="00397485" w:rsidRPr="003F0514" w:rsidRDefault="00397485" w:rsidP="00397485">
            <w:pPr>
              <w:rPr>
                <w:rFonts w:ascii="Arial" w:hAnsi="Arial" w:cs="Arial"/>
                <w:sz w:val="12"/>
                <w:szCs w:val="12"/>
              </w:rPr>
            </w:pPr>
          </w:p>
        </w:tc>
      </w:tr>
    </w:tbl>
    <w:p w:rsidR="00686278" w:rsidRPr="003F0514" w:rsidRDefault="00686278" w:rsidP="00222EBE">
      <w:pPr>
        <w:ind w:left="1080" w:hanging="540"/>
        <w:jc w:val="both"/>
        <w:rPr>
          <w:rFonts w:ascii="Arial" w:hAnsi="Arial" w:cs="Arial"/>
          <w:color w:val="auto"/>
          <w:sz w:val="18"/>
          <w:szCs w:val="18"/>
        </w:rPr>
      </w:pPr>
    </w:p>
    <w:p w:rsidR="00222EBE" w:rsidRPr="003F0514" w:rsidRDefault="00222EBE" w:rsidP="00222EBE">
      <w:pPr>
        <w:ind w:left="1080" w:hanging="540"/>
        <w:jc w:val="both"/>
        <w:rPr>
          <w:rFonts w:ascii="Arial" w:hAnsi="Arial" w:cs="Arial"/>
          <w:b/>
          <w:bCs/>
          <w:color w:val="CF4A02"/>
          <w:sz w:val="18"/>
          <w:szCs w:val="18"/>
        </w:rPr>
      </w:pPr>
      <w:r w:rsidRPr="003F0514">
        <w:rPr>
          <w:rFonts w:ascii="Arial" w:hAnsi="Arial" w:cs="Arial"/>
          <w:b/>
          <w:bCs/>
          <w:color w:val="CF4A02"/>
          <w:sz w:val="18"/>
          <w:szCs w:val="18"/>
        </w:rPr>
        <w:t>7.1.3</w:t>
      </w:r>
      <w:r w:rsidRPr="003F0514">
        <w:rPr>
          <w:rFonts w:ascii="Arial" w:hAnsi="Arial" w:cs="Arial"/>
          <w:b/>
          <w:bCs/>
          <w:color w:val="CF4A02"/>
          <w:sz w:val="18"/>
          <w:szCs w:val="18"/>
        </w:rPr>
        <w:tab/>
        <w:t>Credit risk</w:t>
      </w:r>
    </w:p>
    <w:p w:rsidR="00222EBE" w:rsidRPr="003F0514" w:rsidRDefault="00222EBE" w:rsidP="00222EBE">
      <w:pPr>
        <w:ind w:left="1080"/>
        <w:jc w:val="both"/>
        <w:rPr>
          <w:rFonts w:ascii="Arial" w:hAnsi="Arial" w:cs="Arial"/>
          <w:color w:val="auto"/>
          <w:sz w:val="16"/>
          <w:szCs w:val="16"/>
        </w:rPr>
      </w:pPr>
    </w:p>
    <w:p w:rsidR="00222EBE" w:rsidRPr="003F0514" w:rsidRDefault="00222EBE" w:rsidP="00222EBE">
      <w:pPr>
        <w:pStyle w:val="BlockText"/>
        <w:ind w:left="1080" w:right="0"/>
        <w:rPr>
          <w:rFonts w:ascii="Arial" w:hAnsi="Arial" w:cs="Arial"/>
          <w:spacing w:val="-4"/>
          <w:sz w:val="18"/>
          <w:szCs w:val="18"/>
        </w:rPr>
      </w:pPr>
      <w:r w:rsidRPr="003F0514">
        <w:rPr>
          <w:rFonts w:ascii="Arial" w:hAnsi="Arial" w:cs="Arial"/>
          <w:spacing w:val="-4"/>
          <w:sz w:val="18"/>
          <w:szCs w:val="18"/>
        </w:rPr>
        <w:t>Credit risk arises from cash and cash equivalents, derivative financial instruments as well as credit exposures to customers, including outstanding receivables.</w:t>
      </w:r>
    </w:p>
    <w:p w:rsidR="00222EBE" w:rsidRPr="003F0514" w:rsidRDefault="00222EBE" w:rsidP="00222EBE">
      <w:pPr>
        <w:pStyle w:val="BlockText"/>
        <w:ind w:left="1080" w:right="0"/>
        <w:rPr>
          <w:rFonts w:ascii="Arial" w:hAnsi="Arial" w:cs="Arial"/>
          <w:sz w:val="16"/>
          <w:szCs w:val="16"/>
        </w:rPr>
      </w:pPr>
    </w:p>
    <w:p w:rsidR="00222EBE" w:rsidRPr="003F0514" w:rsidRDefault="00222EBE" w:rsidP="00222EBE">
      <w:pPr>
        <w:pStyle w:val="Heading4"/>
        <w:ind w:left="1080" w:hanging="540"/>
        <w:jc w:val="both"/>
        <w:rPr>
          <w:rFonts w:ascii="Arial" w:hAnsi="Arial" w:cs="Arial"/>
          <w:b w:val="0"/>
          <w:bCs w:val="0"/>
          <w:color w:val="CF4A02"/>
          <w:sz w:val="18"/>
          <w:szCs w:val="18"/>
        </w:rPr>
      </w:pPr>
      <w:r w:rsidRPr="003F0514">
        <w:rPr>
          <w:rFonts w:ascii="Arial" w:hAnsi="Arial" w:cs="Arial"/>
          <w:b w:val="0"/>
          <w:bCs w:val="0"/>
          <w:color w:val="CF4A02"/>
          <w:sz w:val="18"/>
          <w:szCs w:val="18"/>
        </w:rPr>
        <w:t>a)</w:t>
      </w:r>
      <w:r w:rsidRPr="003F0514">
        <w:rPr>
          <w:rFonts w:ascii="Arial" w:hAnsi="Arial" w:cs="Arial"/>
          <w:b w:val="0"/>
          <w:bCs w:val="0"/>
          <w:color w:val="CF4A02"/>
          <w:sz w:val="18"/>
          <w:szCs w:val="18"/>
        </w:rPr>
        <w:tab/>
        <w:t>Risk management</w:t>
      </w:r>
    </w:p>
    <w:p w:rsidR="00222EBE" w:rsidRPr="003F0514" w:rsidRDefault="00222EBE" w:rsidP="00222EBE">
      <w:pPr>
        <w:pStyle w:val="BlockText"/>
        <w:ind w:left="1080" w:right="0"/>
        <w:rPr>
          <w:rFonts w:ascii="Arial" w:hAnsi="Arial" w:cs="Arial"/>
          <w:sz w:val="18"/>
          <w:szCs w:val="18"/>
        </w:rPr>
      </w:pPr>
    </w:p>
    <w:p w:rsidR="00222EBE" w:rsidRPr="003F0514" w:rsidRDefault="00222EBE" w:rsidP="00222EBE">
      <w:pPr>
        <w:ind w:left="1080"/>
        <w:jc w:val="both"/>
        <w:rPr>
          <w:rFonts w:ascii="Arial" w:hAnsi="Arial" w:cs="Arial"/>
          <w:color w:val="auto"/>
          <w:sz w:val="18"/>
          <w:szCs w:val="18"/>
        </w:rPr>
      </w:pPr>
      <w:r w:rsidRPr="003F0514">
        <w:rPr>
          <w:rFonts w:ascii="Arial" w:hAnsi="Arial" w:cs="Arial"/>
          <w:sz w:val="18"/>
          <w:szCs w:val="18"/>
        </w:rPr>
        <w:t>Credit risk is managed on a group basis. For banks and financial institutions, only independently rated parties with a minimum rating of ‘A’ are accepted.</w:t>
      </w:r>
      <w:r w:rsidRPr="003F0514">
        <w:rPr>
          <w:rFonts w:ascii="Arial" w:hAnsi="Arial" w:cs="Arial"/>
          <w:color w:val="auto"/>
          <w:sz w:val="18"/>
          <w:szCs w:val="18"/>
        </w:rPr>
        <w:t xml:space="preserve"> </w:t>
      </w:r>
    </w:p>
    <w:p w:rsidR="00222EBE" w:rsidRPr="003F0514" w:rsidRDefault="00222EBE" w:rsidP="00222EBE">
      <w:pPr>
        <w:pStyle w:val="BlockText"/>
        <w:ind w:left="1080" w:right="0"/>
        <w:rPr>
          <w:rFonts w:ascii="Arial" w:hAnsi="Arial" w:cs="Arial"/>
          <w:sz w:val="18"/>
          <w:szCs w:val="18"/>
        </w:rPr>
      </w:pPr>
    </w:p>
    <w:p w:rsidR="00222EBE" w:rsidRPr="003F0514" w:rsidRDefault="00222EBE" w:rsidP="00222EBE">
      <w:pPr>
        <w:pStyle w:val="BlockText"/>
        <w:ind w:left="1080" w:right="0"/>
        <w:rPr>
          <w:rFonts w:ascii="Arial" w:hAnsi="Arial" w:cs="Arial"/>
          <w:spacing w:val="-4"/>
          <w:sz w:val="18"/>
          <w:szCs w:val="18"/>
        </w:rPr>
      </w:pPr>
      <w:r w:rsidRPr="003F0514">
        <w:rPr>
          <w:rFonts w:ascii="Arial" w:hAnsi="Arial" w:cs="Arial"/>
          <w:spacing w:val="-4"/>
          <w:sz w:val="18"/>
          <w:szCs w:val="18"/>
        </w:rPr>
        <w:t xml:space="preserve">If customers are independently rated, these ratings are used. Otherwise, if there is no independent rating, risk control assesses the credit quality of the customer, </w:t>
      </w:r>
      <w:proofErr w:type="gramStart"/>
      <w:r w:rsidRPr="003F0514">
        <w:rPr>
          <w:rFonts w:ascii="Arial" w:hAnsi="Arial" w:cs="Arial"/>
          <w:spacing w:val="-4"/>
          <w:sz w:val="18"/>
          <w:szCs w:val="18"/>
        </w:rPr>
        <w:t>taking into account</w:t>
      </w:r>
      <w:proofErr w:type="gramEnd"/>
      <w:r w:rsidRPr="003F0514">
        <w:rPr>
          <w:rFonts w:ascii="Arial" w:hAnsi="Arial" w:cs="Arial"/>
          <w:spacing w:val="-4"/>
          <w:sz w:val="18"/>
          <w:szCs w:val="18"/>
        </w:rPr>
        <w:t xml:space="preserve"> its financial position, past experience and other factors. Individual risk limits are set based on </w:t>
      </w:r>
      <w:proofErr w:type="spellStart"/>
      <w:r w:rsidRPr="003F0514">
        <w:rPr>
          <w:rFonts w:ascii="Arial" w:hAnsi="Arial" w:cs="Arial"/>
          <w:spacing w:val="-4"/>
          <w:sz w:val="18"/>
          <w:szCs w:val="18"/>
        </w:rPr>
        <w:t>tjps</w:t>
      </w:r>
      <w:proofErr w:type="spellEnd"/>
      <w:r w:rsidRPr="003F0514">
        <w:rPr>
          <w:rFonts w:ascii="Arial" w:hAnsi="Arial" w:cs="Arial"/>
          <w:spacing w:val="-4"/>
          <w:sz w:val="18"/>
          <w:szCs w:val="18"/>
        </w:rPr>
        <w:t xml:space="preserve"> </w:t>
      </w:r>
      <w:r w:rsidR="008C4BE5">
        <w:rPr>
          <w:rFonts w:ascii="Arial" w:hAnsi="Arial" w:cs="Arial"/>
          <w:spacing w:val="-4"/>
          <w:sz w:val="18"/>
          <w:szCs w:val="18"/>
        </w:rPr>
        <w:t xml:space="preserve">and </w:t>
      </w:r>
      <w:r w:rsidRPr="003F0514">
        <w:rPr>
          <w:rFonts w:ascii="Arial" w:hAnsi="Arial" w:cs="Arial"/>
          <w:spacing w:val="-4"/>
          <w:sz w:val="18"/>
          <w:szCs w:val="18"/>
        </w:rPr>
        <w:t>assessments in accordance with limits set by the board. The compliance with credit limits by customers is regularly monitored by line management.</w:t>
      </w:r>
    </w:p>
    <w:p w:rsidR="00222EBE" w:rsidRPr="003F0514" w:rsidRDefault="00222EBE" w:rsidP="00222EBE">
      <w:pPr>
        <w:pStyle w:val="BlockText"/>
        <w:ind w:left="1080" w:right="0"/>
        <w:rPr>
          <w:rFonts w:ascii="Arial" w:hAnsi="Arial" w:cs="Arial"/>
          <w:sz w:val="18"/>
          <w:szCs w:val="18"/>
        </w:rPr>
      </w:pPr>
    </w:p>
    <w:p w:rsidR="00A207FB" w:rsidRPr="003F0514" w:rsidRDefault="00A207FB" w:rsidP="00A207FB">
      <w:pPr>
        <w:pStyle w:val="BlockText"/>
        <w:ind w:left="1080" w:right="0"/>
        <w:rPr>
          <w:rFonts w:ascii="Arial" w:hAnsi="Arial" w:cs="Arial"/>
          <w:spacing w:val="-4"/>
          <w:sz w:val="18"/>
          <w:szCs w:val="18"/>
        </w:rPr>
      </w:pPr>
      <w:r w:rsidRPr="003F0514">
        <w:rPr>
          <w:rFonts w:ascii="Arial" w:hAnsi="Arial" w:cs="Arial"/>
          <w:spacing w:val="-4"/>
          <w:sz w:val="18"/>
          <w:szCs w:val="18"/>
        </w:rPr>
        <w:t>The Group and the Company has no significant concentrations of credit risk. The Group has policies in place to ensure that sales of products and services are made to customers with an appropriate credit history.</w:t>
      </w:r>
    </w:p>
    <w:p w:rsidR="00222EBE" w:rsidRPr="003F0514" w:rsidRDefault="00F40EA8" w:rsidP="00222EBE">
      <w:pPr>
        <w:pStyle w:val="BlockText"/>
        <w:ind w:left="1080" w:right="0"/>
        <w:rPr>
          <w:rFonts w:ascii="Arial" w:hAnsi="Arial" w:cs="Arial"/>
          <w:sz w:val="18"/>
          <w:szCs w:val="18"/>
        </w:rPr>
      </w:pPr>
      <w:r w:rsidRPr="003F0514">
        <w:rPr>
          <w:rFonts w:ascii="Arial" w:hAnsi="Arial" w:cs="Arial"/>
          <w:sz w:val="18"/>
          <w:szCs w:val="18"/>
        </w:rPr>
        <w:br w:type="page"/>
      </w:r>
    </w:p>
    <w:p w:rsidR="00222EBE" w:rsidRPr="003F0514" w:rsidRDefault="00222EBE" w:rsidP="00222EBE">
      <w:pPr>
        <w:pStyle w:val="Heading4"/>
        <w:ind w:left="1080" w:hanging="540"/>
        <w:jc w:val="both"/>
        <w:rPr>
          <w:rFonts w:ascii="Arial" w:hAnsi="Arial" w:cs="Arial"/>
          <w:b w:val="0"/>
          <w:bCs w:val="0"/>
          <w:color w:val="CF4A02"/>
          <w:sz w:val="18"/>
          <w:szCs w:val="18"/>
        </w:rPr>
      </w:pPr>
      <w:r w:rsidRPr="003F0514">
        <w:rPr>
          <w:rFonts w:ascii="Arial" w:hAnsi="Arial" w:cs="Arial"/>
          <w:b w:val="0"/>
          <w:bCs w:val="0"/>
          <w:color w:val="CF4A02"/>
          <w:sz w:val="18"/>
          <w:szCs w:val="18"/>
        </w:rPr>
        <w:t>b)</w:t>
      </w:r>
      <w:r w:rsidRPr="003F0514">
        <w:rPr>
          <w:rFonts w:ascii="Arial" w:hAnsi="Arial" w:cs="Arial"/>
          <w:b w:val="0"/>
          <w:bCs w:val="0"/>
          <w:color w:val="CF4A02"/>
          <w:sz w:val="18"/>
          <w:szCs w:val="18"/>
        </w:rPr>
        <w:tab/>
        <w:t>Security</w:t>
      </w:r>
    </w:p>
    <w:p w:rsidR="00222EBE" w:rsidRPr="003F0514" w:rsidRDefault="00222EBE" w:rsidP="00222EBE">
      <w:pPr>
        <w:pStyle w:val="BlockText"/>
        <w:ind w:left="1080" w:right="0"/>
        <w:rPr>
          <w:rFonts w:ascii="Arial" w:hAnsi="Arial" w:cs="Arial"/>
          <w:sz w:val="18"/>
          <w:szCs w:val="18"/>
        </w:rPr>
      </w:pPr>
    </w:p>
    <w:p w:rsidR="00222EBE" w:rsidRPr="003F0514" w:rsidRDefault="00222EBE" w:rsidP="00222EBE">
      <w:pPr>
        <w:pStyle w:val="BlockText"/>
        <w:ind w:left="1080" w:right="0"/>
        <w:rPr>
          <w:rFonts w:ascii="Arial" w:hAnsi="Arial" w:cs="Arial"/>
          <w:sz w:val="18"/>
          <w:szCs w:val="18"/>
        </w:rPr>
      </w:pPr>
      <w:r w:rsidRPr="003F0514">
        <w:rPr>
          <w:rFonts w:ascii="Arial" w:hAnsi="Arial" w:cs="Arial"/>
          <w:sz w:val="18"/>
          <w:szCs w:val="18"/>
        </w:rPr>
        <w:t>For some trade receivables the Group may obtain security in the form of guarantees or letters of credit which can be called upon if the counterparty is in default under the terms of the agreement.</w:t>
      </w:r>
    </w:p>
    <w:p w:rsidR="00222EBE" w:rsidRPr="003F0514" w:rsidRDefault="00222EBE" w:rsidP="00222EBE">
      <w:pPr>
        <w:pStyle w:val="BlockText"/>
        <w:ind w:left="1080" w:right="0"/>
        <w:rPr>
          <w:rFonts w:ascii="Arial" w:hAnsi="Arial" w:cs="Arial"/>
          <w:sz w:val="18"/>
          <w:szCs w:val="18"/>
        </w:rPr>
      </w:pPr>
    </w:p>
    <w:p w:rsidR="00222EBE" w:rsidRPr="003F0514" w:rsidRDefault="00222EBE" w:rsidP="00222EBE">
      <w:pPr>
        <w:pStyle w:val="Heading4"/>
        <w:ind w:left="1080" w:hanging="540"/>
        <w:jc w:val="both"/>
        <w:rPr>
          <w:rFonts w:ascii="Arial" w:hAnsi="Arial" w:cs="Arial"/>
          <w:b w:val="0"/>
          <w:bCs w:val="0"/>
          <w:color w:val="CF4A02"/>
          <w:sz w:val="18"/>
          <w:szCs w:val="18"/>
        </w:rPr>
      </w:pPr>
      <w:r w:rsidRPr="003F0514">
        <w:rPr>
          <w:rFonts w:ascii="Arial" w:hAnsi="Arial" w:cs="Arial"/>
          <w:b w:val="0"/>
          <w:bCs w:val="0"/>
          <w:color w:val="CF4A02"/>
          <w:sz w:val="18"/>
          <w:szCs w:val="18"/>
        </w:rPr>
        <w:t>c)</w:t>
      </w:r>
      <w:r w:rsidRPr="003F0514">
        <w:rPr>
          <w:rFonts w:ascii="Arial" w:hAnsi="Arial" w:cs="Arial"/>
          <w:b w:val="0"/>
          <w:bCs w:val="0"/>
          <w:color w:val="CF4A02"/>
          <w:sz w:val="18"/>
          <w:szCs w:val="18"/>
        </w:rPr>
        <w:tab/>
        <w:t xml:space="preserve">Impairment of financial assets </w:t>
      </w:r>
    </w:p>
    <w:p w:rsidR="00222EBE" w:rsidRPr="003F0514" w:rsidRDefault="00222EBE" w:rsidP="00222EBE">
      <w:pPr>
        <w:pStyle w:val="BlockText"/>
        <w:ind w:left="1080" w:right="0"/>
        <w:rPr>
          <w:rFonts w:ascii="Arial" w:hAnsi="Arial" w:cs="Arial"/>
          <w:sz w:val="18"/>
          <w:szCs w:val="18"/>
        </w:rPr>
      </w:pPr>
    </w:p>
    <w:p w:rsidR="00222EBE" w:rsidRPr="003F0514" w:rsidRDefault="00222EBE" w:rsidP="00222EBE">
      <w:pPr>
        <w:pStyle w:val="BlockText"/>
        <w:ind w:left="1080" w:right="0"/>
        <w:rPr>
          <w:rFonts w:ascii="Arial" w:hAnsi="Arial" w:cs="Arial"/>
          <w:spacing w:val="-4"/>
          <w:sz w:val="18"/>
          <w:szCs w:val="18"/>
        </w:rPr>
      </w:pPr>
      <w:r w:rsidRPr="003F0514">
        <w:rPr>
          <w:rFonts w:ascii="Arial" w:hAnsi="Arial" w:cs="Arial"/>
          <w:spacing w:val="-4"/>
          <w:sz w:val="18"/>
          <w:szCs w:val="18"/>
        </w:rPr>
        <w:t xml:space="preserve">The Group and the Company has </w:t>
      </w:r>
      <w:r w:rsidR="00DC0DB1" w:rsidRPr="003F0514">
        <w:rPr>
          <w:rFonts w:ascii="Arial" w:hAnsi="Arial" w:cs="Arial"/>
          <w:spacing w:val="-4"/>
          <w:sz w:val="18"/>
          <w:szCs w:val="18"/>
        </w:rPr>
        <w:t>3</w:t>
      </w:r>
      <w:r w:rsidRPr="003F0514">
        <w:rPr>
          <w:rFonts w:ascii="Arial" w:hAnsi="Arial" w:cs="Arial"/>
          <w:spacing w:val="-4"/>
          <w:sz w:val="18"/>
          <w:szCs w:val="18"/>
        </w:rPr>
        <w:t xml:space="preserve"> types of financial assets that are subject to the expected credit loss model:</w:t>
      </w:r>
    </w:p>
    <w:p w:rsidR="00222EBE" w:rsidRPr="003F0514" w:rsidRDefault="00222EBE" w:rsidP="00222EBE">
      <w:pPr>
        <w:pStyle w:val="BlockText"/>
        <w:ind w:left="1080" w:right="0"/>
        <w:rPr>
          <w:rFonts w:ascii="Arial" w:hAnsi="Arial" w:cs="Arial"/>
          <w:sz w:val="18"/>
          <w:szCs w:val="18"/>
        </w:rPr>
      </w:pPr>
    </w:p>
    <w:p w:rsidR="00222EBE" w:rsidRPr="003F0514" w:rsidRDefault="00222EBE" w:rsidP="00222EBE">
      <w:pPr>
        <w:pStyle w:val="BlockText"/>
        <w:numPr>
          <w:ilvl w:val="0"/>
          <w:numId w:val="36"/>
        </w:numPr>
        <w:tabs>
          <w:tab w:val="left" w:pos="1440"/>
        </w:tabs>
        <w:suppressAutoHyphens w:val="0"/>
        <w:ind w:left="1440" w:right="0"/>
        <w:jc w:val="thaiDistribute"/>
        <w:rPr>
          <w:rFonts w:ascii="Arial" w:hAnsi="Arial" w:cs="Arial"/>
          <w:sz w:val="18"/>
          <w:szCs w:val="18"/>
        </w:rPr>
      </w:pPr>
      <w:r w:rsidRPr="003F0514">
        <w:rPr>
          <w:rFonts w:ascii="Arial" w:hAnsi="Arial" w:cs="Arial"/>
          <w:sz w:val="18"/>
          <w:szCs w:val="18"/>
        </w:rPr>
        <w:t>Cash and cash equivalents</w:t>
      </w:r>
    </w:p>
    <w:p w:rsidR="00222EBE" w:rsidRPr="003F0514" w:rsidRDefault="00222EBE" w:rsidP="00222EBE">
      <w:pPr>
        <w:pStyle w:val="BlockText"/>
        <w:numPr>
          <w:ilvl w:val="0"/>
          <w:numId w:val="36"/>
        </w:numPr>
        <w:tabs>
          <w:tab w:val="left" w:pos="1440"/>
        </w:tabs>
        <w:suppressAutoHyphens w:val="0"/>
        <w:ind w:left="1440" w:right="0"/>
        <w:jc w:val="thaiDistribute"/>
        <w:rPr>
          <w:rFonts w:ascii="Arial" w:hAnsi="Arial" w:cs="Arial"/>
          <w:sz w:val="18"/>
          <w:szCs w:val="18"/>
        </w:rPr>
      </w:pPr>
      <w:r w:rsidRPr="003F0514">
        <w:rPr>
          <w:rFonts w:ascii="Arial" w:hAnsi="Arial" w:cs="Arial"/>
          <w:sz w:val="18"/>
          <w:szCs w:val="18"/>
        </w:rPr>
        <w:t xml:space="preserve">Trade and other receivables </w:t>
      </w:r>
    </w:p>
    <w:p w:rsidR="00222EBE" w:rsidRPr="003F0514" w:rsidRDefault="00222EBE" w:rsidP="00222EBE">
      <w:pPr>
        <w:pStyle w:val="BlockText"/>
        <w:numPr>
          <w:ilvl w:val="0"/>
          <w:numId w:val="36"/>
        </w:numPr>
        <w:tabs>
          <w:tab w:val="left" w:pos="1440"/>
        </w:tabs>
        <w:suppressAutoHyphens w:val="0"/>
        <w:ind w:left="1440" w:right="0"/>
        <w:jc w:val="thaiDistribute"/>
        <w:rPr>
          <w:rFonts w:ascii="Arial" w:hAnsi="Arial" w:cs="Arial"/>
          <w:sz w:val="18"/>
          <w:szCs w:val="18"/>
        </w:rPr>
      </w:pPr>
      <w:r w:rsidRPr="003F0514">
        <w:rPr>
          <w:rFonts w:ascii="Arial" w:hAnsi="Arial" w:cs="Arial"/>
          <w:sz w:val="18"/>
          <w:szCs w:val="18"/>
        </w:rPr>
        <w:t xml:space="preserve">Loan to </w:t>
      </w:r>
      <w:r w:rsidR="00DC0DB1" w:rsidRPr="003F0514">
        <w:rPr>
          <w:rFonts w:ascii="Arial" w:hAnsi="Arial" w:cs="Arial"/>
          <w:sz w:val="18"/>
          <w:szCs w:val="18"/>
        </w:rPr>
        <w:t>a subsidiary</w:t>
      </w:r>
    </w:p>
    <w:p w:rsidR="00222EBE" w:rsidRPr="003F0514" w:rsidRDefault="00222EBE" w:rsidP="00222EBE">
      <w:pPr>
        <w:pStyle w:val="BlockText"/>
        <w:ind w:left="1080" w:right="0"/>
        <w:rPr>
          <w:rFonts w:ascii="Arial" w:hAnsi="Arial" w:cs="Arial"/>
          <w:sz w:val="18"/>
          <w:szCs w:val="18"/>
        </w:rPr>
      </w:pPr>
    </w:p>
    <w:p w:rsidR="00222EBE" w:rsidRPr="003F0514" w:rsidRDefault="00222EBE" w:rsidP="00222EBE">
      <w:pPr>
        <w:pStyle w:val="BlockText"/>
        <w:ind w:left="1080" w:right="0"/>
        <w:rPr>
          <w:rFonts w:ascii="Arial" w:hAnsi="Arial" w:cs="Arial"/>
          <w:sz w:val="18"/>
          <w:szCs w:val="18"/>
        </w:rPr>
      </w:pPr>
      <w:r w:rsidRPr="003F0514">
        <w:rPr>
          <w:rFonts w:ascii="Arial" w:hAnsi="Arial" w:cs="Arial"/>
          <w:spacing w:val="-4"/>
          <w:sz w:val="18"/>
          <w:szCs w:val="18"/>
        </w:rPr>
        <w:t xml:space="preserve">While cash and cash equivalents and loan to </w:t>
      </w:r>
      <w:r w:rsidR="00202D84" w:rsidRPr="003F0514">
        <w:rPr>
          <w:rFonts w:ascii="Arial" w:hAnsi="Arial" w:cs="Arial"/>
          <w:spacing w:val="-4"/>
          <w:sz w:val="18"/>
          <w:szCs w:val="18"/>
        </w:rPr>
        <w:t>a subsidiary</w:t>
      </w:r>
      <w:r w:rsidRPr="003F0514">
        <w:rPr>
          <w:rFonts w:ascii="Arial" w:hAnsi="Arial" w:cs="Arial"/>
          <w:spacing w:val="-4"/>
          <w:sz w:val="18"/>
          <w:szCs w:val="18"/>
        </w:rPr>
        <w:t xml:space="preserve"> are also subject to the impairment requirements of </w:t>
      </w:r>
      <w:proofErr w:type="spellStart"/>
      <w:r w:rsidRPr="003F0514">
        <w:rPr>
          <w:rFonts w:ascii="Arial" w:hAnsi="Arial" w:cs="Arial"/>
          <w:spacing w:val="-4"/>
          <w:sz w:val="18"/>
          <w:szCs w:val="18"/>
        </w:rPr>
        <w:t>TFRS</w:t>
      </w:r>
      <w:proofErr w:type="spellEnd"/>
      <w:r w:rsidRPr="003F0514">
        <w:rPr>
          <w:rFonts w:ascii="Arial" w:hAnsi="Arial" w:cs="Arial"/>
          <w:spacing w:val="-4"/>
          <w:sz w:val="18"/>
          <w:szCs w:val="18"/>
        </w:rPr>
        <w:t xml:space="preserve"> 9, the identified</w:t>
      </w:r>
      <w:r w:rsidRPr="003F0514">
        <w:rPr>
          <w:rFonts w:ascii="Arial" w:hAnsi="Arial" w:cs="Arial"/>
          <w:sz w:val="18"/>
          <w:szCs w:val="18"/>
        </w:rPr>
        <w:t xml:space="preserve"> impairment loss was immaterial.</w:t>
      </w:r>
    </w:p>
    <w:p w:rsidR="00222EBE" w:rsidRPr="003F0514" w:rsidRDefault="00222EBE" w:rsidP="00222EBE">
      <w:pPr>
        <w:pStyle w:val="BlockText"/>
        <w:ind w:left="1080" w:right="0"/>
        <w:rPr>
          <w:rFonts w:ascii="Arial" w:hAnsi="Arial" w:cs="Arial"/>
          <w:sz w:val="16"/>
          <w:szCs w:val="16"/>
        </w:rPr>
      </w:pPr>
    </w:p>
    <w:p w:rsidR="00222EBE" w:rsidRPr="003F0514" w:rsidRDefault="00222EBE" w:rsidP="00222EBE">
      <w:pPr>
        <w:pStyle w:val="BlockText"/>
        <w:ind w:left="1080" w:right="0"/>
        <w:rPr>
          <w:rFonts w:ascii="Arial" w:hAnsi="Arial" w:cs="Arial"/>
          <w:i/>
          <w:iCs/>
          <w:color w:val="CF4A02"/>
          <w:sz w:val="18"/>
          <w:szCs w:val="18"/>
        </w:rPr>
      </w:pPr>
      <w:r w:rsidRPr="003F0514">
        <w:rPr>
          <w:rFonts w:ascii="Arial" w:hAnsi="Arial" w:cs="Arial"/>
          <w:i/>
          <w:iCs/>
          <w:color w:val="CF4A02"/>
          <w:sz w:val="18"/>
          <w:szCs w:val="18"/>
        </w:rPr>
        <w:t xml:space="preserve">Trade receivables </w:t>
      </w:r>
    </w:p>
    <w:p w:rsidR="00222EBE" w:rsidRPr="003F0514" w:rsidRDefault="00222EBE" w:rsidP="00222EBE">
      <w:pPr>
        <w:pStyle w:val="BlockText"/>
        <w:ind w:left="1080" w:right="0"/>
        <w:rPr>
          <w:rFonts w:ascii="Arial" w:hAnsi="Arial" w:cs="Arial"/>
          <w:sz w:val="16"/>
          <w:szCs w:val="16"/>
        </w:rPr>
      </w:pPr>
    </w:p>
    <w:p w:rsidR="00222EBE" w:rsidRPr="003F0514" w:rsidRDefault="00222EBE" w:rsidP="00222EBE">
      <w:pPr>
        <w:pStyle w:val="BlockText"/>
        <w:ind w:left="1080" w:right="0"/>
        <w:rPr>
          <w:rFonts w:ascii="Arial" w:hAnsi="Arial" w:cs="Arial"/>
          <w:spacing w:val="-2"/>
          <w:sz w:val="18"/>
          <w:szCs w:val="18"/>
        </w:rPr>
      </w:pPr>
      <w:r w:rsidRPr="003F0514">
        <w:rPr>
          <w:rFonts w:ascii="Arial" w:hAnsi="Arial" w:cs="Arial"/>
          <w:spacing w:val="-2"/>
          <w:sz w:val="18"/>
          <w:szCs w:val="18"/>
        </w:rPr>
        <w:t xml:space="preserve">The Group applies the </w:t>
      </w:r>
      <w:proofErr w:type="spellStart"/>
      <w:r w:rsidRPr="003F0514">
        <w:rPr>
          <w:rFonts w:ascii="Arial" w:hAnsi="Arial" w:cs="Arial"/>
          <w:spacing w:val="-2"/>
          <w:sz w:val="18"/>
          <w:szCs w:val="18"/>
        </w:rPr>
        <w:t>TFRS</w:t>
      </w:r>
      <w:proofErr w:type="spellEnd"/>
      <w:r w:rsidRPr="003F0514">
        <w:rPr>
          <w:rFonts w:ascii="Arial" w:hAnsi="Arial" w:cs="Arial"/>
          <w:spacing w:val="-2"/>
          <w:sz w:val="18"/>
          <w:szCs w:val="18"/>
        </w:rPr>
        <w:t xml:space="preserve"> 9 simplified approach to measure expected credit losses which uses a lifetime expected loss allowance for all trade receivables</w:t>
      </w:r>
      <w:r w:rsidR="00202D84" w:rsidRPr="003F0514">
        <w:rPr>
          <w:rFonts w:ascii="Arial" w:hAnsi="Arial" w:cs="Arial"/>
          <w:spacing w:val="-2"/>
          <w:sz w:val="18"/>
          <w:szCs w:val="18"/>
        </w:rPr>
        <w:t>.</w:t>
      </w:r>
    </w:p>
    <w:p w:rsidR="00222EBE" w:rsidRPr="003F0514" w:rsidRDefault="00222EBE" w:rsidP="00222EBE">
      <w:pPr>
        <w:pStyle w:val="BlockText"/>
        <w:ind w:left="1080" w:right="0"/>
        <w:rPr>
          <w:rFonts w:ascii="Arial" w:hAnsi="Arial" w:cs="Arial"/>
          <w:sz w:val="16"/>
          <w:szCs w:val="16"/>
        </w:rPr>
      </w:pPr>
    </w:p>
    <w:p w:rsidR="00222EBE" w:rsidRPr="003F0514" w:rsidRDefault="00222EBE" w:rsidP="00222EBE">
      <w:pPr>
        <w:pStyle w:val="BlockText"/>
        <w:ind w:left="1080" w:right="0"/>
        <w:rPr>
          <w:rFonts w:ascii="Arial" w:hAnsi="Arial" w:cs="Arial"/>
          <w:sz w:val="18"/>
          <w:szCs w:val="18"/>
        </w:rPr>
      </w:pPr>
      <w:r w:rsidRPr="003F0514">
        <w:rPr>
          <w:rFonts w:ascii="Arial" w:hAnsi="Arial" w:cs="Arial"/>
          <w:sz w:val="18"/>
          <w:szCs w:val="18"/>
        </w:rPr>
        <w:t>To measure the expected credit losses</w:t>
      </w:r>
      <w:r w:rsidR="006A2AEC" w:rsidRPr="003F0514">
        <w:rPr>
          <w:rFonts w:ascii="Arial" w:hAnsi="Arial" w:cs="Arial"/>
          <w:sz w:val="18"/>
          <w:szCs w:val="18"/>
        </w:rPr>
        <w:t>, trade receivables have been grouped based on shared credit risk characteristics and the days past due.</w:t>
      </w:r>
    </w:p>
    <w:p w:rsidR="00222EBE" w:rsidRPr="003F0514" w:rsidRDefault="00222EBE" w:rsidP="00222EBE">
      <w:pPr>
        <w:pStyle w:val="BlockText"/>
        <w:ind w:left="1080" w:right="0"/>
        <w:rPr>
          <w:rFonts w:ascii="Arial" w:hAnsi="Arial" w:cs="Arial"/>
          <w:sz w:val="16"/>
          <w:szCs w:val="16"/>
        </w:rPr>
      </w:pPr>
    </w:p>
    <w:p w:rsidR="006A2AEC" w:rsidRPr="003F0514" w:rsidRDefault="006A2AEC" w:rsidP="00222EBE">
      <w:pPr>
        <w:pStyle w:val="BlockText"/>
        <w:ind w:left="1080" w:right="0"/>
        <w:rPr>
          <w:rFonts w:ascii="Arial" w:hAnsi="Arial" w:cs="Arial"/>
          <w:spacing w:val="-2"/>
          <w:sz w:val="18"/>
          <w:szCs w:val="18"/>
        </w:rPr>
      </w:pPr>
      <w:r w:rsidRPr="003F0514">
        <w:rPr>
          <w:rFonts w:ascii="Arial" w:hAnsi="Arial" w:cs="Arial"/>
          <w:spacing w:val="-2"/>
          <w:sz w:val="18"/>
          <w:szCs w:val="18"/>
        </w:rPr>
        <w:t>The Group and the Company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180 days past due.</w:t>
      </w:r>
    </w:p>
    <w:p w:rsidR="006A2AEC" w:rsidRPr="003F0514" w:rsidRDefault="006A2AEC" w:rsidP="00222EBE">
      <w:pPr>
        <w:pStyle w:val="BlockText"/>
        <w:ind w:left="1080" w:right="0"/>
        <w:rPr>
          <w:rFonts w:ascii="Arial" w:hAnsi="Arial" w:cs="Arial"/>
          <w:sz w:val="16"/>
          <w:szCs w:val="16"/>
        </w:rPr>
      </w:pPr>
    </w:p>
    <w:p w:rsidR="00222EBE" w:rsidRPr="003F0514" w:rsidRDefault="00222EBE" w:rsidP="00222EBE">
      <w:pPr>
        <w:pStyle w:val="BlockText"/>
        <w:ind w:left="1080" w:right="0"/>
        <w:rPr>
          <w:rFonts w:ascii="Arial" w:hAnsi="Arial" w:cs="Arial"/>
          <w:sz w:val="18"/>
          <w:szCs w:val="18"/>
        </w:rPr>
      </w:pPr>
      <w:r w:rsidRPr="003F0514">
        <w:rPr>
          <w:rFonts w:ascii="Arial" w:hAnsi="Arial" w:cs="Arial"/>
          <w:sz w:val="18"/>
          <w:szCs w:val="18"/>
        </w:rPr>
        <w:t>Impairment losses on trade receivables are presented as net impairment losses within operating profit. Subsequent recoveries of amounts previously written off are credited against the same line item.</w:t>
      </w:r>
    </w:p>
    <w:p w:rsidR="00222EBE" w:rsidRPr="003F0514" w:rsidRDefault="00222EBE" w:rsidP="00222EBE">
      <w:pPr>
        <w:pStyle w:val="BlockText"/>
        <w:ind w:left="1080" w:right="0"/>
        <w:rPr>
          <w:rFonts w:ascii="Arial" w:hAnsi="Arial" w:cs="Arial"/>
          <w:sz w:val="16"/>
          <w:szCs w:val="16"/>
        </w:rPr>
      </w:pPr>
    </w:p>
    <w:p w:rsidR="00222EBE" w:rsidRPr="003F0514" w:rsidRDefault="00222EBE" w:rsidP="00222EBE">
      <w:pPr>
        <w:pStyle w:val="BlockText"/>
        <w:ind w:left="1080" w:right="0"/>
        <w:rPr>
          <w:rFonts w:ascii="Arial" w:hAnsi="Arial" w:cs="Arial"/>
          <w:i/>
          <w:iCs/>
          <w:color w:val="CF4A02"/>
          <w:sz w:val="18"/>
          <w:szCs w:val="18"/>
          <w:cs/>
        </w:rPr>
      </w:pPr>
      <w:r w:rsidRPr="003F0514">
        <w:rPr>
          <w:rFonts w:ascii="Arial" w:hAnsi="Arial" w:cs="Arial"/>
          <w:i/>
          <w:iCs/>
          <w:color w:val="CF4A02"/>
          <w:sz w:val="18"/>
          <w:szCs w:val="18"/>
        </w:rPr>
        <w:t>Previous accounting policy for impairment of trade receivables for comparative period</w:t>
      </w:r>
    </w:p>
    <w:p w:rsidR="00222EBE" w:rsidRPr="003F0514" w:rsidRDefault="00222EBE" w:rsidP="00222EBE">
      <w:pPr>
        <w:pStyle w:val="BlockText"/>
        <w:ind w:left="1080" w:right="0"/>
        <w:rPr>
          <w:rFonts w:ascii="Arial" w:hAnsi="Arial" w:cs="Arial"/>
          <w:sz w:val="16"/>
          <w:szCs w:val="16"/>
        </w:rPr>
      </w:pPr>
    </w:p>
    <w:p w:rsidR="00222EBE" w:rsidRPr="003F0514" w:rsidRDefault="00D21A4F" w:rsidP="00222EBE">
      <w:pPr>
        <w:pStyle w:val="BlockText"/>
        <w:ind w:left="1080" w:right="0"/>
        <w:rPr>
          <w:rFonts w:ascii="Arial" w:hAnsi="Arial" w:cs="Arial"/>
          <w:spacing w:val="-4"/>
          <w:sz w:val="18"/>
          <w:szCs w:val="18"/>
        </w:rPr>
      </w:pPr>
      <w:r w:rsidRPr="003F0514">
        <w:rPr>
          <w:rFonts w:ascii="Arial" w:hAnsi="Arial" w:cs="Arial"/>
          <w:spacing w:val="-4"/>
          <w:sz w:val="18"/>
          <w:szCs w:val="18"/>
        </w:rPr>
        <w:t>For</w:t>
      </w:r>
      <w:r w:rsidR="00222EBE" w:rsidRPr="003F0514">
        <w:rPr>
          <w:rFonts w:ascii="Arial" w:hAnsi="Arial" w:cs="Arial"/>
          <w:spacing w:val="-4"/>
          <w:sz w:val="18"/>
          <w:szCs w:val="18"/>
        </w:rPr>
        <w:t xml:space="preserve"> the year </w:t>
      </w:r>
      <w:r w:rsidRPr="003F0514">
        <w:rPr>
          <w:rFonts w:ascii="Arial" w:hAnsi="Arial" w:cs="Arial"/>
          <w:spacing w:val="-4"/>
          <w:sz w:val="18"/>
          <w:szCs w:val="18"/>
        </w:rPr>
        <w:t>ended 31 March 2020</w:t>
      </w:r>
      <w:r w:rsidR="00222EBE" w:rsidRPr="003F0514">
        <w:rPr>
          <w:rFonts w:ascii="Arial" w:hAnsi="Arial" w:cs="Arial"/>
          <w:spacing w:val="-4"/>
          <w:sz w:val="18"/>
          <w:szCs w:val="18"/>
        </w:rPr>
        <w:t xml:space="preserve">, the Group </w:t>
      </w:r>
      <w:proofErr w:type="spellStart"/>
      <w:r w:rsidR="00222EBE" w:rsidRPr="003F0514">
        <w:rPr>
          <w:rFonts w:ascii="Arial" w:hAnsi="Arial" w:cs="Arial"/>
          <w:spacing w:val="-4"/>
          <w:sz w:val="18"/>
          <w:szCs w:val="18"/>
        </w:rPr>
        <w:t>recognised</w:t>
      </w:r>
      <w:proofErr w:type="spellEnd"/>
      <w:r w:rsidR="00222EBE" w:rsidRPr="003F0514">
        <w:rPr>
          <w:rFonts w:ascii="Arial" w:hAnsi="Arial" w:cs="Arial"/>
          <w:spacing w:val="-4"/>
          <w:sz w:val="18"/>
          <w:szCs w:val="18"/>
        </w:rPr>
        <w:t xml:space="preserve"> impairment of trade receivables based on the incurred loss model such as uncollectible or past due for a period less than 180 days, which was not </w:t>
      </w:r>
      <w:proofErr w:type="gramStart"/>
      <w:r w:rsidR="00222EBE" w:rsidRPr="003F0514">
        <w:rPr>
          <w:rFonts w:ascii="Arial" w:hAnsi="Arial" w:cs="Arial"/>
          <w:spacing w:val="-4"/>
          <w:sz w:val="18"/>
          <w:szCs w:val="18"/>
        </w:rPr>
        <w:t>taken into account</w:t>
      </w:r>
      <w:proofErr w:type="gramEnd"/>
      <w:r w:rsidR="00222EBE" w:rsidRPr="003F0514">
        <w:rPr>
          <w:rFonts w:ascii="Arial" w:hAnsi="Arial" w:cs="Arial"/>
          <w:spacing w:val="-4"/>
          <w:sz w:val="18"/>
          <w:szCs w:val="18"/>
        </w:rPr>
        <w:t xml:space="preserve"> future losses. Therefore, loss allowance and allowance for doubtful accounts are not comparable.</w:t>
      </w:r>
    </w:p>
    <w:p w:rsidR="00D21A4F" w:rsidRPr="003F0514" w:rsidRDefault="00D21A4F" w:rsidP="00686278">
      <w:pPr>
        <w:pStyle w:val="BlockText"/>
        <w:ind w:left="1080" w:right="0"/>
        <w:rPr>
          <w:rFonts w:ascii="Arial" w:hAnsi="Arial" w:cs="Arial"/>
          <w:sz w:val="16"/>
          <w:szCs w:val="16"/>
        </w:rPr>
      </w:pPr>
    </w:p>
    <w:p w:rsidR="00D21A4F" w:rsidRPr="003F0514" w:rsidRDefault="00D21A4F" w:rsidP="00D21A4F">
      <w:pPr>
        <w:pStyle w:val="BlockText"/>
        <w:ind w:left="1080" w:right="0"/>
        <w:rPr>
          <w:rFonts w:ascii="Arial" w:hAnsi="Arial" w:cs="Arial"/>
          <w:i/>
          <w:iCs/>
          <w:color w:val="CF4A02"/>
          <w:sz w:val="18"/>
          <w:szCs w:val="18"/>
        </w:rPr>
      </w:pPr>
      <w:r w:rsidRPr="003F0514">
        <w:rPr>
          <w:rFonts w:ascii="Arial" w:hAnsi="Arial" w:cs="Arial"/>
          <w:i/>
          <w:iCs/>
          <w:color w:val="CF4A02"/>
          <w:sz w:val="18"/>
          <w:szCs w:val="18"/>
        </w:rPr>
        <w:t xml:space="preserve">Other financial assets measured at </w:t>
      </w:r>
      <w:proofErr w:type="spellStart"/>
      <w:r w:rsidRPr="003F0514">
        <w:rPr>
          <w:rFonts w:ascii="Arial" w:hAnsi="Arial" w:cs="Arial"/>
          <w:i/>
          <w:iCs/>
          <w:color w:val="CF4A02"/>
          <w:sz w:val="18"/>
          <w:szCs w:val="18"/>
        </w:rPr>
        <w:t>amortised</w:t>
      </w:r>
      <w:proofErr w:type="spellEnd"/>
      <w:r w:rsidRPr="003F0514">
        <w:rPr>
          <w:rFonts w:ascii="Arial" w:hAnsi="Arial" w:cs="Arial"/>
          <w:i/>
          <w:iCs/>
          <w:color w:val="CF4A02"/>
          <w:sz w:val="18"/>
          <w:szCs w:val="18"/>
        </w:rPr>
        <w:t xml:space="preserve"> cost</w:t>
      </w:r>
    </w:p>
    <w:p w:rsidR="006928E4" w:rsidRPr="003F0514" w:rsidRDefault="006928E4" w:rsidP="00686278">
      <w:pPr>
        <w:pStyle w:val="BlockText"/>
        <w:ind w:left="1080" w:right="0"/>
        <w:rPr>
          <w:rFonts w:ascii="Arial" w:hAnsi="Arial" w:cs="Arial"/>
          <w:sz w:val="16"/>
          <w:szCs w:val="16"/>
        </w:rPr>
      </w:pPr>
    </w:p>
    <w:p w:rsidR="006928E4" w:rsidRPr="003F0514" w:rsidRDefault="00D21A4F" w:rsidP="00D21A4F">
      <w:pPr>
        <w:ind w:left="1080"/>
        <w:jc w:val="both"/>
        <w:rPr>
          <w:rFonts w:ascii="Arial" w:hAnsi="Arial" w:cs="Arial"/>
          <w:color w:val="auto"/>
          <w:spacing w:val="-6"/>
          <w:sz w:val="18"/>
          <w:szCs w:val="18"/>
        </w:rPr>
      </w:pPr>
      <w:r w:rsidRPr="003F0514">
        <w:rPr>
          <w:rFonts w:ascii="Arial" w:hAnsi="Arial" w:cs="Arial"/>
          <w:color w:val="auto"/>
          <w:spacing w:val="-6"/>
          <w:sz w:val="18"/>
          <w:szCs w:val="18"/>
        </w:rPr>
        <w:t xml:space="preserve">Other financial assets measured at </w:t>
      </w:r>
      <w:proofErr w:type="spellStart"/>
      <w:r w:rsidRPr="003F0514">
        <w:rPr>
          <w:rFonts w:ascii="Arial" w:hAnsi="Arial" w:cs="Arial"/>
          <w:color w:val="auto"/>
          <w:spacing w:val="-6"/>
          <w:sz w:val="18"/>
          <w:szCs w:val="18"/>
        </w:rPr>
        <w:t>amortised</w:t>
      </w:r>
      <w:proofErr w:type="spellEnd"/>
      <w:r w:rsidRPr="003F0514">
        <w:rPr>
          <w:rFonts w:ascii="Arial" w:hAnsi="Arial" w:cs="Arial"/>
          <w:color w:val="auto"/>
          <w:spacing w:val="-6"/>
          <w:sz w:val="18"/>
          <w:szCs w:val="18"/>
        </w:rPr>
        <w:t xml:space="preserve"> cost include </w:t>
      </w:r>
      <w:r w:rsidR="005B3557" w:rsidRPr="003F0514">
        <w:rPr>
          <w:rFonts w:ascii="Arial" w:hAnsi="Arial" w:cs="Arial"/>
          <w:color w:val="auto"/>
          <w:spacing w:val="-6"/>
          <w:sz w:val="18"/>
          <w:szCs w:val="18"/>
        </w:rPr>
        <w:t xml:space="preserve">cash and cash equivalents </w:t>
      </w:r>
      <w:proofErr w:type="gramStart"/>
      <w:r w:rsidR="005B3557" w:rsidRPr="003F0514">
        <w:rPr>
          <w:rFonts w:ascii="Arial" w:hAnsi="Arial" w:cs="Arial"/>
          <w:color w:val="auto"/>
          <w:spacing w:val="-6"/>
          <w:sz w:val="18"/>
          <w:szCs w:val="18"/>
        </w:rPr>
        <w:t xml:space="preserve">and </w:t>
      </w:r>
      <w:r w:rsidRPr="003F0514">
        <w:rPr>
          <w:rFonts w:ascii="Arial" w:hAnsi="Arial" w:cs="Arial"/>
          <w:color w:val="auto"/>
          <w:spacing w:val="-6"/>
          <w:sz w:val="18"/>
          <w:szCs w:val="18"/>
        </w:rPr>
        <w:t xml:space="preserve"> loans</w:t>
      </w:r>
      <w:proofErr w:type="gramEnd"/>
      <w:r w:rsidRPr="003F0514">
        <w:rPr>
          <w:rFonts w:ascii="Arial" w:hAnsi="Arial" w:cs="Arial"/>
          <w:color w:val="auto"/>
          <w:spacing w:val="-6"/>
          <w:sz w:val="18"/>
          <w:szCs w:val="18"/>
        </w:rPr>
        <w:t xml:space="preserve"> to </w:t>
      </w:r>
      <w:r w:rsidR="005B3557" w:rsidRPr="003F0514">
        <w:rPr>
          <w:rFonts w:ascii="Arial" w:hAnsi="Arial" w:cs="Arial"/>
          <w:color w:val="auto"/>
          <w:spacing w:val="-6"/>
          <w:sz w:val="18"/>
          <w:szCs w:val="18"/>
        </w:rPr>
        <w:t>a subsidiary.</w:t>
      </w:r>
    </w:p>
    <w:p w:rsidR="006928E4" w:rsidRPr="003F0514" w:rsidRDefault="006928E4" w:rsidP="00686278">
      <w:pPr>
        <w:pStyle w:val="BlockText"/>
        <w:ind w:left="1080" w:right="0"/>
        <w:rPr>
          <w:rFonts w:ascii="Arial" w:hAnsi="Arial" w:cs="Arial"/>
          <w:sz w:val="16"/>
          <w:szCs w:val="16"/>
        </w:rPr>
      </w:pPr>
    </w:p>
    <w:p w:rsidR="00BF1AF6" w:rsidRPr="003F0514" w:rsidRDefault="00BF1AF6" w:rsidP="00BF1AF6">
      <w:pPr>
        <w:ind w:left="1080"/>
        <w:jc w:val="both"/>
        <w:rPr>
          <w:rFonts w:ascii="Arial" w:hAnsi="Arial" w:cs="Arial"/>
          <w:color w:val="auto"/>
          <w:spacing w:val="-6"/>
          <w:sz w:val="18"/>
          <w:szCs w:val="18"/>
        </w:rPr>
      </w:pPr>
      <w:r w:rsidRPr="003F0514">
        <w:rPr>
          <w:rFonts w:ascii="Arial" w:hAnsi="Arial" w:cs="Arial"/>
          <w:color w:val="auto"/>
          <w:spacing w:val="-6"/>
          <w:sz w:val="18"/>
          <w:szCs w:val="18"/>
        </w:rPr>
        <w:t xml:space="preserve">The Group and the Company have no loss allowances for other financial assets measured at </w:t>
      </w:r>
      <w:proofErr w:type="spellStart"/>
      <w:r w:rsidRPr="003F0514">
        <w:rPr>
          <w:rFonts w:ascii="Arial" w:hAnsi="Arial" w:cs="Arial"/>
          <w:color w:val="auto"/>
          <w:spacing w:val="-6"/>
          <w:sz w:val="18"/>
          <w:szCs w:val="18"/>
        </w:rPr>
        <w:t>amortised</w:t>
      </w:r>
      <w:proofErr w:type="spellEnd"/>
      <w:r w:rsidRPr="003F0514">
        <w:rPr>
          <w:rFonts w:ascii="Arial" w:hAnsi="Arial" w:cs="Arial"/>
          <w:color w:val="auto"/>
          <w:spacing w:val="-6"/>
          <w:sz w:val="18"/>
          <w:szCs w:val="18"/>
        </w:rPr>
        <w:t xml:space="preserve"> cost for the year ended 31 March 2021 and 2020.</w:t>
      </w:r>
    </w:p>
    <w:p w:rsidR="00BF1AF6" w:rsidRPr="003F0514" w:rsidRDefault="009C0A49" w:rsidP="00BF1AF6">
      <w:pPr>
        <w:ind w:left="1080"/>
        <w:jc w:val="both"/>
        <w:rPr>
          <w:rFonts w:ascii="Arial" w:hAnsi="Arial" w:cs="Arial"/>
          <w:color w:val="auto"/>
          <w:spacing w:val="-6"/>
          <w:sz w:val="18"/>
          <w:szCs w:val="18"/>
        </w:rPr>
      </w:pPr>
      <w:r w:rsidRPr="003F0514">
        <w:rPr>
          <w:rFonts w:ascii="Arial" w:hAnsi="Arial" w:cs="Arial"/>
          <w:color w:val="auto"/>
          <w:spacing w:val="-6"/>
          <w:sz w:val="18"/>
          <w:szCs w:val="18"/>
        </w:rPr>
        <w:br w:type="page"/>
      </w:r>
    </w:p>
    <w:p w:rsidR="006D0926" w:rsidRPr="003F0514" w:rsidRDefault="006D0926" w:rsidP="006D0926">
      <w:pPr>
        <w:ind w:left="1080" w:hanging="540"/>
        <w:rPr>
          <w:rFonts w:ascii="Arial" w:hAnsi="Arial"/>
          <w:color w:val="auto"/>
          <w:sz w:val="18"/>
          <w:szCs w:val="18"/>
        </w:rPr>
      </w:pPr>
      <w:r w:rsidRPr="003F0514">
        <w:rPr>
          <w:rFonts w:ascii="Arial" w:hAnsi="Arial" w:cs="Arial"/>
          <w:b/>
          <w:bCs/>
          <w:color w:val="CF4A02"/>
          <w:sz w:val="18"/>
          <w:szCs w:val="18"/>
        </w:rPr>
        <w:t>7.1.4</w:t>
      </w:r>
      <w:r w:rsidRPr="003F0514">
        <w:rPr>
          <w:rFonts w:ascii="Arial" w:hAnsi="Arial" w:cs="Arial"/>
          <w:b/>
          <w:bCs/>
          <w:color w:val="CF4A02"/>
          <w:sz w:val="18"/>
          <w:szCs w:val="18"/>
        </w:rPr>
        <w:tab/>
        <w:t>Liquidity risk</w:t>
      </w:r>
    </w:p>
    <w:p w:rsidR="006D0926" w:rsidRPr="003F0514" w:rsidRDefault="006D0926" w:rsidP="006D0926">
      <w:pPr>
        <w:ind w:left="1080"/>
        <w:jc w:val="both"/>
        <w:rPr>
          <w:rFonts w:ascii="Arial" w:hAnsi="Arial" w:cs="Arial"/>
          <w:color w:val="auto"/>
          <w:sz w:val="18"/>
          <w:szCs w:val="18"/>
        </w:rPr>
      </w:pPr>
    </w:p>
    <w:p w:rsidR="00757741" w:rsidRPr="003F0514" w:rsidRDefault="00757741" w:rsidP="00757741">
      <w:pPr>
        <w:ind w:left="1080"/>
        <w:jc w:val="both"/>
        <w:rPr>
          <w:rFonts w:ascii="Arial" w:hAnsi="Arial" w:cs="Arial"/>
          <w:color w:val="auto"/>
          <w:spacing w:val="-6"/>
          <w:sz w:val="18"/>
          <w:szCs w:val="18"/>
        </w:rPr>
      </w:pPr>
      <w:r w:rsidRPr="003F0514">
        <w:rPr>
          <w:rFonts w:ascii="Arial" w:hAnsi="Arial" w:cs="Arial"/>
          <w:color w:val="auto"/>
          <w:spacing w:val="-6"/>
          <w:sz w:val="18"/>
          <w:szCs w:val="18"/>
        </w:rPr>
        <w:t xml:space="preserve">Prudent liquidity risk management implies maintaining </w:t>
      </w:r>
      <w:proofErr w:type="gramStart"/>
      <w:r w:rsidRPr="003F0514">
        <w:rPr>
          <w:rFonts w:ascii="Arial" w:hAnsi="Arial" w:cs="Arial"/>
          <w:color w:val="auto"/>
          <w:spacing w:val="-6"/>
          <w:sz w:val="18"/>
          <w:szCs w:val="18"/>
        </w:rPr>
        <w:t>sufficient</w:t>
      </w:r>
      <w:proofErr w:type="gramEnd"/>
      <w:r w:rsidRPr="003F0514">
        <w:rPr>
          <w:rFonts w:ascii="Arial" w:hAnsi="Arial" w:cs="Arial"/>
          <w:color w:val="auto"/>
          <w:spacing w:val="-6"/>
          <w:sz w:val="18"/>
          <w:szCs w:val="18"/>
        </w:rPr>
        <w:t xml:space="preserve"> cash and marketable securities and the availability of funding through an adequate amount of committed credit facilities to meet obligations when due and to close out market positions. </w:t>
      </w:r>
      <w:r w:rsidR="00273C51" w:rsidRPr="003F0514">
        <w:rPr>
          <w:rFonts w:ascii="Arial" w:hAnsi="Arial" w:cs="Arial"/>
          <w:color w:val="auto"/>
          <w:spacing w:val="-6"/>
          <w:sz w:val="18"/>
          <w:szCs w:val="18"/>
        </w:rPr>
        <w:t>The group</w:t>
      </w:r>
      <w:r w:rsidRPr="003F0514">
        <w:rPr>
          <w:rFonts w:ascii="Arial" w:hAnsi="Arial" w:cs="Arial"/>
          <w:color w:val="auto"/>
          <w:spacing w:val="-6"/>
          <w:sz w:val="18"/>
          <w:szCs w:val="18"/>
        </w:rPr>
        <w:t xml:space="preserve"> are expected to readily generate cash inflows for managing liquidity risk</w:t>
      </w:r>
      <w:r w:rsidR="007B4BD5" w:rsidRPr="003F0514">
        <w:rPr>
          <w:rFonts w:ascii="Arial" w:hAnsi="Arial" w:cs="Arial"/>
          <w:color w:val="auto"/>
          <w:spacing w:val="-6"/>
          <w:sz w:val="18"/>
          <w:szCs w:val="18"/>
        </w:rPr>
        <w:t xml:space="preserve"> </w:t>
      </w:r>
      <w:r w:rsidR="00A207FB" w:rsidRPr="003F0514">
        <w:rPr>
          <w:rFonts w:ascii="Arial" w:hAnsi="Arial" w:cs="Arial"/>
          <w:color w:val="auto"/>
          <w:spacing w:val="-6"/>
          <w:sz w:val="18"/>
          <w:szCs w:val="18"/>
        </w:rPr>
        <w:t>amount Baht 951 million (</w:t>
      </w:r>
      <w:proofErr w:type="gramStart"/>
      <w:r w:rsidR="00A207FB" w:rsidRPr="003F0514">
        <w:rPr>
          <w:rFonts w:ascii="Arial" w:hAnsi="Arial" w:cs="Arial"/>
          <w:color w:val="auto"/>
          <w:spacing w:val="-6"/>
          <w:sz w:val="18"/>
          <w:szCs w:val="18"/>
        </w:rPr>
        <w:t>2020 :</w:t>
      </w:r>
      <w:proofErr w:type="gramEnd"/>
      <w:r w:rsidR="00A207FB" w:rsidRPr="003F0514">
        <w:rPr>
          <w:rFonts w:ascii="Arial" w:hAnsi="Arial" w:cs="Arial"/>
          <w:color w:val="auto"/>
          <w:spacing w:val="-6"/>
          <w:sz w:val="18"/>
          <w:szCs w:val="18"/>
        </w:rPr>
        <w:t xml:space="preserve"> </w:t>
      </w:r>
      <w:r w:rsidR="006C543E">
        <w:rPr>
          <w:rFonts w:ascii="Arial" w:hAnsi="Arial" w:cs="Arial"/>
          <w:color w:val="auto"/>
          <w:spacing w:val="-6"/>
          <w:sz w:val="18"/>
          <w:szCs w:val="18"/>
        </w:rPr>
        <w:t xml:space="preserve">Baht </w:t>
      </w:r>
      <w:r w:rsidR="00A207FB" w:rsidRPr="003F0514">
        <w:rPr>
          <w:rFonts w:ascii="Arial" w:hAnsi="Arial" w:cs="Arial"/>
          <w:color w:val="auto"/>
          <w:spacing w:val="-6"/>
          <w:sz w:val="18"/>
          <w:szCs w:val="18"/>
        </w:rPr>
        <w:t xml:space="preserve">577 million). Due to the </w:t>
      </w:r>
      <w:r w:rsidRPr="003F0514">
        <w:rPr>
          <w:rFonts w:ascii="Arial" w:hAnsi="Arial" w:cs="Arial"/>
          <w:color w:val="auto"/>
          <w:spacing w:val="-6"/>
          <w:sz w:val="18"/>
          <w:szCs w:val="18"/>
        </w:rPr>
        <w:t>dynamic nature of the underlying businesses, the Group Treasury maintains flexibility in funding by maintaining availability under committed credit lines.</w:t>
      </w:r>
    </w:p>
    <w:p w:rsidR="00757741" w:rsidRPr="003F0514" w:rsidRDefault="00757741" w:rsidP="00757741">
      <w:pPr>
        <w:pStyle w:val="BlockText"/>
        <w:ind w:left="1080"/>
        <w:rPr>
          <w:rFonts w:ascii="Arial" w:hAnsi="Arial" w:cs="Arial"/>
          <w:sz w:val="18"/>
          <w:szCs w:val="18"/>
        </w:rPr>
      </w:pPr>
    </w:p>
    <w:p w:rsidR="006D0926" w:rsidRPr="003F0514" w:rsidRDefault="00757741" w:rsidP="00273C51">
      <w:pPr>
        <w:ind w:left="1080"/>
        <w:jc w:val="both"/>
        <w:rPr>
          <w:rFonts w:ascii="Arial" w:hAnsi="Arial" w:cs="Arial"/>
          <w:color w:val="auto"/>
          <w:spacing w:val="-6"/>
          <w:sz w:val="18"/>
          <w:szCs w:val="18"/>
        </w:rPr>
      </w:pPr>
      <w:r w:rsidRPr="003F0514">
        <w:rPr>
          <w:rFonts w:ascii="Arial" w:hAnsi="Arial" w:cs="Arial"/>
          <w:color w:val="auto"/>
          <w:spacing w:val="-6"/>
          <w:sz w:val="18"/>
          <w:szCs w:val="18"/>
        </w:rPr>
        <w:t xml:space="preserve">Management monitors </w:t>
      </w:r>
      <w:proofErr w:type="spellStart"/>
      <w:r w:rsidRPr="003F0514">
        <w:rPr>
          <w:rFonts w:ascii="Arial" w:hAnsi="Arial" w:cs="Arial"/>
          <w:color w:val="auto"/>
          <w:spacing w:val="-6"/>
          <w:sz w:val="18"/>
          <w:szCs w:val="18"/>
        </w:rPr>
        <w:t>i</w:t>
      </w:r>
      <w:proofErr w:type="spellEnd"/>
      <w:r w:rsidRPr="003F0514">
        <w:rPr>
          <w:rFonts w:ascii="Arial" w:hAnsi="Arial" w:cs="Arial"/>
          <w:color w:val="auto"/>
          <w:spacing w:val="-6"/>
          <w:sz w:val="18"/>
          <w:szCs w:val="18"/>
        </w:rPr>
        <w:t xml:space="preserve">) rolling forecasts of the Group’s liquidity reserve (comprising the undrawn borrowing facilities below); and ii) cash and cash equivalents </w:t>
      </w:r>
      <w:proofErr w:type="gramStart"/>
      <w:r w:rsidRPr="003F0514">
        <w:rPr>
          <w:rFonts w:ascii="Arial" w:hAnsi="Arial" w:cs="Arial"/>
          <w:color w:val="auto"/>
          <w:spacing w:val="-6"/>
          <w:sz w:val="18"/>
          <w:szCs w:val="18"/>
        </w:rPr>
        <w:t>on the basis of</w:t>
      </w:r>
      <w:proofErr w:type="gramEnd"/>
      <w:r w:rsidRPr="003F0514">
        <w:rPr>
          <w:rFonts w:ascii="Arial" w:hAnsi="Arial" w:cs="Arial"/>
          <w:color w:val="auto"/>
          <w:spacing w:val="-6"/>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rsidR="0019709E" w:rsidRPr="003F0514" w:rsidRDefault="0019709E" w:rsidP="0009707D">
      <w:pPr>
        <w:pStyle w:val="BlockText"/>
        <w:ind w:left="1080" w:right="0" w:hanging="540"/>
        <w:rPr>
          <w:rFonts w:ascii="Arial" w:hAnsi="Arial"/>
          <w:sz w:val="16"/>
          <w:szCs w:val="16"/>
        </w:rPr>
      </w:pPr>
    </w:p>
    <w:p w:rsidR="00757741" w:rsidRPr="003F0514" w:rsidRDefault="00757741" w:rsidP="0009707D">
      <w:pPr>
        <w:pStyle w:val="BlockText"/>
        <w:ind w:left="1080" w:right="0" w:hanging="540"/>
        <w:rPr>
          <w:rFonts w:ascii="Arial" w:hAnsi="Arial" w:cs="Arial"/>
          <w:color w:val="CF4A02"/>
          <w:sz w:val="18"/>
          <w:szCs w:val="18"/>
        </w:rPr>
      </w:pPr>
      <w:r w:rsidRPr="003F0514">
        <w:rPr>
          <w:rFonts w:ascii="Arial" w:hAnsi="Arial" w:cs="Arial"/>
          <w:color w:val="CF4A02"/>
          <w:sz w:val="18"/>
          <w:szCs w:val="18"/>
        </w:rPr>
        <w:t>a)</w:t>
      </w:r>
      <w:r w:rsidRPr="003F0514">
        <w:rPr>
          <w:rFonts w:ascii="Arial" w:hAnsi="Arial" w:cs="Arial"/>
          <w:color w:val="CF4A02"/>
          <w:sz w:val="18"/>
          <w:szCs w:val="18"/>
        </w:rPr>
        <w:tab/>
        <w:t>Financing arrangement</w:t>
      </w:r>
    </w:p>
    <w:p w:rsidR="00757741" w:rsidRPr="003F0514" w:rsidRDefault="00757741" w:rsidP="0009707D">
      <w:pPr>
        <w:ind w:left="1080"/>
        <w:jc w:val="both"/>
        <w:rPr>
          <w:rFonts w:ascii="Arial" w:hAnsi="Arial" w:cs="Arial"/>
          <w:color w:val="auto"/>
          <w:spacing w:val="-6"/>
          <w:sz w:val="18"/>
          <w:szCs w:val="18"/>
          <w:lang w:val="en-GB"/>
        </w:rPr>
      </w:pPr>
    </w:p>
    <w:p w:rsidR="00757741" w:rsidRPr="003F0514" w:rsidRDefault="00757741" w:rsidP="0009707D">
      <w:pPr>
        <w:ind w:left="1080"/>
        <w:jc w:val="both"/>
        <w:rPr>
          <w:rFonts w:ascii="Arial" w:hAnsi="Arial" w:cs="Arial"/>
          <w:color w:val="auto"/>
          <w:spacing w:val="-6"/>
          <w:sz w:val="18"/>
          <w:szCs w:val="18"/>
          <w:lang w:val="en-GB"/>
        </w:rPr>
      </w:pPr>
      <w:r w:rsidRPr="003F0514">
        <w:rPr>
          <w:rFonts w:ascii="Arial" w:hAnsi="Arial" w:cs="Arial"/>
          <w:color w:val="auto"/>
          <w:spacing w:val="-6"/>
          <w:sz w:val="18"/>
          <w:szCs w:val="18"/>
          <w:lang w:val="en-GB"/>
        </w:rPr>
        <w:t>The Group has access to the following undrawn credit facilities as at 31 March as follows:</w:t>
      </w:r>
    </w:p>
    <w:p w:rsidR="00273C51" w:rsidRPr="003F0514" w:rsidRDefault="00273C51" w:rsidP="0009707D">
      <w:pPr>
        <w:ind w:left="1080"/>
        <w:jc w:val="both"/>
        <w:rPr>
          <w:rFonts w:ascii="Arial" w:hAnsi="Arial" w:cs="Arial"/>
          <w:color w:val="auto"/>
          <w:spacing w:val="-6"/>
          <w:sz w:val="18"/>
          <w:szCs w:val="18"/>
          <w:lang w:val="en-GB"/>
        </w:rPr>
      </w:pPr>
    </w:p>
    <w:tbl>
      <w:tblPr>
        <w:tblW w:w="8834" w:type="dxa"/>
        <w:tblInd w:w="720" w:type="dxa"/>
        <w:tblLayout w:type="fixed"/>
        <w:tblLook w:val="04A0" w:firstRow="1" w:lastRow="0" w:firstColumn="1" w:lastColumn="0" w:noHBand="0" w:noVBand="1"/>
      </w:tblPr>
      <w:tblGrid>
        <w:gridCol w:w="3168"/>
        <w:gridCol w:w="1416"/>
        <w:gridCol w:w="1417"/>
        <w:gridCol w:w="1416"/>
        <w:gridCol w:w="1417"/>
      </w:tblGrid>
      <w:tr w:rsidR="00CA2FE8" w:rsidRPr="003F0514" w:rsidTr="0009707D">
        <w:trPr>
          <w:trHeight w:val="20"/>
        </w:trPr>
        <w:tc>
          <w:tcPr>
            <w:tcW w:w="3168" w:type="dxa"/>
            <w:vAlign w:val="center"/>
          </w:tcPr>
          <w:p w:rsidR="00CA2FE8" w:rsidRPr="003F0514" w:rsidRDefault="00CA2FE8" w:rsidP="0009707D">
            <w:pPr>
              <w:tabs>
                <w:tab w:val="right" w:pos="10890"/>
              </w:tabs>
              <w:autoSpaceDE w:val="0"/>
              <w:autoSpaceDN w:val="0"/>
              <w:spacing w:line="256" w:lineRule="auto"/>
              <w:ind w:left="353"/>
              <w:rPr>
                <w:rFonts w:ascii="Arial" w:hAnsi="Arial" w:cs="Arial"/>
                <w:sz w:val="18"/>
                <w:szCs w:val="18"/>
                <w:lang w:val="en-GB"/>
              </w:rPr>
            </w:pPr>
          </w:p>
        </w:tc>
        <w:tc>
          <w:tcPr>
            <w:tcW w:w="2833" w:type="dxa"/>
            <w:gridSpan w:val="2"/>
            <w:tcBorders>
              <w:top w:val="single" w:sz="4" w:space="0" w:color="auto"/>
              <w:left w:val="nil"/>
              <w:bottom w:val="single" w:sz="4" w:space="0" w:color="auto"/>
              <w:right w:val="nil"/>
            </w:tcBorders>
            <w:vAlign w:val="center"/>
            <w:hideMark/>
          </w:tcPr>
          <w:p w:rsidR="00CA2FE8" w:rsidRPr="003F0514" w:rsidRDefault="00CA2FE8" w:rsidP="00CA2FE8">
            <w:pPr>
              <w:autoSpaceDE w:val="0"/>
              <w:autoSpaceDN w:val="0"/>
              <w:ind w:right="-72"/>
              <w:jc w:val="center"/>
              <w:rPr>
                <w:rFonts w:ascii="Arial" w:hAnsi="Arial" w:cs="Arial"/>
                <w:b/>
                <w:bCs/>
                <w:sz w:val="18"/>
                <w:szCs w:val="18"/>
              </w:rPr>
            </w:pPr>
            <w:r w:rsidRPr="003F0514">
              <w:rPr>
                <w:rFonts w:ascii="Arial" w:hAnsi="Arial" w:cs="Arial"/>
                <w:b/>
                <w:bCs/>
                <w:sz w:val="18"/>
                <w:szCs w:val="18"/>
              </w:rPr>
              <w:t xml:space="preserve">Consolidated </w:t>
            </w:r>
          </w:p>
          <w:p w:rsidR="00CA2FE8" w:rsidRPr="003F0514" w:rsidRDefault="00CA2FE8" w:rsidP="00CA2FE8">
            <w:pPr>
              <w:autoSpaceDE w:val="0"/>
              <w:autoSpaceDN w:val="0"/>
              <w:ind w:right="-72"/>
              <w:jc w:val="center"/>
              <w:rPr>
                <w:rFonts w:ascii="Arial" w:hAnsi="Arial" w:cs="Arial"/>
                <w:b/>
                <w:bCs/>
                <w:sz w:val="18"/>
                <w:szCs w:val="18"/>
              </w:rPr>
            </w:pPr>
            <w:r w:rsidRPr="003F0514">
              <w:rPr>
                <w:rFonts w:ascii="Arial" w:hAnsi="Arial" w:cs="Arial"/>
                <w:b/>
                <w:bCs/>
                <w:sz w:val="18"/>
                <w:szCs w:val="18"/>
              </w:rPr>
              <w:t>financial statements</w:t>
            </w:r>
          </w:p>
        </w:tc>
        <w:tc>
          <w:tcPr>
            <w:tcW w:w="2833" w:type="dxa"/>
            <w:gridSpan w:val="2"/>
            <w:tcBorders>
              <w:top w:val="single" w:sz="4" w:space="0" w:color="auto"/>
              <w:left w:val="nil"/>
              <w:bottom w:val="single" w:sz="4" w:space="0" w:color="auto"/>
              <w:right w:val="nil"/>
            </w:tcBorders>
            <w:vAlign w:val="center"/>
            <w:hideMark/>
          </w:tcPr>
          <w:p w:rsidR="00CA2FE8" w:rsidRPr="003F0514" w:rsidRDefault="00CA2FE8" w:rsidP="00CA2FE8">
            <w:pPr>
              <w:autoSpaceDE w:val="0"/>
              <w:autoSpaceDN w:val="0"/>
              <w:ind w:right="-72"/>
              <w:jc w:val="center"/>
              <w:rPr>
                <w:rFonts w:ascii="Arial" w:hAnsi="Arial" w:cs="Arial"/>
                <w:b/>
                <w:bCs/>
                <w:sz w:val="18"/>
                <w:szCs w:val="18"/>
              </w:rPr>
            </w:pPr>
            <w:r w:rsidRPr="003F0514">
              <w:rPr>
                <w:rFonts w:ascii="Arial" w:hAnsi="Arial" w:cs="Arial"/>
                <w:b/>
                <w:bCs/>
                <w:sz w:val="18"/>
                <w:szCs w:val="18"/>
              </w:rPr>
              <w:t xml:space="preserve">Separate </w:t>
            </w:r>
          </w:p>
          <w:p w:rsidR="00CA2FE8" w:rsidRPr="003F0514" w:rsidRDefault="00CA2FE8" w:rsidP="00CA2FE8">
            <w:pPr>
              <w:autoSpaceDE w:val="0"/>
              <w:autoSpaceDN w:val="0"/>
              <w:ind w:right="-72"/>
              <w:jc w:val="center"/>
              <w:rPr>
                <w:rFonts w:ascii="Arial" w:hAnsi="Arial" w:cs="Arial"/>
                <w:b/>
                <w:bCs/>
                <w:sz w:val="18"/>
                <w:szCs w:val="18"/>
              </w:rPr>
            </w:pPr>
            <w:r w:rsidRPr="003F0514">
              <w:rPr>
                <w:rFonts w:ascii="Arial" w:hAnsi="Arial" w:cs="Arial"/>
                <w:b/>
                <w:bCs/>
                <w:sz w:val="18"/>
                <w:szCs w:val="18"/>
              </w:rPr>
              <w:t>financial statements</w:t>
            </w:r>
          </w:p>
        </w:tc>
      </w:tr>
      <w:tr w:rsidR="00CA2FE8" w:rsidRPr="003F0514" w:rsidTr="0009707D">
        <w:trPr>
          <w:trHeight w:val="20"/>
        </w:trPr>
        <w:tc>
          <w:tcPr>
            <w:tcW w:w="3168" w:type="dxa"/>
            <w:vAlign w:val="center"/>
          </w:tcPr>
          <w:p w:rsidR="00CA2FE8" w:rsidRPr="003F0514"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bottom w:val="nil"/>
              <w:right w:val="nil"/>
            </w:tcBorders>
            <w:vAlign w:val="center"/>
            <w:hideMark/>
          </w:tcPr>
          <w:p w:rsidR="00CA2FE8" w:rsidRPr="003F0514" w:rsidRDefault="00CA2FE8" w:rsidP="00CA2FE8">
            <w:pPr>
              <w:autoSpaceDE w:val="0"/>
              <w:autoSpaceDN w:val="0"/>
              <w:ind w:right="-72"/>
              <w:jc w:val="right"/>
              <w:rPr>
                <w:rFonts w:ascii="Arial" w:hAnsi="Arial" w:cs="Arial"/>
                <w:b/>
                <w:bCs/>
                <w:sz w:val="18"/>
                <w:szCs w:val="18"/>
              </w:rPr>
            </w:pPr>
            <w:r w:rsidRPr="003F0514">
              <w:rPr>
                <w:rFonts w:ascii="Arial" w:hAnsi="Arial" w:cs="Arial"/>
                <w:b/>
                <w:bCs/>
                <w:sz w:val="18"/>
                <w:szCs w:val="18"/>
              </w:rPr>
              <w:t>2021</w:t>
            </w:r>
          </w:p>
        </w:tc>
        <w:tc>
          <w:tcPr>
            <w:tcW w:w="1417" w:type="dxa"/>
            <w:tcBorders>
              <w:top w:val="single" w:sz="4" w:space="0" w:color="auto"/>
              <w:left w:val="nil"/>
              <w:bottom w:val="nil"/>
              <w:right w:val="nil"/>
            </w:tcBorders>
            <w:vAlign w:val="center"/>
            <w:hideMark/>
          </w:tcPr>
          <w:p w:rsidR="00CA2FE8" w:rsidRPr="003F0514" w:rsidRDefault="00CA2FE8" w:rsidP="00CA2FE8">
            <w:pPr>
              <w:autoSpaceDE w:val="0"/>
              <w:autoSpaceDN w:val="0"/>
              <w:ind w:right="-72"/>
              <w:jc w:val="right"/>
              <w:rPr>
                <w:rFonts w:ascii="Arial" w:hAnsi="Arial" w:cs="Arial"/>
                <w:b/>
                <w:bCs/>
                <w:sz w:val="18"/>
                <w:szCs w:val="18"/>
              </w:rPr>
            </w:pPr>
            <w:r w:rsidRPr="003F0514">
              <w:rPr>
                <w:rFonts w:ascii="Arial" w:hAnsi="Arial" w:cs="Arial"/>
                <w:b/>
                <w:bCs/>
                <w:sz w:val="18"/>
                <w:szCs w:val="18"/>
              </w:rPr>
              <w:t>2020</w:t>
            </w:r>
          </w:p>
        </w:tc>
        <w:tc>
          <w:tcPr>
            <w:tcW w:w="1416" w:type="dxa"/>
            <w:tcBorders>
              <w:top w:val="single" w:sz="4" w:space="0" w:color="auto"/>
              <w:left w:val="nil"/>
              <w:bottom w:val="nil"/>
              <w:right w:val="nil"/>
            </w:tcBorders>
            <w:vAlign w:val="center"/>
            <w:hideMark/>
          </w:tcPr>
          <w:p w:rsidR="00CA2FE8" w:rsidRPr="003F0514" w:rsidRDefault="00CA2FE8" w:rsidP="00CA2FE8">
            <w:pPr>
              <w:autoSpaceDE w:val="0"/>
              <w:autoSpaceDN w:val="0"/>
              <w:ind w:right="-72"/>
              <w:jc w:val="right"/>
              <w:rPr>
                <w:rFonts w:ascii="Arial" w:hAnsi="Arial" w:cs="Arial"/>
                <w:b/>
                <w:bCs/>
                <w:sz w:val="18"/>
                <w:szCs w:val="18"/>
              </w:rPr>
            </w:pPr>
            <w:r w:rsidRPr="003F0514">
              <w:rPr>
                <w:rFonts w:ascii="Arial" w:hAnsi="Arial" w:cs="Arial"/>
                <w:b/>
                <w:bCs/>
                <w:sz w:val="18"/>
                <w:szCs w:val="18"/>
              </w:rPr>
              <w:t>2021</w:t>
            </w:r>
          </w:p>
        </w:tc>
        <w:tc>
          <w:tcPr>
            <w:tcW w:w="1417" w:type="dxa"/>
            <w:tcBorders>
              <w:top w:val="single" w:sz="4" w:space="0" w:color="auto"/>
              <w:left w:val="nil"/>
              <w:bottom w:val="nil"/>
              <w:right w:val="nil"/>
            </w:tcBorders>
            <w:vAlign w:val="center"/>
            <w:hideMark/>
          </w:tcPr>
          <w:p w:rsidR="00CA2FE8" w:rsidRPr="003F0514" w:rsidRDefault="00CA2FE8" w:rsidP="00CA2FE8">
            <w:pPr>
              <w:autoSpaceDE w:val="0"/>
              <w:autoSpaceDN w:val="0"/>
              <w:ind w:right="-72"/>
              <w:jc w:val="right"/>
              <w:rPr>
                <w:rFonts w:ascii="Arial" w:hAnsi="Arial" w:cs="Arial"/>
                <w:b/>
                <w:bCs/>
                <w:sz w:val="18"/>
                <w:szCs w:val="18"/>
              </w:rPr>
            </w:pPr>
            <w:r w:rsidRPr="003F0514">
              <w:rPr>
                <w:rFonts w:ascii="Arial" w:hAnsi="Arial" w:cs="Arial"/>
                <w:b/>
                <w:bCs/>
                <w:sz w:val="18"/>
                <w:szCs w:val="18"/>
              </w:rPr>
              <w:t>2020</w:t>
            </w:r>
          </w:p>
        </w:tc>
      </w:tr>
      <w:tr w:rsidR="00CA2FE8" w:rsidRPr="003F0514" w:rsidTr="0009707D">
        <w:trPr>
          <w:trHeight w:val="20"/>
        </w:trPr>
        <w:tc>
          <w:tcPr>
            <w:tcW w:w="3168" w:type="dxa"/>
            <w:vAlign w:val="bottom"/>
          </w:tcPr>
          <w:p w:rsidR="00CA2FE8" w:rsidRPr="003F0514"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nil"/>
              <w:left w:val="nil"/>
              <w:bottom w:val="single" w:sz="4" w:space="0" w:color="auto"/>
              <w:right w:val="nil"/>
            </w:tcBorders>
            <w:vAlign w:val="bottom"/>
            <w:hideMark/>
          </w:tcPr>
          <w:p w:rsidR="00CA2FE8" w:rsidRPr="003F0514" w:rsidRDefault="00CA2FE8" w:rsidP="00CA2FE8">
            <w:pPr>
              <w:autoSpaceDE w:val="0"/>
              <w:autoSpaceDN w:val="0"/>
              <w:ind w:right="-72"/>
              <w:jc w:val="right"/>
              <w:rPr>
                <w:rFonts w:ascii="Arial" w:hAnsi="Arial" w:cs="Arial"/>
                <w:b/>
                <w:bCs/>
                <w:sz w:val="18"/>
                <w:szCs w:val="18"/>
              </w:rPr>
            </w:pPr>
            <w:r w:rsidRPr="003F0514">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rsidR="00CA2FE8" w:rsidRPr="003F0514" w:rsidRDefault="00CA2FE8" w:rsidP="00CA2FE8">
            <w:pPr>
              <w:autoSpaceDE w:val="0"/>
              <w:autoSpaceDN w:val="0"/>
              <w:ind w:right="-72"/>
              <w:jc w:val="right"/>
              <w:rPr>
                <w:rFonts w:ascii="Arial" w:hAnsi="Arial" w:cs="Arial"/>
                <w:b/>
                <w:bCs/>
                <w:sz w:val="18"/>
                <w:szCs w:val="18"/>
              </w:rPr>
            </w:pPr>
            <w:r w:rsidRPr="003F0514">
              <w:rPr>
                <w:rFonts w:ascii="Arial" w:hAnsi="Arial" w:cs="Arial"/>
                <w:b/>
                <w:bCs/>
                <w:sz w:val="18"/>
                <w:szCs w:val="18"/>
              </w:rPr>
              <w:t>Thousand Baht</w:t>
            </w:r>
          </w:p>
        </w:tc>
        <w:tc>
          <w:tcPr>
            <w:tcW w:w="1416" w:type="dxa"/>
            <w:tcBorders>
              <w:top w:val="nil"/>
              <w:left w:val="nil"/>
              <w:bottom w:val="single" w:sz="4" w:space="0" w:color="auto"/>
              <w:right w:val="nil"/>
            </w:tcBorders>
            <w:vAlign w:val="bottom"/>
            <w:hideMark/>
          </w:tcPr>
          <w:p w:rsidR="00CA2FE8" w:rsidRPr="003F0514" w:rsidRDefault="00CA2FE8" w:rsidP="00CA2FE8">
            <w:pPr>
              <w:autoSpaceDE w:val="0"/>
              <w:autoSpaceDN w:val="0"/>
              <w:ind w:right="-72"/>
              <w:jc w:val="right"/>
              <w:rPr>
                <w:rFonts w:ascii="Arial" w:hAnsi="Arial" w:cs="Arial"/>
                <w:b/>
                <w:bCs/>
                <w:sz w:val="18"/>
                <w:szCs w:val="18"/>
              </w:rPr>
            </w:pPr>
            <w:r w:rsidRPr="003F0514">
              <w:rPr>
                <w:rFonts w:ascii="Arial" w:hAnsi="Arial" w:cs="Arial"/>
                <w:b/>
                <w:bCs/>
                <w:sz w:val="18"/>
                <w:szCs w:val="18"/>
              </w:rPr>
              <w:t>Thousand Baht</w:t>
            </w:r>
          </w:p>
        </w:tc>
        <w:tc>
          <w:tcPr>
            <w:tcW w:w="1417" w:type="dxa"/>
            <w:tcBorders>
              <w:top w:val="nil"/>
              <w:left w:val="nil"/>
              <w:bottom w:val="single" w:sz="4" w:space="0" w:color="auto"/>
              <w:right w:val="nil"/>
            </w:tcBorders>
            <w:vAlign w:val="bottom"/>
            <w:hideMark/>
          </w:tcPr>
          <w:p w:rsidR="00CA2FE8" w:rsidRPr="003F0514" w:rsidRDefault="00CA2FE8" w:rsidP="00CA2FE8">
            <w:pPr>
              <w:autoSpaceDE w:val="0"/>
              <w:autoSpaceDN w:val="0"/>
              <w:ind w:right="-72"/>
              <w:jc w:val="right"/>
              <w:rPr>
                <w:rFonts w:ascii="Arial" w:hAnsi="Arial" w:cs="Arial"/>
                <w:b/>
                <w:bCs/>
                <w:sz w:val="18"/>
                <w:szCs w:val="18"/>
              </w:rPr>
            </w:pPr>
            <w:r w:rsidRPr="003F0514">
              <w:rPr>
                <w:rFonts w:ascii="Arial" w:hAnsi="Arial" w:cs="Arial"/>
                <w:b/>
                <w:bCs/>
                <w:sz w:val="18"/>
                <w:szCs w:val="18"/>
              </w:rPr>
              <w:t>Thousand Baht</w:t>
            </w:r>
          </w:p>
        </w:tc>
      </w:tr>
      <w:tr w:rsidR="00CA2FE8" w:rsidRPr="003F0514" w:rsidTr="0009707D">
        <w:trPr>
          <w:trHeight w:val="20"/>
        </w:trPr>
        <w:tc>
          <w:tcPr>
            <w:tcW w:w="3168" w:type="dxa"/>
            <w:vAlign w:val="center"/>
          </w:tcPr>
          <w:p w:rsidR="00CA2FE8" w:rsidRPr="003F0514" w:rsidRDefault="00CA2FE8" w:rsidP="0009707D">
            <w:pPr>
              <w:tabs>
                <w:tab w:val="right" w:pos="10890"/>
              </w:tabs>
              <w:autoSpaceDE w:val="0"/>
              <w:autoSpaceDN w:val="0"/>
              <w:spacing w:line="256" w:lineRule="auto"/>
              <w:ind w:left="353"/>
              <w:rPr>
                <w:rFonts w:ascii="Arial" w:hAnsi="Arial" w:cs="Arial"/>
                <w:sz w:val="18"/>
                <w:szCs w:val="18"/>
              </w:rPr>
            </w:pPr>
          </w:p>
        </w:tc>
        <w:tc>
          <w:tcPr>
            <w:tcW w:w="1416" w:type="dxa"/>
            <w:tcBorders>
              <w:top w:val="single" w:sz="4" w:space="0" w:color="auto"/>
              <w:left w:val="nil"/>
              <w:bottom w:val="nil"/>
              <w:right w:val="nil"/>
            </w:tcBorders>
            <w:shd w:val="clear" w:color="auto" w:fill="FAFAFA"/>
            <w:vAlign w:val="center"/>
          </w:tcPr>
          <w:p w:rsidR="00CA2FE8" w:rsidRPr="003F0514"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bottom w:val="nil"/>
              <w:right w:val="nil"/>
            </w:tcBorders>
          </w:tcPr>
          <w:p w:rsidR="00CA2FE8" w:rsidRPr="003F0514" w:rsidRDefault="00CA2FE8" w:rsidP="00CA2FE8">
            <w:pPr>
              <w:autoSpaceDE w:val="0"/>
              <w:autoSpaceDN w:val="0"/>
              <w:spacing w:line="256" w:lineRule="auto"/>
              <w:ind w:right="-72"/>
              <w:jc w:val="right"/>
              <w:rPr>
                <w:rFonts w:ascii="Arial" w:hAnsi="Arial" w:cs="Arial"/>
                <w:sz w:val="18"/>
                <w:szCs w:val="18"/>
              </w:rPr>
            </w:pPr>
          </w:p>
        </w:tc>
        <w:tc>
          <w:tcPr>
            <w:tcW w:w="1416" w:type="dxa"/>
            <w:tcBorders>
              <w:top w:val="single" w:sz="4" w:space="0" w:color="auto"/>
              <w:left w:val="nil"/>
              <w:bottom w:val="nil"/>
              <w:right w:val="nil"/>
            </w:tcBorders>
            <w:shd w:val="clear" w:color="auto" w:fill="FAFAFA"/>
            <w:vAlign w:val="center"/>
          </w:tcPr>
          <w:p w:rsidR="00CA2FE8" w:rsidRPr="003F0514" w:rsidRDefault="00CA2FE8" w:rsidP="00CA2FE8">
            <w:pPr>
              <w:autoSpaceDE w:val="0"/>
              <w:autoSpaceDN w:val="0"/>
              <w:spacing w:line="256" w:lineRule="auto"/>
              <w:ind w:right="-72"/>
              <w:jc w:val="right"/>
              <w:rPr>
                <w:rFonts w:ascii="Arial" w:hAnsi="Arial" w:cs="Arial"/>
                <w:sz w:val="18"/>
                <w:szCs w:val="18"/>
              </w:rPr>
            </w:pPr>
          </w:p>
        </w:tc>
        <w:tc>
          <w:tcPr>
            <w:tcW w:w="1417" w:type="dxa"/>
            <w:tcBorders>
              <w:top w:val="single" w:sz="4" w:space="0" w:color="auto"/>
              <w:left w:val="nil"/>
              <w:bottom w:val="nil"/>
              <w:right w:val="nil"/>
            </w:tcBorders>
          </w:tcPr>
          <w:p w:rsidR="00CA2FE8" w:rsidRPr="003F0514" w:rsidRDefault="00CA2FE8" w:rsidP="00CA2FE8">
            <w:pPr>
              <w:autoSpaceDE w:val="0"/>
              <w:autoSpaceDN w:val="0"/>
              <w:spacing w:line="256" w:lineRule="auto"/>
              <w:ind w:right="-72"/>
              <w:jc w:val="right"/>
              <w:rPr>
                <w:rFonts w:ascii="Arial" w:hAnsi="Arial" w:cs="Arial"/>
                <w:sz w:val="18"/>
                <w:szCs w:val="18"/>
              </w:rPr>
            </w:pPr>
          </w:p>
        </w:tc>
      </w:tr>
      <w:tr w:rsidR="00CA2FE8" w:rsidRPr="003F0514" w:rsidTr="0009707D">
        <w:trPr>
          <w:trHeight w:val="20"/>
        </w:trPr>
        <w:tc>
          <w:tcPr>
            <w:tcW w:w="3168" w:type="dxa"/>
            <w:vAlign w:val="center"/>
            <w:hideMark/>
          </w:tcPr>
          <w:p w:rsidR="00CA2FE8" w:rsidRPr="003F0514" w:rsidRDefault="00CA2FE8" w:rsidP="0009707D">
            <w:pPr>
              <w:autoSpaceDE w:val="0"/>
              <w:autoSpaceDN w:val="0"/>
              <w:spacing w:line="256" w:lineRule="auto"/>
              <w:ind w:left="353"/>
              <w:rPr>
                <w:rFonts w:ascii="Arial" w:hAnsi="Arial" w:cs="Arial"/>
                <w:b/>
                <w:bCs/>
                <w:sz w:val="18"/>
                <w:szCs w:val="18"/>
              </w:rPr>
            </w:pPr>
            <w:r w:rsidRPr="003F0514">
              <w:rPr>
                <w:rFonts w:ascii="Arial" w:hAnsi="Arial" w:cs="Arial"/>
                <w:b/>
                <w:bCs/>
                <w:sz w:val="18"/>
                <w:szCs w:val="18"/>
              </w:rPr>
              <w:t>Floating rate</w:t>
            </w:r>
          </w:p>
        </w:tc>
        <w:tc>
          <w:tcPr>
            <w:tcW w:w="1416" w:type="dxa"/>
            <w:shd w:val="clear" w:color="auto" w:fill="FAFAFA"/>
            <w:vAlign w:val="bottom"/>
          </w:tcPr>
          <w:p w:rsidR="00CA2FE8" w:rsidRPr="003F0514" w:rsidRDefault="00CA2FE8" w:rsidP="00CA2FE8">
            <w:pPr>
              <w:autoSpaceDE w:val="0"/>
              <w:autoSpaceDN w:val="0"/>
              <w:spacing w:line="256" w:lineRule="auto"/>
              <w:ind w:right="-72"/>
              <w:jc w:val="right"/>
              <w:rPr>
                <w:rFonts w:ascii="Arial" w:hAnsi="Arial" w:cs="Arial"/>
                <w:sz w:val="18"/>
                <w:szCs w:val="18"/>
              </w:rPr>
            </w:pPr>
          </w:p>
        </w:tc>
        <w:tc>
          <w:tcPr>
            <w:tcW w:w="1417" w:type="dxa"/>
          </w:tcPr>
          <w:p w:rsidR="00CA2FE8" w:rsidRPr="003F0514"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FAFAFA"/>
            <w:vAlign w:val="bottom"/>
          </w:tcPr>
          <w:p w:rsidR="00CA2FE8" w:rsidRPr="003F0514" w:rsidRDefault="00CA2FE8" w:rsidP="00CA2FE8">
            <w:pPr>
              <w:autoSpaceDE w:val="0"/>
              <w:autoSpaceDN w:val="0"/>
              <w:spacing w:line="256" w:lineRule="auto"/>
              <w:ind w:right="-72"/>
              <w:jc w:val="right"/>
              <w:rPr>
                <w:rFonts w:ascii="Arial" w:hAnsi="Arial" w:cs="Arial"/>
                <w:sz w:val="18"/>
                <w:szCs w:val="18"/>
              </w:rPr>
            </w:pPr>
          </w:p>
        </w:tc>
        <w:tc>
          <w:tcPr>
            <w:tcW w:w="1417" w:type="dxa"/>
          </w:tcPr>
          <w:p w:rsidR="00CA2FE8" w:rsidRPr="003F0514" w:rsidRDefault="00CA2FE8" w:rsidP="00CA2FE8">
            <w:pPr>
              <w:autoSpaceDE w:val="0"/>
              <w:autoSpaceDN w:val="0"/>
              <w:spacing w:line="256" w:lineRule="auto"/>
              <w:ind w:right="-72"/>
              <w:jc w:val="right"/>
              <w:rPr>
                <w:rFonts w:ascii="Arial" w:hAnsi="Arial" w:cs="Arial"/>
                <w:sz w:val="18"/>
                <w:szCs w:val="18"/>
              </w:rPr>
            </w:pPr>
          </w:p>
        </w:tc>
      </w:tr>
      <w:tr w:rsidR="00CA2FE8" w:rsidRPr="003F0514" w:rsidTr="0009707D">
        <w:trPr>
          <w:trHeight w:val="20"/>
        </w:trPr>
        <w:tc>
          <w:tcPr>
            <w:tcW w:w="3168" w:type="dxa"/>
            <w:vAlign w:val="center"/>
            <w:hideMark/>
          </w:tcPr>
          <w:p w:rsidR="00CA2FE8" w:rsidRPr="003F0514" w:rsidRDefault="00CA2FE8" w:rsidP="0009707D">
            <w:pPr>
              <w:autoSpaceDE w:val="0"/>
              <w:autoSpaceDN w:val="0"/>
              <w:spacing w:line="256" w:lineRule="auto"/>
              <w:ind w:left="353"/>
              <w:rPr>
                <w:rFonts w:ascii="Arial" w:hAnsi="Arial" w:cs="Arial"/>
                <w:sz w:val="18"/>
                <w:szCs w:val="18"/>
              </w:rPr>
            </w:pPr>
            <w:r w:rsidRPr="003F0514">
              <w:rPr>
                <w:rFonts w:ascii="Arial" w:hAnsi="Arial" w:cs="Arial"/>
                <w:sz w:val="18"/>
                <w:szCs w:val="18"/>
              </w:rPr>
              <w:t>Expiring within one year</w:t>
            </w:r>
          </w:p>
        </w:tc>
        <w:tc>
          <w:tcPr>
            <w:tcW w:w="1416" w:type="dxa"/>
            <w:shd w:val="clear" w:color="auto" w:fill="FAFAFA"/>
            <w:vAlign w:val="bottom"/>
          </w:tcPr>
          <w:p w:rsidR="00CA2FE8" w:rsidRPr="003F0514" w:rsidRDefault="00CA2FE8" w:rsidP="00CA2FE8">
            <w:pPr>
              <w:autoSpaceDE w:val="0"/>
              <w:autoSpaceDN w:val="0"/>
              <w:spacing w:line="256" w:lineRule="auto"/>
              <w:ind w:right="-72"/>
              <w:jc w:val="right"/>
              <w:rPr>
                <w:rFonts w:ascii="Arial" w:hAnsi="Arial" w:cs="Arial"/>
                <w:sz w:val="18"/>
                <w:szCs w:val="18"/>
              </w:rPr>
            </w:pPr>
          </w:p>
        </w:tc>
        <w:tc>
          <w:tcPr>
            <w:tcW w:w="1417" w:type="dxa"/>
          </w:tcPr>
          <w:p w:rsidR="00CA2FE8" w:rsidRPr="003F0514" w:rsidRDefault="00CA2FE8" w:rsidP="00CA2FE8">
            <w:pPr>
              <w:autoSpaceDE w:val="0"/>
              <w:autoSpaceDN w:val="0"/>
              <w:spacing w:line="256" w:lineRule="auto"/>
              <w:ind w:right="-72"/>
              <w:jc w:val="right"/>
              <w:rPr>
                <w:rFonts w:ascii="Arial" w:hAnsi="Arial" w:cs="Arial"/>
                <w:sz w:val="18"/>
                <w:szCs w:val="18"/>
              </w:rPr>
            </w:pPr>
          </w:p>
        </w:tc>
        <w:tc>
          <w:tcPr>
            <w:tcW w:w="1416" w:type="dxa"/>
            <w:shd w:val="clear" w:color="auto" w:fill="FAFAFA"/>
            <w:vAlign w:val="bottom"/>
          </w:tcPr>
          <w:p w:rsidR="00CA2FE8" w:rsidRPr="003F0514" w:rsidRDefault="00CA2FE8" w:rsidP="00CA2FE8">
            <w:pPr>
              <w:autoSpaceDE w:val="0"/>
              <w:autoSpaceDN w:val="0"/>
              <w:spacing w:line="256" w:lineRule="auto"/>
              <w:ind w:right="-72"/>
              <w:jc w:val="right"/>
              <w:rPr>
                <w:rFonts w:ascii="Arial" w:hAnsi="Arial" w:cs="Arial"/>
                <w:sz w:val="18"/>
                <w:szCs w:val="18"/>
              </w:rPr>
            </w:pPr>
          </w:p>
        </w:tc>
        <w:tc>
          <w:tcPr>
            <w:tcW w:w="1417" w:type="dxa"/>
          </w:tcPr>
          <w:p w:rsidR="00CA2FE8" w:rsidRPr="003F0514" w:rsidRDefault="00CA2FE8" w:rsidP="00CA2FE8">
            <w:pPr>
              <w:autoSpaceDE w:val="0"/>
              <w:autoSpaceDN w:val="0"/>
              <w:spacing w:line="256" w:lineRule="auto"/>
              <w:ind w:right="-72"/>
              <w:jc w:val="right"/>
              <w:rPr>
                <w:rFonts w:ascii="Arial" w:hAnsi="Arial" w:cs="Arial"/>
                <w:sz w:val="18"/>
                <w:szCs w:val="18"/>
              </w:rPr>
            </w:pPr>
          </w:p>
        </w:tc>
      </w:tr>
      <w:tr w:rsidR="00CA2FE8" w:rsidRPr="003F0514" w:rsidTr="0009707D">
        <w:trPr>
          <w:trHeight w:val="20"/>
        </w:trPr>
        <w:tc>
          <w:tcPr>
            <w:tcW w:w="3168" w:type="dxa"/>
            <w:vAlign w:val="center"/>
            <w:hideMark/>
          </w:tcPr>
          <w:p w:rsidR="00CA2FE8" w:rsidRPr="003F0514" w:rsidRDefault="00CA2FE8" w:rsidP="0009707D">
            <w:pPr>
              <w:autoSpaceDE w:val="0"/>
              <w:autoSpaceDN w:val="0"/>
              <w:spacing w:line="256" w:lineRule="auto"/>
              <w:ind w:left="353"/>
              <w:rPr>
                <w:rFonts w:ascii="Arial" w:hAnsi="Arial" w:cs="Arial"/>
                <w:sz w:val="18"/>
                <w:szCs w:val="18"/>
              </w:rPr>
            </w:pPr>
            <w:r w:rsidRPr="003F0514">
              <w:rPr>
                <w:rFonts w:ascii="Arial" w:hAnsi="Arial" w:cs="Arial"/>
                <w:sz w:val="18"/>
                <w:szCs w:val="18"/>
              </w:rPr>
              <w:t xml:space="preserve">   </w:t>
            </w:r>
            <w:r w:rsidRPr="003F0514">
              <w:rPr>
                <w:rFonts w:ascii="Arial" w:hAnsi="Arial" w:cs="Arial"/>
                <w:sz w:val="18"/>
                <w:szCs w:val="18"/>
                <w:cs/>
              </w:rPr>
              <w:t xml:space="preserve">- </w:t>
            </w:r>
            <w:r w:rsidR="00A207FB" w:rsidRPr="003F0514">
              <w:rPr>
                <w:rFonts w:ascii="Arial" w:hAnsi="Arial" w:cs="Arial"/>
                <w:sz w:val="18"/>
                <w:szCs w:val="18"/>
              </w:rPr>
              <w:t>Bank loans</w:t>
            </w:r>
          </w:p>
        </w:tc>
        <w:tc>
          <w:tcPr>
            <w:tcW w:w="1416" w:type="dxa"/>
            <w:shd w:val="clear" w:color="auto" w:fill="FAFAFA"/>
            <w:vAlign w:val="bottom"/>
          </w:tcPr>
          <w:p w:rsidR="00CA2FE8" w:rsidRPr="003F0514" w:rsidRDefault="00A207FB" w:rsidP="004101E8">
            <w:pPr>
              <w:autoSpaceDE w:val="0"/>
              <w:autoSpaceDN w:val="0"/>
              <w:spacing w:line="256" w:lineRule="auto"/>
              <w:ind w:right="-72"/>
              <w:jc w:val="right"/>
              <w:rPr>
                <w:rFonts w:ascii="Arial" w:hAnsi="Arial" w:cs="Arial"/>
                <w:sz w:val="18"/>
                <w:szCs w:val="18"/>
              </w:rPr>
            </w:pPr>
            <w:r w:rsidRPr="003F0514">
              <w:rPr>
                <w:rFonts w:ascii="Arial" w:hAnsi="Arial" w:cs="Arial"/>
                <w:sz w:val="18"/>
                <w:szCs w:val="18"/>
              </w:rPr>
              <w:t>4</w:t>
            </w:r>
            <w:r w:rsidR="004101E8" w:rsidRPr="003F0514">
              <w:rPr>
                <w:rFonts w:ascii="Arial" w:hAnsi="Arial" w:cs="Arial"/>
                <w:sz w:val="18"/>
                <w:szCs w:val="18"/>
              </w:rPr>
              <w:t>29</w:t>
            </w:r>
            <w:r w:rsidRPr="003F0514">
              <w:rPr>
                <w:rFonts w:ascii="Arial" w:hAnsi="Arial" w:cs="Arial"/>
                <w:sz w:val="18"/>
                <w:szCs w:val="18"/>
              </w:rPr>
              <w:t>,</w:t>
            </w:r>
            <w:r w:rsidR="004101E8" w:rsidRPr="003F0514">
              <w:rPr>
                <w:rFonts w:ascii="Arial" w:hAnsi="Arial" w:cs="Arial"/>
                <w:sz w:val="18"/>
                <w:szCs w:val="18"/>
              </w:rPr>
              <w:t>652</w:t>
            </w:r>
          </w:p>
        </w:tc>
        <w:tc>
          <w:tcPr>
            <w:tcW w:w="1417" w:type="dxa"/>
          </w:tcPr>
          <w:p w:rsidR="00CA2FE8" w:rsidRPr="003F0514" w:rsidRDefault="000F63C7" w:rsidP="004101E8">
            <w:pPr>
              <w:autoSpaceDE w:val="0"/>
              <w:autoSpaceDN w:val="0"/>
              <w:spacing w:line="256" w:lineRule="auto"/>
              <w:ind w:right="-72"/>
              <w:jc w:val="right"/>
              <w:rPr>
                <w:rFonts w:ascii="Arial" w:hAnsi="Arial" w:cs="Arial"/>
                <w:sz w:val="18"/>
                <w:szCs w:val="18"/>
              </w:rPr>
            </w:pPr>
            <w:r w:rsidRPr="003F0514">
              <w:rPr>
                <w:rFonts w:ascii="Arial" w:hAnsi="Arial" w:cs="Arial"/>
                <w:sz w:val="18"/>
                <w:szCs w:val="18"/>
              </w:rPr>
              <w:t>70</w:t>
            </w:r>
            <w:r w:rsidR="00A207FB" w:rsidRPr="003F0514">
              <w:rPr>
                <w:rFonts w:ascii="Arial" w:hAnsi="Arial" w:cs="Arial"/>
                <w:sz w:val="18"/>
                <w:szCs w:val="18"/>
              </w:rPr>
              <w:t>3,</w:t>
            </w:r>
            <w:r w:rsidR="004101E8" w:rsidRPr="003F0514">
              <w:rPr>
                <w:rFonts w:ascii="Arial" w:hAnsi="Arial" w:cs="Arial"/>
                <w:sz w:val="18"/>
                <w:szCs w:val="18"/>
              </w:rPr>
              <w:t>2</w:t>
            </w:r>
            <w:r w:rsidR="00A207FB" w:rsidRPr="003F0514">
              <w:rPr>
                <w:rFonts w:ascii="Arial" w:hAnsi="Arial" w:cs="Arial"/>
                <w:sz w:val="18"/>
                <w:szCs w:val="18"/>
              </w:rPr>
              <w:t>0</w:t>
            </w:r>
            <w:r w:rsidR="004101E8" w:rsidRPr="003F0514">
              <w:rPr>
                <w:rFonts w:ascii="Arial" w:hAnsi="Arial" w:cs="Arial"/>
                <w:sz w:val="18"/>
                <w:szCs w:val="18"/>
              </w:rPr>
              <w:t>3</w:t>
            </w:r>
          </w:p>
        </w:tc>
        <w:tc>
          <w:tcPr>
            <w:tcW w:w="1416" w:type="dxa"/>
            <w:shd w:val="clear" w:color="auto" w:fill="FAFAFA"/>
            <w:vAlign w:val="bottom"/>
          </w:tcPr>
          <w:p w:rsidR="00CA2FE8" w:rsidRPr="003F0514" w:rsidRDefault="00296A61" w:rsidP="00CA2FE8">
            <w:pPr>
              <w:autoSpaceDE w:val="0"/>
              <w:autoSpaceDN w:val="0"/>
              <w:spacing w:line="256" w:lineRule="auto"/>
              <w:ind w:right="-72"/>
              <w:jc w:val="right"/>
              <w:rPr>
                <w:rFonts w:ascii="Arial" w:hAnsi="Arial" w:cs="Arial"/>
                <w:sz w:val="18"/>
                <w:szCs w:val="18"/>
              </w:rPr>
            </w:pPr>
            <w:r w:rsidRPr="003F0514">
              <w:rPr>
                <w:rFonts w:ascii="Arial" w:hAnsi="Arial" w:cs="Arial"/>
                <w:sz w:val="18"/>
                <w:szCs w:val="18"/>
              </w:rPr>
              <w:t>-</w:t>
            </w:r>
          </w:p>
        </w:tc>
        <w:tc>
          <w:tcPr>
            <w:tcW w:w="1417" w:type="dxa"/>
          </w:tcPr>
          <w:p w:rsidR="00CA2FE8" w:rsidRPr="003F0514" w:rsidRDefault="00296A61" w:rsidP="00CA2FE8">
            <w:pPr>
              <w:autoSpaceDE w:val="0"/>
              <w:autoSpaceDN w:val="0"/>
              <w:spacing w:line="256" w:lineRule="auto"/>
              <w:ind w:right="-72"/>
              <w:jc w:val="right"/>
              <w:rPr>
                <w:rFonts w:ascii="Arial" w:hAnsi="Arial" w:cs="Arial"/>
                <w:sz w:val="18"/>
                <w:szCs w:val="18"/>
              </w:rPr>
            </w:pPr>
            <w:r w:rsidRPr="003F0514">
              <w:rPr>
                <w:rFonts w:ascii="Arial" w:hAnsi="Arial" w:cs="Arial"/>
                <w:sz w:val="18"/>
                <w:szCs w:val="18"/>
              </w:rPr>
              <w:t>-</w:t>
            </w:r>
          </w:p>
        </w:tc>
      </w:tr>
      <w:tr w:rsidR="00A207FB" w:rsidRPr="003F0514" w:rsidTr="0009707D">
        <w:trPr>
          <w:trHeight w:val="20"/>
        </w:trPr>
        <w:tc>
          <w:tcPr>
            <w:tcW w:w="3168" w:type="dxa"/>
            <w:vAlign w:val="center"/>
          </w:tcPr>
          <w:p w:rsidR="0010137E" w:rsidRPr="003F0514" w:rsidRDefault="0010137E" w:rsidP="00A207FB">
            <w:pPr>
              <w:tabs>
                <w:tab w:val="right" w:pos="9990"/>
                <w:tab w:val="right" w:pos="10890"/>
              </w:tabs>
              <w:autoSpaceDE w:val="0"/>
              <w:autoSpaceDN w:val="0"/>
              <w:spacing w:line="256" w:lineRule="auto"/>
              <w:ind w:left="353"/>
              <w:rPr>
                <w:rFonts w:ascii="Arial" w:hAnsi="Arial" w:cs="Arial"/>
                <w:sz w:val="18"/>
                <w:szCs w:val="18"/>
              </w:rPr>
            </w:pPr>
          </w:p>
          <w:p w:rsidR="00A207FB" w:rsidRPr="003F0514" w:rsidRDefault="00A207FB" w:rsidP="00A207FB">
            <w:pPr>
              <w:tabs>
                <w:tab w:val="right" w:pos="9990"/>
                <w:tab w:val="right" w:pos="10890"/>
              </w:tabs>
              <w:autoSpaceDE w:val="0"/>
              <w:autoSpaceDN w:val="0"/>
              <w:spacing w:line="256" w:lineRule="auto"/>
              <w:ind w:left="353"/>
              <w:rPr>
                <w:rFonts w:ascii="Arial" w:hAnsi="Arial" w:cs="Arial"/>
                <w:sz w:val="18"/>
                <w:szCs w:val="18"/>
              </w:rPr>
            </w:pPr>
            <w:r w:rsidRPr="003F0514">
              <w:rPr>
                <w:rFonts w:ascii="Arial" w:hAnsi="Arial" w:cs="Arial"/>
                <w:sz w:val="18"/>
                <w:szCs w:val="18"/>
              </w:rPr>
              <w:t>Total</w:t>
            </w:r>
          </w:p>
        </w:tc>
        <w:tc>
          <w:tcPr>
            <w:tcW w:w="1416" w:type="dxa"/>
            <w:tcBorders>
              <w:top w:val="single" w:sz="4" w:space="0" w:color="auto"/>
              <w:left w:val="nil"/>
              <w:bottom w:val="single" w:sz="4" w:space="0" w:color="auto"/>
              <w:right w:val="nil"/>
            </w:tcBorders>
            <w:shd w:val="clear" w:color="auto" w:fill="FAFAFA"/>
            <w:vAlign w:val="bottom"/>
          </w:tcPr>
          <w:p w:rsidR="00A207FB" w:rsidRPr="003F0514" w:rsidRDefault="00A207FB" w:rsidP="004101E8">
            <w:pPr>
              <w:autoSpaceDE w:val="0"/>
              <w:autoSpaceDN w:val="0"/>
              <w:spacing w:line="256" w:lineRule="auto"/>
              <w:ind w:right="-72"/>
              <w:jc w:val="right"/>
              <w:rPr>
                <w:rFonts w:ascii="Arial" w:hAnsi="Arial" w:cs="Arial"/>
                <w:sz w:val="18"/>
                <w:szCs w:val="18"/>
              </w:rPr>
            </w:pPr>
            <w:r w:rsidRPr="003F0514">
              <w:rPr>
                <w:rFonts w:ascii="Arial" w:hAnsi="Arial" w:cs="Arial"/>
                <w:sz w:val="18"/>
                <w:szCs w:val="18"/>
              </w:rPr>
              <w:t>4</w:t>
            </w:r>
            <w:r w:rsidR="004101E8" w:rsidRPr="003F0514">
              <w:rPr>
                <w:rFonts w:ascii="Arial" w:hAnsi="Arial" w:cs="Arial"/>
                <w:sz w:val="18"/>
                <w:szCs w:val="18"/>
              </w:rPr>
              <w:t>29</w:t>
            </w:r>
            <w:r w:rsidRPr="003F0514">
              <w:rPr>
                <w:rFonts w:ascii="Arial" w:hAnsi="Arial" w:cs="Arial"/>
                <w:sz w:val="18"/>
                <w:szCs w:val="18"/>
              </w:rPr>
              <w:t>,</w:t>
            </w:r>
            <w:r w:rsidR="004101E8" w:rsidRPr="003F0514">
              <w:rPr>
                <w:rFonts w:ascii="Arial" w:hAnsi="Arial" w:cs="Arial"/>
                <w:sz w:val="18"/>
                <w:szCs w:val="18"/>
              </w:rPr>
              <w:t>652</w:t>
            </w:r>
          </w:p>
        </w:tc>
        <w:tc>
          <w:tcPr>
            <w:tcW w:w="1417" w:type="dxa"/>
            <w:tcBorders>
              <w:top w:val="single" w:sz="4" w:space="0" w:color="auto"/>
              <w:left w:val="nil"/>
              <w:bottom w:val="single" w:sz="4" w:space="0" w:color="auto"/>
              <w:right w:val="nil"/>
            </w:tcBorders>
          </w:tcPr>
          <w:p w:rsidR="0010137E" w:rsidRPr="003F0514" w:rsidRDefault="0010137E" w:rsidP="00A207FB">
            <w:pPr>
              <w:autoSpaceDE w:val="0"/>
              <w:autoSpaceDN w:val="0"/>
              <w:spacing w:line="256" w:lineRule="auto"/>
              <w:ind w:right="-72"/>
              <w:jc w:val="right"/>
              <w:rPr>
                <w:rFonts w:ascii="Arial" w:hAnsi="Arial" w:cs="Arial"/>
                <w:sz w:val="18"/>
                <w:szCs w:val="18"/>
              </w:rPr>
            </w:pPr>
          </w:p>
          <w:p w:rsidR="00A207FB" w:rsidRPr="003F0514" w:rsidRDefault="00A207FB" w:rsidP="004101E8">
            <w:pPr>
              <w:autoSpaceDE w:val="0"/>
              <w:autoSpaceDN w:val="0"/>
              <w:spacing w:line="256" w:lineRule="auto"/>
              <w:ind w:right="-72"/>
              <w:jc w:val="right"/>
              <w:rPr>
                <w:rFonts w:ascii="Arial" w:hAnsi="Arial"/>
                <w:sz w:val="18"/>
                <w:szCs w:val="18"/>
                <w:cs/>
              </w:rPr>
            </w:pPr>
            <w:r w:rsidRPr="003F0514">
              <w:rPr>
                <w:rFonts w:ascii="Arial" w:hAnsi="Arial" w:cs="Arial"/>
                <w:sz w:val="18"/>
                <w:szCs w:val="18"/>
              </w:rPr>
              <w:t>703,</w:t>
            </w:r>
            <w:r w:rsidR="004101E8" w:rsidRPr="003F0514">
              <w:rPr>
                <w:rFonts w:ascii="Arial" w:hAnsi="Arial" w:cs="Arial"/>
                <w:sz w:val="18"/>
                <w:szCs w:val="18"/>
              </w:rPr>
              <w:t>2</w:t>
            </w:r>
            <w:r w:rsidRPr="003F0514">
              <w:rPr>
                <w:rFonts w:ascii="Arial" w:hAnsi="Arial" w:cs="Arial"/>
                <w:sz w:val="18"/>
                <w:szCs w:val="18"/>
              </w:rPr>
              <w:t>0</w:t>
            </w:r>
            <w:r w:rsidR="004101E8" w:rsidRPr="003F0514">
              <w:rPr>
                <w:rFonts w:ascii="Arial" w:hAnsi="Arial" w:cs="Arial"/>
                <w:sz w:val="18"/>
                <w:szCs w:val="18"/>
              </w:rPr>
              <w:t>3</w:t>
            </w:r>
          </w:p>
        </w:tc>
        <w:tc>
          <w:tcPr>
            <w:tcW w:w="1416" w:type="dxa"/>
            <w:tcBorders>
              <w:top w:val="single" w:sz="4" w:space="0" w:color="auto"/>
              <w:left w:val="nil"/>
              <w:bottom w:val="single" w:sz="4" w:space="0" w:color="auto"/>
              <w:right w:val="nil"/>
            </w:tcBorders>
            <w:shd w:val="clear" w:color="auto" w:fill="FAFAFA"/>
            <w:vAlign w:val="bottom"/>
          </w:tcPr>
          <w:p w:rsidR="00A207FB" w:rsidRPr="003F0514" w:rsidRDefault="00A207FB" w:rsidP="00A207FB">
            <w:pPr>
              <w:autoSpaceDE w:val="0"/>
              <w:autoSpaceDN w:val="0"/>
              <w:spacing w:line="256" w:lineRule="auto"/>
              <w:ind w:right="-72"/>
              <w:jc w:val="right"/>
              <w:rPr>
                <w:rFonts w:ascii="Arial" w:hAnsi="Arial" w:cs="Arial"/>
                <w:sz w:val="18"/>
                <w:szCs w:val="18"/>
              </w:rPr>
            </w:pPr>
            <w:r w:rsidRPr="003F0514">
              <w:rPr>
                <w:rFonts w:ascii="Arial" w:hAnsi="Arial" w:cs="Arial"/>
                <w:sz w:val="18"/>
                <w:szCs w:val="18"/>
              </w:rPr>
              <w:t>-</w:t>
            </w:r>
          </w:p>
        </w:tc>
        <w:tc>
          <w:tcPr>
            <w:tcW w:w="1417" w:type="dxa"/>
            <w:tcBorders>
              <w:top w:val="single" w:sz="4" w:space="0" w:color="auto"/>
              <w:left w:val="nil"/>
              <w:bottom w:val="single" w:sz="4" w:space="0" w:color="auto"/>
              <w:right w:val="nil"/>
            </w:tcBorders>
          </w:tcPr>
          <w:p w:rsidR="0010137E" w:rsidRPr="003F0514" w:rsidRDefault="0010137E" w:rsidP="00A207FB">
            <w:pPr>
              <w:autoSpaceDE w:val="0"/>
              <w:autoSpaceDN w:val="0"/>
              <w:spacing w:line="256" w:lineRule="auto"/>
              <w:ind w:right="-72"/>
              <w:jc w:val="right"/>
              <w:rPr>
                <w:rFonts w:ascii="Arial" w:hAnsi="Arial" w:cs="Arial"/>
                <w:sz w:val="18"/>
                <w:szCs w:val="18"/>
              </w:rPr>
            </w:pPr>
          </w:p>
          <w:p w:rsidR="00A207FB" w:rsidRPr="003F0514" w:rsidRDefault="00A207FB" w:rsidP="00A207FB">
            <w:pPr>
              <w:autoSpaceDE w:val="0"/>
              <w:autoSpaceDN w:val="0"/>
              <w:spacing w:line="256" w:lineRule="auto"/>
              <w:ind w:right="-72"/>
              <w:jc w:val="right"/>
              <w:rPr>
                <w:rFonts w:ascii="Arial" w:hAnsi="Arial" w:cs="Arial"/>
                <w:sz w:val="18"/>
                <w:szCs w:val="18"/>
              </w:rPr>
            </w:pPr>
            <w:r w:rsidRPr="003F0514">
              <w:rPr>
                <w:rFonts w:ascii="Arial" w:hAnsi="Arial" w:cs="Arial"/>
                <w:sz w:val="18"/>
                <w:szCs w:val="18"/>
              </w:rPr>
              <w:t>-</w:t>
            </w:r>
          </w:p>
        </w:tc>
      </w:tr>
    </w:tbl>
    <w:p w:rsidR="009C0A49" w:rsidRPr="003F0514" w:rsidRDefault="009C0A49" w:rsidP="00757741">
      <w:pPr>
        <w:ind w:left="1080"/>
        <w:jc w:val="both"/>
        <w:rPr>
          <w:rFonts w:ascii="Arial" w:hAnsi="Arial" w:cs="Arial"/>
          <w:color w:val="auto"/>
          <w:spacing w:val="-6"/>
          <w:sz w:val="18"/>
          <w:szCs w:val="18"/>
          <w:lang w:val="en-GB"/>
        </w:rPr>
      </w:pPr>
    </w:p>
    <w:p w:rsidR="00273C51" w:rsidRPr="003F0514" w:rsidRDefault="009C0A49" w:rsidP="00757741">
      <w:pPr>
        <w:ind w:left="1080"/>
        <w:jc w:val="both"/>
        <w:rPr>
          <w:rFonts w:ascii="Arial" w:hAnsi="Arial" w:cs="Arial"/>
          <w:color w:val="auto"/>
          <w:spacing w:val="-6"/>
          <w:sz w:val="18"/>
          <w:szCs w:val="18"/>
          <w:lang w:val="en-GB"/>
        </w:rPr>
      </w:pPr>
      <w:r w:rsidRPr="003F0514">
        <w:rPr>
          <w:rFonts w:ascii="Arial" w:hAnsi="Arial" w:cs="Arial"/>
          <w:color w:val="auto"/>
          <w:spacing w:val="-6"/>
          <w:sz w:val="18"/>
          <w:szCs w:val="18"/>
          <w:lang w:val="en-GB"/>
        </w:rPr>
        <w:br w:type="page"/>
      </w:r>
    </w:p>
    <w:p w:rsidR="0023639A" w:rsidRPr="003F0514" w:rsidRDefault="0023639A" w:rsidP="0009707D">
      <w:pPr>
        <w:ind w:left="1080" w:hanging="540"/>
        <w:jc w:val="both"/>
        <w:rPr>
          <w:rFonts w:ascii="Arial" w:hAnsi="Arial" w:cs="Arial"/>
          <w:color w:val="CF4A02"/>
          <w:sz w:val="18"/>
          <w:szCs w:val="18"/>
        </w:rPr>
      </w:pPr>
      <w:r w:rsidRPr="003F0514">
        <w:rPr>
          <w:rFonts w:ascii="Arial" w:hAnsi="Arial" w:cs="Arial"/>
          <w:color w:val="CF4A02"/>
          <w:sz w:val="18"/>
          <w:szCs w:val="18"/>
        </w:rPr>
        <w:t>b)</w:t>
      </w:r>
      <w:r w:rsidRPr="003F0514">
        <w:rPr>
          <w:rFonts w:ascii="Arial" w:hAnsi="Arial" w:cs="Arial"/>
          <w:color w:val="CF4A02"/>
          <w:sz w:val="18"/>
          <w:szCs w:val="18"/>
        </w:rPr>
        <w:tab/>
        <w:t>Maturity of financial liabilities</w:t>
      </w:r>
    </w:p>
    <w:p w:rsidR="0023639A" w:rsidRPr="003F0514" w:rsidRDefault="0023639A" w:rsidP="0009707D">
      <w:pPr>
        <w:ind w:left="1080"/>
        <w:jc w:val="both"/>
        <w:rPr>
          <w:rFonts w:ascii="Arial" w:hAnsi="Arial" w:cs="Arial"/>
          <w:color w:val="auto"/>
          <w:spacing w:val="-6"/>
          <w:sz w:val="18"/>
          <w:szCs w:val="18"/>
        </w:rPr>
      </w:pPr>
    </w:p>
    <w:p w:rsidR="00CA2FE8" w:rsidRPr="003F0514" w:rsidRDefault="0023639A" w:rsidP="0009707D">
      <w:pPr>
        <w:ind w:left="1080"/>
        <w:jc w:val="both"/>
        <w:rPr>
          <w:rFonts w:ascii="Arial" w:hAnsi="Arial" w:cs="Arial"/>
          <w:color w:val="auto"/>
          <w:spacing w:val="-6"/>
          <w:sz w:val="18"/>
          <w:szCs w:val="18"/>
        </w:rPr>
      </w:pPr>
      <w:r w:rsidRPr="003F0514">
        <w:rPr>
          <w:rFonts w:ascii="Arial" w:hAnsi="Arial" w:cs="Arial"/>
          <w:color w:val="auto"/>
          <w:spacing w:val="-6"/>
          <w:sz w:val="18"/>
          <w:szCs w:val="18"/>
        </w:rPr>
        <w:t xml:space="preserve">The tables below </w:t>
      </w:r>
      <w:proofErr w:type="spellStart"/>
      <w:r w:rsidRPr="003F0514">
        <w:rPr>
          <w:rFonts w:ascii="Arial" w:hAnsi="Arial" w:cs="Arial"/>
          <w:color w:val="auto"/>
          <w:spacing w:val="-6"/>
          <w:sz w:val="18"/>
          <w:szCs w:val="18"/>
        </w:rPr>
        <w:t>analyse</w:t>
      </w:r>
      <w:proofErr w:type="spellEnd"/>
      <w:r w:rsidRPr="003F0514">
        <w:rPr>
          <w:rFonts w:ascii="Arial" w:hAnsi="Arial" w:cs="Arial"/>
          <w:color w:val="auto"/>
          <w:spacing w:val="-6"/>
          <w:sz w:val="18"/>
          <w:szCs w:val="18"/>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rsidR="00757741" w:rsidRPr="003F0514" w:rsidRDefault="00757741" w:rsidP="0009707D">
      <w:pPr>
        <w:ind w:left="1080"/>
        <w:jc w:val="both"/>
        <w:rPr>
          <w:rFonts w:ascii="Arial" w:hAnsi="Arial" w:cs="Arial"/>
          <w:color w:val="auto"/>
          <w:spacing w:val="-6"/>
          <w:sz w:val="18"/>
          <w:szCs w:val="18"/>
          <w:lang w:val="en-GB"/>
        </w:rPr>
      </w:pPr>
    </w:p>
    <w:tbl>
      <w:tblPr>
        <w:tblW w:w="8452" w:type="dxa"/>
        <w:tblInd w:w="1098" w:type="dxa"/>
        <w:tblLayout w:type="fixed"/>
        <w:tblLook w:val="04A0" w:firstRow="1" w:lastRow="0" w:firstColumn="1" w:lastColumn="0" w:noHBand="0" w:noVBand="1"/>
      </w:tblPr>
      <w:tblGrid>
        <w:gridCol w:w="3411"/>
        <w:gridCol w:w="1071"/>
        <w:gridCol w:w="1070"/>
        <w:gridCol w:w="926"/>
        <w:gridCol w:w="980"/>
        <w:gridCol w:w="994"/>
      </w:tblGrid>
      <w:tr w:rsidR="006D0926" w:rsidRPr="003F0514" w:rsidTr="0015628E">
        <w:trPr>
          <w:trHeight w:val="178"/>
        </w:trPr>
        <w:tc>
          <w:tcPr>
            <w:tcW w:w="3411" w:type="dxa"/>
            <w:shd w:val="clear" w:color="auto" w:fill="auto"/>
          </w:tcPr>
          <w:p w:rsidR="006D0926" w:rsidRPr="003F0514" w:rsidRDefault="006D0926" w:rsidP="0009707D">
            <w:pPr>
              <w:pStyle w:val="BlockText"/>
              <w:ind w:left="0" w:right="0"/>
              <w:rPr>
                <w:rFonts w:ascii="Arial" w:hAnsi="Arial" w:cs="Arial"/>
                <w:b/>
                <w:bCs/>
                <w:spacing w:val="-4"/>
                <w:sz w:val="16"/>
                <w:szCs w:val="16"/>
              </w:rPr>
            </w:pPr>
          </w:p>
        </w:tc>
        <w:tc>
          <w:tcPr>
            <w:tcW w:w="1071" w:type="dxa"/>
            <w:tcBorders>
              <w:top w:val="single" w:sz="4" w:space="0" w:color="auto"/>
              <w:bottom w:val="single" w:sz="4" w:space="0" w:color="auto"/>
            </w:tcBorders>
          </w:tcPr>
          <w:p w:rsidR="006D0926" w:rsidRPr="003F0514" w:rsidRDefault="006D0926" w:rsidP="007804AD">
            <w:pPr>
              <w:pStyle w:val="BlockText"/>
              <w:ind w:left="0" w:right="-72"/>
              <w:jc w:val="center"/>
              <w:rPr>
                <w:rFonts w:ascii="Arial" w:hAnsi="Arial" w:cs="Arial"/>
                <w:b/>
                <w:bCs/>
                <w:sz w:val="16"/>
                <w:szCs w:val="16"/>
              </w:rPr>
            </w:pPr>
          </w:p>
        </w:tc>
        <w:tc>
          <w:tcPr>
            <w:tcW w:w="3970" w:type="dxa"/>
            <w:gridSpan w:val="4"/>
            <w:tcBorders>
              <w:top w:val="single" w:sz="4" w:space="0" w:color="auto"/>
              <w:bottom w:val="single" w:sz="4" w:space="0" w:color="auto"/>
            </w:tcBorders>
          </w:tcPr>
          <w:p w:rsidR="006D0926" w:rsidRPr="003F0514" w:rsidRDefault="006D0926" w:rsidP="0052634C">
            <w:pPr>
              <w:pStyle w:val="BlockText"/>
              <w:ind w:left="0" w:right="-72"/>
              <w:rPr>
                <w:rFonts w:ascii="Arial" w:hAnsi="Arial" w:cs="Arial"/>
                <w:b/>
                <w:bCs/>
                <w:spacing w:val="-4"/>
                <w:sz w:val="16"/>
                <w:szCs w:val="16"/>
              </w:rPr>
            </w:pPr>
            <w:r w:rsidRPr="003F0514">
              <w:rPr>
                <w:rFonts w:ascii="Arial" w:hAnsi="Arial" w:cs="Arial"/>
                <w:b/>
                <w:bCs/>
                <w:sz w:val="16"/>
                <w:szCs w:val="16"/>
              </w:rPr>
              <w:t>Consolidated financial statements</w:t>
            </w:r>
          </w:p>
        </w:tc>
      </w:tr>
      <w:tr w:rsidR="0015628E" w:rsidRPr="003F0514" w:rsidTr="0015628E">
        <w:trPr>
          <w:trHeight w:val="1093"/>
        </w:trPr>
        <w:tc>
          <w:tcPr>
            <w:tcW w:w="3411" w:type="dxa"/>
            <w:shd w:val="clear" w:color="auto" w:fill="auto"/>
          </w:tcPr>
          <w:p w:rsidR="0015628E" w:rsidRPr="003F0514" w:rsidRDefault="0015628E" w:rsidP="0009707D">
            <w:pPr>
              <w:pStyle w:val="BlockText"/>
              <w:ind w:left="0" w:right="0"/>
              <w:rPr>
                <w:rFonts w:ascii="Arial" w:hAnsi="Arial" w:cs="Arial"/>
                <w:b/>
                <w:bCs/>
                <w:spacing w:val="-4"/>
                <w:sz w:val="16"/>
                <w:szCs w:val="16"/>
              </w:rPr>
            </w:pPr>
          </w:p>
          <w:p w:rsidR="0015628E" w:rsidRPr="003F0514" w:rsidRDefault="0015628E" w:rsidP="0009707D">
            <w:pPr>
              <w:pStyle w:val="BlockText"/>
              <w:ind w:left="0" w:right="0"/>
              <w:rPr>
                <w:rFonts w:ascii="Arial" w:hAnsi="Arial" w:cs="Arial"/>
                <w:b/>
                <w:bCs/>
                <w:spacing w:val="-4"/>
                <w:sz w:val="16"/>
                <w:szCs w:val="16"/>
              </w:rPr>
            </w:pPr>
          </w:p>
          <w:p w:rsidR="0015628E" w:rsidRPr="003F0514" w:rsidRDefault="0015628E" w:rsidP="0009707D">
            <w:pPr>
              <w:pStyle w:val="BlockText"/>
              <w:ind w:left="0" w:right="0"/>
              <w:rPr>
                <w:rFonts w:ascii="Arial" w:hAnsi="Arial" w:cs="Arial"/>
                <w:b/>
                <w:bCs/>
                <w:spacing w:val="-4"/>
                <w:sz w:val="16"/>
                <w:szCs w:val="16"/>
              </w:rPr>
            </w:pPr>
          </w:p>
          <w:p w:rsidR="0015628E" w:rsidRPr="003F0514" w:rsidRDefault="0015628E" w:rsidP="0009707D">
            <w:pPr>
              <w:pStyle w:val="BlockText"/>
              <w:ind w:left="0" w:right="0"/>
              <w:rPr>
                <w:rFonts w:ascii="Arial" w:hAnsi="Arial" w:cs="Arial"/>
                <w:b/>
                <w:bCs/>
                <w:spacing w:val="-4"/>
                <w:sz w:val="16"/>
                <w:szCs w:val="16"/>
              </w:rPr>
            </w:pPr>
          </w:p>
          <w:p w:rsidR="0015628E" w:rsidRPr="003F0514" w:rsidRDefault="0015628E" w:rsidP="0015628E">
            <w:pPr>
              <w:pStyle w:val="BlockText"/>
              <w:ind w:left="0" w:right="0"/>
              <w:rPr>
                <w:rFonts w:ascii="Arial Bold" w:hAnsi="Arial Bold" w:cs="Arial"/>
                <w:b/>
                <w:bCs/>
                <w:sz w:val="16"/>
                <w:szCs w:val="16"/>
              </w:rPr>
            </w:pPr>
          </w:p>
          <w:p w:rsidR="0015628E" w:rsidRPr="003F0514" w:rsidRDefault="0015628E" w:rsidP="0015628E">
            <w:pPr>
              <w:pStyle w:val="BlockText"/>
              <w:ind w:left="0" w:right="0"/>
              <w:rPr>
                <w:rFonts w:ascii="Arial Bold" w:hAnsi="Arial Bold" w:cs="Arial"/>
                <w:b/>
                <w:bCs/>
                <w:sz w:val="16"/>
                <w:szCs w:val="16"/>
              </w:rPr>
            </w:pPr>
            <w:r w:rsidRPr="003F0514">
              <w:rPr>
                <w:rFonts w:ascii="Arial Bold" w:hAnsi="Arial Bold" w:cs="Arial"/>
                <w:b/>
                <w:bCs/>
                <w:sz w:val="16"/>
                <w:szCs w:val="16"/>
              </w:rPr>
              <w:t>Maturity of financial liabilities</w:t>
            </w:r>
          </w:p>
        </w:tc>
        <w:tc>
          <w:tcPr>
            <w:tcW w:w="1071" w:type="dxa"/>
            <w:tcBorders>
              <w:top w:val="single" w:sz="4" w:space="0" w:color="auto"/>
              <w:bottom w:val="single" w:sz="4" w:space="0" w:color="auto"/>
            </w:tcBorders>
            <w:vAlign w:val="bottom"/>
          </w:tcPr>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Within </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1 year</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Thousand</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1 - 5 years</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Baht</w:t>
            </w:r>
          </w:p>
        </w:tc>
        <w:tc>
          <w:tcPr>
            <w:tcW w:w="926" w:type="dxa"/>
            <w:tcBorders>
              <w:top w:val="single" w:sz="4" w:space="0" w:color="auto"/>
              <w:bottom w:val="single" w:sz="4" w:space="0" w:color="auto"/>
            </w:tcBorders>
            <w:shd w:val="clear" w:color="auto" w:fill="auto"/>
            <w:vAlign w:val="bottom"/>
          </w:tcPr>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Over </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5 years</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Baht</w:t>
            </w:r>
          </w:p>
        </w:tc>
        <w:tc>
          <w:tcPr>
            <w:tcW w:w="980" w:type="dxa"/>
            <w:tcBorders>
              <w:top w:val="single" w:sz="4" w:space="0" w:color="auto"/>
              <w:bottom w:val="single" w:sz="4" w:space="0" w:color="auto"/>
            </w:tcBorders>
            <w:shd w:val="clear" w:color="auto" w:fill="auto"/>
            <w:vAlign w:val="bottom"/>
          </w:tcPr>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Total</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Baht</w:t>
            </w:r>
          </w:p>
        </w:tc>
        <w:tc>
          <w:tcPr>
            <w:tcW w:w="994" w:type="dxa"/>
            <w:tcBorders>
              <w:top w:val="single" w:sz="4" w:space="0" w:color="auto"/>
              <w:bottom w:val="single" w:sz="4" w:space="0" w:color="auto"/>
            </w:tcBorders>
            <w:vAlign w:val="bottom"/>
          </w:tcPr>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Carrying amount (assets)/ liabilities Thousand </w:t>
            </w:r>
          </w:p>
          <w:p w:rsidR="0015628E" w:rsidRPr="003F0514" w:rsidRDefault="0015628E"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Baht</w:t>
            </w:r>
          </w:p>
        </w:tc>
      </w:tr>
      <w:tr w:rsidR="0015628E" w:rsidRPr="003F0514" w:rsidTr="0015628E">
        <w:trPr>
          <w:trHeight w:val="178"/>
        </w:trPr>
        <w:tc>
          <w:tcPr>
            <w:tcW w:w="3411" w:type="dxa"/>
            <w:shd w:val="clear" w:color="auto" w:fill="auto"/>
          </w:tcPr>
          <w:p w:rsidR="0015628E" w:rsidRPr="003F0514" w:rsidRDefault="0015628E" w:rsidP="0009707D">
            <w:pPr>
              <w:pStyle w:val="BlockText"/>
              <w:ind w:left="0" w:right="0"/>
              <w:rPr>
                <w:rFonts w:ascii="Arial" w:hAnsi="Arial" w:cs="Arial"/>
                <w:b/>
                <w:bCs/>
                <w:spacing w:val="-4"/>
                <w:sz w:val="16"/>
                <w:szCs w:val="16"/>
              </w:rPr>
            </w:pPr>
            <w:r w:rsidRPr="003F0514">
              <w:rPr>
                <w:rFonts w:ascii="Arial" w:hAnsi="Arial" w:cs="Arial"/>
                <w:b/>
                <w:bCs/>
                <w:spacing w:val="-4"/>
                <w:sz w:val="16"/>
                <w:szCs w:val="16"/>
              </w:rPr>
              <w:t>As at 31 March 2021</w:t>
            </w:r>
          </w:p>
        </w:tc>
        <w:tc>
          <w:tcPr>
            <w:tcW w:w="1071" w:type="dxa"/>
            <w:tcBorders>
              <w:top w:val="single" w:sz="4" w:space="0" w:color="auto"/>
            </w:tcBorders>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r>
      <w:tr w:rsidR="0015628E" w:rsidRPr="003F0514" w:rsidTr="0015628E">
        <w:trPr>
          <w:trHeight w:val="178"/>
        </w:trPr>
        <w:tc>
          <w:tcPr>
            <w:tcW w:w="3411" w:type="dxa"/>
            <w:shd w:val="clear" w:color="auto" w:fill="auto"/>
          </w:tcPr>
          <w:p w:rsidR="0015628E" w:rsidRPr="003F0514" w:rsidRDefault="0015628E" w:rsidP="0009707D">
            <w:pPr>
              <w:pStyle w:val="BlockText"/>
              <w:ind w:left="0" w:right="0"/>
              <w:rPr>
                <w:rFonts w:ascii="Arial" w:hAnsi="Arial" w:cs="Arial"/>
                <w:b/>
                <w:bCs/>
                <w:spacing w:val="-4"/>
                <w:sz w:val="16"/>
                <w:szCs w:val="16"/>
              </w:rPr>
            </w:pPr>
            <w:r w:rsidRPr="003F0514">
              <w:rPr>
                <w:rFonts w:ascii="Arial" w:hAnsi="Arial" w:cs="Arial"/>
                <w:b/>
                <w:bCs/>
                <w:spacing w:val="-4"/>
                <w:sz w:val="16"/>
                <w:szCs w:val="16"/>
              </w:rPr>
              <w:t>Financial liabilities that is not derivatives</w:t>
            </w:r>
          </w:p>
        </w:tc>
        <w:tc>
          <w:tcPr>
            <w:tcW w:w="1071" w:type="dxa"/>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c>
          <w:tcPr>
            <w:tcW w:w="1070" w:type="dxa"/>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c>
          <w:tcPr>
            <w:tcW w:w="926" w:type="dxa"/>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c>
          <w:tcPr>
            <w:tcW w:w="980" w:type="dxa"/>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c>
          <w:tcPr>
            <w:tcW w:w="994" w:type="dxa"/>
            <w:shd w:val="clear" w:color="auto" w:fill="FAFAFA"/>
            <w:vAlign w:val="bottom"/>
          </w:tcPr>
          <w:p w:rsidR="0015628E" w:rsidRPr="003F0514" w:rsidRDefault="0015628E" w:rsidP="007804AD">
            <w:pPr>
              <w:pStyle w:val="BlockText"/>
              <w:ind w:left="0" w:right="-72"/>
              <w:jc w:val="right"/>
              <w:rPr>
                <w:rFonts w:ascii="Arial" w:hAnsi="Arial" w:cs="Arial"/>
                <w:spacing w:val="-4"/>
                <w:sz w:val="16"/>
                <w:szCs w:val="16"/>
              </w:rPr>
            </w:pPr>
          </w:p>
        </w:tc>
      </w:tr>
      <w:tr w:rsidR="0052634C" w:rsidRPr="003F0514" w:rsidTr="0015628E">
        <w:trPr>
          <w:trHeight w:val="178"/>
        </w:trPr>
        <w:tc>
          <w:tcPr>
            <w:tcW w:w="3411" w:type="dxa"/>
            <w:shd w:val="clear" w:color="auto" w:fill="auto"/>
          </w:tcPr>
          <w:p w:rsidR="0052634C" w:rsidRPr="003F0514" w:rsidRDefault="0052634C" w:rsidP="0052634C">
            <w:pPr>
              <w:pStyle w:val="BlockText"/>
              <w:ind w:left="0" w:right="0"/>
              <w:rPr>
                <w:rFonts w:ascii="Arial" w:hAnsi="Arial" w:cs="Arial"/>
                <w:spacing w:val="-4"/>
                <w:sz w:val="16"/>
                <w:szCs w:val="16"/>
              </w:rPr>
            </w:pPr>
            <w:r w:rsidRPr="003F0514">
              <w:rPr>
                <w:rFonts w:ascii="Arial" w:hAnsi="Arial" w:cs="Arial"/>
                <w:spacing w:val="-4"/>
                <w:sz w:val="16"/>
                <w:szCs w:val="16"/>
              </w:rPr>
              <w:t>Short-term loans from financial institutions</w:t>
            </w:r>
          </w:p>
        </w:tc>
        <w:tc>
          <w:tcPr>
            <w:tcW w:w="1071"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441,393</w:t>
            </w:r>
          </w:p>
        </w:tc>
        <w:tc>
          <w:tcPr>
            <w:tcW w:w="1070"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441,393</w:t>
            </w:r>
          </w:p>
        </w:tc>
        <w:tc>
          <w:tcPr>
            <w:tcW w:w="994"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441,393</w:t>
            </w:r>
          </w:p>
        </w:tc>
      </w:tr>
      <w:tr w:rsidR="0052634C" w:rsidRPr="003F0514" w:rsidTr="0015628E">
        <w:trPr>
          <w:trHeight w:val="178"/>
        </w:trPr>
        <w:tc>
          <w:tcPr>
            <w:tcW w:w="3411" w:type="dxa"/>
            <w:shd w:val="clear" w:color="auto" w:fill="auto"/>
          </w:tcPr>
          <w:p w:rsidR="0052634C" w:rsidRPr="003F0514" w:rsidRDefault="0052634C" w:rsidP="0052634C">
            <w:r w:rsidRPr="003F0514">
              <w:rPr>
                <w:rFonts w:ascii="Arial" w:hAnsi="Arial" w:cs="Arial"/>
                <w:spacing w:val="-4"/>
                <w:sz w:val="16"/>
                <w:szCs w:val="16"/>
              </w:rPr>
              <w:t>Trade and other payables</w:t>
            </w:r>
          </w:p>
        </w:tc>
        <w:tc>
          <w:tcPr>
            <w:tcW w:w="1071"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1,590,830</w:t>
            </w:r>
          </w:p>
        </w:tc>
        <w:tc>
          <w:tcPr>
            <w:tcW w:w="1070"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1,590,830</w:t>
            </w:r>
          </w:p>
        </w:tc>
        <w:tc>
          <w:tcPr>
            <w:tcW w:w="994"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1,590,830</w:t>
            </w:r>
          </w:p>
        </w:tc>
      </w:tr>
      <w:tr w:rsidR="00DC1DE6" w:rsidRPr="003F0514" w:rsidTr="0015628E">
        <w:trPr>
          <w:trHeight w:val="178"/>
        </w:trPr>
        <w:tc>
          <w:tcPr>
            <w:tcW w:w="3411" w:type="dxa"/>
            <w:shd w:val="clear" w:color="auto" w:fill="auto"/>
          </w:tcPr>
          <w:p w:rsidR="00DC1DE6" w:rsidRPr="003F0514" w:rsidRDefault="00DC1DE6" w:rsidP="00B609BA">
            <w:pPr>
              <w:rPr>
                <w:rFonts w:ascii="Arial" w:hAnsi="Arial" w:cs="Arial"/>
                <w:spacing w:val="-4"/>
                <w:sz w:val="16"/>
                <w:szCs w:val="16"/>
              </w:rPr>
            </w:pPr>
            <w:r w:rsidRPr="003F0514">
              <w:rPr>
                <w:rFonts w:ascii="Arial" w:hAnsi="Arial" w:cs="Arial"/>
                <w:spacing w:val="-4"/>
                <w:sz w:val="16"/>
                <w:szCs w:val="16"/>
              </w:rPr>
              <w:t>Lease liabilities</w:t>
            </w:r>
          </w:p>
        </w:tc>
        <w:tc>
          <w:tcPr>
            <w:tcW w:w="1071"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61,722</w:t>
            </w:r>
          </w:p>
        </w:tc>
        <w:tc>
          <w:tcPr>
            <w:tcW w:w="1070"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181,345</w:t>
            </w:r>
          </w:p>
        </w:tc>
        <w:tc>
          <w:tcPr>
            <w:tcW w:w="926"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701,419</w:t>
            </w:r>
          </w:p>
        </w:tc>
        <w:tc>
          <w:tcPr>
            <w:tcW w:w="980"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944,486</w:t>
            </w:r>
          </w:p>
        </w:tc>
        <w:tc>
          <w:tcPr>
            <w:tcW w:w="994"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694,881</w:t>
            </w:r>
          </w:p>
        </w:tc>
      </w:tr>
      <w:tr w:rsidR="0052634C" w:rsidRPr="003F0514" w:rsidTr="0015628E">
        <w:trPr>
          <w:trHeight w:val="178"/>
        </w:trPr>
        <w:tc>
          <w:tcPr>
            <w:tcW w:w="3411" w:type="dxa"/>
            <w:shd w:val="clear" w:color="auto" w:fill="auto"/>
          </w:tcPr>
          <w:p w:rsidR="0052634C" w:rsidRPr="003F0514" w:rsidRDefault="0052634C" w:rsidP="0052634C">
            <w:pPr>
              <w:pStyle w:val="BlockText"/>
              <w:ind w:left="0" w:right="0"/>
              <w:rPr>
                <w:rFonts w:ascii="Arial" w:hAnsi="Arial" w:cs="Arial"/>
                <w:spacing w:val="-4"/>
                <w:sz w:val="16"/>
                <w:szCs w:val="16"/>
              </w:rPr>
            </w:pPr>
            <w:r w:rsidRPr="003F0514">
              <w:rPr>
                <w:rFonts w:ascii="Arial" w:hAnsi="Arial" w:cs="Arial"/>
                <w:spacing w:val="-4"/>
                <w:sz w:val="16"/>
                <w:szCs w:val="16"/>
              </w:rPr>
              <w:t>Other current liabilities</w:t>
            </w:r>
          </w:p>
        </w:tc>
        <w:tc>
          <w:tcPr>
            <w:tcW w:w="1071"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557</w:t>
            </w:r>
          </w:p>
        </w:tc>
        <w:tc>
          <w:tcPr>
            <w:tcW w:w="1070"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557</w:t>
            </w:r>
          </w:p>
        </w:tc>
        <w:tc>
          <w:tcPr>
            <w:tcW w:w="994"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557</w:t>
            </w:r>
          </w:p>
        </w:tc>
      </w:tr>
      <w:tr w:rsidR="0052634C" w:rsidRPr="003F0514" w:rsidTr="0015628E">
        <w:trPr>
          <w:trHeight w:val="178"/>
        </w:trPr>
        <w:tc>
          <w:tcPr>
            <w:tcW w:w="3411" w:type="dxa"/>
            <w:shd w:val="clear" w:color="auto" w:fill="auto"/>
          </w:tcPr>
          <w:p w:rsidR="0052634C" w:rsidRPr="003F0514" w:rsidRDefault="0052634C" w:rsidP="0052634C">
            <w:pPr>
              <w:pStyle w:val="BlockText"/>
              <w:ind w:left="0" w:right="0"/>
              <w:rPr>
                <w:rFonts w:ascii="Arial" w:hAnsi="Arial" w:cs="Arial"/>
                <w:spacing w:val="-4"/>
                <w:sz w:val="16"/>
                <w:szCs w:val="16"/>
              </w:rPr>
            </w:pPr>
          </w:p>
        </w:tc>
        <w:tc>
          <w:tcPr>
            <w:tcW w:w="1071"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r>
      <w:tr w:rsidR="00DC1DE6" w:rsidRPr="003F0514" w:rsidTr="0015628E">
        <w:trPr>
          <w:trHeight w:val="178"/>
        </w:trPr>
        <w:tc>
          <w:tcPr>
            <w:tcW w:w="3411" w:type="dxa"/>
            <w:shd w:val="clear" w:color="auto" w:fill="auto"/>
          </w:tcPr>
          <w:p w:rsidR="00DC1DE6" w:rsidRPr="003F0514" w:rsidRDefault="00DC1DE6" w:rsidP="0052634C">
            <w:pPr>
              <w:pStyle w:val="BlockText"/>
              <w:ind w:left="0" w:right="-113"/>
              <w:rPr>
                <w:rFonts w:ascii="Arial" w:hAnsi="Arial" w:cs="Arial"/>
                <w:b/>
                <w:bCs/>
                <w:spacing w:val="-4"/>
                <w:sz w:val="16"/>
                <w:szCs w:val="16"/>
              </w:rPr>
            </w:pPr>
            <w:r w:rsidRPr="003F0514">
              <w:rPr>
                <w:rFonts w:ascii="Arial" w:hAnsi="Arial" w:cs="Arial"/>
                <w:b/>
                <w:bCs/>
                <w:spacing w:val="-4"/>
                <w:sz w:val="16"/>
                <w:szCs w:val="16"/>
              </w:rPr>
              <w:t>Total financial liabilities that is not derivatives</w:t>
            </w:r>
          </w:p>
        </w:tc>
        <w:tc>
          <w:tcPr>
            <w:tcW w:w="1071"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2,094,502</w:t>
            </w:r>
          </w:p>
        </w:tc>
        <w:tc>
          <w:tcPr>
            <w:tcW w:w="1070"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181,345</w:t>
            </w:r>
          </w:p>
        </w:tc>
        <w:tc>
          <w:tcPr>
            <w:tcW w:w="926"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701,419</w:t>
            </w:r>
          </w:p>
        </w:tc>
        <w:tc>
          <w:tcPr>
            <w:tcW w:w="980"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2,977,266</w:t>
            </w:r>
          </w:p>
        </w:tc>
        <w:tc>
          <w:tcPr>
            <w:tcW w:w="994" w:type="dxa"/>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2,727,661</w:t>
            </w:r>
          </w:p>
        </w:tc>
      </w:tr>
      <w:tr w:rsidR="0052634C" w:rsidRPr="003F0514" w:rsidTr="00024D32">
        <w:trPr>
          <w:trHeight w:val="178"/>
        </w:trPr>
        <w:tc>
          <w:tcPr>
            <w:tcW w:w="3411" w:type="dxa"/>
            <w:shd w:val="clear" w:color="auto" w:fill="auto"/>
          </w:tcPr>
          <w:p w:rsidR="0052634C" w:rsidRPr="003F0514" w:rsidRDefault="0052634C" w:rsidP="0052634C">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FAFAFA"/>
          </w:tcPr>
          <w:p w:rsidR="0052634C" w:rsidRPr="003F0514" w:rsidRDefault="0052634C" w:rsidP="0052634C">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r>
      <w:tr w:rsidR="0052634C" w:rsidRPr="003F0514" w:rsidTr="00024D32">
        <w:trPr>
          <w:trHeight w:val="178"/>
        </w:trPr>
        <w:tc>
          <w:tcPr>
            <w:tcW w:w="3411" w:type="dxa"/>
            <w:shd w:val="clear" w:color="auto" w:fill="auto"/>
          </w:tcPr>
          <w:p w:rsidR="0052634C" w:rsidRPr="003F0514" w:rsidRDefault="0052634C" w:rsidP="0052634C">
            <w:pPr>
              <w:pStyle w:val="BlockText"/>
              <w:ind w:left="0" w:right="0"/>
              <w:rPr>
                <w:rFonts w:ascii="Arial" w:hAnsi="Arial" w:cs="Arial"/>
                <w:b/>
                <w:bCs/>
                <w:spacing w:val="-4"/>
                <w:sz w:val="16"/>
                <w:szCs w:val="16"/>
              </w:rPr>
            </w:pPr>
          </w:p>
        </w:tc>
        <w:tc>
          <w:tcPr>
            <w:tcW w:w="1071" w:type="dxa"/>
            <w:shd w:val="clear" w:color="auto" w:fill="FAFAFA"/>
          </w:tcPr>
          <w:p w:rsidR="0052634C" w:rsidRPr="003F0514" w:rsidRDefault="0052634C" w:rsidP="0052634C">
            <w:pPr>
              <w:pStyle w:val="BlockText"/>
              <w:ind w:left="0" w:right="-72"/>
              <w:jc w:val="right"/>
              <w:rPr>
                <w:rFonts w:ascii="Arial" w:hAnsi="Arial" w:cs="Arial"/>
                <w:spacing w:val="-4"/>
                <w:sz w:val="16"/>
                <w:szCs w:val="16"/>
              </w:rPr>
            </w:pPr>
          </w:p>
        </w:tc>
        <w:tc>
          <w:tcPr>
            <w:tcW w:w="1070"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26"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80"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94"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r>
      <w:tr w:rsidR="0052634C" w:rsidRPr="003F0514" w:rsidTr="0015628E">
        <w:trPr>
          <w:trHeight w:val="178"/>
        </w:trPr>
        <w:tc>
          <w:tcPr>
            <w:tcW w:w="3411" w:type="dxa"/>
            <w:shd w:val="clear" w:color="auto" w:fill="auto"/>
          </w:tcPr>
          <w:p w:rsidR="0052634C" w:rsidRPr="003F0514" w:rsidRDefault="0052634C" w:rsidP="0052634C">
            <w:pPr>
              <w:pStyle w:val="BlockText"/>
              <w:ind w:left="0" w:right="0"/>
              <w:rPr>
                <w:rFonts w:ascii="Arial" w:hAnsi="Arial"/>
                <w:b/>
                <w:bCs/>
                <w:spacing w:val="-4"/>
                <w:sz w:val="16"/>
                <w:szCs w:val="16"/>
                <w:cs/>
              </w:rPr>
            </w:pPr>
            <w:r w:rsidRPr="003F0514">
              <w:rPr>
                <w:rFonts w:ascii="Arial" w:hAnsi="Arial" w:cs="Arial"/>
                <w:b/>
                <w:bCs/>
                <w:spacing w:val="-4"/>
                <w:sz w:val="16"/>
                <w:szCs w:val="16"/>
              </w:rPr>
              <w:t>Derivative</w:t>
            </w:r>
            <w:r w:rsidRPr="003F0514">
              <w:rPr>
                <w:rFonts w:ascii="Arial" w:hAnsi="Arial" w:cs="Browallia New"/>
                <w:b/>
                <w:bCs/>
                <w:spacing w:val="-4"/>
                <w:sz w:val="16"/>
                <w:szCs w:val="20"/>
              </w:rPr>
              <w:t>s</w:t>
            </w:r>
            <w:r w:rsidRPr="003F0514">
              <w:rPr>
                <w:rFonts w:ascii="Arial" w:hAnsi="Arial" w:cs="Arial"/>
                <w:b/>
                <w:bCs/>
                <w:spacing w:val="-4"/>
                <w:sz w:val="16"/>
                <w:szCs w:val="16"/>
              </w:rPr>
              <w:t xml:space="preserve"> </w:t>
            </w:r>
          </w:p>
        </w:tc>
        <w:tc>
          <w:tcPr>
            <w:tcW w:w="1071"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1070"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26"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80"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94" w:type="dxa"/>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r>
      <w:tr w:rsidR="0052634C" w:rsidRPr="003F0514" w:rsidTr="0015628E">
        <w:trPr>
          <w:trHeight w:val="190"/>
        </w:trPr>
        <w:tc>
          <w:tcPr>
            <w:tcW w:w="3411" w:type="dxa"/>
            <w:shd w:val="clear" w:color="auto" w:fill="auto"/>
          </w:tcPr>
          <w:p w:rsidR="0052634C" w:rsidRPr="003F0514" w:rsidRDefault="0052634C" w:rsidP="0052634C">
            <w:pPr>
              <w:pStyle w:val="BlockText"/>
              <w:ind w:left="0" w:right="0"/>
              <w:rPr>
                <w:rFonts w:ascii="Arial" w:hAnsi="Arial" w:cs="Arial"/>
                <w:spacing w:val="-4"/>
                <w:sz w:val="16"/>
                <w:szCs w:val="16"/>
              </w:rPr>
            </w:pPr>
            <w:r w:rsidRPr="003F0514">
              <w:rPr>
                <w:rFonts w:ascii="Arial" w:eastAsia="Arial Unicode MS" w:hAnsi="Arial" w:cs="Arial"/>
                <w:spacing w:val="-4"/>
                <w:sz w:val="16"/>
                <w:szCs w:val="16"/>
              </w:rPr>
              <w:t>Foreign currency forward contracts</w:t>
            </w:r>
          </w:p>
        </w:tc>
        <w:tc>
          <w:tcPr>
            <w:tcW w:w="1071"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6,315</w:t>
            </w:r>
          </w:p>
        </w:tc>
        <w:tc>
          <w:tcPr>
            <w:tcW w:w="1070"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6,315</w:t>
            </w:r>
          </w:p>
        </w:tc>
        <w:tc>
          <w:tcPr>
            <w:tcW w:w="994"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6,315</w:t>
            </w:r>
          </w:p>
        </w:tc>
      </w:tr>
      <w:tr w:rsidR="0052634C" w:rsidRPr="003F0514" w:rsidTr="0015628E">
        <w:trPr>
          <w:trHeight w:val="178"/>
        </w:trPr>
        <w:tc>
          <w:tcPr>
            <w:tcW w:w="3411" w:type="dxa"/>
            <w:shd w:val="clear" w:color="auto" w:fill="auto"/>
          </w:tcPr>
          <w:p w:rsidR="0052634C" w:rsidRPr="003F0514" w:rsidRDefault="0052634C" w:rsidP="0052634C">
            <w:pPr>
              <w:pStyle w:val="BlockText"/>
              <w:ind w:left="0" w:right="0"/>
              <w:rPr>
                <w:rFonts w:ascii="Arial" w:hAnsi="Arial" w:cs="Browallia New"/>
                <w:spacing w:val="-4"/>
                <w:sz w:val="16"/>
                <w:szCs w:val="16"/>
              </w:rPr>
            </w:pPr>
          </w:p>
        </w:tc>
        <w:tc>
          <w:tcPr>
            <w:tcW w:w="1071" w:type="dxa"/>
            <w:tcBorders>
              <w:top w:val="single" w:sz="4" w:space="0" w:color="auto"/>
            </w:tcBorders>
            <w:shd w:val="clear" w:color="auto" w:fill="FAFAFA"/>
          </w:tcPr>
          <w:p w:rsidR="0052634C" w:rsidRPr="003F0514" w:rsidRDefault="0052634C" w:rsidP="0052634C">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r>
      <w:tr w:rsidR="0052634C" w:rsidRPr="003F0514" w:rsidTr="0015628E">
        <w:trPr>
          <w:trHeight w:val="178"/>
        </w:trPr>
        <w:tc>
          <w:tcPr>
            <w:tcW w:w="3411" w:type="dxa"/>
            <w:shd w:val="clear" w:color="auto" w:fill="auto"/>
          </w:tcPr>
          <w:p w:rsidR="0052634C" w:rsidRPr="003F0514" w:rsidRDefault="0052634C" w:rsidP="0052634C">
            <w:pPr>
              <w:pStyle w:val="BlockText"/>
              <w:ind w:left="0" w:right="0"/>
              <w:rPr>
                <w:rFonts w:ascii="Arial" w:hAnsi="Arial" w:cs="Arial"/>
                <w:b/>
                <w:bCs/>
                <w:spacing w:val="-4"/>
                <w:sz w:val="16"/>
                <w:szCs w:val="16"/>
              </w:rPr>
            </w:pPr>
            <w:r w:rsidRPr="003F0514">
              <w:rPr>
                <w:rFonts w:ascii="Arial" w:hAnsi="Arial" w:cs="Arial"/>
                <w:b/>
                <w:bCs/>
                <w:spacing w:val="-4"/>
                <w:sz w:val="16"/>
                <w:szCs w:val="16"/>
              </w:rPr>
              <w:t>Total derivative liabilities</w:t>
            </w:r>
          </w:p>
        </w:tc>
        <w:tc>
          <w:tcPr>
            <w:tcW w:w="1071"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6,315</w:t>
            </w:r>
          </w:p>
        </w:tc>
        <w:tc>
          <w:tcPr>
            <w:tcW w:w="1070"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6,315</w:t>
            </w:r>
          </w:p>
        </w:tc>
        <w:tc>
          <w:tcPr>
            <w:tcW w:w="994" w:type="dxa"/>
            <w:tcBorders>
              <w:bottom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r w:rsidRPr="003F0514">
              <w:rPr>
                <w:rFonts w:ascii="Arial" w:hAnsi="Arial" w:cs="Arial"/>
                <w:spacing w:val="-4"/>
                <w:sz w:val="16"/>
                <w:szCs w:val="16"/>
              </w:rPr>
              <w:t>6,315</w:t>
            </w:r>
          </w:p>
        </w:tc>
      </w:tr>
      <w:tr w:rsidR="0052634C" w:rsidRPr="003F0514" w:rsidTr="0015628E">
        <w:trPr>
          <w:trHeight w:val="178"/>
        </w:trPr>
        <w:tc>
          <w:tcPr>
            <w:tcW w:w="3411" w:type="dxa"/>
            <w:shd w:val="clear" w:color="auto" w:fill="auto"/>
          </w:tcPr>
          <w:p w:rsidR="0052634C" w:rsidRPr="003F0514" w:rsidRDefault="0052634C" w:rsidP="0052634C">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c>
          <w:tcPr>
            <w:tcW w:w="994" w:type="dxa"/>
            <w:tcBorders>
              <w:top w:val="single" w:sz="4" w:space="0" w:color="auto"/>
            </w:tcBorders>
            <w:shd w:val="clear" w:color="auto" w:fill="FAFAFA"/>
            <w:vAlign w:val="bottom"/>
          </w:tcPr>
          <w:p w:rsidR="0052634C" w:rsidRPr="003F0514" w:rsidRDefault="0052634C" w:rsidP="0052634C">
            <w:pPr>
              <w:pStyle w:val="BlockText"/>
              <w:ind w:left="0" w:right="-72"/>
              <w:jc w:val="right"/>
              <w:rPr>
                <w:rFonts w:ascii="Arial" w:hAnsi="Arial" w:cs="Arial"/>
                <w:spacing w:val="-4"/>
                <w:sz w:val="16"/>
                <w:szCs w:val="16"/>
              </w:rPr>
            </w:pPr>
          </w:p>
        </w:tc>
      </w:tr>
      <w:tr w:rsidR="00DC1DE6" w:rsidRPr="003F0514" w:rsidTr="0015628E">
        <w:trPr>
          <w:trHeight w:val="178"/>
        </w:trPr>
        <w:tc>
          <w:tcPr>
            <w:tcW w:w="3411" w:type="dxa"/>
            <w:shd w:val="clear" w:color="auto" w:fill="auto"/>
          </w:tcPr>
          <w:p w:rsidR="00DC1DE6" w:rsidRPr="003F0514" w:rsidRDefault="00DC1DE6" w:rsidP="0052634C">
            <w:pPr>
              <w:pStyle w:val="BlockText"/>
              <w:ind w:left="0" w:right="0"/>
              <w:rPr>
                <w:rFonts w:ascii="Arial" w:hAnsi="Arial" w:cs="Arial"/>
                <w:b/>
                <w:bCs/>
                <w:spacing w:val="-4"/>
                <w:sz w:val="16"/>
                <w:szCs w:val="16"/>
              </w:rPr>
            </w:pPr>
            <w:r w:rsidRPr="003F0514">
              <w:rPr>
                <w:rFonts w:ascii="Arial" w:hAnsi="Arial" w:cs="Arial"/>
                <w:b/>
                <w:bCs/>
                <w:spacing w:val="-4"/>
                <w:sz w:val="16"/>
                <w:szCs w:val="16"/>
              </w:rPr>
              <w:t>Total</w:t>
            </w:r>
          </w:p>
        </w:tc>
        <w:tc>
          <w:tcPr>
            <w:tcW w:w="1071" w:type="dxa"/>
            <w:tcBorders>
              <w:bottom w:val="single" w:sz="4" w:space="0" w:color="auto"/>
            </w:tcBorders>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2,100,817</w:t>
            </w:r>
          </w:p>
        </w:tc>
        <w:tc>
          <w:tcPr>
            <w:tcW w:w="1070" w:type="dxa"/>
            <w:tcBorders>
              <w:bottom w:val="single" w:sz="4" w:space="0" w:color="auto"/>
            </w:tcBorders>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181,345</w:t>
            </w:r>
          </w:p>
        </w:tc>
        <w:tc>
          <w:tcPr>
            <w:tcW w:w="926" w:type="dxa"/>
            <w:tcBorders>
              <w:bottom w:val="single" w:sz="4" w:space="0" w:color="auto"/>
            </w:tcBorders>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701,419</w:t>
            </w:r>
          </w:p>
        </w:tc>
        <w:tc>
          <w:tcPr>
            <w:tcW w:w="980" w:type="dxa"/>
            <w:tcBorders>
              <w:bottom w:val="single" w:sz="4" w:space="0" w:color="auto"/>
            </w:tcBorders>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2,983,581</w:t>
            </w:r>
          </w:p>
        </w:tc>
        <w:tc>
          <w:tcPr>
            <w:tcW w:w="994" w:type="dxa"/>
            <w:tcBorders>
              <w:bottom w:val="single" w:sz="4" w:space="0" w:color="auto"/>
            </w:tcBorders>
            <w:shd w:val="clear" w:color="auto" w:fill="FAFAFA"/>
            <w:vAlign w:val="bottom"/>
          </w:tcPr>
          <w:p w:rsidR="00DC1DE6" w:rsidRPr="003F0514" w:rsidRDefault="00DC1DE6" w:rsidP="00B609BA">
            <w:pPr>
              <w:pStyle w:val="BlockText"/>
              <w:ind w:left="0" w:right="-72"/>
              <w:jc w:val="right"/>
              <w:rPr>
                <w:rFonts w:ascii="Arial" w:hAnsi="Arial" w:cs="Arial"/>
                <w:spacing w:val="-4"/>
                <w:sz w:val="16"/>
                <w:szCs w:val="16"/>
              </w:rPr>
            </w:pPr>
            <w:r w:rsidRPr="003F0514">
              <w:rPr>
                <w:rFonts w:ascii="Arial" w:hAnsi="Arial" w:cs="Arial"/>
                <w:spacing w:val="-4"/>
                <w:sz w:val="16"/>
                <w:szCs w:val="16"/>
              </w:rPr>
              <w:t>2,733,976</w:t>
            </w:r>
          </w:p>
        </w:tc>
      </w:tr>
    </w:tbl>
    <w:p w:rsidR="008B236B" w:rsidRPr="003F0514" w:rsidRDefault="008B236B" w:rsidP="006D0926">
      <w:pPr>
        <w:pStyle w:val="BlockText"/>
        <w:ind w:left="0" w:right="0"/>
        <w:rPr>
          <w:rFonts w:ascii="Arial" w:hAnsi="Arial" w:cs="Arial"/>
          <w:sz w:val="18"/>
          <w:szCs w:val="18"/>
        </w:rPr>
      </w:pPr>
    </w:p>
    <w:p w:rsidR="006D0926" w:rsidRPr="003F0514" w:rsidRDefault="008B236B" w:rsidP="008B236B">
      <w:pPr>
        <w:pStyle w:val="BlockText"/>
        <w:ind w:left="0" w:right="0"/>
        <w:rPr>
          <w:rFonts w:ascii="Arial" w:hAnsi="Arial" w:cs="Arial"/>
          <w:sz w:val="18"/>
          <w:szCs w:val="18"/>
        </w:rPr>
      </w:pPr>
      <w:r w:rsidRPr="003F0514">
        <w:rPr>
          <w:rFonts w:ascii="Arial" w:hAnsi="Arial" w:cs="Arial"/>
          <w:sz w:val="18"/>
          <w:szCs w:val="18"/>
        </w:rPr>
        <w:br w:type="page"/>
      </w:r>
    </w:p>
    <w:tbl>
      <w:tblPr>
        <w:tblW w:w="8456" w:type="dxa"/>
        <w:tblInd w:w="1098" w:type="dxa"/>
        <w:tblLayout w:type="fixed"/>
        <w:tblLook w:val="04A0" w:firstRow="1" w:lastRow="0" w:firstColumn="1" w:lastColumn="0" w:noHBand="0" w:noVBand="1"/>
      </w:tblPr>
      <w:tblGrid>
        <w:gridCol w:w="3411"/>
        <w:gridCol w:w="1071"/>
        <w:gridCol w:w="1070"/>
        <w:gridCol w:w="926"/>
        <w:gridCol w:w="980"/>
        <w:gridCol w:w="998"/>
      </w:tblGrid>
      <w:tr w:rsidR="005B345C" w:rsidRPr="003F0514" w:rsidTr="00C41C78">
        <w:trPr>
          <w:trHeight w:val="178"/>
        </w:trPr>
        <w:tc>
          <w:tcPr>
            <w:tcW w:w="3411" w:type="dxa"/>
            <w:shd w:val="clear" w:color="auto" w:fill="auto"/>
          </w:tcPr>
          <w:p w:rsidR="005B345C" w:rsidRPr="003F0514" w:rsidRDefault="005B345C" w:rsidP="0009707D">
            <w:pPr>
              <w:pStyle w:val="BlockText"/>
              <w:ind w:left="0" w:right="0"/>
              <w:rPr>
                <w:rFonts w:ascii="Arial" w:hAnsi="Arial" w:cs="Arial"/>
                <w:b/>
                <w:bCs/>
                <w:spacing w:val="-4"/>
                <w:sz w:val="16"/>
                <w:szCs w:val="16"/>
              </w:rPr>
            </w:pPr>
          </w:p>
        </w:tc>
        <w:tc>
          <w:tcPr>
            <w:tcW w:w="1071" w:type="dxa"/>
            <w:tcBorders>
              <w:top w:val="single" w:sz="4" w:space="0" w:color="auto"/>
              <w:bottom w:val="single" w:sz="4" w:space="0" w:color="auto"/>
            </w:tcBorders>
          </w:tcPr>
          <w:p w:rsidR="005B345C" w:rsidRPr="003F0514" w:rsidRDefault="005B345C" w:rsidP="007804AD">
            <w:pPr>
              <w:pStyle w:val="BlockText"/>
              <w:ind w:left="0" w:right="-72"/>
              <w:jc w:val="center"/>
              <w:rPr>
                <w:rFonts w:ascii="Arial" w:hAnsi="Arial" w:cs="Arial"/>
                <w:b/>
                <w:bCs/>
                <w:sz w:val="16"/>
                <w:szCs w:val="16"/>
              </w:rPr>
            </w:pPr>
          </w:p>
        </w:tc>
        <w:tc>
          <w:tcPr>
            <w:tcW w:w="3974" w:type="dxa"/>
            <w:gridSpan w:val="4"/>
            <w:tcBorders>
              <w:top w:val="single" w:sz="4" w:space="0" w:color="auto"/>
              <w:bottom w:val="single" w:sz="4" w:space="0" w:color="auto"/>
            </w:tcBorders>
          </w:tcPr>
          <w:p w:rsidR="005B345C" w:rsidRPr="003F0514" w:rsidRDefault="005B345C" w:rsidP="0052634C">
            <w:pPr>
              <w:pStyle w:val="BlockText"/>
              <w:ind w:left="0" w:right="-72"/>
              <w:rPr>
                <w:rFonts w:ascii="Arial" w:hAnsi="Arial" w:cs="Arial"/>
                <w:b/>
                <w:bCs/>
                <w:spacing w:val="-4"/>
                <w:sz w:val="16"/>
                <w:szCs w:val="16"/>
              </w:rPr>
            </w:pPr>
            <w:r w:rsidRPr="003F0514">
              <w:rPr>
                <w:rFonts w:ascii="Arial" w:hAnsi="Arial" w:cs="Arial"/>
                <w:b/>
                <w:bCs/>
                <w:sz w:val="16"/>
                <w:szCs w:val="16"/>
              </w:rPr>
              <w:t>Consolidated financial statements</w:t>
            </w:r>
          </w:p>
        </w:tc>
      </w:tr>
      <w:tr w:rsidR="00C41C78" w:rsidRPr="003F0514" w:rsidTr="00C41C78">
        <w:trPr>
          <w:trHeight w:val="1093"/>
        </w:trPr>
        <w:tc>
          <w:tcPr>
            <w:tcW w:w="3411" w:type="dxa"/>
            <w:shd w:val="clear" w:color="auto" w:fill="auto"/>
          </w:tcPr>
          <w:p w:rsidR="00C41C78" w:rsidRPr="003F0514" w:rsidRDefault="00C41C78" w:rsidP="0009707D">
            <w:pPr>
              <w:pStyle w:val="BlockText"/>
              <w:ind w:left="0" w:right="0"/>
              <w:rPr>
                <w:rFonts w:ascii="Arial" w:hAnsi="Arial" w:cs="Arial"/>
                <w:b/>
                <w:bCs/>
                <w:spacing w:val="-4"/>
                <w:sz w:val="16"/>
                <w:szCs w:val="16"/>
              </w:rPr>
            </w:pPr>
          </w:p>
          <w:p w:rsidR="00C41C78" w:rsidRPr="003F0514" w:rsidRDefault="00C41C78" w:rsidP="0009707D">
            <w:pPr>
              <w:pStyle w:val="BlockText"/>
              <w:ind w:left="0" w:right="0"/>
              <w:rPr>
                <w:rFonts w:ascii="Arial" w:hAnsi="Arial" w:cs="Arial"/>
                <w:b/>
                <w:bCs/>
                <w:spacing w:val="-4"/>
                <w:sz w:val="16"/>
                <w:szCs w:val="16"/>
              </w:rPr>
            </w:pPr>
          </w:p>
          <w:p w:rsidR="00C41C78" w:rsidRPr="003F0514" w:rsidRDefault="00C41C78" w:rsidP="0009707D">
            <w:pPr>
              <w:pStyle w:val="BlockText"/>
              <w:ind w:left="0" w:right="0"/>
              <w:rPr>
                <w:rFonts w:ascii="Arial" w:hAnsi="Arial" w:cs="Arial"/>
                <w:b/>
                <w:bCs/>
                <w:spacing w:val="-4"/>
                <w:sz w:val="16"/>
                <w:szCs w:val="16"/>
              </w:rPr>
            </w:pPr>
          </w:p>
          <w:p w:rsidR="00C41C78" w:rsidRPr="003F0514" w:rsidRDefault="00C41C78" w:rsidP="0009707D">
            <w:pPr>
              <w:pStyle w:val="BlockText"/>
              <w:ind w:left="0" w:right="0"/>
              <w:rPr>
                <w:rFonts w:ascii="Arial" w:hAnsi="Arial" w:cs="Arial"/>
                <w:b/>
                <w:bCs/>
                <w:spacing w:val="-4"/>
                <w:sz w:val="16"/>
                <w:szCs w:val="16"/>
              </w:rPr>
            </w:pPr>
          </w:p>
          <w:p w:rsidR="00C41C78" w:rsidRPr="003F0514" w:rsidRDefault="00C41C78" w:rsidP="00C41C78">
            <w:pPr>
              <w:pStyle w:val="BlockText"/>
              <w:ind w:left="0" w:right="0"/>
              <w:rPr>
                <w:rFonts w:ascii="Arial" w:hAnsi="Arial" w:cs="Arial"/>
                <w:b/>
                <w:bCs/>
                <w:spacing w:val="-4"/>
                <w:sz w:val="16"/>
                <w:szCs w:val="16"/>
              </w:rPr>
            </w:pPr>
          </w:p>
          <w:p w:rsidR="00C41C78" w:rsidRPr="003F0514" w:rsidRDefault="00C41C78" w:rsidP="00C41C78">
            <w:pPr>
              <w:pStyle w:val="BlockText"/>
              <w:ind w:left="0" w:right="0"/>
              <w:rPr>
                <w:rFonts w:ascii="Arial Bold" w:hAnsi="Arial Bold" w:cs="Arial"/>
                <w:b/>
                <w:bCs/>
                <w:sz w:val="16"/>
                <w:szCs w:val="16"/>
              </w:rPr>
            </w:pPr>
            <w:r w:rsidRPr="003F0514">
              <w:rPr>
                <w:rFonts w:ascii="Arial Bold" w:hAnsi="Arial Bold" w:cs="Arial"/>
                <w:b/>
                <w:bCs/>
                <w:sz w:val="16"/>
                <w:szCs w:val="16"/>
              </w:rPr>
              <w:t>Maturity of financial liabilities</w:t>
            </w:r>
          </w:p>
        </w:tc>
        <w:tc>
          <w:tcPr>
            <w:tcW w:w="1071" w:type="dxa"/>
            <w:tcBorders>
              <w:top w:val="single" w:sz="4" w:space="0" w:color="auto"/>
              <w:bottom w:val="single" w:sz="4" w:space="0" w:color="auto"/>
            </w:tcBorders>
            <w:vAlign w:val="bottom"/>
          </w:tcPr>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Within </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1 year</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Thousand</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 Baht</w:t>
            </w:r>
          </w:p>
        </w:tc>
        <w:tc>
          <w:tcPr>
            <w:tcW w:w="1070" w:type="dxa"/>
            <w:tcBorders>
              <w:top w:val="single" w:sz="4" w:space="0" w:color="auto"/>
              <w:bottom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1 - 5 years</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Baht</w:t>
            </w:r>
          </w:p>
        </w:tc>
        <w:tc>
          <w:tcPr>
            <w:tcW w:w="926" w:type="dxa"/>
            <w:tcBorders>
              <w:top w:val="single" w:sz="4" w:space="0" w:color="auto"/>
              <w:bottom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Over </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5 years</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Baht</w:t>
            </w:r>
          </w:p>
        </w:tc>
        <w:tc>
          <w:tcPr>
            <w:tcW w:w="980" w:type="dxa"/>
            <w:tcBorders>
              <w:top w:val="single" w:sz="4" w:space="0" w:color="auto"/>
              <w:bottom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Total</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Baht</w:t>
            </w:r>
          </w:p>
        </w:tc>
        <w:tc>
          <w:tcPr>
            <w:tcW w:w="998" w:type="dxa"/>
            <w:tcBorders>
              <w:top w:val="single" w:sz="4" w:space="0" w:color="auto"/>
              <w:bottom w:val="single" w:sz="4" w:space="0" w:color="auto"/>
            </w:tcBorders>
            <w:vAlign w:val="bottom"/>
          </w:tcPr>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Carrying amount (assets)/ liabilities Thousand </w:t>
            </w:r>
          </w:p>
          <w:p w:rsidR="00C41C78" w:rsidRPr="003F0514" w:rsidRDefault="00C41C78"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Baht</w:t>
            </w: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cs="Arial"/>
                <w:b/>
                <w:bCs/>
                <w:spacing w:val="-4"/>
                <w:sz w:val="16"/>
                <w:szCs w:val="16"/>
              </w:rPr>
            </w:pPr>
            <w:r w:rsidRPr="003F0514">
              <w:rPr>
                <w:rFonts w:ascii="Arial" w:hAnsi="Arial" w:cs="Arial"/>
                <w:b/>
                <w:bCs/>
                <w:spacing w:val="-4"/>
                <w:sz w:val="16"/>
                <w:szCs w:val="16"/>
              </w:rPr>
              <w:t>As at 31 March 2020</w:t>
            </w:r>
          </w:p>
        </w:tc>
        <w:tc>
          <w:tcPr>
            <w:tcW w:w="1071"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r>
      <w:tr w:rsidR="00C41C78" w:rsidRPr="003F0514" w:rsidTr="00C41C78">
        <w:trPr>
          <w:trHeight w:val="178"/>
        </w:trPr>
        <w:tc>
          <w:tcPr>
            <w:tcW w:w="3411" w:type="dxa"/>
            <w:shd w:val="clear" w:color="auto" w:fill="auto"/>
          </w:tcPr>
          <w:p w:rsidR="00C41C78" w:rsidRPr="003F0514" w:rsidRDefault="00C41C78" w:rsidP="00C41C78">
            <w:pPr>
              <w:pStyle w:val="BlockText"/>
              <w:ind w:left="0" w:right="0"/>
              <w:rPr>
                <w:rFonts w:ascii="Arial" w:hAnsi="Arial" w:cs="Arial"/>
                <w:b/>
                <w:bCs/>
                <w:spacing w:val="-4"/>
                <w:sz w:val="16"/>
                <w:szCs w:val="16"/>
              </w:rPr>
            </w:pPr>
            <w:r w:rsidRPr="003F0514">
              <w:rPr>
                <w:rFonts w:ascii="Arial" w:hAnsi="Arial" w:cs="Arial"/>
                <w:b/>
                <w:bCs/>
                <w:spacing w:val="-4"/>
                <w:sz w:val="16"/>
                <w:szCs w:val="16"/>
              </w:rPr>
              <w:t>Financial liabilities that is not derivatives</w:t>
            </w:r>
          </w:p>
        </w:tc>
        <w:tc>
          <w:tcPr>
            <w:tcW w:w="1071" w:type="dxa"/>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1070" w:type="dxa"/>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26" w:type="dxa"/>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80" w:type="dxa"/>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98" w:type="dxa"/>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cs="Arial"/>
                <w:spacing w:val="-4"/>
                <w:sz w:val="16"/>
                <w:szCs w:val="16"/>
              </w:rPr>
            </w:pPr>
            <w:r w:rsidRPr="003F0514">
              <w:rPr>
                <w:rFonts w:ascii="Arial" w:hAnsi="Arial" w:cs="Arial"/>
                <w:spacing w:val="-4"/>
                <w:sz w:val="16"/>
                <w:szCs w:val="16"/>
              </w:rPr>
              <w:t>Short-term loans from financial institutions</w:t>
            </w:r>
          </w:p>
        </w:tc>
        <w:tc>
          <w:tcPr>
            <w:tcW w:w="1071"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461,727</w:t>
            </w:r>
          </w:p>
        </w:tc>
        <w:tc>
          <w:tcPr>
            <w:tcW w:w="1070"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461,727</w:t>
            </w:r>
          </w:p>
        </w:tc>
        <w:tc>
          <w:tcPr>
            <w:tcW w:w="998"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461,727</w:t>
            </w:r>
          </w:p>
        </w:tc>
      </w:tr>
      <w:tr w:rsidR="00C41C78" w:rsidRPr="003F0514" w:rsidTr="00C41C78">
        <w:trPr>
          <w:trHeight w:val="178"/>
        </w:trPr>
        <w:tc>
          <w:tcPr>
            <w:tcW w:w="3411" w:type="dxa"/>
            <w:shd w:val="clear" w:color="auto" w:fill="auto"/>
          </w:tcPr>
          <w:p w:rsidR="00C41C78" w:rsidRPr="003F0514" w:rsidRDefault="00C41C78" w:rsidP="0009707D">
            <w:r w:rsidRPr="003F0514">
              <w:rPr>
                <w:rFonts w:ascii="Arial" w:hAnsi="Arial" w:cs="Arial"/>
                <w:spacing w:val="-4"/>
                <w:sz w:val="16"/>
                <w:szCs w:val="16"/>
              </w:rPr>
              <w:t>Trade and other payables</w:t>
            </w:r>
          </w:p>
        </w:tc>
        <w:tc>
          <w:tcPr>
            <w:tcW w:w="1071"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883,134</w:t>
            </w:r>
          </w:p>
        </w:tc>
        <w:tc>
          <w:tcPr>
            <w:tcW w:w="1070"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883,134</w:t>
            </w:r>
          </w:p>
        </w:tc>
        <w:tc>
          <w:tcPr>
            <w:tcW w:w="998"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883,134</w:t>
            </w:r>
          </w:p>
        </w:tc>
      </w:tr>
      <w:tr w:rsidR="00DC1DE6" w:rsidRPr="003F0514" w:rsidTr="00C41C78">
        <w:trPr>
          <w:trHeight w:val="178"/>
        </w:trPr>
        <w:tc>
          <w:tcPr>
            <w:tcW w:w="3411" w:type="dxa"/>
            <w:shd w:val="clear" w:color="auto" w:fill="auto"/>
          </w:tcPr>
          <w:p w:rsidR="00DC1DE6" w:rsidRPr="003F0514" w:rsidRDefault="00DD6110" w:rsidP="0009707D">
            <w:pPr>
              <w:pStyle w:val="BlockText"/>
              <w:ind w:left="0" w:right="0"/>
              <w:rPr>
                <w:rFonts w:ascii="Arial" w:hAnsi="Arial" w:cs="Arial"/>
                <w:b/>
                <w:bCs/>
                <w:spacing w:val="-4"/>
                <w:sz w:val="16"/>
                <w:szCs w:val="16"/>
              </w:rPr>
            </w:pPr>
            <w:r>
              <w:rPr>
                <w:rFonts w:ascii="Arial" w:hAnsi="Arial" w:cs="Arial"/>
                <w:spacing w:val="-4"/>
                <w:sz w:val="16"/>
                <w:szCs w:val="16"/>
              </w:rPr>
              <w:t>L</w:t>
            </w:r>
            <w:r w:rsidR="00DC1DE6" w:rsidRPr="003F0514">
              <w:rPr>
                <w:rFonts w:ascii="Arial" w:hAnsi="Arial" w:cs="Arial"/>
                <w:spacing w:val="-4"/>
                <w:sz w:val="16"/>
                <w:szCs w:val="16"/>
              </w:rPr>
              <w:t>ease liabilities</w:t>
            </w:r>
          </w:p>
        </w:tc>
        <w:tc>
          <w:tcPr>
            <w:tcW w:w="1071"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3,685</w:t>
            </w:r>
          </w:p>
        </w:tc>
        <w:tc>
          <w:tcPr>
            <w:tcW w:w="1070"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14,484</w:t>
            </w:r>
          </w:p>
        </w:tc>
        <w:tc>
          <w:tcPr>
            <w:tcW w:w="926"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51,382</w:t>
            </w:r>
          </w:p>
        </w:tc>
        <w:tc>
          <w:tcPr>
            <w:tcW w:w="980"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69,551</w:t>
            </w:r>
          </w:p>
        </w:tc>
        <w:tc>
          <w:tcPr>
            <w:tcW w:w="998"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40,782</w:t>
            </w: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cs="Arial"/>
                <w:spacing w:val="-4"/>
                <w:sz w:val="16"/>
                <w:szCs w:val="16"/>
              </w:rPr>
            </w:pPr>
            <w:r w:rsidRPr="003F0514">
              <w:rPr>
                <w:rFonts w:ascii="Arial" w:hAnsi="Arial" w:cs="Arial"/>
                <w:spacing w:val="-4"/>
                <w:sz w:val="16"/>
                <w:szCs w:val="16"/>
              </w:rPr>
              <w:t>Other current liabilities</w:t>
            </w:r>
          </w:p>
        </w:tc>
        <w:tc>
          <w:tcPr>
            <w:tcW w:w="1071"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319</w:t>
            </w:r>
          </w:p>
        </w:tc>
        <w:tc>
          <w:tcPr>
            <w:tcW w:w="1070"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319</w:t>
            </w:r>
          </w:p>
        </w:tc>
        <w:tc>
          <w:tcPr>
            <w:tcW w:w="998"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319</w:t>
            </w: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cs="Arial"/>
                <w:spacing w:val="-4"/>
                <w:sz w:val="16"/>
                <w:szCs w:val="16"/>
              </w:rPr>
            </w:pPr>
          </w:p>
        </w:tc>
        <w:tc>
          <w:tcPr>
            <w:tcW w:w="1071"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r>
      <w:tr w:rsidR="00DC1DE6" w:rsidRPr="003F0514" w:rsidTr="00C41C78">
        <w:trPr>
          <w:trHeight w:val="178"/>
        </w:trPr>
        <w:tc>
          <w:tcPr>
            <w:tcW w:w="3411" w:type="dxa"/>
            <w:shd w:val="clear" w:color="auto" w:fill="auto"/>
          </w:tcPr>
          <w:p w:rsidR="00DC1DE6" w:rsidRPr="003F0514" w:rsidRDefault="00DC1DE6" w:rsidP="00024D32">
            <w:pPr>
              <w:pStyle w:val="BlockText"/>
              <w:ind w:left="0" w:right="-113"/>
              <w:rPr>
                <w:rFonts w:ascii="Arial Bold" w:hAnsi="Arial Bold" w:cs="Arial"/>
                <w:b/>
                <w:bCs/>
                <w:spacing w:val="-4"/>
                <w:sz w:val="16"/>
                <w:szCs w:val="16"/>
              </w:rPr>
            </w:pPr>
            <w:r w:rsidRPr="003F0514">
              <w:rPr>
                <w:rFonts w:ascii="Arial Bold" w:hAnsi="Arial Bold" w:cs="Arial"/>
                <w:b/>
                <w:bCs/>
                <w:spacing w:val="-4"/>
                <w:sz w:val="16"/>
                <w:szCs w:val="16"/>
              </w:rPr>
              <w:t>Total financial liabilities that is not derivatives</w:t>
            </w:r>
          </w:p>
        </w:tc>
        <w:tc>
          <w:tcPr>
            <w:tcW w:w="1071"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1,348,865</w:t>
            </w:r>
          </w:p>
        </w:tc>
        <w:tc>
          <w:tcPr>
            <w:tcW w:w="1070"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14,484</w:t>
            </w:r>
          </w:p>
        </w:tc>
        <w:tc>
          <w:tcPr>
            <w:tcW w:w="926"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51,382</w:t>
            </w:r>
          </w:p>
        </w:tc>
        <w:tc>
          <w:tcPr>
            <w:tcW w:w="980"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1,414,731</w:t>
            </w:r>
          </w:p>
        </w:tc>
        <w:tc>
          <w:tcPr>
            <w:tcW w:w="998" w:type="dxa"/>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1,385,962</w:t>
            </w: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auto"/>
          </w:tcPr>
          <w:p w:rsidR="00C41C78" w:rsidRPr="003F0514" w:rsidRDefault="00C41C78" w:rsidP="001F081A">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cs="Arial"/>
                <w:b/>
                <w:bCs/>
                <w:spacing w:val="-4"/>
                <w:sz w:val="16"/>
                <w:szCs w:val="16"/>
              </w:rPr>
            </w:pPr>
          </w:p>
        </w:tc>
        <w:tc>
          <w:tcPr>
            <w:tcW w:w="1071" w:type="dxa"/>
            <w:shd w:val="clear" w:color="auto" w:fill="auto"/>
          </w:tcPr>
          <w:p w:rsidR="00C41C78" w:rsidRPr="003F0514" w:rsidRDefault="00C41C78" w:rsidP="007804AD">
            <w:pPr>
              <w:pStyle w:val="BlockText"/>
              <w:ind w:left="0" w:right="-72"/>
              <w:jc w:val="right"/>
              <w:rPr>
                <w:rFonts w:ascii="Arial" w:hAnsi="Arial" w:cs="Arial"/>
                <w:spacing w:val="-4"/>
                <w:sz w:val="16"/>
                <w:szCs w:val="16"/>
              </w:rPr>
            </w:pPr>
          </w:p>
        </w:tc>
        <w:tc>
          <w:tcPr>
            <w:tcW w:w="1070" w:type="dxa"/>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26" w:type="dxa"/>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80" w:type="dxa"/>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98" w:type="dxa"/>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b/>
                <w:bCs/>
                <w:spacing w:val="-4"/>
                <w:sz w:val="16"/>
                <w:szCs w:val="16"/>
                <w:cs/>
              </w:rPr>
            </w:pPr>
            <w:r w:rsidRPr="003F0514">
              <w:rPr>
                <w:rFonts w:ascii="Arial" w:hAnsi="Arial" w:cs="Arial"/>
                <w:b/>
                <w:bCs/>
                <w:spacing w:val="-4"/>
                <w:sz w:val="16"/>
                <w:szCs w:val="16"/>
              </w:rPr>
              <w:t>Derivative</w:t>
            </w:r>
            <w:r w:rsidRPr="003F0514">
              <w:rPr>
                <w:rFonts w:ascii="Arial" w:hAnsi="Arial" w:cs="Browallia New"/>
                <w:b/>
                <w:bCs/>
                <w:spacing w:val="-4"/>
                <w:sz w:val="16"/>
                <w:szCs w:val="20"/>
              </w:rPr>
              <w:t>s</w:t>
            </w:r>
            <w:r w:rsidRPr="003F0514">
              <w:rPr>
                <w:rFonts w:ascii="Arial" w:hAnsi="Arial" w:cs="Arial"/>
                <w:b/>
                <w:bCs/>
                <w:spacing w:val="-4"/>
                <w:sz w:val="16"/>
                <w:szCs w:val="16"/>
              </w:rPr>
              <w:t xml:space="preserve"> </w:t>
            </w:r>
          </w:p>
        </w:tc>
        <w:tc>
          <w:tcPr>
            <w:tcW w:w="1071"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p>
        </w:tc>
        <w:tc>
          <w:tcPr>
            <w:tcW w:w="1070"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p>
        </w:tc>
        <w:tc>
          <w:tcPr>
            <w:tcW w:w="926"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p>
        </w:tc>
        <w:tc>
          <w:tcPr>
            <w:tcW w:w="980"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p>
        </w:tc>
        <w:tc>
          <w:tcPr>
            <w:tcW w:w="998" w:type="dxa"/>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p>
        </w:tc>
      </w:tr>
      <w:tr w:rsidR="00C41C78" w:rsidRPr="003F0514" w:rsidTr="00C41C78">
        <w:trPr>
          <w:trHeight w:val="190"/>
        </w:trPr>
        <w:tc>
          <w:tcPr>
            <w:tcW w:w="3411" w:type="dxa"/>
            <w:shd w:val="clear" w:color="auto" w:fill="auto"/>
          </w:tcPr>
          <w:p w:rsidR="00C41C78" w:rsidRPr="003F0514" w:rsidRDefault="00024D32" w:rsidP="0009707D">
            <w:pPr>
              <w:pStyle w:val="BlockText"/>
              <w:ind w:left="0" w:right="0"/>
              <w:rPr>
                <w:rFonts w:ascii="Arial" w:hAnsi="Arial" w:cs="Arial"/>
                <w:spacing w:val="-4"/>
                <w:sz w:val="16"/>
                <w:szCs w:val="16"/>
              </w:rPr>
            </w:pPr>
            <w:r w:rsidRPr="003F0514">
              <w:rPr>
                <w:rFonts w:ascii="Arial" w:eastAsia="Arial Unicode MS" w:hAnsi="Arial" w:cs="Arial"/>
                <w:spacing w:val="-4"/>
                <w:sz w:val="16"/>
                <w:szCs w:val="16"/>
              </w:rPr>
              <w:t xml:space="preserve">Foreign currency forward </w:t>
            </w:r>
            <w:r w:rsidR="00C41C78" w:rsidRPr="003F0514">
              <w:rPr>
                <w:rFonts w:ascii="Arial" w:eastAsia="Arial Unicode MS" w:hAnsi="Arial" w:cs="Arial"/>
                <w:spacing w:val="-4"/>
                <w:sz w:val="16"/>
                <w:szCs w:val="16"/>
              </w:rPr>
              <w:t>contracts</w:t>
            </w:r>
          </w:p>
        </w:tc>
        <w:tc>
          <w:tcPr>
            <w:tcW w:w="1071"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2,163</w:t>
            </w:r>
          </w:p>
        </w:tc>
        <w:tc>
          <w:tcPr>
            <w:tcW w:w="1070"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2,163</w:t>
            </w:r>
          </w:p>
        </w:tc>
        <w:tc>
          <w:tcPr>
            <w:tcW w:w="998"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2,163</w:t>
            </w: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cs="Browallia New"/>
                <w:spacing w:val="-4"/>
                <w:sz w:val="16"/>
                <w:szCs w:val="16"/>
              </w:rPr>
            </w:pPr>
          </w:p>
        </w:tc>
        <w:tc>
          <w:tcPr>
            <w:tcW w:w="1071" w:type="dxa"/>
            <w:tcBorders>
              <w:top w:val="single" w:sz="4" w:space="0" w:color="auto"/>
            </w:tcBorders>
            <w:shd w:val="clear" w:color="auto" w:fill="auto"/>
          </w:tcPr>
          <w:p w:rsidR="00C41C78" w:rsidRPr="003F0514" w:rsidRDefault="00C41C78" w:rsidP="007804AD">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cs="Arial"/>
                <w:b/>
                <w:bCs/>
                <w:spacing w:val="-4"/>
                <w:sz w:val="16"/>
                <w:szCs w:val="16"/>
              </w:rPr>
            </w:pPr>
            <w:r w:rsidRPr="003F0514">
              <w:rPr>
                <w:rFonts w:ascii="Arial" w:hAnsi="Arial" w:cs="Arial"/>
                <w:b/>
                <w:bCs/>
                <w:spacing w:val="-4"/>
                <w:sz w:val="16"/>
                <w:szCs w:val="16"/>
              </w:rPr>
              <w:t>Total derivative liabilities</w:t>
            </w:r>
          </w:p>
        </w:tc>
        <w:tc>
          <w:tcPr>
            <w:tcW w:w="1071"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2,163</w:t>
            </w:r>
          </w:p>
        </w:tc>
        <w:tc>
          <w:tcPr>
            <w:tcW w:w="1070"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26"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80"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2,163</w:t>
            </w:r>
          </w:p>
        </w:tc>
        <w:tc>
          <w:tcPr>
            <w:tcW w:w="998" w:type="dxa"/>
            <w:tcBorders>
              <w:bottom w:val="single" w:sz="4" w:space="0" w:color="auto"/>
            </w:tcBorders>
            <w:shd w:val="clear" w:color="auto" w:fill="auto"/>
            <w:vAlign w:val="bottom"/>
          </w:tcPr>
          <w:p w:rsidR="00C41C78" w:rsidRPr="003F0514" w:rsidRDefault="00C41C78"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2,163</w:t>
            </w:r>
          </w:p>
        </w:tc>
      </w:tr>
      <w:tr w:rsidR="00C41C78" w:rsidRPr="003F0514" w:rsidTr="00C41C78">
        <w:trPr>
          <w:trHeight w:val="178"/>
        </w:trPr>
        <w:tc>
          <w:tcPr>
            <w:tcW w:w="3411" w:type="dxa"/>
            <w:shd w:val="clear" w:color="auto" w:fill="auto"/>
          </w:tcPr>
          <w:p w:rsidR="00C41C78" w:rsidRPr="003F0514" w:rsidRDefault="00C41C78" w:rsidP="0009707D">
            <w:pPr>
              <w:pStyle w:val="BlockText"/>
              <w:ind w:left="0" w:right="0"/>
              <w:rPr>
                <w:rFonts w:ascii="Arial" w:hAnsi="Arial" w:cs="Arial"/>
                <w:b/>
                <w:bCs/>
                <w:spacing w:val="-4"/>
                <w:sz w:val="16"/>
                <w:szCs w:val="16"/>
              </w:rPr>
            </w:pPr>
          </w:p>
        </w:tc>
        <w:tc>
          <w:tcPr>
            <w:tcW w:w="1071"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1070"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26"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80"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c>
          <w:tcPr>
            <w:tcW w:w="998" w:type="dxa"/>
            <w:tcBorders>
              <w:top w:val="single" w:sz="4" w:space="0" w:color="auto"/>
            </w:tcBorders>
            <w:shd w:val="clear" w:color="auto" w:fill="auto"/>
            <w:vAlign w:val="bottom"/>
          </w:tcPr>
          <w:p w:rsidR="00C41C78" w:rsidRPr="003F0514" w:rsidRDefault="00C41C78" w:rsidP="007804AD">
            <w:pPr>
              <w:pStyle w:val="BlockText"/>
              <w:ind w:left="0" w:right="-72"/>
              <w:jc w:val="right"/>
              <w:rPr>
                <w:rFonts w:ascii="Arial" w:hAnsi="Arial" w:cs="Arial"/>
                <w:spacing w:val="-4"/>
                <w:sz w:val="16"/>
                <w:szCs w:val="16"/>
              </w:rPr>
            </w:pPr>
          </w:p>
        </w:tc>
      </w:tr>
      <w:tr w:rsidR="00DC1DE6" w:rsidRPr="003F0514" w:rsidTr="00C41C78">
        <w:trPr>
          <w:trHeight w:val="178"/>
        </w:trPr>
        <w:tc>
          <w:tcPr>
            <w:tcW w:w="3411" w:type="dxa"/>
            <w:shd w:val="clear" w:color="auto" w:fill="auto"/>
          </w:tcPr>
          <w:p w:rsidR="00DC1DE6" w:rsidRPr="003F0514" w:rsidRDefault="00DC1DE6" w:rsidP="0009707D">
            <w:pPr>
              <w:pStyle w:val="BlockText"/>
              <w:ind w:left="0" w:right="0"/>
              <w:rPr>
                <w:rFonts w:ascii="Arial" w:hAnsi="Arial" w:cs="Arial"/>
                <w:b/>
                <w:bCs/>
                <w:spacing w:val="-4"/>
                <w:sz w:val="16"/>
                <w:szCs w:val="16"/>
              </w:rPr>
            </w:pPr>
            <w:r w:rsidRPr="003F0514">
              <w:rPr>
                <w:rFonts w:ascii="Arial" w:hAnsi="Arial" w:cs="Arial"/>
                <w:b/>
                <w:bCs/>
                <w:spacing w:val="-4"/>
                <w:sz w:val="16"/>
                <w:szCs w:val="16"/>
              </w:rPr>
              <w:t>Total</w:t>
            </w:r>
          </w:p>
        </w:tc>
        <w:tc>
          <w:tcPr>
            <w:tcW w:w="1071" w:type="dxa"/>
            <w:tcBorders>
              <w:bottom w:val="single" w:sz="4" w:space="0" w:color="auto"/>
            </w:tcBorders>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1,351,028</w:t>
            </w:r>
          </w:p>
        </w:tc>
        <w:tc>
          <w:tcPr>
            <w:tcW w:w="1070" w:type="dxa"/>
            <w:tcBorders>
              <w:bottom w:val="single" w:sz="4" w:space="0" w:color="auto"/>
            </w:tcBorders>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14,484</w:t>
            </w:r>
          </w:p>
        </w:tc>
        <w:tc>
          <w:tcPr>
            <w:tcW w:w="926" w:type="dxa"/>
            <w:tcBorders>
              <w:bottom w:val="single" w:sz="4" w:space="0" w:color="auto"/>
            </w:tcBorders>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51,382</w:t>
            </w:r>
          </w:p>
        </w:tc>
        <w:tc>
          <w:tcPr>
            <w:tcW w:w="980" w:type="dxa"/>
            <w:tcBorders>
              <w:bottom w:val="single" w:sz="4" w:space="0" w:color="auto"/>
            </w:tcBorders>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1,416,894</w:t>
            </w:r>
          </w:p>
        </w:tc>
        <w:tc>
          <w:tcPr>
            <w:tcW w:w="998" w:type="dxa"/>
            <w:tcBorders>
              <w:bottom w:val="single" w:sz="4" w:space="0" w:color="auto"/>
            </w:tcBorders>
            <w:shd w:val="clear" w:color="auto" w:fill="auto"/>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1,388,125</w:t>
            </w:r>
          </w:p>
        </w:tc>
      </w:tr>
    </w:tbl>
    <w:p w:rsidR="006D0926" w:rsidRPr="003F0514" w:rsidRDefault="006D0926" w:rsidP="006D0926">
      <w:pPr>
        <w:pStyle w:val="BlockText"/>
        <w:ind w:left="1080" w:right="0"/>
        <w:rPr>
          <w:rFonts w:ascii="Arial" w:hAnsi="Arial" w:cs="Arial"/>
          <w:sz w:val="18"/>
          <w:szCs w:val="18"/>
        </w:rPr>
      </w:pPr>
    </w:p>
    <w:tbl>
      <w:tblPr>
        <w:tblW w:w="8460" w:type="dxa"/>
        <w:tblInd w:w="1098" w:type="dxa"/>
        <w:tblLayout w:type="fixed"/>
        <w:tblLook w:val="04A0" w:firstRow="1" w:lastRow="0" w:firstColumn="1" w:lastColumn="0" w:noHBand="0" w:noVBand="1"/>
      </w:tblPr>
      <w:tblGrid>
        <w:gridCol w:w="3411"/>
        <w:gridCol w:w="990"/>
        <w:gridCol w:w="999"/>
        <w:gridCol w:w="990"/>
        <w:gridCol w:w="1071"/>
        <w:gridCol w:w="990"/>
        <w:gridCol w:w="9"/>
      </w:tblGrid>
      <w:tr w:rsidR="006D0926" w:rsidRPr="003F0514" w:rsidTr="00024D32">
        <w:trPr>
          <w:gridAfter w:val="1"/>
          <w:wAfter w:w="9" w:type="dxa"/>
          <w:trHeight w:val="178"/>
        </w:trPr>
        <w:tc>
          <w:tcPr>
            <w:tcW w:w="3411" w:type="dxa"/>
            <w:shd w:val="clear" w:color="auto" w:fill="auto"/>
          </w:tcPr>
          <w:p w:rsidR="006D0926" w:rsidRPr="003F0514" w:rsidRDefault="006D0926" w:rsidP="007804AD">
            <w:pPr>
              <w:pStyle w:val="BlockText"/>
              <w:ind w:left="0" w:right="0"/>
              <w:rPr>
                <w:rFonts w:ascii="Arial" w:hAnsi="Arial" w:cs="Arial"/>
                <w:b/>
                <w:bCs/>
                <w:spacing w:val="-4"/>
                <w:sz w:val="16"/>
                <w:szCs w:val="16"/>
              </w:rPr>
            </w:pPr>
          </w:p>
        </w:tc>
        <w:tc>
          <w:tcPr>
            <w:tcW w:w="990" w:type="dxa"/>
            <w:tcBorders>
              <w:top w:val="single" w:sz="4" w:space="0" w:color="auto"/>
              <w:bottom w:val="single" w:sz="4" w:space="0" w:color="auto"/>
            </w:tcBorders>
          </w:tcPr>
          <w:p w:rsidR="006D0926" w:rsidRPr="003F0514" w:rsidRDefault="006D0926" w:rsidP="007804AD">
            <w:pPr>
              <w:pStyle w:val="BlockText"/>
              <w:ind w:left="0" w:right="-72" w:hanging="1080"/>
              <w:jc w:val="center"/>
              <w:rPr>
                <w:rFonts w:ascii="Arial" w:hAnsi="Arial" w:cs="Arial"/>
                <w:b/>
                <w:bCs/>
                <w:sz w:val="16"/>
                <w:szCs w:val="16"/>
              </w:rPr>
            </w:pPr>
          </w:p>
        </w:tc>
        <w:tc>
          <w:tcPr>
            <w:tcW w:w="4050" w:type="dxa"/>
            <w:gridSpan w:val="4"/>
            <w:tcBorders>
              <w:top w:val="single" w:sz="4" w:space="0" w:color="auto"/>
              <w:bottom w:val="single" w:sz="4" w:space="0" w:color="auto"/>
            </w:tcBorders>
          </w:tcPr>
          <w:p w:rsidR="006D0926" w:rsidRPr="003F0514" w:rsidRDefault="006D0926" w:rsidP="007804AD">
            <w:pPr>
              <w:pStyle w:val="BlockText"/>
              <w:ind w:left="0" w:right="-72" w:hanging="1080"/>
              <w:jc w:val="center"/>
              <w:rPr>
                <w:rFonts w:ascii="Arial" w:hAnsi="Arial" w:cs="Arial"/>
                <w:b/>
                <w:bCs/>
                <w:spacing w:val="-4"/>
                <w:sz w:val="16"/>
                <w:szCs w:val="16"/>
              </w:rPr>
            </w:pPr>
            <w:r w:rsidRPr="003F0514">
              <w:rPr>
                <w:rFonts w:ascii="Arial" w:hAnsi="Arial" w:cs="Arial"/>
                <w:b/>
                <w:bCs/>
                <w:sz w:val="16"/>
                <w:szCs w:val="16"/>
              </w:rPr>
              <w:t>Separate financial statements</w:t>
            </w:r>
          </w:p>
        </w:tc>
      </w:tr>
      <w:tr w:rsidR="00024D32" w:rsidRPr="003F0514" w:rsidTr="00024D32">
        <w:trPr>
          <w:trHeight w:val="1093"/>
        </w:trPr>
        <w:tc>
          <w:tcPr>
            <w:tcW w:w="3411" w:type="dxa"/>
            <w:shd w:val="clear" w:color="auto" w:fill="auto"/>
          </w:tcPr>
          <w:p w:rsidR="00024D32" w:rsidRPr="003F0514" w:rsidRDefault="00024D32" w:rsidP="005B345C">
            <w:pPr>
              <w:pStyle w:val="BlockText"/>
              <w:ind w:left="0" w:right="0"/>
              <w:rPr>
                <w:rFonts w:ascii="Arial" w:hAnsi="Arial" w:cs="Arial"/>
                <w:b/>
                <w:bCs/>
                <w:spacing w:val="-4"/>
                <w:sz w:val="16"/>
                <w:szCs w:val="16"/>
              </w:rPr>
            </w:pPr>
          </w:p>
          <w:p w:rsidR="00024D32" w:rsidRPr="003F0514" w:rsidRDefault="00024D32" w:rsidP="005B345C">
            <w:pPr>
              <w:pStyle w:val="BlockText"/>
              <w:ind w:left="0" w:right="0"/>
              <w:rPr>
                <w:rFonts w:ascii="Arial" w:hAnsi="Arial" w:cs="Arial"/>
                <w:b/>
                <w:bCs/>
                <w:spacing w:val="-4"/>
                <w:sz w:val="16"/>
                <w:szCs w:val="16"/>
              </w:rPr>
            </w:pPr>
          </w:p>
          <w:p w:rsidR="00024D32" w:rsidRPr="003F0514" w:rsidRDefault="00024D32" w:rsidP="005B345C">
            <w:pPr>
              <w:pStyle w:val="BlockText"/>
              <w:ind w:left="0" w:right="0"/>
              <w:rPr>
                <w:rFonts w:ascii="Arial" w:hAnsi="Arial" w:cs="Arial"/>
                <w:b/>
                <w:bCs/>
                <w:spacing w:val="-4"/>
                <w:sz w:val="16"/>
                <w:szCs w:val="16"/>
              </w:rPr>
            </w:pPr>
          </w:p>
          <w:p w:rsidR="00024D32" w:rsidRPr="003F0514" w:rsidRDefault="00024D32" w:rsidP="005B345C">
            <w:pPr>
              <w:pStyle w:val="BlockText"/>
              <w:ind w:left="0" w:right="0"/>
              <w:rPr>
                <w:rFonts w:ascii="Arial" w:hAnsi="Arial" w:cs="Arial"/>
                <w:b/>
                <w:bCs/>
                <w:spacing w:val="-4"/>
                <w:sz w:val="16"/>
                <w:szCs w:val="16"/>
              </w:rPr>
            </w:pPr>
          </w:p>
          <w:p w:rsidR="00024D32" w:rsidRPr="003F0514" w:rsidRDefault="00024D32" w:rsidP="005B345C">
            <w:pPr>
              <w:pStyle w:val="BlockText"/>
              <w:ind w:left="0" w:right="0"/>
              <w:rPr>
                <w:rFonts w:ascii="Arial" w:hAnsi="Arial" w:cs="Arial"/>
                <w:b/>
                <w:bCs/>
                <w:spacing w:val="-4"/>
                <w:sz w:val="16"/>
                <w:szCs w:val="16"/>
              </w:rPr>
            </w:pPr>
          </w:p>
          <w:p w:rsidR="00024D32" w:rsidRPr="003F0514" w:rsidRDefault="00024D32" w:rsidP="005B345C">
            <w:pPr>
              <w:pStyle w:val="BlockText"/>
              <w:ind w:left="0" w:right="0"/>
              <w:rPr>
                <w:rFonts w:ascii="Arial" w:hAnsi="Arial" w:cs="Arial"/>
                <w:b/>
                <w:bCs/>
                <w:sz w:val="16"/>
                <w:szCs w:val="16"/>
              </w:rPr>
            </w:pPr>
            <w:r w:rsidRPr="003F0514">
              <w:rPr>
                <w:rFonts w:ascii="Arial" w:hAnsi="Arial" w:cs="Arial"/>
                <w:b/>
                <w:bCs/>
                <w:sz w:val="16"/>
                <w:szCs w:val="16"/>
              </w:rPr>
              <w:t>Ma</w:t>
            </w:r>
            <w:r w:rsidRPr="003F0514">
              <w:rPr>
                <w:rFonts w:ascii="Arial Bold" w:hAnsi="Arial Bold" w:cs="Arial"/>
                <w:b/>
                <w:bCs/>
                <w:sz w:val="16"/>
                <w:szCs w:val="16"/>
              </w:rPr>
              <w:t>turity of financial liabilities</w:t>
            </w:r>
          </w:p>
        </w:tc>
        <w:tc>
          <w:tcPr>
            <w:tcW w:w="990" w:type="dxa"/>
            <w:tcBorders>
              <w:top w:val="single" w:sz="4" w:space="0" w:color="auto"/>
              <w:bottom w:val="single" w:sz="4" w:space="0" w:color="auto"/>
            </w:tcBorders>
            <w:vAlign w:val="bottom"/>
          </w:tcPr>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Within </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1 year</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Thousand</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1 - 5 years</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Baht</w:t>
            </w:r>
          </w:p>
        </w:tc>
        <w:tc>
          <w:tcPr>
            <w:tcW w:w="990" w:type="dxa"/>
            <w:tcBorders>
              <w:top w:val="single" w:sz="4" w:space="0" w:color="auto"/>
              <w:bottom w:val="single" w:sz="4" w:space="0" w:color="auto"/>
            </w:tcBorders>
            <w:shd w:val="clear" w:color="auto" w:fill="auto"/>
            <w:vAlign w:val="bottom"/>
          </w:tcPr>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Over </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5 years</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Baht</w:t>
            </w:r>
          </w:p>
        </w:tc>
        <w:tc>
          <w:tcPr>
            <w:tcW w:w="1071" w:type="dxa"/>
            <w:tcBorders>
              <w:top w:val="single" w:sz="4" w:space="0" w:color="auto"/>
              <w:bottom w:val="single" w:sz="4" w:space="0" w:color="auto"/>
            </w:tcBorders>
            <w:shd w:val="clear" w:color="auto" w:fill="auto"/>
            <w:vAlign w:val="bottom"/>
          </w:tcPr>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Total</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Baht</w:t>
            </w:r>
          </w:p>
        </w:tc>
        <w:tc>
          <w:tcPr>
            <w:tcW w:w="999" w:type="dxa"/>
            <w:gridSpan w:val="2"/>
            <w:tcBorders>
              <w:top w:val="single" w:sz="4" w:space="0" w:color="auto"/>
              <w:bottom w:val="single" w:sz="4" w:space="0" w:color="auto"/>
            </w:tcBorders>
            <w:vAlign w:val="bottom"/>
          </w:tcPr>
          <w:p w:rsidR="00024D32" w:rsidRPr="003F0514" w:rsidRDefault="00024D32" w:rsidP="005B345C">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Carrying amount (assets)/ liabilities Thousand </w:t>
            </w:r>
          </w:p>
          <w:p w:rsidR="00024D32" w:rsidRPr="003F0514" w:rsidRDefault="00024D32" w:rsidP="005B345C">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Baht</w:t>
            </w:r>
          </w:p>
        </w:tc>
      </w:tr>
      <w:tr w:rsidR="00024D32" w:rsidRPr="003F0514" w:rsidTr="00024D32">
        <w:trPr>
          <w:trHeight w:val="178"/>
        </w:trPr>
        <w:tc>
          <w:tcPr>
            <w:tcW w:w="3411" w:type="dxa"/>
            <w:shd w:val="clear" w:color="auto" w:fill="auto"/>
          </w:tcPr>
          <w:p w:rsidR="00024D32" w:rsidRPr="003F0514" w:rsidRDefault="00024D32" w:rsidP="005B345C">
            <w:pPr>
              <w:pStyle w:val="BlockText"/>
              <w:ind w:left="0" w:right="0"/>
              <w:rPr>
                <w:rFonts w:ascii="Arial" w:hAnsi="Arial" w:cs="Arial"/>
                <w:b/>
                <w:bCs/>
                <w:spacing w:val="-4"/>
                <w:sz w:val="16"/>
                <w:szCs w:val="16"/>
              </w:rPr>
            </w:pPr>
            <w:r w:rsidRPr="003F0514">
              <w:rPr>
                <w:rFonts w:ascii="Arial" w:hAnsi="Arial" w:cs="Arial"/>
                <w:b/>
                <w:bCs/>
                <w:spacing w:val="-4"/>
                <w:sz w:val="16"/>
                <w:szCs w:val="16"/>
              </w:rPr>
              <w:t>As at 31 March 2021</w:t>
            </w:r>
          </w:p>
        </w:tc>
        <w:tc>
          <w:tcPr>
            <w:tcW w:w="990" w:type="dxa"/>
            <w:tcBorders>
              <w:top w:val="single" w:sz="4" w:space="0" w:color="auto"/>
            </w:tcBorders>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r>
      <w:tr w:rsidR="00024D32" w:rsidRPr="003F0514" w:rsidTr="00024D32">
        <w:trPr>
          <w:trHeight w:val="178"/>
        </w:trPr>
        <w:tc>
          <w:tcPr>
            <w:tcW w:w="3411" w:type="dxa"/>
            <w:shd w:val="clear" w:color="auto" w:fill="auto"/>
          </w:tcPr>
          <w:p w:rsidR="00024D32" w:rsidRPr="003F0514" w:rsidRDefault="00024D32" w:rsidP="005B345C">
            <w:pPr>
              <w:pStyle w:val="BlockText"/>
              <w:ind w:left="0" w:right="0"/>
              <w:rPr>
                <w:rFonts w:ascii="Arial" w:hAnsi="Arial" w:cs="Arial"/>
                <w:b/>
                <w:bCs/>
                <w:spacing w:val="-4"/>
                <w:sz w:val="16"/>
                <w:szCs w:val="16"/>
              </w:rPr>
            </w:pPr>
          </w:p>
        </w:tc>
        <w:tc>
          <w:tcPr>
            <w:tcW w:w="990" w:type="dxa"/>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999" w:type="dxa"/>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990" w:type="dxa"/>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1071" w:type="dxa"/>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999" w:type="dxa"/>
            <w:gridSpan w:val="2"/>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r>
      <w:tr w:rsidR="00024D32" w:rsidRPr="003F0514" w:rsidTr="00024D32">
        <w:trPr>
          <w:trHeight w:val="178"/>
        </w:trPr>
        <w:tc>
          <w:tcPr>
            <w:tcW w:w="3411" w:type="dxa"/>
            <w:shd w:val="clear" w:color="auto" w:fill="auto"/>
          </w:tcPr>
          <w:p w:rsidR="00024D32" w:rsidRPr="003F0514" w:rsidRDefault="00024D32" w:rsidP="005B345C">
            <w:pPr>
              <w:pStyle w:val="BlockText"/>
              <w:ind w:left="0" w:right="0"/>
              <w:rPr>
                <w:rFonts w:ascii="Arial Bold" w:hAnsi="Arial Bold" w:cs="Arial"/>
                <w:sz w:val="16"/>
                <w:szCs w:val="16"/>
              </w:rPr>
            </w:pPr>
            <w:r w:rsidRPr="003F0514">
              <w:rPr>
                <w:rFonts w:ascii="Arial Bold" w:hAnsi="Arial Bold" w:cs="Arial"/>
                <w:b/>
                <w:bCs/>
                <w:sz w:val="16"/>
                <w:szCs w:val="16"/>
              </w:rPr>
              <w:t>Financial liabilities that is not derivatives</w:t>
            </w:r>
          </w:p>
        </w:tc>
        <w:tc>
          <w:tcPr>
            <w:tcW w:w="990" w:type="dxa"/>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999" w:type="dxa"/>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990" w:type="dxa"/>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1071" w:type="dxa"/>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c>
          <w:tcPr>
            <w:tcW w:w="999" w:type="dxa"/>
            <w:gridSpan w:val="2"/>
            <w:shd w:val="clear" w:color="auto" w:fill="FAFAFA"/>
            <w:vAlign w:val="bottom"/>
          </w:tcPr>
          <w:p w:rsidR="00024D32" w:rsidRPr="003F0514" w:rsidRDefault="00024D32" w:rsidP="005B345C">
            <w:pPr>
              <w:pStyle w:val="BlockText"/>
              <w:ind w:left="0" w:right="-72" w:hanging="1080"/>
              <w:jc w:val="right"/>
              <w:rPr>
                <w:rFonts w:ascii="Arial" w:hAnsi="Arial" w:cs="Arial"/>
                <w:spacing w:val="-4"/>
                <w:sz w:val="16"/>
                <w:szCs w:val="16"/>
              </w:rPr>
            </w:pPr>
          </w:p>
        </w:tc>
      </w:tr>
      <w:tr w:rsidR="00024D32" w:rsidRPr="003F0514" w:rsidTr="00024D32">
        <w:trPr>
          <w:trHeight w:val="178"/>
        </w:trPr>
        <w:tc>
          <w:tcPr>
            <w:tcW w:w="3411" w:type="dxa"/>
            <w:shd w:val="clear" w:color="auto" w:fill="auto"/>
          </w:tcPr>
          <w:p w:rsidR="00024D32" w:rsidRPr="003F0514" w:rsidRDefault="00024D32" w:rsidP="007804AD">
            <w:pPr>
              <w:pStyle w:val="BlockText"/>
              <w:ind w:left="0" w:right="0"/>
              <w:rPr>
                <w:rFonts w:ascii="Arial" w:hAnsi="Arial" w:cs="Arial"/>
                <w:spacing w:val="-4"/>
                <w:sz w:val="16"/>
                <w:szCs w:val="16"/>
              </w:rPr>
            </w:pPr>
            <w:r w:rsidRPr="003F0514">
              <w:rPr>
                <w:rFonts w:ascii="Arial" w:hAnsi="Arial" w:cs="Arial"/>
                <w:spacing w:val="-4"/>
                <w:sz w:val="16"/>
                <w:szCs w:val="16"/>
              </w:rPr>
              <w:t>Trade and other payables</w:t>
            </w:r>
          </w:p>
        </w:tc>
        <w:tc>
          <w:tcPr>
            <w:tcW w:w="990" w:type="dxa"/>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113,325</w:t>
            </w:r>
          </w:p>
        </w:tc>
        <w:tc>
          <w:tcPr>
            <w:tcW w:w="999" w:type="dxa"/>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90" w:type="dxa"/>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1071" w:type="dxa"/>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113,325</w:t>
            </w:r>
          </w:p>
        </w:tc>
        <w:tc>
          <w:tcPr>
            <w:tcW w:w="999" w:type="dxa"/>
            <w:gridSpan w:val="2"/>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113,325</w:t>
            </w:r>
          </w:p>
        </w:tc>
      </w:tr>
      <w:tr w:rsidR="00DC1DE6" w:rsidRPr="003F0514" w:rsidTr="00024D32">
        <w:trPr>
          <w:trHeight w:val="178"/>
        </w:trPr>
        <w:tc>
          <w:tcPr>
            <w:tcW w:w="3411" w:type="dxa"/>
            <w:shd w:val="clear" w:color="auto" w:fill="auto"/>
          </w:tcPr>
          <w:p w:rsidR="00DC1DE6" w:rsidRPr="003F0514" w:rsidRDefault="00DC1DE6" w:rsidP="007804AD">
            <w:pPr>
              <w:pStyle w:val="BlockText"/>
              <w:ind w:left="0" w:right="0"/>
              <w:rPr>
                <w:rFonts w:ascii="Arial" w:hAnsi="Arial" w:cs="Arial"/>
                <w:b/>
                <w:bCs/>
                <w:spacing w:val="-4"/>
                <w:sz w:val="16"/>
                <w:szCs w:val="16"/>
              </w:rPr>
            </w:pPr>
            <w:r w:rsidRPr="003F0514">
              <w:rPr>
                <w:rFonts w:ascii="Arial" w:hAnsi="Arial" w:cs="Arial"/>
                <w:spacing w:val="-4"/>
                <w:sz w:val="16"/>
                <w:szCs w:val="16"/>
              </w:rPr>
              <w:t>Lease liabilities</w:t>
            </w:r>
          </w:p>
        </w:tc>
        <w:tc>
          <w:tcPr>
            <w:tcW w:w="990" w:type="dxa"/>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16,779</w:t>
            </w:r>
          </w:p>
        </w:tc>
        <w:tc>
          <w:tcPr>
            <w:tcW w:w="999" w:type="dxa"/>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14,141</w:t>
            </w:r>
          </w:p>
        </w:tc>
        <w:tc>
          <w:tcPr>
            <w:tcW w:w="990" w:type="dxa"/>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1071" w:type="dxa"/>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30,920</w:t>
            </w:r>
          </w:p>
        </w:tc>
        <w:tc>
          <w:tcPr>
            <w:tcW w:w="999" w:type="dxa"/>
            <w:gridSpan w:val="2"/>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29,557</w:t>
            </w:r>
          </w:p>
        </w:tc>
      </w:tr>
      <w:tr w:rsidR="00024D32" w:rsidRPr="003F0514" w:rsidTr="00024D32">
        <w:trPr>
          <w:trHeight w:val="178"/>
        </w:trPr>
        <w:tc>
          <w:tcPr>
            <w:tcW w:w="3411" w:type="dxa"/>
            <w:shd w:val="clear" w:color="auto" w:fill="auto"/>
          </w:tcPr>
          <w:p w:rsidR="00024D32" w:rsidRPr="003F0514" w:rsidRDefault="00024D32" w:rsidP="007804AD">
            <w:pPr>
              <w:pStyle w:val="BlockText"/>
              <w:ind w:left="0" w:right="0"/>
              <w:rPr>
                <w:rFonts w:ascii="Arial" w:hAnsi="Arial" w:cs="Arial"/>
                <w:b/>
                <w:bCs/>
                <w:spacing w:val="-4"/>
                <w:sz w:val="16"/>
                <w:szCs w:val="16"/>
              </w:rPr>
            </w:pPr>
            <w:r w:rsidRPr="003F0514">
              <w:rPr>
                <w:rFonts w:ascii="Arial" w:hAnsi="Arial" w:cs="Arial"/>
                <w:spacing w:val="-4"/>
                <w:sz w:val="16"/>
                <w:szCs w:val="16"/>
              </w:rPr>
              <w:t>Other current liabilities</w:t>
            </w:r>
          </w:p>
        </w:tc>
        <w:tc>
          <w:tcPr>
            <w:tcW w:w="990" w:type="dxa"/>
            <w:tcBorders>
              <w:bottom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373</w:t>
            </w:r>
          </w:p>
        </w:tc>
        <w:tc>
          <w:tcPr>
            <w:tcW w:w="999" w:type="dxa"/>
            <w:tcBorders>
              <w:bottom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990" w:type="dxa"/>
            <w:tcBorders>
              <w:bottom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1071" w:type="dxa"/>
            <w:tcBorders>
              <w:bottom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373</w:t>
            </w:r>
          </w:p>
        </w:tc>
        <w:tc>
          <w:tcPr>
            <w:tcW w:w="999" w:type="dxa"/>
            <w:gridSpan w:val="2"/>
            <w:tcBorders>
              <w:bottom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r w:rsidRPr="003F0514">
              <w:rPr>
                <w:rFonts w:ascii="Arial" w:hAnsi="Arial" w:cs="Arial"/>
                <w:spacing w:val="-4"/>
                <w:sz w:val="16"/>
                <w:szCs w:val="16"/>
              </w:rPr>
              <w:t>373</w:t>
            </w:r>
          </w:p>
        </w:tc>
      </w:tr>
      <w:tr w:rsidR="00024D32" w:rsidRPr="003F0514" w:rsidTr="00024D32">
        <w:trPr>
          <w:trHeight w:val="178"/>
        </w:trPr>
        <w:tc>
          <w:tcPr>
            <w:tcW w:w="3411" w:type="dxa"/>
            <w:shd w:val="clear" w:color="auto" w:fill="auto"/>
          </w:tcPr>
          <w:p w:rsidR="00024D32" w:rsidRPr="003F0514" w:rsidRDefault="00024D32" w:rsidP="007804AD">
            <w:pPr>
              <w:pStyle w:val="BlockText"/>
              <w:ind w:left="0" w:right="0"/>
              <w:rPr>
                <w:rFonts w:ascii="Arial" w:hAnsi="Arial" w:cs="Arial"/>
                <w:spacing w:val="-4"/>
                <w:sz w:val="16"/>
                <w:szCs w:val="16"/>
              </w:rPr>
            </w:pPr>
          </w:p>
        </w:tc>
        <w:tc>
          <w:tcPr>
            <w:tcW w:w="990" w:type="dxa"/>
            <w:tcBorders>
              <w:top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p>
        </w:tc>
        <w:tc>
          <w:tcPr>
            <w:tcW w:w="999" w:type="dxa"/>
            <w:tcBorders>
              <w:top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p>
        </w:tc>
        <w:tc>
          <w:tcPr>
            <w:tcW w:w="990" w:type="dxa"/>
            <w:tcBorders>
              <w:top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p>
        </w:tc>
        <w:tc>
          <w:tcPr>
            <w:tcW w:w="1071" w:type="dxa"/>
            <w:tcBorders>
              <w:top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p>
        </w:tc>
        <w:tc>
          <w:tcPr>
            <w:tcW w:w="999" w:type="dxa"/>
            <w:gridSpan w:val="2"/>
            <w:tcBorders>
              <w:top w:val="single" w:sz="4" w:space="0" w:color="auto"/>
            </w:tcBorders>
            <w:shd w:val="clear" w:color="auto" w:fill="FAFAFA"/>
            <w:vAlign w:val="bottom"/>
          </w:tcPr>
          <w:p w:rsidR="00024D32" w:rsidRPr="003F0514" w:rsidRDefault="00024D32" w:rsidP="001F081A">
            <w:pPr>
              <w:pStyle w:val="BlockText"/>
              <w:ind w:left="0" w:right="-72"/>
              <w:jc w:val="right"/>
              <w:rPr>
                <w:rFonts w:ascii="Arial" w:hAnsi="Arial" w:cs="Arial"/>
                <w:spacing w:val="-4"/>
                <w:sz w:val="16"/>
                <w:szCs w:val="16"/>
              </w:rPr>
            </w:pPr>
          </w:p>
        </w:tc>
      </w:tr>
      <w:tr w:rsidR="00DC1DE6" w:rsidRPr="003F0514" w:rsidTr="00024D32">
        <w:trPr>
          <w:trHeight w:val="178"/>
        </w:trPr>
        <w:tc>
          <w:tcPr>
            <w:tcW w:w="3411" w:type="dxa"/>
            <w:shd w:val="clear" w:color="auto" w:fill="auto"/>
          </w:tcPr>
          <w:p w:rsidR="00DC1DE6" w:rsidRPr="003F0514" w:rsidRDefault="00DC1DE6" w:rsidP="00024D32">
            <w:pPr>
              <w:pStyle w:val="BlockText"/>
              <w:ind w:left="0" w:right="-113"/>
              <w:rPr>
                <w:rFonts w:ascii="Arial" w:hAnsi="Arial" w:cs="Arial"/>
                <w:b/>
                <w:bCs/>
                <w:spacing w:val="-4"/>
                <w:sz w:val="16"/>
                <w:szCs w:val="16"/>
              </w:rPr>
            </w:pPr>
            <w:r w:rsidRPr="003F0514">
              <w:rPr>
                <w:rFonts w:ascii="Arial" w:hAnsi="Arial" w:cs="Arial"/>
                <w:b/>
                <w:bCs/>
                <w:spacing w:val="-4"/>
                <w:sz w:val="16"/>
                <w:szCs w:val="16"/>
              </w:rPr>
              <w:t>Total financial liabilities that is not derivatives</w:t>
            </w:r>
          </w:p>
        </w:tc>
        <w:tc>
          <w:tcPr>
            <w:tcW w:w="990" w:type="dxa"/>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130,477</w:t>
            </w:r>
          </w:p>
        </w:tc>
        <w:tc>
          <w:tcPr>
            <w:tcW w:w="999" w:type="dxa"/>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14,141</w:t>
            </w:r>
          </w:p>
        </w:tc>
        <w:tc>
          <w:tcPr>
            <w:tcW w:w="990" w:type="dxa"/>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w:t>
            </w:r>
          </w:p>
        </w:tc>
        <w:tc>
          <w:tcPr>
            <w:tcW w:w="1071" w:type="dxa"/>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144,618</w:t>
            </w:r>
          </w:p>
        </w:tc>
        <w:tc>
          <w:tcPr>
            <w:tcW w:w="999" w:type="dxa"/>
            <w:gridSpan w:val="2"/>
            <w:shd w:val="clear" w:color="auto" w:fill="FAFAFA"/>
            <w:vAlign w:val="bottom"/>
          </w:tcPr>
          <w:p w:rsidR="00DC1DE6" w:rsidRPr="003F0514" w:rsidRDefault="00DC1DE6" w:rsidP="00386086">
            <w:pPr>
              <w:pStyle w:val="BlockText"/>
              <w:ind w:left="0" w:right="-72"/>
              <w:jc w:val="right"/>
              <w:rPr>
                <w:rFonts w:ascii="Arial" w:hAnsi="Arial" w:cs="Arial"/>
                <w:spacing w:val="-4"/>
                <w:sz w:val="16"/>
                <w:szCs w:val="16"/>
              </w:rPr>
            </w:pPr>
            <w:r w:rsidRPr="003F0514">
              <w:rPr>
                <w:rFonts w:ascii="Arial" w:hAnsi="Arial" w:cs="Arial"/>
                <w:spacing w:val="-4"/>
                <w:sz w:val="16"/>
                <w:szCs w:val="16"/>
              </w:rPr>
              <w:t>143,255</w:t>
            </w:r>
          </w:p>
        </w:tc>
      </w:tr>
      <w:tr w:rsidR="00024D32" w:rsidRPr="003F0514" w:rsidTr="0052634C">
        <w:trPr>
          <w:trHeight w:val="178"/>
        </w:trPr>
        <w:tc>
          <w:tcPr>
            <w:tcW w:w="3411" w:type="dxa"/>
            <w:shd w:val="clear" w:color="auto" w:fill="auto"/>
          </w:tcPr>
          <w:p w:rsidR="00024D32" w:rsidRPr="003F0514" w:rsidRDefault="00024D32" w:rsidP="007804AD">
            <w:pPr>
              <w:pStyle w:val="BlockText"/>
              <w:ind w:left="0" w:right="0"/>
              <w:rPr>
                <w:rFonts w:ascii="Arial" w:hAnsi="Arial" w:cs="Arial"/>
                <w:b/>
                <w:bCs/>
                <w:spacing w:val="-4"/>
                <w:sz w:val="16"/>
                <w:szCs w:val="16"/>
              </w:rPr>
            </w:pPr>
          </w:p>
        </w:tc>
        <w:tc>
          <w:tcPr>
            <w:tcW w:w="990" w:type="dxa"/>
            <w:tcBorders>
              <w:top w:val="single" w:sz="4" w:space="0" w:color="auto"/>
            </w:tcBorders>
            <w:shd w:val="clear" w:color="auto" w:fill="auto"/>
          </w:tcPr>
          <w:p w:rsidR="00024D32" w:rsidRPr="003F0514" w:rsidRDefault="00024D32" w:rsidP="001F081A">
            <w:pPr>
              <w:pStyle w:val="BlockText"/>
              <w:ind w:left="0" w:right="-72"/>
              <w:jc w:val="right"/>
              <w:rPr>
                <w:rFonts w:ascii="Arial" w:hAnsi="Arial" w:cs="Arial"/>
                <w:spacing w:val="-4"/>
                <w:sz w:val="16"/>
                <w:szCs w:val="16"/>
              </w:rPr>
            </w:pPr>
          </w:p>
        </w:tc>
        <w:tc>
          <w:tcPr>
            <w:tcW w:w="999" w:type="dxa"/>
            <w:tcBorders>
              <w:top w:val="single" w:sz="4" w:space="0" w:color="auto"/>
            </w:tcBorders>
            <w:shd w:val="clear" w:color="auto" w:fill="auto"/>
            <w:vAlign w:val="bottom"/>
          </w:tcPr>
          <w:p w:rsidR="00024D32" w:rsidRPr="003F0514" w:rsidRDefault="00024D32" w:rsidP="001F081A">
            <w:pPr>
              <w:pStyle w:val="BlockText"/>
              <w:ind w:left="0" w:right="-72"/>
              <w:jc w:val="right"/>
              <w:rPr>
                <w:rFonts w:ascii="Arial" w:hAnsi="Arial" w:cs="Arial"/>
                <w:spacing w:val="-4"/>
                <w:sz w:val="16"/>
                <w:szCs w:val="16"/>
              </w:rPr>
            </w:pPr>
          </w:p>
        </w:tc>
        <w:tc>
          <w:tcPr>
            <w:tcW w:w="990" w:type="dxa"/>
            <w:tcBorders>
              <w:top w:val="single" w:sz="4" w:space="0" w:color="auto"/>
            </w:tcBorders>
            <w:shd w:val="clear" w:color="auto" w:fill="auto"/>
            <w:vAlign w:val="bottom"/>
          </w:tcPr>
          <w:p w:rsidR="00024D32" w:rsidRPr="003F0514" w:rsidRDefault="00024D32" w:rsidP="001F081A">
            <w:pPr>
              <w:pStyle w:val="BlockText"/>
              <w:ind w:left="0" w:right="-72"/>
              <w:jc w:val="right"/>
              <w:rPr>
                <w:rFonts w:ascii="Arial" w:hAnsi="Arial" w:cs="Arial"/>
                <w:spacing w:val="-4"/>
                <w:sz w:val="16"/>
                <w:szCs w:val="16"/>
              </w:rPr>
            </w:pPr>
          </w:p>
        </w:tc>
        <w:tc>
          <w:tcPr>
            <w:tcW w:w="1071" w:type="dxa"/>
            <w:tcBorders>
              <w:top w:val="single" w:sz="4" w:space="0" w:color="auto"/>
            </w:tcBorders>
            <w:shd w:val="clear" w:color="auto" w:fill="auto"/>
            <w:vAlign w:val="bottom"/>
          </w:tcPr>
          <w:p w:rsidR="00024D32" w:rsidRPr="003F0514" w:rsidRDefault="00024D32" w:rsidP="001F081A">
            <w:pPr>
              <w:pStyle w:val="BlockText"/>
              <w:ind w:left="0" w:right="-72"/>
              <w:jc w:val="right"/>
              <w:rPr>
                <w:rFonts w:ascii="Arial" w:hAnsi="Arial" w:cs="Arial"/>
                <w:spacing w:val="-4"/>
                <w:sz w:val="16"/>
                <w:szCs w:val="16"/>
              </w:rPr>
            </w:pPr>
          </w:p>
        </w:tc>
        <w:tc>
          <w:tcPr>
            <w:tcW w:w="999" w:type="dxa"/>
            <w:gridSpan w:val="2"/>
            <w:tcBorders>
              <w:top w:val="single" w:sz="4" w:space="0" w:color="auto"/>
            </w:tcBorders>
            <w:shd w:val="clear" w:color="auto" w:fill="auto"/>
            <w:vAlign w:val="bottom"/>
          </w:tcPr>
          <w:p w:rsidR="00024D32" w:rsidRPr="003F0514" w:rsidRDefault="00024D32" w:rsidP="001F081A">
            <w:pPr>
              <w:pStyle w:val="BlockText"/>
              <w:ind w:left="0" w:right="-72"/>
              <w:jc w:val="right"/>
              <w:rPr>
                <w:rFonts w:ascii="Arial" w:hAnsi="Arial" w:cs="Arial"/>
                <w:spacing w:val="-4"/>
                <w:sz w:val="16"/>
                <w:szCs w:val="16"/>
              </w:rPr>
            </w:pPr>
          </w:p>
        </w:tc>
      </w:tr>
    </w:tbl>
    <w:p w:rsidR="006D0926" w:rsidRPr="003F0514" w:rsidRDefault="006D0926" w:rsidP="006D0926">
      <w:pPr>
        <w:pStyle w:val="BlockText"/>
        <w:ind w:left="1080" w:right="0"/>
        <w:rPr>
          <w:rFonts w:ascii="Arial" w:hAnsi="Arial" w:cs="Arial"/>
          <w:sz w:val="18"/>
          <w:szCs w:val="18"/>
        </w:rPr>
      </w:pPr>
    </w:p>
    <w:p w:rsidR="00A77908" w:rsidRPr="003F0514" w:rsidRDefault="008B236B" w:rsidP="006D0926">
      <w:pPr>
        <w:pStyle w:val="BlockText"/>
        <w:ind w:left="1080" w:right="0"/>
        <w:rPr>
          <w:rFonts w:ascii="Arial" w:hAnsi="Arial" w:cs="Arial"/>
          <w:sz w:val="18"/>
          <w:szCs w:val="18"/>
        </w:rPr>
      </w:pPr>
      <w:r w:rsidRPr="003F0514">
        <w:rPr>
          <w:rFonts w:ascii="Arial" w:hAnsi="Arial" w:cs="Arial"/>
          <w:sz w:val="18"/>
          <w:szCs w:val="18"/>
        </w:rPr>
        <w:br w:type="page"/>
      </w:r>
    </w:p>
    <w:tbl>
      <w:tblPr>
        <w:tblW w:w="8469" w:type="dxa"/>
        <w:tblInd w:w="1098" w:type="dxa"/>
        <w:tblLayout w:type="fixed"/>
        <w:tblLook w:val="04A0" w:firstRow="1" w:lastRow="0" w:firstColumn="1" w:lastColumn="0" w:noHBand="0" w:noVBand="1"/>
      </w:tblPr>
      <w:tblGrid>
        <w:gridCol w:w="3420"/>
        <w:gridCol w:w="990"/>
        <w:gridCol w:w="999"/>
        <w:gridCol w:w="990"/>
        <w:gridCol w:w="1071"/>
        <w:gridCol w:w="990"/>
        <w:gridCol w:w="9"/>
      </w:tblGrid>
      <w:tr w:rsidR="005B345C" w:rsidRPr="003F0514" w:rsidTr="00024D32">
        <w:trPr>
          <w:gridAfter w:val="1"/>
          <w:wAfter w:w="9" w:type="dxa"/>
          <w:trHeight w:val="178"/>
        </w:trPr>
        <w:tc>
          <w:tcPr>
            <w:tcW w:w="3420" w:type="dxa"/>
            <w:shd w:val="clear" w:color="auto" w:fill="auto"/>
          </w:tcPr>
          <w:p w:rsidR="005B345C" w:rsidRPr="003F0514" w:rsidRDefault="005B345C" w:rsidP="007804AD">
            <w:pPr>
              <w:pStyle w:val="BlockText"/>
              <w:ind w:left="0" w:right="0"/>
              <w:rPr>
                <w:rFonts w:ascii="Arial" w:hAnsi="Arial" w:cs="Arial"/>
                <w:b/>
                <w:bCs/>
                <w:spacing w:val="-4"/>
                <w:sz w:val="16"/>
                <w:szCs w:val="16"/>
              </w:rPr>
            </w:pPr>
          </w:p>
        </w:tc>
        <w:tc>
          <w:tcPr>
            <w:tcW w:w="990" w:type="dxa"/>
            <w:tcBorders>
              <w:top w:val="single" w:sz="4" w:space="0" w:color="auto"/>
              <w:bottom w:val="single" w:sz="4" w:space="0" w:color="auto"/>
            </w:tcBorders>
          </w:tcPr>
          <w:p w:rsidR="005B345C" w:rsidRPr="003F0514" w:rsidRDefault="005B345C" w:rsidP="007804AD">
            <w:pPr>
              <w:pStyle w:val="BlockText"/>
              <w:ind w:left="0" w:right="-72" w:hanging="1080"/>
              <w:jc w:val="center"/>
              <w:rPr>
                <w:rFonts w:ascii="Arial" w:hAnsi="Arial" w:cs="Arial"/>
                <w:b/>
                <w:bCs/>
                <w:sz w:val="16"/>
                <w:szCs w:val="16"/>
              </w:rPr>
            </w:pPr>
          </w:p>
        </w:tc>
        <w:tc>
          <w:tcPr>
            <w:tcW w:w="4050" w:type="dxa"/>
            <w:gridSpan w:val="4"/>
            <w:tcBorders>
              <w:top w:val="single" w:sz="4" w:space="0" w:color="auto"/>
              <w:bottom w:val="single" w:sz="4" w:space="0" w:color="auto"/>
            </w:tcBorders>
          </w:tcPr>
          <w:p w:rsidR="005B345C" w:rsidRPr="003F0514" w:rsidRDefault="005B345C" w:rsidP="007804AD">
            <w:pPr>
              <w:pStyle w:val="BlockText"/>
              <w:ind w:left="0" w:right="-72" w:hanging="1080"/>
              <w:jc w:val="center"/>
              <w:rPr>
                <w:rFonts w:ascii="Arial" w:hAnsi="Arial" w:cs="Arial"/>
                <w:b/>
                <w:bCs/>
                <w:spacing w:val="-4"/>
                <w:sz w:val="16"/>
                <w:szCs w:val="16"/>
              </w:rPr>
            </w:pPr>
            <w:r w:rsidRPr="003F0514">
              <w:rPr>
                <w:rFonts w:ascii="Arial" w:hAnsi="Arial" w:cs="Arial"/>
                <w:b/>
                <w:bCs/>
                <w:sz w:val="16"/>
                <w:szCs w:val="16"/>
              </w:rPr>
              <w:t>Separate financial statements</w:t>
            </w:r>
          </w:p>
        </w:tc>
      </w:tr>
      <w:tr w:rsidR="00024D32" w:rsidRPr="003F0514" w:rsidTr="00024D32">
        <w:trPr>
          <w:trHeight w:val="1093"/>
        </w:trPr>
        <w:tc>
          <w:tcPr>
            <w:tcW w:w="3420" w:type="dxa"/>
            <w:shd w:val="clear" w:color="auto" w:fill="auto"/>
          </w:tcPr>
          <w:p w:rsidR="00024D32" w:rsidRPr="003F0514" w:rsidRDefault="00024D32" w:rsidP="007804AD">
            <w:pPr>
              <w:pStyle w:val="BlockText"/>
              <w:ind w:left="0" w:right="0"/>
              <w:rPr>
                <w:rFonts w:ascii="Arial" w:hAnsi="Arial" w:cs="Arial"/>
                <w:b/>
                <w:bCs/>
                <w:spacing w:val="-4"/>
                <w:sz w:val="16"/>
                <w:szCs w:val="16"/>
              </w:rPr>
            </w:pPr>
          </w:p>
          <w:p w:rsidR="00024D32" w:rsidRPr="003F0514" w:rsidRDefault="00024D32" w:rsidP="007804AD">
            <w:pPr>
              <w:pStyle w:val="BlockText"/>
              <w:ind w:left="0" w:right="0"/>
              <w:rPr>
                <w:rFonts w:ascii="Arial" w:hAnsi="Arial" w:cs="Arial"/>
                <w:b/>
                <w:bCs/>
                <w:spacing w:val="-4"/>
                <w:sz w:val="16"/>
                <w:szCs w:val="16"/>
              </w:rPr>
            </w:pPr>
          </w:p>
          <w:p w:rsidR="00024D32" w:rsidRPr="003F0514" w:rsidRDefault="00024D32" w:rsidP="007804AD">
            <w:pPr>
              <w:pStyle w:val="BlockText"/>
              <w:ind w:left="0" w:right="0"/>
              <w:rPr>
                <w:rFonts w:ascii="Arial" w:hAnsi="Arial" w:cs="Arial"/>
                <w:b/>
                <w:bCs/>
                <w:spacing w:val="-4"/>
                <w:sz w:val="16"/>
                <w:szCs w:val="16"/>
              </w:rPr>
            </w:pPr>
          </w:p>
          <w:p w:rsidR="00024D32" w:rsidRPr="003F0514" w:rsidRDefault="00024D32" w:rsidP="007804AD">
            <w:pPr>
              <w:pStyle w:val="BlockText"/>
              <w:ind w:left="0" w:right="0"/>
              <w:rPr>
                <w:rFonts w:ascii="Arial" w:hAnsi="Arial" w:cs="Arial"/>
                <w:b/>
                <w:bCs/>
                <w:spacing w:val="-4"/>
                <w:sz w:val="16"/>
                <w:szCs w:val="16"/>
              </w:rPr>
            </w:pPr>
          </w:p>
          <w:p w:rsidR="00024D32" w:rsidRPr="003F0514" w:rsidRDefault="00024D32" w:rsidP="007804AD">
            <w:pPr>
              <w:pStyle w:val="BlockText"/>
              <w:ind w:left="0" w:right="0"/>
              <w:rPr>
                <w:rFonts w:ascii="Arial" w:hAnsi="Arial" w:cs="Arial"/>
                <w:b/>
                <w:bCs/>
                <w:spacing w:val="-4"/>
                <w:sz w:val="16"/>
                <w:szCs w:val="16"/>
              </w:rPr>
            </w:pPr>
          </w:p>
          <w:p w:rsidR="00024D32" w:rsidRPr="003F0514" w:rsidRDefault="00024D32" w:rsidP="007804AD">
            <w:pPr>
              <w:pStyle w:val="BlockText"/>
              <w:ind w:left="0" w:right="0"/>
              <w:rPr>
                <w:rFonts w:ascii="Arial" w:hAnsi="Arial" w:cs="Arial"/>
                <w:b/>
                <w:bCs/>
                <w:spacing w:val="-4"/>
                <w:sz w:val="16"/>
                <w:szCs w:val="16"/>
              </w:rPr>
            </w:pPr>
            <w:r w:rsidRPr="003F0514">
              <w:rPr>
                <w:rFonts w:ascii="Arial" w:hAnsi="Arial" w:cs="Arial"/>
                <w:b/>
                <w:bCs/>
                <w:spacing w:val="-4"/>
                <w:sz w:val="16"/>
                <w:szCs w:val="16"/>
              </w:rPr>
              <w:t>M</w:t>
            </w:r>
            <w:r w:rsidRPr="003F0514">
              <w:rPr>
                <w:rFonts w:ascii="Arial Bold" w:hAnsi="Arial Bold" w:cs="Arial"/>
                <w:b/>
                <w:bCs/>
                <w:spacing w:val="-2"/>
                <w:sz w:val="16"/>
                <w:szCs w:val="16"/>
              </w:rPr>
              <w:t>aturity of financial liabilities</w:t>
            </w:r>
          </w:p>
        </w:tc>
        <w:tc>
          <w:tcPr>
            <w:tcW w:w="990" w:type="dxa"/>
            <w:tcBorders>
              <w:top w:val="single" w:sz="4" w:space="0" w:color="auto"/>
              <w:bottom w:val="single" w:sz="4" w:space="0" w:color="auto"/>
            </w:tcBorders>
            <w:vAlign w:val="bottom"/>
          </w:tcPr>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Within </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1 year</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Thousand</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 Baht</w:t>
            </w:r>
          </w:p>
        </w:tc>
        <w:tc>
          <w:tcPr>
            <w:tcW w:w="999" w:type="dxa"/>
            <w:tcBorders>
              <w:top w:val="single" w:sz="4" w:space="0" w:color="auto"/>
              <w:bottom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1 - 5 years</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Baht</w:t>
            </w:r>
          </w:p>
        </w:tc>
        <w:tc>
          <w:tcPr>
            <w:tcW w:w="990" w:type="dxa"/>
            <w:tcBorders>
              <w:top w:val="single" w:sz="4" w:space="0" w:color="auto"/>
              <w:bottom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Over </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5 years</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Baht</w:t>
            </w:r>
          </w:p>
        </w:tc>
        <w:tc>
          <w:tcPr>
            <w:tcW w:w="1071" w:type="dxa"/>
            <w:tcBorders>
              <w:top w:val="single" w:sz="4" w:space="0" w:color="auto"/>
              <w:bottom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Total</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 xml:space="preserve">Thousand </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Baht</w:t>
            </w:r>
          </w:p>
        </w:tc>
        <w:tc>
          <w:tcPr>
            <w:tcW w:w="999" w:type="dxa"/>
            <w:gridSpan w:val="2"/>
            <w:tcBorders>
              <w:top w:val="single" w:sz="4" w:space="0" w:color="auto"/>
              <w:bottom w:val="single" w:sz="4" w:space="0" w:color="auto"/>
            </w:tcBorders>
            <w:vAlign w:val="bottom"/>
          </w:tcPr>
          <w:p w:rsidR="00024D32" w:rsidRPr="003F0514" w:rsidRDefault="00024D32" w:rsidP="007804AD">
            <w:pPr>
              <w:pStyle w:val="BlockText"/>
              <w:ind w:left="0" w:right="-72"/>
              <w:jc w:val="right"/>
              <w:rPr>
                <w:rFonts w:ascii="Arial" w:hAnsi="Arial" w:cs="Arial"/>
                <w:b/>
                <w:bCs/>
                <w:spacing w:val="-4"/>
                <w:sz w:val="16"/>
                <w:szCs w:val="16"/>
              </w:rPr>
            </w:pPr>
            <w:r w:rsidRPr="003F0514">
              <w:rPr>
                <w:rFonts w:ascii="Arial" w:hAnsi="Arial" w:cs="Arial"/>
                <w:b/>
                <w:bCs/>
                <w:spacing w:val="-4"/>
                <w:sz w:val="16"/>
                <w:szCs w:val="16"/>
              </w:rPr>
              <w:t xml:space="preserve">Carrying amount (assets)/ liabilities Thousand </w:t>
            </w:r>
          </w:p>
          <w:p w:rsidR="00024D32" w:rsidRPr="003F0514" w:rsidRDefault="00024D32" w:rsidP="007804AD">
            <w:pPr>
              <w:pStyle w:val="BlockText"/>
              <w:ind w:left="0" w:right="-72" w:hanging="1080"/>
              <w:jc w:val="right"/>
              <w:rPr>
                <w:rFonts w:ascii="Arial" w:hAnsi="Arial" w:cs="Arial"/>
                <w:b/>
                <w:bCs/>
                <w:spacing w:val="-4"/>
                <w:sz w:val="16"/>
                <w:szCs w:val="16"/>
              </w:rPr>
            </w:pPr>
            <w:r w:rsidRPr="003F0514">
              <w:rPr>
                <w:rFonts w:ascii="Arial" w:hAnsi="Arial" w:cs="Arial"/>
                <w:b/>
                <w:bCs/>
                <w:spacing w:val="-4"/>
                <w:sz w:val="16"/>
                <w:szCs w:val="16"/>
              </w:rPr>
              <w:t>Baht</w:t>
            </w:r>
          </w:p>
        </w:tc>
      </w:tr>
      <w:tr w:rsidR="00024D32" w:rsidRPr="003F0514" w:rsidTr="00024D32">
        <w:trPr>
          <w:trHeight w:val="178"/>
        </w:trPr>
        <w:tc>
          <w:tcPr>
            <w:tcW w:w="3420" w:type="dxa"/>
            <w:shd w:val="clear" w:color="auto" w:fill="auto"/>
          </w:tcPr>
          <w:p w:rsidR="00024D32" w:rsidRPr="003F0514" w:rsidRDefault="00024D32" w:rsidP="007804AD">
            <w:pPr>
              <w:pStyle w:val="BlockText"/>
              <w:ind w:left="0" w:right="0"/>
              <w:rPr>
                <w:rFonts w:ascii="Arial" w:hAnsi="Arial" w:cs="Arial"/>
                <w:b/>
                <w:bCs/>
                <w:spacing w:val="-4"/>
                <w:sz w:val="16"/>
                <w:szCs w:val="16"/>
              </w:rPr>
            </w:pPr>
            <w:r w:rsidRPr="003F0514">
              <w:rPr>
                <w:rFonts w:ascii="Arial" w:hAnsi="Arial" w:cs="Arial"/>
                <w:b/>
                <w:bCs/>
                <w:spacing w:val="-4"/>
                <w:sz w:val="16"/>
                <w:szCs w:val="16"/>
              </w:rPr>
              <w:t>As at 31 March 2020</w:t>
            </w:r>
          </w:p>
        </w:tc>
        <w:tc>
          <w:tcPr>
            <w:tcW w:w="990" w:type="dxa"/>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r>
      <w:tr w:rsidR="00024D32" w:rsidRPr="003F0514" w:rsidTr="00024D32">
        <w:trPr>
          <w:trHeight w:val="178"/>
        </w:trPr>
        <w:tc>
          <w:tcPr>
            <w:tcW w:w="3420" w:type="dxa"/>
            <w:shd w:val="clear" w:color="auto" w:fill="auto"/>
          </w:tcPr>
          <w:p w:rsidR="00024D32" w:rsidRPr="003F0514" w:rsidRDefault="00024D32" w:rsidP="00024D32">
            <w:pPr>
              <w:pStyle w:val="BlockText"/>
              <w:ind w:left="0" w:right="0"/>
              <w:rPr>
                <w:rFonts w:ascii="Arial Bold" w:hAnsi="Arial Bold" w:cs="Arial"/>
                <w:sz w:val="16"/>
                <w:szCs w:val="16"/>
              </w:rPr>
            </w:pPr>
            <w:r w:rsidRPr="003F0514">
              <w:rPr>
                <w:rFonts w:ascii="Arial Bold" w:hAnsi="Arial Bold" w:cs="Arial"/>
                <w:b/>
                <w:bCs/>
                <w:sz w:val="16"/>
                <w:szCs w:val="16"/>
              </w:rPr>
              <w:t>Financial liabilities that is not derivatives</w:t>
            </w:r>
          </w:p>
        </w:tc>
        <w:tc>
          <w:tcPr>
            <w:tcW w:w="990" w:type="dxa"/>
            <w:shd w:val="clear" w:color="auto" w:fill="auto"/>
            <w:vAlign w:val="bottom"/>
          </w:tcPr>
          <w:p w:rsidR="00024D32" w:rsidRPr="003F0514" w:rsidRDefault="00024D32" w:rsidP="00024D32">
            <w:pPr>
              <w:pStyle w:val="BlockText"/>
              <w:ind w:left="0" w:right="-72" w:hanging="1080"/>
              <w:jc w:val="right"/>
              <w:rPr>
                <w:rFonts w:ascii="Arial" w:hAnsi="Arial" w:cs="Arial"/>
                <w:spacing w:val="-4"/>
                <w:sz w:val="16"/>
                <w:szCs w:val="16"/>
              </w:rPr>
            </w:pPr>
          </w:p>
        </w:tc>
        <w:tc>
          <w:tcPr>
            <w:tcW w:w="999" w:type="dxa"/>
            <w:shd w:val="clear" w:color="auto" w:fill="auto"/>
            <w:vAlign w:val="bottom"/>
          </w:tcPr>
          <w:p w:rsidR="00024D32" w:rsidRPr="003F0514" w:rsidRDefault="00024D32" w:rsidP="00024D32">
            <w:pPr>
              <w:pStyle w:val="BlockText"/>
              <w:ind w:left="0" w:right="-72" w:hanging="1080"/>
              <w:jc w:val="right"/>
              <w:rPr>
                <w:rFonts w:ascii="Arial" w:hAnsi="Arial" w:cs="Arial"/>
                <w:spacing w:val="-4"/>
                <w:sz w:val="16"/>
                <w:szCs w:val="16"/>
              </w:rPr>
            </w:pPr>
          </w:p>
        </w:tc>
        <w:tc>
          <w:tcPr>
            <w:tcW w:w="990" w:type="dxa"/>
            <w:shd w:val="clear" w:color="auto" w:fill="auto"/>
            <w:vAlign w:val="bottom"/>
          </w:tcPr>
          <w:p w:rsidR="00024D32" w:rsidRPr="003F0514" w:rsidRDefault="00024D32" w:rsidP="00024D32">
            <w:pPr>
              <w:pStyle w:val="BlockText"/>
              <w:ind w:left="0" w:right="-72" w:hanging="1080"/>
              <w:jc w:val="right"/>
              <w:rPr>
                <w:rFonts w:ascii="Arial" w:hAnsi="Arial" w:cs="Arial"/>
                <w:spacing w:val="-4"/>
                <w:sz w:val="16"/>
                <w:szCs w:val="16"/>
              </w:rPr>
            </w:pPr>
          </w:p>
        </w:tc>
        <w:tc>
          <w:tcPr>
            <w:tcW w:w="1071" w:type="dxa"/>
            <w:shd w:val="clear" w:color="auto" w:fill="auto"/>
            <w:vAlign w:val="bottom"/>
          </w:tcPr>
          <w:p w:rsidR="00024D32" w:rsidRPr="003F0514" w:rsidRDefault="00024D32" w:rsidP="00024D32">
            <w:pPr>
              <w:pStyle w:val="BlockText"/>
              <w:ind w:left="0" w:right="-72" w:hanging="1080"/>
              <w:jc w:val="right"/>
              <w:rPr>
                <w:rFonts w:ascii="Arial" w:hAnsi="Arial" w:cs="Arial"/>
                <w:spacing w:val="-4"/>
                <w:sz w:val="16"/>
                <w:szCs w:val="16"/>
              </w:rPr>
            </w:pPr>
          </w:p>
        </w:tc>
        <w:tc>
          <w:tcPr>
            <w:tcW w:w="999" w:type="dxa"/>
            <w:gridSpan w:val="2"/>
            <w:shd w:val="clear" w:color="auto" w:fill="auto"/>
            <w:vAlign w:val="bottom"/>
          </w:tcPr>
          <w:p w:rsidR="00024D32" w:rsidRPr="003F0514" w:rsidRDefault="00024D32" w:rsidP="00024D32">
            <w:pPr>
              <w:pStyle w:val="BlockText"/>
              <w:ind w:left="0" w:right="-72" w:hanging="1080"/>
              <w:jc w:val="right"/>
              <w:rPr>
                <w:rFonts w:ascii="Arial" w:hAnsi="Arial" w:cs="Arial"/>
                <w:spacing w:val="-4"/>
                <w:sz w:val="16"/>
                <w:szCs w:val="16"/>
              </w:rPr>
            </w:pPr>
          </w:p>
        </w:tc>
      </w:tr>
      <w:tr w:rsidR="00024D32" w:rsidRPr="003F0514" w:rsidTr="00024D32">
        <w:trPr>
          <w:trHeight w:val="178"/>
        </w:trPr>
        <w:tc>
          <w:tcPr>
            <w:tcW w:w="3420" w:type="dxa"/>
            <w:shd w:val="clear" w:color="auto" w:fill="auto"/>
          </w:tcPr>
          <w:p w:rsidR="00024D32" w:rsidRPr="003F0514" w:rsidRDefault="00024D32" w:rsidP="007804AD">
            <w:pPr>
              <w:pStyle w:val="BlockText"/>
              <w:ind w:left="0" w:right="0"/>
              <w:rPr>
                <w:rFonts w:ascii="Arial" w:hAnsi="Arial" w:cs="Arial"/>
                <w:spacing w:val="-4"/>
                <w:sz w:val="16"/>
                <w:szCs w:val="16"/>
              </w:rPr>
            </w:pPr>
            <w:r w:rsidRPr="003F0514">
              <w:rPr>
                <w:rFonts w:ascii="Arial" w:hAnsi="Arial" w:cs="Arial"/>
                <w:spacing w:val="-4"/>
                <w:sz w:val="16"/>
                <w:szCs w:val="16"/>
              </w:rPr>
              <w:t>Trade and other payables</w:t>
            </w:r>
          </w:p>
        </w:tc>
        <w:tc>
          <w:tcPr>
            <w:tcW w:w="990" w:type="dxa"/>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68,404</w:t>
            </w:r>
          </w:p>
        </w:tc>
        <w:tc>
          <w:tcPr>
            <w:tcW w:w="999" w:type="dxa"/>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w:t>
            </w:r>
          </w:p>
        </w:tc>
        <w:tc>
          <w:tcPr>
            <w:tcW w:w="990" w:type="dxa"/>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w:t>
            </w:r>
          </w:p>
        </w:tc>
        <w:tc>
          <w:tcPr>
            <w:tcW w:w="1071" w:type="dxa"/>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68,404</w:t>
            </w:r>
          </w:p>
        </w:tc>
        <w:tc>
          <w:tcPr>
            <w:tcW w:w="999" w:type="dxa"/>
            <w:gridSpan w:val="2"/>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68,404</w:t>
            </w:r>
          </w:p>
        </w:tc>
      </w:tr>
      <w:tr w:rsidR="00024D32" w:rsidRPr="003F0514" w:rsidTr="00024D32">
        <w:trPr>
          <w:trHeight w:val="178"/>
        </w:trPr>
        <w:tc>
          <w:tcPr>
            <w:tcW w:w="3420" w:type="dxa"/>
            <w:shd w:val="clear" w:color="auto" w:fill="auto"/>
          </w:tcPr>
          <w:p w:rsidR="00024D32" w:rsidRPr="003F0514" w:rsidRDefault="00024D32" w:rsidP="007804AD">
            <w:pPr>
              <w:pStyle w:val="BlockText"/>
              <w:ind w:left="0" w:right="0"/>
              <w:rPr>
                <w:rFonts w:ascii="Arial" w:hAnsi="Arial" w:cs="Arial"/>
                <w:spacing w:val="-4"/>
                <w:sz w:val="16"/>
                <w:szCs w:val="16"/>
              </w:rPr>
            </w:pPr>
            <w:r w:rsidRPr="003F0514">
              <w:rPr>
                <w:rFonts w:ascii="Arial" w:hAnsi="Arial" w:cs="Arial"/>
                <w:spacing w:val="-7"/>
                <w:sz w:val="16"/>
                <w:szCs w:val="16"/>
              </w:rPr>
              <w:t>Short term loans from subsidiaries</w:t>
            </w:r>
          </w:p>
        </w:tc>
        <w:tc>
          <w:tcPr>
            <w:tcW w:w="990" w:type="dxa"/>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2,118,355</w:t>
            </w:r>
          </w:p>
        </w:tc>
        <w:tc>
          <w:tcPr>
            <w:tcW w:w="999" w:type="dxa"/>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w:t>
            </w:r>
          </w:p>
        </w:tc>
        <w:tc>
          <w:tcPr>
            <w:tcW w:w="990" w:type="dxa"/>
            <w:shd w:val="clear" w:color="auto" w:fill="auto"/>
            <w:vAlign w:val="bottom"/>
          </w:tcPr>
          <w:p w:rsidR="00024D32" w:rsidRPr="003F0514" w:rsidRDefault="008B35EF"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w:t>
            </w:r>
          </w:p>
        </w:tc>
        <w:tc>
          <w:tcPr>
            <w:tcW w:w="1071" w:type="dxa"/>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2,118,355</w:t>
            </w:r>
          </w:p>
        </w:tc>
        <w:tc>
          <w:tcPr>
            <w:tcW w:w="999" w:type="dxa"/>
            <w:gridSpan w:val="2"/>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2,118,355</w:t>
            </w:r>
          </w:p>
        </w:tc>
      </w:tr>
      <w:tr w:rsidR="00024D32" w:rsidRPr="003F0514" w:rsidTr="00024D32">
        <w:trPr>
          <w:trHeight w:val="178"/>
        </w:trPr>
        <w:tc>
          <w:tcPr>
            <w:tcW w:w="3420" w:type="dxa"/>
            <w:shd w:val="clear" w:color="auto" w:fill="auto"/>
          </w:tcPr>
          <w:p w:rsidR="00024D32" w:rsidRPr="003F0514" w:rsidRDefault="00024D32" w:rsidP="007804AD">
            <w:pPr>
              <w:pStyle w:val="BlockText"/>
              <w:ind w:left="0" w:right="0"/>
              <w:rPr>
                <w:rFonts w:ascii="Arial" w:hAnsi="Arial" w:cs="Arial"/>
                <w:b/>
                <w:bCs/>
                <w:spacing w:val="-4"/>
                <w:sz w:val="16"/>
                <w:szCs w:val="16"/>
              </w:rPr>
            </w:pPr>
            <w:r w:rsidRPr="003F0514">
              <w:rPr>
                <w:rFonts w:ascii="Arial" w:hAnsi="Arial" w:cs="Arial"/>
                <w:spacing w:val="-4"/>
                <w:sz w:val="16"/>
                <w:szCs w:val="16"/>
              </w:rPr>
              <w:t>Other current liabilities</w:t>
            </w:r>
          </w:p>
        </w:tc>
        <w:tc>
          <w:tcPr>
            <w:tcW w:w="990" w:type="dxa"/>
            <w:tcBorders>
              <w:bottom w:val="single" w:sz="4" w:space="0" w:color="auto"/>
            </w:tcBorders>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220</w:t>
            </w:r>
          </w:p>
        </w:tc>
        <w:tc>
          <w:tcPr>
            <w:tcW w:w="999" w:type="dxa"/>
            <w:tcBorders>
              <w:bottom w:val="single" w:sz="4" w:space="0" w:color="auto"/>
            </w:tcBorders>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w:t>
            </w:r>
          </w:p>
        </w:tc>
        <w:tc>
          <w:tcPr>
            <w:tcW w:w="990" w:type="dxa"/>
            <w:tcBorders>
              <w:bottom w:val="single" w:sz="4" w:space="0" w:color="auto"/>
            </w:tcBorders>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w:t>
            </w:r>
          </w:p>
        </w:tc>
        <w:tc>
          <w:tcPr>
            <w:tcW w:w="1071" w:type="dxa"/>
            <w:tcBorders>
              <w:bottom w:val="single" w:sz="4" w:space="0" w:color="auto"/>
            </w:tcBorders>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220</w:t>
            </w:r>
          </w:p>
        </w:tc>
        <w:tc>
          <w:tcPr>
            <w:tcW w:w="999" w:type="dxa"/>
            <w:gridSpan w:val="2"/>
            <w:tcBorders>
              <w:bottom w:val="single" w:sz="4" w:space="0" w:color="auto"/>
            </w:tcBorders>
            <w:shd w:val="clear" w:color="auto" w:fill="auto"/>
            <w:vAlign w:val="bottom"/>
          </w:tcPr>
          <w:p w:rsidR="00024D32" w:rsidRPr="003F0514" w:rsidRDefault="00024D32" w:rsidP="00347BA9">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220</w:t>
            </w:r>
          </w:p>
        </w:tc>
      </w:tr>
      <w:tr w:rsidR="00024D32" w:rsidRPr="003F0514" w:rsidTr="00024D32">
        <w:trPr>
          <w:trHeight w:val="178"/>
        </w:trPr>
        <w:tc>
          <w:tcPr>
            <w:tcW w:w="3420" w:type="dxa"/>
            <w:shd w:val="clear" w:color="auto" w:fill="auto"/>
          </w:tcPr>
          <w:p w:rsidR="00024D32" w:rsidRPr="003F0514" w:rsidRDefault="00024D32" w:rsidP="007804AD">
            <w:pPr>
              <w:pStyle w:val="BlockText"/>
              <w:ind w:left="0" w:right="0"/>
              <w:rPr>
                <w:rFonts w:ascii="Arial" w:hAnsi="Arial" w:cs="Arial"/>
                <w:spacing w:val="-4"/>
                <w:sz w:val="16"/>
                <w:szCs w:val="16"/>
              </w:rPr>
            </w:pPr>
          </w:p>
        </w:tc>
        <w:tc>
          <w:tcPr>
            <w:tcW w:w="990" w:type="dxa"/>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c>
          <w:tcPr>
            <w:tcW w:w="999" w:type="dxa"/>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c>
          <w:tcPr>
            <w:tcW w:w="990" w:type="dxa"/>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c>
          <w:tcPr>
            <w:tcW w:w="1071" w:type="dxa"/>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c>
          <w:tcPr>
            <w:tcW w:w="999" w:type="dxa"/>
            <w:gridSpan w:val="2"/>
            <w:tcBorders>
              <w:top w:val="single" w:sz="4" w:space="0" w:color="auto"/>
            </w:tcBorders>
            <w:shd w:val="clear" w:color="auto" w:fill="auto"/>
            <w:vAlign w:val="bottom"/>
          </w:tcPr>
          <w:p w:rsidR="00024D32" w:rsidRPr="003F0514" w:rsidRDefault="00024D32" w:rsidP="007804AD">
            <w:pPr>
              <w:pStyle w:val="BlockText"/>
              <w:ind w:left="0" w:right="-72" w:hanging="1080"/>
              <w:jc w:val="right"/>
              <w:rPr>
                <w:rFonts w:ascii="Arial" w:hAnsi="Arial" w:cs="Arial"/>
                <w:spacing w:val="-4"/>
                <w:sz w:val="16"/>
                <w:szCs w:val="16"/>
              </w:rPr>
            </w:pPr>
          </w:p>
        </w:tc>
      </w:tr>
      <w:tr w:rsidR="00024D32" w:rsidRPr="003F0514" w:rsidTr="00024D32">
        <w:trPr>
          <w:trHeight w:val="178"/>
        </w:trPr>
        <w:tc>
          <w:tcPr>
            <w:tcW w:w="3420" w:type="dxa"/>
            <w:shd w:val="clear" w:color="auto" w:fill="auto"/>
          </w:tcPr>
          <w:p w:rsidR="00024D32" w:rsidRPr="003F0514" w:rsidRDefault="00024D32" w:rsidP="00024D32">
            <w:pPr>
              <w:pStyle w:val="BlockText"/>
              <w:ind w:left="0" w:right="-113"/>
              <w:rPr>
                <w:rFonts w:ascii="Arial" w:hAnsi="Arial" w:cs="Arial"/>
                <w:b/>
                <w:bCs/>
                <w:spacing w:val="-4"/>
                <w:sz w:val="16"/>
                <w:szCs w:val="16"/>
              </w:rPr>
            </w:pPr>
            <w:r w:rsidRPr="003F0514">
              <w:rPr>
                <w:rFonts w:ascii="Arial" w:hAnsi="Arial" w:cs="Arial"/>
                <w:b/>
                <w:bCs/>
                <w:spacing w:val="-4"/>
                <w:sz w:val="16"/>
                <w:szCs w:val="16"/>
              </w:rPr>
              <w:t>Total financial liabilities that is not derivatives</w:t>
            </w:r>
          </w:p>
        </w:tc>
        <w:tc>
          <w:tcPr>
            <w:tcW w:w="990" w:type="dxa"/>
            <w:shd w:val="clear" w:color="auto" w:fill="auto"/>
            <w:vAlign w:val="bottom"/>
          </w:tcPr>
          <w:p w:rsidR="00024D32" w:rsidRPr="003F0514" w:rsidRDefault="008B35EF" w:rsidP="00024D32">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2,186,979</w:t>
            </w:r>
          </w:p>
        </w:tc>
        <w:tc>
          <w:tcPr>
            <w:tcW w:w="999" w:type="dxa"/>
            <w:shd w:val="clear" w:color="auto" w:fill="auto"/>
            <w:vAlign w:val="bottom"/>
          </w:tcPr>
          <w:p w:rsidR="00024D32" w:rsidRPr="003F0514" w:rsidRDefault="008B35EF" w:rsidP="00024D32">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w:t>
            </w:r>
          </w:p>
        </w:tc>
        <w:tc>
          <w:tcPr>
            <w:tcW w:w="990" w:type="dxa"/>
            <w:shd w:val="clear" w:color="auto" w:fill="auto"/>
            <w:vAlign w:val="bottom"/>
          </w:tcPr>
          <w:p w:rsidR="00024D32" w:rsidRPr="003F0514" w:rsidRDefault="008B35EF" w:rsidP="00024D32">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w:t>
            </w:r>
          </w:p>
        </w:tc>
        <w:tc>
          <w:tcPr>
            <w:tcW w:w="1071" w:type="dxa"/>
            <w:shd w:val="clear" w:color="auto" w:fill="auto"/>
            <w:vAlign w:val="bottom"/>
          </w:tcPr>
          <w:p w:rsidR="00024D32" w:rsidRPr="003F0514" w:rsidRDefault="008B35EF" w:rsidP="00024D32">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2,186,979</w:t>
            </w:r>
          </w:p>
        </w:tc>
        <w:tc>
          <w:tcPr>
            <w:tcW w:w="999" w:type="dxa"/>
            <w:gridSpan w:val="2"/>
            <w:shd w:val="clear" w:color="auto" w:fill="auto"/>
            <w:vAlign w:val="bottom"/>
          </w:tcPr>
          <w:p w:rsidR="00024D32" w:rsidRPr="003F0514" w:rsidRDefault="008B35EF" w:rsidP="00024D32">
            <w:pPr>
              <w:pStyle w:val="BlockText"/>
              <w:ind w:left="0" w:right="-72" w:hanging="1080"/>
              <w:jc w:val="right"/>
              <w:rPr>
                <w:rFonts w:ascii="Arial" w:hAnsi="Arial" w:cs="Arial"/>
                <w:spacing w:val="-4"/>
                <w:sz w:val="16"/>
                <w:szCs w:val="16"/>
              </w:rPr>
            </w:pPr>
            <w:r w:rsidRPr="003F0514">
              <w:rPr>
                <w:rFonts w:ascii="Arial" w:hAnsi="Arial" w:cs="Arial"/>
                <w:spacing w:val="-4"/>
                <w:sz w:val="16"/>
                <w:szCs w:val="16"/>
              </w:rPr>
              <w:t>2,186,979</w:t>
            </w:r>
          </w:p>
        </w:tc>
      </w:tr>
      <w:tr w:rsidR="00024D32" w:rsidRPr="003F0514" w:rsidTr="00024D32">
        <w:trPr>
          <w:trHeight w:val="178"/>
        </w:trPr>
        <w:tc>
          <w:tcPr>
            <w:tcW w:w="3420" w:type="dxa"/>
            <w:shd w:val="clear" w:color="auto" w:fill="auto"/>
          </w:tcPr>
          <w:p w:rsidR="00024D32" w:rsidRPr="003F0514" w:rsidRDefault="00024D32" w:rsidP="007804AD">
            <w:pPr>
              <w:pStyle w:val="BlockText"/>
              <w:ind w:left="0" w:right="0"/>
              <w:rPr>
                <w:rFonts w:ascii="Arial" w:hAnsi="Arial" w:cs="Arial"/>
                <w:b/>
                <w:bCs/>
                <w:spacing w:val="-4"/>
                <w:sz w:val="16"/>
                <w:szCs w:val="16"/>
              </w:rPr>
            </w:pPr>
          </w:p>
        </w:tc>
        <w:tc>
          <w:tcPr>
            <w:tcW w:w="990" w:type="dxa"/>
            <w:tcBorders>
              <w:top w:val="single" w:sz="4" w:space="0" w:color="auto"/>
            </w:tcBorders>
            <w:shd w:val="clear" w:color="auto" w:fill="auto"/>
          </w:tcPr>
          <w:p w:rsidR="00024D32" w:rsidRPr="003F0514" w:rsidRDefault="00024D32" w:rsidP="007804AD">
            <w:pPr>
              <w:pStyle w:val="BlockText"/>
              <w:ind w:left="1080" w:right="0" w:hanging="1080"/>
              <w:rPr>
                <w:rFonts w:ascii="Arial" w:hAnsi="Arial" w:cs="Arial"/>
                <w:b/>
                <w:bCs/>
                <w:spacing w:val="-4"/>
                <w:sz w:val="16"/>
                <w:szCs w:val="16"/>
              </w:rPr>
            </w:pPr>
          </w:p>
        </w:tc>
        <w:tc>
          <w:tcPr>
            <w:tcW w:w="999" w:type="dxa"/>
            <w:tcBorders>
              <w:top w:val="single" w:sz="4" w:space="0" w:color="auto"/>
            </w:tcBorders>
            <w:shd w:val="clear" w:color="auto" w:fill="auto"/>
            <w:vAlign w:val="bottom"/>
          </w:tcPr>
          <w:p w:rsidR="00024D32" w:rsidRPr="003F0514" w:rsidRDefault="00024D32" w:rsidP="007804AD">
            <w:pPr>
              <w:pStyle w:val="BlockText"/>
              <w:ind w:left="1080" w:right="0" w:hanging="1080"/>
              <w:rPr>
                <w:rFonts w:ascii="Arial" w:hAnsi="Arial" w:cs="Arial"/>
                <w:b/>
                <w:bCs/>
                <w:spacing w:val="-4"/>
                <w:sz w:val="16"/>
                <w:szCs w:val="16"/>
              </w:rPr>
            </w:pPr>
          </w:p>
        </w:tc>
        <w:tc>
          <w:tcPr>
            <w:tcW w:w="990" w:type="dxa"/>
            <w:tcBorders>
              <w:top w:val="single" w:sz="4" w:space="0" w:color="auto"/>
            </w:tcBorders>
            <w:shd w:val="clear" w:color="auto" w:fill="auto"/>
            <w:vAlign w:val="bottom"/>
          </w:tcPr>
          <w:p w:rsidR="00024D32" w:rsidRPr="003F0514" w:rsidRDefault="00024D32" w:rsidP="007804AD">
            <w:pPr>
              <w:pStyle w:val="BlockText"/>
              <w:ind w:left="1080" w:right="0" w:hanging="1080"/>
              <w:rPr>
                <w:rFonts w:ascii="Arial" w:hAnsi="Arial" w:cs="Arial"/>
                <w:b/>
                <w:bCs/>
                <w:spacing w:val="-4"/>
                <w:sz w:val="16"/>
                <w:szCs w:val="16"/>
              </w:rPr>
            </w:pPr>
          </w:p>
        </w:tc>
        <w:tc>
          <w:tcPr>
            <w:tcW w:w="1071" w:type="dxa"/>
            <w:tcBorders>
              <w:top w:val="single" w:sz="4" w:space="0" w:color="auto"/>
            </w:tcBorders>
            <w:shd w:val="clear" w:color="auto" w:fill="auto"/>
            <w:vAlign w:val="bottom"/>
          </w:tcPr>
          <w:p w:rsidR="00024D32" w:rsidRPr="003F0514" w:rsidRDefault="00024D32" w:rsidP="007804AD">
            <w:pPr>
              <w:pStyle w:val="BlockText"/>
              <w:ind w:left="1080" w:right="0" w:hanging="1080"/>
              <w:rPr>
                <w:rFonts w:ascii="Arial" w:hAnsi="Arial" w:cs="Arial"/>
                <w:b/>
                <w:bCs/>
                <w:spacing w:val="-4"/>
                <w:sz w:val="16"/>
                <w:szCs w:val="16"/>
              </w:rPr>
            </w:pPr>
          </w:p>
        </w:tc>
        <w:tc>
          <w:tcPr>
            <w:tcW w:w="999" w:type="dxa"/>
            <w:gridSpan w:val="2"/>
            <w:tcBorders>
              <w:top w:val="single" w:sz="4" w:space="0" w:color="auto"/>
            </w:tcBorders>
            <w:shd w:val="clear" w:color="auto" w:fill="auto"/>
            <w:vAlign w:val="bottom"/>
          </w:tcPr>
          <w:p w:rsidR="00024D32" w:rsidRPr="003F0514" w:rsidRDefault="00024D32" w:rsidP="007804AD">
            <w:pPr>
              <w:pStyle w:val="BlockText"/>
              <w:ind w:left="1080" w:right="0" w:hanging="1080"/>
              <w:rPr>
                <w:rFonts w:ascii="Arial" w:hAnsi="Arial" w:cs="Arial"/>
                <w:b/>
                <w:bCs/>
                <w:spacing w:val="-4"/>
                <w:sz w:val="16"/>
                <w:szCs w:val="16"/>
              </w:rPr>
            </w:pPr>
          </w:p>
        </w:tc>
      </w:tr>
    </w:tbl>
    <w:p w:rsidR="00D07AEB" w:rsidRPr="003F0514" w:rsidRDefault="00D07AEB" w:rsidP="003F0D2E">
      <w:pPr>
        <w:pStyle w:val="NoSpacing"/>
        <w:ind w:left="540"/>
        <w:jc w:val="both"/>
        <w:rPr>
          <w:rFonts w:ascii="Arial" w:eastAsia="Times New Roman" w:hAnsi="Arial" w:cs="Arial"/>
          <w:snapToGrid w:val="0"/>
          <w:sz w:val="18"/>
          <w:szCs w:val="18"/>
        </w:rPr>
      </w:pPr>
    </w:p>
    <w:p w:rsidR="00BE04E4" w:rsidRPr="003F0514" w:rsidRDefault="00BE04E4" w:rsidP="00C314FC">
      <w:pPr>
        <w:tabs>
          <w:tab w:val="left" w:pos="540"/>
        </w:tabs>
        <w:ind w:left="540" w:hanging="540"/>
        <w:jc w:val="both"/>
        <w:rPr>
          <w:rFonts w:ascii="Arial" w:hAnsi="Arial" w:cs="Arial"/>
          <w:color w:val="CF4A02"/>
          <w:sz w:val="18"/>
          <w:szCs w:val="18"/>
          <w:lang w:val="en-GB"/>
        </w:rPr>
      </w:pPr>
      <w:bookmarkStart w:id="18" w:name="_Toc48736048"/>
      <w:r w:rsidRPr="003F0514">
        <w:rPr>
          <w:rFonts w:ascii="Arial" w:hAnsi="Arial" w:cs="Arial"/>
          <w:b/>
          <w:bCs/>
          <w:color w:val="CF4A02"/>
          <w:sz w:val="18"/>
          <w:szCs w:val="18"/>
          <w:lang w:val="en-GB"/>
        </w:rPr>
        <w:t xml:space="preserve">7.2 </w:t>
      </w:r>
      <w:r w:rsidRPr="003F0514">
        <w:rPr>
          <w:rFonts w:ascii="Arial" w:hAnsi="Arial" w:cs="Arial"/>
          <w:b/>
          <w:bCs/>
          <w:color w:val="CF4A02"/>
          <w:sz w:val="18"/>
          <w:szCs w:val="18"/>
          <w:lang w:val="en-GB"/>
        </w:rPr>
        <w:tab/>
        <w:t>Capital management</w:t>
      </w:r>
      <w:bookmarkEnd w:id="18"/>
    </w:p>
    <w:p w:rsidR="00BE04E4" w:rsidRPr="003F0514" w:rsidRDefault="00BE04E4" w:rsidP="0019709E">
      <w:pPr>
        <w:ind w:left="540"/>
        <w:rPr>
          <w:rFonts w:ascii="Arial" w:hAnsi="Arial" w:cs="Arial"/>
          <w:sz w:val="18"/>
          <w:szCs w:val="18"/>
        </w:rPr>
      </w:pPr>
    </w:p>
    <w:p w:rsidR="00BE04E4" w:rsidRPr="003F0514" w:rsidRDefault="00BE04E4" w:rsidP="0019709E">
      <w:pPr>
        <w:ind w:left="540"/>
        <w:jc w:val="both"/>
        <w:rPr>
          <w:rFonts w:ascii="Arial" w:hAnsi="Arial" w:cs="Arial"/>
          <w:color w:val="auto"/>
          <w:spacing w:val="-5"/>
          <w:sz w:val="18"/>
          <w:szCs w:val="18"/>
        </w:rPr>
      </w:pPr>
      <w:r w:rsidRPr="003F0514">
        <w:rPr>
          <w:rFonts w:ascii="Arial" w:hAnsi="Arial" w:cs="Arial"/>
          <w:color w:val="auto"/>
          <w:spacing w:val="-5"/>
          <w:sz w:val="18"/>
          <w:szCs w:val="18"/>
        </w:rPr>
        <w:t>The objectives when managing capital are to:</w:t>
      </w:r>
    </w:p>
    <w:p w:rsidR="00BE04E4" w:rsidRPr="003F0514" w:rsidRDefault="00BE04E4" w:rsidP="0019709E">
      <w:pPr>
        <w:ind w:left="540"/>
        <w:jc w:val="thaiDistribute"/>
        <w:rPr>
          <w:rFonts w:ascii="Arial" w:hAnsi="Arial" w:cs="Arial"/>
          <w:sz w:val="18"/>
          <w:szCs w:val="18"/>
        </w:rPr>
      </w:pPr>
    </w:p>
    <w:p w:rsidR="00BE04E4" w:rsidRPr="003F0514" w:rsidRDefault="00BE04E4" w:rsidP="0009707D">
      <w:pPr>
        <w:numPr>
          <w:ilvl w:val="0"/>
          <w:numId w:val="46"/>
        </w:numPr>
        <w:tabs>
          <w:tab w:val="left" w:pos="900"/>
        </w:tabs>
        <w:ind w:left="900"/>
        <w:jc w:val="both"/>
        <w:rPr>
          <w:rFonts w:ascii="Arial" w:hAnsi="Arial" w:cs="Arial"/>
          <w:spacing w:val="-4"/>
          <w:sz w:val="18"/>
          <w:szCs w:val="18"/>
        </w:rPr>
      </w:pPr>
      <w:r w:rsidRPr="003F0514">
        <w:rPr>
          <w:rFonts w:ascii="Arial" w:hAnsi="Arial" w:cs="Arial"/>
          <w:color w:val="auto"/>
          <w:spacing w:val="-4"/>
          <w:sz w:val="18"/>
          <w:szCs w:val="18"/>
        </w:rPr>
        <w:t>safeguard their ability to continue as a going concern, to provide returns for shareholders and benefits for other stakeholders, and</w:t>
      </w:r>
    </w:p>
    <w:p w:rsidR="00BE04E4" w:rsidRPr="003F0514" w:rsidRDefault="00BE04E4" w:rsidP="0009707D">
      <w:pPr>
        <w:numPr>
          <w:ilvl w:val="0"/>
          <w:numId w:val="46"/>
        </w:numPr>
        <w:tabs>
          <w:tab w:val="left" w:pos="900"/>
        </w:tabs>
        <w:ind w:left="900"/>
        <w:jc w:val="both"/>
        <w:rPr>
          <w:rFonts w:ascii="Arial" w:hAnsi="Arial" w:cs="Arial"/>
          <w:spacing w:val="-4"/>
          <w:sz w:val="18"/>
          <w:szCs w:val="18"/>
        </w:rPr>
      </w:pPr>
      <w:r w:rsidRPr="003F0514">
        <w:rPr>
          <w:rFonts w:ascii="Arial" w:hAnsi="Arial" w:cs="Arial"/>
          <w:color w:val="auto"/>
          <w:spacing w:val="-4"/>
          <w:sz w:val="18"/>
          <w:szCs w:val="18"/>
        </w:rPr>
        <w:t>maintain an optimal capital structure to reduce the cost of capital</w:t>
      </w:r>
    </w:p>
    <w:p w:rsidR="00BE04E4" w:rsidRPr="003F0514" w:rsidRDefault="00BE04E4" w:rsidP="0019709E">
      <w:pPr>
        <w:ind w:left="540"/>
        <w:jc w:val="thaiDistribute"/>
        <w:rPr>
          <w:rFonts w:ascii="Arial" w:hAnsi="Arial" w:cs="Arial"/>
          <w:spacing w:val="-6"/>
          <w:sz w:val="18"/>
          <w:szCs w:val="18"/>
        </w:rPr>
      </w:pPr>
    </w:p>
    <w:p w:rsidR="00BE04E4" w:rsidRPr="003F0514" w:rsidRDefault="00BE04E4" w:rsidP="0019709E">
      <w:pPr>
        <w:ind w:left="540"/>
        <w:jc w:val="both"/>
        <w:rPr>
          <w:rFonts w:ascii="Arial" w:hAnsi="Arial" w:cs="Arial"/>
          <w:color w:val="auto"/>
          <w:spacing w:val="-4"/>
          <w:sz w:val="18"/>
          <w:szCs w:val="18"/>
        </w:rPr>
      </w:pPr>
      <w:r w:rsidRPr="003F0514">
        <w:rPr>
          <w:rFonts w:ascii="Arial" w:hAnsi="Arial" w:cs="Arial"/>
          <w:color w:val="auto"/>
          <w:spacing w:val="-6"/>
          <w:sz w:val="18"/>
          <w:szCs w:val="18"/>
        </w:rPr>
        <w:t xml:space="preserve">In order to maintain or adjust the capital structure, the Group may adjust the </w:t>
      </w:r>
      <w:proofErr w:type="gramStart"/>
      <w:r w:rsidRPr="003F0514">
        <w:rPr>
          <w:rFonts w:ascii="Arial" w:hAnsi="Arial" w:cs="Arial"/>
          <w:color w:val="auto"/>
          <w:spacing w:val="-6"/>
          <w:sz w:val="18"/>
          <w:szCs w:val="18"/>
        </w:rPr>
        <w:t>amount</w:t>
      </w:r>
      <w:proofErr w:type="gramEnd"/>
      <w:r w:rsidRPr="003F0514">
        <w:rPr>
          <w:rFonts w:ascii="Arial" w:hAnsi="Arial" w:cs="Arial"/>
          <w:color w:val="auto"/>
          <w:spacing w:val="-6"/>
          <w:sz w:val="18"/>
          <w:szCs w:val="18"/>
        </w:rPr>
        <w:t xml:space="preserve"> of dividends paid to shareholders</w:t>
      </w:r>
      <w:r w:rsidRPr="003F0514">
        <w:rPr>
          <w:rFonts w:ascii="Arial" w:hAnsi="Arial" w:cs="Arial"/>
          <w:color w:val="auto"/>
          <w:spacing w:val="-4"/>
          <w:sz w:val="18"/>
          <w:szCs w:val="18"/>
        </w:rPr>
        <w:t>, return capital to shareholders, issue new shares or sell assets to reduce debt.</w:t>
      </w:r>
    </w:p>
    <w:p w:rsidR="00BE04E4" w:rsidRPr="003F0514" w:rsidRDefault="00BE04E4" w:rsidP="0019709E">
      <w:pPr>
        <w:ind w:left="540"/>
        <w:jc w:val="both"/>
        <w:rPr>
          <w:rFonts w:ascii="Arial" w:hAnsi="Arial" w:cs="Arial"/>
          <w:color w:val="auto"/>
          <w:spacing w:val="-4"/>
          <w:sz w:val="18"/>
          <w:szCs w:val="18"/>
        </w:rPr>
      </w:pPr>
    </w:p>
    <w:p w:rsidR="00BE04E4" w:rsidRPr="003F0514" w:rsidRDefault="00BE04E4" w:rsidP="0019709E">
      <w:pPr>
        <w:ind w:left="540"/>
        <w:jc w:val="both"/>
        <w:rPr>
          <w:rFonts w:ascii="Arial" w:hAnsi="Arial" w:cs="Arial"/>
          <w:color w:val="auto"/>
          <w:spacing w:val="-4"/>
          <w:sz w:val="18"/>
          <w:szCs w:val="18"/>
        </w:rPr>
      </w:pPr>
      <w:r w:rsidRPr="003F0514">
        <w:rPr>
          <w:rFonts w:ascii="Arial" w:hAnsi="Arial" w:cs="Arial"/>
          <w:color w:val="auto"/>
          <w:spacing w:val="-4"/>
          <w:sz w:val="18"/>
          <w:szCs w:val="18"/>
        </w:rPr>
        <w:t>Consistent with others in the industry, the Group monitors capital based on gearing ratio which is determined by dividing net debt with equity.</w:t>
      </w:r>
    </w:p>
    <w:p w:rsidR="00BE04E4" w:rsidRPr="003F0514" w:rsidRDefault="00BE04E4" w:rsidP="0019709E">
      <w:pPr>
        <w:pStyle w:val="NoSpacing"/>
        <w:ind w:left="540"/>
        <w:jc w:val="both"/>
        <w:rPr>
          <w:rFonts w:ascii="Arial" w:eastAsia="Times New Roman" w:hAnsi="Arial"/>
          <w:snapToGrid w:val="0"/>
          <w:sz w:val="18"/>
          <w:szCs w:val="18"/>
          <w:lang w:val="en-GB"/>
        </w:rPr>
      </w:pPr>
    </w:p>
    <w:p w:rsidR="0019709E" w:rsidRPr="003F0514" w:rsidRDefault="0019709E" w:rsidP="0019709E">
      <w:pPr>
        <w:pStyle w:val="NoSpacing"/>
        <w:ind w:left="540"/>
        <w:jc w:val="both"/>
        <w:rPr>
          <w:rFonts w:ascii="Arial" w:eastAsia="Times New Roman" w:hAnsi="Arial"/>
          <w:snapToGrid w:val="0"/>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3E3F83"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8</w:t>
            </w:r>
            <w:r w:rsidR="003F0D2E" w:rsidRPr="003F0514">
              <w:rPr>
                <w:rFonts w:ascii="Arial" w:eastAsia="Arial Unicode MS" w:hAnsi="Arial" w:cs="Arial"/>
                <w:b/>
                <w:bCs/>
                <w:color w:val="FFFFFF"/>
                <w:sz w:val="18"/>
                <w:szCs w:val="18"/>
              </w:rPr>
              <w:tab/>
            </w:r>
            <w:r w:rsidR="00101FAF" w:rsidRPr="003F0514">
              <w:rPr>
                <w:rFonts w:ascii="Arial" w:eastAsia="Arial Unicode MS" w:hAnsi="Arial" w:cs="Arial"/>
                <w:b/>
                <w:bCs/>
                <w:color w:val="FFFFFF"/>
                <w:sz w:val="18"/>
                <w:szCs w:val="18"/>
              </w:rPr>
              <w:t>Fair value</w:t>
            </w:r>
          </w:p>
        </w:tc>
      </w:tr>
    </w:tbl>
    <w:p w:rsidR="00B560E3" w:rsidRPr="003F0514" w:rsidRDefault="00B560E3" w:rsidP="003F0D2E">
      <w:pPr>
        <w:jc w:val="both"/>
        <w:rPr>
          <w:rFonts w:ascii="Arial" w:hAnsi="Arial" w:cs="Arial"/>
          <w:color w:val="auto"/>
          <w:spacing w:val="-2"/>
          <w:sz w:val="18"/>
          <w:szCs w:val="18"/>
        </w:rPr>
      </w:pPr>
    </w:p>
    <w:p w:rsidR="00CA6F69" w:rsidRPr="003F0514" w:rsidRDefault="00CA6F69" w:rsidP="00CA6F69">
      <w:pPr>
        <w:pStyle w:val="BodyText"/>
        <w:jc w:val="both"/>
        <w:rPr>
          <w:rFonts w:ascii="Arial" w:hAnsi="Arial" w:cs="Arial"/>
          <w:b w:val="0"/>
          <w:bCs w:val="0"/>
          <w:color w:val="auto"/>
          <w:spacing w:val="-2"/>
          <w:sz w:val="18"/>
          <w:szCs w:val="18"/>
        </w:rPr>
      </w:pPr>
      <w:r w:rsidRPr="003F0514">
        <w:rPr>
          <w:rFonts w:ascii="Arial" w:hAnsi="Arial" w:cs="Arial"/>
          <w:b w:val="0"/>
          <w:bCs w:val="0"/>
          <w:color w:val="auto"/>
          <w:spacing w:val="-2"/>
          <w:sz w:val="18"/>
          <w:szCs w:val="18"/>
        </w:rPr>
        <w:t>The different levels of financial instruments carried at fair value, by valuation method have been defined as follows:</w:t>
      </w:r>
    </w:p>
    <w:p w:rsidR="00CA6F69" w:rsidRPr="003F0514" w:rsidRDefault="00CA6F69" w:rsidP="00CA6F69">
      <w:pPr>
        <w:suppressAutoHyphens/>
        <w:jc w:val="both"/>
        <w:rPr>
          <w:rFonts w:ascii="Arial" w:hAnsi="Arial" w:cs="Arial"/>
          <w:color w:val="auto"/>
          <w:sz w:val="18"/>
          <w:szCs w:val="18"/>
        </w:rPr>
      </w:pPr>
    </w:p>
    <w:p w:rsidR="00CA6F69" w:rsidRPr="003F0514" w:rsidRDefault="00CA6F69" w:rsidP="00054041">
      <w:pPr>
        <w:pStyle w:val="ListParagraph"/>
        <w:numPr>
          <w:ilvl w:val="0"/>
          <w:numId w:val="1"/>
        </w:numPr>
        <w:tabs>
          <w:tab w:val="left" w:pos="270"/>
        </w:tabs>
        <w:suppressAutoHyphens/>
        <w:spacing w:after="0" w:line="240" w:lineRule="auto"/>
        <w:ind w:left="1080" w:right="9" w:hanging="1080"/>
        <w:jc w:val="both"/>
        <w:rPr>
          <w:rFonts w:ascii="Arial" w:hAnsi="Arial" w:cs="Arial"/>
          <w:sz w:val="18"/>
          <w:szCs w:val="18"/>
        </w:rPr>
      </w:pPr>
      <w:r w:rsidRPr="003F0514">
        <w:rPr>
          <w:rFonts w:ascii="Arial" w:hAnsi="Arial" w:cs="Arial"/>
          <w:sz w:val="18"/>
          <w:szCs w:val="18"/>
          <w:shd w:val="clear" w:color="auto" w:fill="FFFFFF"/>
        </w:rPr>
        <w:t xml:space="preserve">Level </w:t>
      </w:r>
      <w:proofErr w:type="gramStart"/>
      <w:r w:rsidRPr="003F0514">
        <w:rPr>
          <w:rFonts w:ascii="Arial" w:hAnsi="Arial" w:cs="Arial"/>
          <w:sz w:val="18"/>
          <w:szCs w:val="18"/>
          <w:shd w:val="clear" w:color="auto" w:fill="FFFFFF"/>
        </w:rPr>
        <w:t>1 :</w:t>
      </w:r>
      <w:proofErr w:type="gramEnd"/>
      <w:r w:rsidR="00054041">
        <w:rPr>
          <w:rFonts w:ascii="Arial" w:hAnsi="Arial" w:cstheme="minorBidi"/>
          <w:sz w:val="18"/>
          <w:szCs w:val="18"/>
          <w:shd w:val="clear" w:color="auto" w:fill="FFFFFF"/>
          <w:cs/>
        </w:rPr>
        <w:tab/>
      </w:r>
      <w:r w:rsidRPr="003F0514">
        <w:rPr>
          <w:rFonts w:ascii="Arial" w:hAnsi="Arial" w:cs="Arial"/>
          <w:sz w:val="18"/>
          <w:szCs w:val="18"/>
          <w:shd w:val="clear" w:color="auto" w:fill="FFFFFF"/>
        </w:rPr>
        <w:t>Quoted prices (unadjusted) in active markets for identical assets or liabilities.</w:t>
      </w:r>
    </w:p>
    <w:p w:rsidR="00CA6F69" w:rsidRPr="00054041" w:rsidRDefault="00CA6F69" w:rsidP="009141B5">
      <w:pPr>
        <w:pStyle w:val="ListParagraph"/>
        <w:numPr>
          <w:ilvl w:val="0"/>
          <w:numId w:val="1"/>
        </w:numPr>
        <w:tabs>
          <w:tab w:val="left" w:pos="270"/>
        </w:tabs>
        <w:suppressAutoHyphens/>
        <w:spacing w:after="0" w:line="240" w:lineRule="auto"/>
        <w:ind w:left="1080" w:right="14" w:hanging="1080"/>
        <w:jc w:val="both"/>
        <w:rPr>
          <w:rFonts w:ascii="Arial" w:hAnsi="Arial" w:cs="Arial"/>
          <w:sz w:val="18"/>
          <w:szCs w:val="18"/>
        </w:rPr>
      </w:pPr>
      <w:r w:rsidRPr="00054041">
        <w:rPr>
          <w:rFonts w:ascii="Arial" w:hAnsi="Arial" w:cs="Arial"/>
          <w:sz w:val="18"/>
          <w:szCs w:val="18"/>
          <w:shd w:val="clear" w:color="auto" w:fill="FFFFFF"/>
        </w:rPr>
        <w:t xml:space="preserve">Level </w:t>
      </w:r>
      <w:proofErr w:type="gramStart"/>
      <w:r w:rsidRPr="00054041">
        <w:rPr>
          <w:rFonts w:ascii="Arial" w:hAnsi="Arial" w:cs="Arial"/>
          <w:sz w:val="18"/>
          <w:szCs w:val="18"/>
          <w:shd w:val="clear" w:color="auto" w:fill="FFFFFF"/>
        </w:rPr>
        <w:t>2 :</w:t>
      </w:r>
      <w:proofErr w:type="gramEnd"/>
      <w:r w:rsidR="00054041" w:rsidRPr="00054041">
        <w:rPr>
          <w:rFonts w:ascii="Arial" w:hAnsi="Arial" w:cstheme="minorBidi"/>
          <w:sz w:val="18"/>
          <w:szCs w:val="18"/>
          <w:shd w:val="clear" w:color="auto" w:fill="FFFFFF"/>
          <w:cs/>
        </w:rPr>
        <w:tab/>
      </w:r>
      <w:r w:rsidRPr="00054041">
        <w:rPr>
          <w:rFonts w:ascii="Arial" w:hAnsi="Arial" w:cs="Arial"/>
          <w:sz w:val="18"/>
          <w:szCs w:val="18"/>
          <w:shd w:val="clear" w:color="auto" w:fill="FFFFFF"/>
        </w:rPr>
        <w:t>Inputs other than quoted prices included within level 1 that are observable for the asset or liability, either directly (that is, as prices) or indirectly (that is, derived from prices).</w:t>
      </w:r>
    </w:p>
    <w:p w:rsidR="00CA6F69" w:rsidRPr="003F0514" w:rsidRDefault="00101FAF" w:rsidP="00054041">
      <w:pPr>
        <w:pStyle w:val="ListParagraph"/>
        <w:numPr>
          <w:ilvl w:val="0"/>
          <w:numId w:val="1"/>
        </w:numPr>
        <w:tabs>
          <w:tab w:val="left" w:pos="270"/>
        </w:tabs>
        <w:suppressAutoHyphens/>
        <w:spacing w:after="0" w:line="240" w:lineRule="auto"/>
        <w:ind w:left="1080" w:right="14" w:hanging="1080"/>
        <w:jc w:val="both"/>
        <w:rPr>
          <w:rFonts w:ascii="Arial" w:hAnsi="Arial" w:cs="Arial"/>
          <w:spacing w:val="-6"/>
          <w:sz w:val="18"/>
          <w:szCs w:val="18"/>
        </w:rPr>
      </w:pPr>
      <w:r w:rsidRPr="003F0514">
        <w:rPr>
          <w:rFonts w:ascii="Arial" w:hAnsi="Arial" w:cs="Arial"/>
          <w:sz w:val="18"/>
          <w:szCs w:val="18"/>
          <w:shd w:val="clear" w:color="auto" w:fill="FFFFFF"/>
        </w:rPr>
        <w:t xml:space="preserve">Level </w:t>
      </w:r>
      <w:proofErr w:type="gramStart"/>
      <w:r w:rsidRPr="003F0514">
        <w:rPr>
          <w:rFonts w:ascii="Arial" w:hAnsi="Arial" w:cs="Arial"/>
          <w:sz w:val="18"/>
          <w:szCs w:val="18"/>
          <w:shd w:val="clear" w:color="auto" w:fill="FFFFFF"/>
        </w:rPr>
        <w:t>3 :</w:t>
      </w:r>
      <w:proofErr w:type="gramEnd"/>
      <w:r w:rsidRPr="003F0514">
        <w:rPr>
          <w:rFonts w:ascii="Arial" w:hAnsi="Arial" w:cs="Arial"/>
          <w:sz w:val="18"/>
          <w:szCs w:val="18"/>
          <w:shd w:val="clear" w:color="auto" w:fill="FFFFFF"/>
        </w:rPr>
        <w:t xml:space="preserve"> </w:t>
      </w:r>
      <w:r w:rsidR="00054041">
        <w:rPr>
          <w:rFonts w:ascii="Arial" w:hAnsi="Arial" w:cstheme="minorBidi"/>
          <w:sz w:val="18"/>
          <w:szCs w:val="18"/>
          <w:shd w:val="clear" w:color="auto" w:fill="FFFFFF"/>
          <w:cs/>
        </w:rPr>
        <w:tab/>
      </w:r>
      <w:r w:rsidR="00CA6F69" w:rsidRPr="003F0514">
        <w:rPr>
          <w:rFonts w:ascii="Arial" w:hAnsi="Arial" w:cs="Arial"/>
          <w:spacing w:val="-6"/>
          <w:sz w:val="18"/>
          <w:szCs w:val="18"/>
          <w:shd w:val="clear" w:color="auto" w:fill="FFFFFF"/>
        </w:rPr>
        <w:t>Inputs for the asset or liability that are not based on observable market data (that is, unobservable inputs).</w:t>
      </w:r>
    </w:p>
    <w:p w:rsidR="00CA6F69" w:rsidRPr="003F0514" w:rsidRDefault="00CA6F69" w:rsidP="003F0D2E">
      <w:pPr>
        <w:jc w:val="both"/>
        <w:rPr>
          <w:rFonts w:ascii="Arial" w:hAnsi="Arial" w:cs="Arial"/>
          <w:color w:val="auto"/>
          <w:spacing w:val="-6"/>
          <w:sz w:val="18"/>
          <w:szCs w:val="18"/>
        </w:rPr>
      </w:pPr>
    </w:p>
    <w:p w:rsidR="00101FAF" w:rsidRPr="003F0514" w:rsidRDefault="00101FAF" w:rsidP="003F0D2E">
      <w:pPr>
        <w:tabs>
          <w:tab w:val="left" w:pos="540"/>
        </w:tabs>
        <w:jc w:val="both"/>
        <w:rPr>
          <w:rFonts w:ascii="Arial" w:hAnsi="Arial" w:cs="Arial"/>
          <w:color w:val="auto"/>
          <w:spacing w:val="-7"/>
          <w:sz w:val="18"/>
          <w:szCs w:val="18"/>
        </w:rPr>
      </w:pPr>
    </w:p>
    <w:p w:rsidR="008B236B" w:rsidRPr="003F0514" w:rsidRDefault="008B236B" w:rsidP="003F0D2E">
      <w:pPr>
        <w:tabs>
          <w:tab w:val="left" w:pos="540"/>
        </w:tabs>
        <w:jc w:val="both"/>
        <w:rPr>
          <w:rFonts w:ascii="Arial" w:hAnsi="Arial" w:cs="Arial"/>
          <w:color w:val="auto"/>
          <w:spacing w:val="-7"/>
          <w:sz w:val="18"/>
          <w:szCs w:val="18"/>
          <w:lang w:val="en-GB"/>
        </w:rPr>
      </w:pPr>
      <w:r w:rsidRPr="003F0514">
        <w:rPr>
          <w:rFonts w:ascii="Arial" w:hAnsi="Arial" w:cs="Arial"/>
          <w:color w:val="auto"/>
          <w:spacing w:val="-7"/>
          <w:sz w:val="18"/>
          <w:szCs w:val="18"/>
          <w:lang w:val="en-GB"/>
        </w:rPr>
        <w:br w:type="page"/>
      </w:r>
    </w:p>
    <w:p w:rsidR="00FC2CCE" w:rsidRPr="003F0514" w:rsidRDefault="00FC2CCE" w:rsidP="00FC2CCE">
      <w:pPr>
        <w:tabs>
          <w:tab w:val="left" w:pos="540"/>
        </w:tabs>
        <w:jc w:val="both"/>
        <w:rPr>
          <w:rFonts w:ascii="Arial" w:hAnsi="Arial" w:cs="Arial"/>
          <w:color w:val="auto"/>
          <w:spacing w:val="-7"/>
          <w:sz w:val="18"/>
          <w:szCs w:val="18"/>
        </w:rPr>
      </w:pPr>
      <w:r w:rsidRPr="003F0514">
        <w:rPr>
          <w:rFonts w:ascii="Arial" w:hAnsi="Arial" w:cs="Arial"/>
          <w:color w:val="auto"/>
          <w:spacing w:val="-7"/>
          <w:sz w:val="18"/>
          <w:szCs w:val="18"/>
        </w:rPr>
        <w:t>The fair value measurements of financial assets and financial liabilities are in accordance with accounting policies which disclosed in Note 6.7 and Note 6.14.</w:t>
      </w:r>
    </w:p>
    <w:p w:rsidR="00FC2CCE" w:rsidRPr="003F0514" w:rsidRDefault="00FC2CCE" w:rsidP="003F0D2E">
      <w:pPr>
        <w:tabs>
          <w:tab w:val="left" w:pos="540"/>
        </w:tabs>
        <w:jc w:val="both"/>
        <w:rPr>
          <w:rFonts w:ascii="Arial" w:hAnsi="Arial" w:cs="Arial"/>
          <w:color w:val="auto"/>
          <w:spacing w:val="-7"/>
          <w:sz w:val="18"/>
          <w:szCs w:val="18"/>
        </w:rPr>
      </w:pPr>
    </w:p>
    <w:p w:rsidR="00101FAF" w:rsidRPr="003F0514" w:rsidRDefault="00101FAF" w:rsidP="003F0D2E">
      <w:pPr>
        <w:tabs>
          <w:tab w:val="left" w:pos="540"/>
        </w:tabs>
        <w:jc w:val="both"/>
        <w:rPr>
          <w:rFonts w:ascii="Arial" w:hAnsi="Arial" w:cs="Arial"/>
          <w:color w:val="auto"/>
          <w:spacing w:val="-7"/>
          <w:sz w:val="18"/>
          <w:szCs w:val="18"/>
          <w:lang w:val="en-GB"/>
        </w:rPr>
      </w:pPr>
      <w:r w:rsidRPr="003F0514">
        <w:rPr>
          <w:rFonts w:ascii="Arial" w:hAnsi="Arial" w:cs="Arial"/>
          <w:color w:val="auto"/>
          <w:spacing w:val="-7"/>
          <w:sz w:val="18"/>
          <w:szCs w:val="18"/>
          <w:lang w:val="en-GB"/>
        </w:rPr>
        <w:t>The following table shows fair values and carrying amounts of financial assets and liabilities by category, excluding those with the carrying amount approximates fair value.</w:t>
      </w:r>
    </w:p>
    <w:p w:rsidR="00101FAF" w:rsidRPr="003F0514" w:rsidRDefault="00101FAF" w:rsidP="003F0D2E">
      <w:pPr>
        <w:tabs>
          <w:tab w:val="left" w:pos="540"/>
        </w:tabs>
        <w:jc w:val="both"/>
        <w:rPr>
          <w:rFonts w:ascii="Arial" w:hAnsi="Arial" w:cs="Arial"/>
          <w:color w:val="auto"/>
          <w:spacing w:val="-7"/>
          <w:sz w:val="18"/>
          <w:szCs w:val="18"/>
          <w:lang w:val="en-GB"/>
        </w:rPr>
      </w:pPr>
    </w:p>
    <w:p w:rsidR="00101FAF" w:rsidRPr="003F0514" w:rsidRDefault="00101FAF" w:rsidP="00101FAF">
      <w:pPr>
        <w:rPr>
          <w:rFonts w:ascii="Arial" w:eastAsia="Arial Unicode MS" w:hAnsi="Arial" w:cs="Arial"/>
          <w:color w:val="auto"/>
          <w:sz w:val="16"/>
          <w:szCs w:val="16"/>
          <w:lang w:eastAsia="en-GB"/>
        </w:rPr>
      </w:pPr>
    </w:p>
    <w:tbl>
      <w:tblPr>
        <w:tblW w:w="0" w:type="auto"/>
        <w:tblInd w:w="108" w:type="dxa"/>
        <w:tblLayout w:type="fixed"/>
        <w:tblLook w:val="04A0" w:firstRow="1" w:lastRow="0" w:firstColumn="1" w:lastColumn="0" w:noHBand="0" w:noVBand="1"/>
      </w:tblPr>
      <w:tblGrid>
        <w:gridCol w:w="3474"/>
        <w:gridCol w:w="781"/>
        <w:gridCol w:w="1296"/>
        <w:gridCol w:w="1296"/>
        <w:gridCol w:w="1296"/>
        <w:gridCol w:w="1298"/>
      </w:tblGrid>
      <w:tr w:rsidR="005A0ACB" w:rsidRPr="003F0514" w:rsidTr="007804AD">
        <w:tc>
          <w:tcPr>
            <w:tcW w:w="3474" w:type="dxa"/>
            <w:shd w:val="clear" w:color="auto" w:fill="auto"/>
          </w:tcPr>
          <w:p w:rsidR="005A0ACB" w:rsidRPr="003F0514" w:rsidRDefault="005A0ACB" w:rsidP="007804AD">
            <w:pPr>
              <w:pStyle w:val="Header"/>
              <w:ind w:left="-114" w:right="75"/>
              <w:rPr>
                <w:rFonts w:cs="Arial"/>
                <w:color w:val="000000"/>
                <w:sz w:val="16"/>
                <w:szCs w:val="16"/>
                <w:shd w:val="clear" w:color="auto" w:fill="FFFFFF"/>
              </w:rPr>
            </w:pPr>
          </w:p>
        </w:tc>
        <w:tc>
          <w:tcPr>
            <w:tcW w:w="5967" w:type="dxa"/>
            <w:gridSpan w:val="5"/>
            <w:tcBorders>
              <w:top w:val="single" w:sz="4" w:space="0" w:color="auto"/>
              <w:bottom w:val="single" w:sz="4" w:space="0" w:color="auto"/>
            </w:tcBorders>
          </w:tcPr>
          <w:p w:rsidR="005A0ACB" w:rsidRPr="003F0514" w:rsidRDefault="005A0ACB" w:rsidP="007804AD">
            <w:pPr>
              <w:pStyle w:val="Header"/>
              <w:ind w:left="-253" w:right="-72" w:firstLine="253"/>
              <w:jc w:val="center"/>
              <w:rPr>
                <w:rFonts w:cs="Arial"/>
                <w:b/>
                <w:bCs/>
                <w:color w:val="000000"/>
                <w:sz w:val="16"/>
                <w:szCs w:val="16"/>
                <w:cs/>
                <w:lang w:val="en-GB"/>
              </w:rPr>
            </w:pPr>
            <w:r w:rsidRPr="003F0514">
              <w:rPr>
                <w:rFonts w:cs="Arial"/>
                <w:b/>
                <w:bCs/>
                <w:color w:val="000000"/>
                <w:sz w:val="16"/>
                <w:szCs w:val="16"/>
                <w:lang w:val="en-GB"/>
              </w:rPr>
              <w:t>Consolidated financial statements</w:t>
            </w:r>
          </w:p>
        </w:tc>
      </w:tr>
      <w:tr w:rsidR="005A0ACB" w:rsidRPr="003F0514" w:rsidTr="00BC51E3">
        <w:tc>
          <w:tcPr>
            <w:tcW w:w="3474" w:type="dxa"/>
            <w:shd w:val="clear" w:color="auto" w:fill="auto"/>
          </w:tcPr>
          <w:p w:rsidR="005A0ACB" w:rsidRPr="003F0514" w:rsidRDefault="005A0ACB" w:rsidP="007804AD">
            <w:pPr>
              <w:pStyle w:val="Header"/>
              <w:ind w:left="-114"/>
              <w:rPr>
                <w:rFonts w:cs="Arial"/>
                <w:color w:val="000000"/>
                <w:sz w:val="16"/>
                <w:szCs w:val="16"/>
                <w:shd w:val="clear" w:color="auto" w:fill="FFFFFF"/>
              </w:rPr>
            </w:pPr>
          </w:p>
        </w:tc>
        <w:tc>
          <w:tcPr>
            <w:tcW w:w="781" w:type="dxa"/>
            <w:tcBorders>
              <w:top w:val="single" w:sz="4" w:space="0" w:color="auto"/>
            </w:tcBorders>
          </w:tcPr>
          <w:p w:rsidR="005A0ACB" w:rsidRPr="003F0514" w:rsidRDefault="005A0ACB" w:rsidP="007804AD">
            <w:pPr>
              <w:pStyle w:val="Header"/>
              <w:ind w:left="-467" w:right="177"/>
              <w:rPr>
                <w:rFonts w:cs="Arial"/>
                <w:b/>
                <w:bCs/>
                <w:color w:val="000000"/>
                <w:sz w:val="16"/>
                <w:szCs w:val="16"/>
                <w:cs/>
              </w:rPr>
            </w:pPr>
          </w:p>
        </w:tc>
        <w:tc>
          <w:tcPr>
            <w:tcW w:w="2592" w:type="dxa"/>
            <w:gridSpan w:val="2"/>
            <w:tcBorders>
              <w:top w:val="single" w:sz="4" w:space="0" w:color="auto"/>
            </w:tcBorders>
            <w:shd w:val="clear" w:color="auto" w:fill="auto"/>
          </w:tcPr>
          <w:p w:rsidR="005A0ACB" w:rsidRPr="003F0514" w:rsidRDefault="005A0ACB" w:rsidP="007804AD">
            <w:pPr>
              <w:pStyle w:val="Header"/>
              <w:ind w:right="-72"/>
              <w:jc w:val="center"/>
              <w:rPr>
                <w:rFonts w:cs="Arial"/>
                <w:b/>
                <w:bCs/>
                <w:color w:val="000000"/>
                <w:sz w:val="16"/>
                <w:szCs w:val="16"/>
                <w:lang w:val="en-GB"/>
              </w:rPr>
            </w:pPr>
            <w:r w:rsidRPr="003F0514">
              <w:rPr>
                <w:rFonts w:cs="Arial"/>
                <w:b/>
                <w:bCs/>
                <w:color w:val="000000"/>
                <w:sz w:val="16"/>
                <w:szCs w:val="16"/>
                <w:lang w:val="en-GB"/>
              </w:rPr>
              <w:t>As at 31 March 2021</w:t>
            </w:r>
          </w:p>
        </w:tc>
        <w:tc>
          <w:tcPr>
            <w:tcW w:w="2594" w:type="dxa"/>
            <w:gridSpan w:val="2"/>
            <w:tcBorders>
              <w:top w:val="single" w:sz="4" w:space="0" w:color="auto"/>
            </w:tcBorders>
          </w:tcPr>
          <w:p w:rsidR="005A0ACB" w:rsidRPr="003F0514" w:rsidRDefault="005A0ACB" w:rsidP="007804AD">
            <w:pPr>
              <w:pStyle w:val="Header"/>
              <w:ind w:right="-72"/>
              <w:jc w:val="center"/>
              <w:rPr>
                <w:rFonts w:cs="Arial"/>
                <w:b/>
                <w:bCs/>
                <w:color w:val="000000"/>
                <w:sz w:val="16"/>
                <w:szCs w:val="16"/>
                <w:cs/>
                <w:lang w:val="en-GB"/>
              </w:rPr>
            </w:pPr>
            <w:r w:rsidRPr="003F0514">
              <w:rPr>
                <w:rFonts w:cs="Arial"/>
                <w:b/>
                <w:bCs/>
                <w:color w:val="000000"/>
                <w:sz w:val="16"/>
                <w:szCs w:val="16"/>
                <w:lang w:val="en-GB"/>
              </w:rPr>
              <w:t xml:space="preserve">As at 1 </w:t>
            </w:r>
            <w:r w:rsidR="00D53A88">
              <w:rPr>
                <w:rFonts w:cs="Arial"/>
                <w:b/>
                <w:bCs/>
                <w:color w:val="000000"/>
                <w:sz w:val="16"/>
                <w:szCs w:val="16"/>
                <w:lang w:val="en-GB"/>
              </w:rPr>
              <w:t>April</w:t>
            </w:r>
            <w:r w:rsidRPr="003F0514">
              <w:rPr>
                <w:rFonts w:cs="Arial"/>
                <w:b/>
                <w:bCs/>
                <w:color w:val="000000"/>
                <w:sz w:val="16"/>
                <w:szCs w:val="16"/>
                <w:lang w:val="en-GB"/>
              </w:rPr>
              <w:t xml:space="preserve"> 2020</w:t>
            </w:r>
          </w:p>
        </w:tc>
      </w:tr>
      <w:tr w:rsidR="005A0ACB" w:rsidRPr="003F0514" w:rsidTr="00BC51E3">
        <w:tc>
          <w:tcPr>
            <w:tcW w:w="3474" w:type="dxa"/>
            <w:shd w:val="clear" w:color="auto" w:fill="auto"/>
          </w:tcPr>
          <w:p w:rsidR="005A0ACB" w:rsidRPr="003F0514" w:rsidRDefault="005A0ACB" w:rsidP="005A0ACB">
            <w:pPr>
              <w:pStyle w:val="Header"/>
              <w:ind w:left="-114"/>
              <w:rPr>
                <w:rFonts w:cs="Arial"/>
                <w:color w:val="000000"/>
                <w:sz w:val="16"/>
                <w:szCs w:val="16"/>
                <w:shd w:val="clear" w:color="auto" w:fill="FFFFFF"/>
              </w:rPr>
            </w:pPr>
          </w:p>
        </w:tc>
        <w:tc>
          <w:tcPr>
            <w:tcW w:w="781" w:type="dxa"/>
            <w:vMerge w:val="restart"/>
            <w:tcBorders>
              <w:bottom w:val="single" w:sz="4" w:space="0" w:color="auto"/>
            </w:tcBorders>
          </w:tcPr>
          <w:p w:rsidR="005A0ACB" w:rsidRPr="003F0514" w:rsidRDefault="005A0ACB" w:rsidP="005A0ACB">
            <w:pPr>
              <w:pStyle w:val="Header"/>
              <w:tabs>
                <w:tab w:val="decimal" w:pos="1331"/>
              </w:tabs>
              <w:ind w:left="-467" w:right="177"/>
              <w:jc w:val="right"/>
              <w:rPr>
                <w:rFonts w:cs="Arial"/>
                <w:b/>
                <w:bCs/>
                <w:color w:val="000000"/>
                <w:sz w:val="16"/>
                <w:szCs w:val="16"/>
                <w:lang w:val="en-GB"/>
              </w:rPr>
            </w:pPr>
          </w:p>
          <w:p w:rsidR="005A0ACB" w:rsidRPr="003F0514" w:rsidRDefault="005A0ACB" w:rsidP="005A0ACB">
            <w:pPr>
              <w:pStyle w:val="Header"/>
              <w:tabs>
                <w:tab w:val="decimal" w:pos="1331"/>
              </w:tabs>
              <w:ind w:left="-467" w:right="177"/>
              <w:jc w:val="right"/>
              <w:rPr>
                <w:rFonts w:cs="Arial"/>
                <w:b/>
                <w:bCs/>
                <w:color w:val="000000"/>
                <w:sz w:val="16"/>
                <w:szCs w:val="16"/>
                <w:lang w:val="en-GB"/>
              </w:rPr>
            </w:pPr>
          </w:p>
          <w:p w:rsidR="005A0ACB" w:rsidRPr="003F0514" w:rsidRDefault="005A0ACB" w:rsidP="005A0ACB">
            <w:pPr>
              <w:pStyle w:val="Header"/>
              <w:tabs>
                <w:tab w:val="decimal" w:pos="1331"/>
              </w:tabs>
              <w:ind w:left="-467" w:right="177"/>
              <w:jc w:val="right"/>
              <w:rPr>
                <w:rFonts w:cs="Arial"/>
                <w:b/>
                <w:bCs/>
                <w:color w:val="000000"/>
                <w:sz w:val="16"/>
                <w:szCs w:val="16"/>
                <w:cs/>
                <w:lang w:val="en-GB"/>
              </w:rPr>
            </w:pPr>
            <w:r w:rsidRPr="003F0514">
              <w:rPr>
                <w:rFonts w:cs="Arial"/>
                <w:b/>
                <w:bCs/>
                <w:color w:val="000000"/>
                <w:sz w:val="16"/>
                <w:szCs w:val="16"/>
                <w:lang w:val="en-GB"/>
              </w:rPr>
              <w:t>Level</w:t>
            </w:r>
          </w:p>
        </w:tc>
        <w:tc>
          <w:tcPr>
            <w:tcW w:w="1296" w:type="dxa"/>
            <w:tcBorders>
              <w:top w:val="single" w:sz="4" w:space="0" w:color="auto"/>
            </w:tcBorders>
            <w:shd w:val="clear" w:color="auto" w:fill="auto"/>
          </w:tcPr>
          <w:p w:rsidR="005A0ACB" w:rsidRPr="003F0514" w:rsidRDefault="005A0ACB" w:rsidP="005A0ACB">
            <w:pPr>
              <w:pStyle w:val="Header"/>
              <w:ind w:right="-72"/>
              <w:jc w:val="right"/>
              <w:rPr>
                <w:rFonts w:cs="Arial"/>
                <w:b/>
                <w:bCs/>
                <w:color w:val="000000"/>
                <w:sz w:val="16"/>
                <w:szCs w:val="16"/>
                <w:cs/>
                <w:lang w:val="en-GB"/>
              </w:rPr>
            </w:pPr>
            <w:r w:rsidRPr="003F0514">
              <w:rPr>
                <w:rFonts w:cs="Arial"/>
                <w:b/>
                <w:bCs/>
                <w:color w:val="000000"/>
                <w:sz w:val="16"/>
                <w:szCs w:val="16"/>
                <w:lang w:val="en-GB"/>
              </w:rPr>
              <w:t>Carrying amount</w:t>
            </w:r>
          </w:p>
        </w:tc>
        <w:tc>
          <w:tcPr>
            <w:tcW w:w="1296" w:type="dxa"/>
            <w:tcBorders>
              <w:top w:val="single" w:sz="4" w:space="0" w:color="auto"/>
            </w:tcBorders>
          </w:tcPr>
          <w:p w:rsidR="005A0ACB" w:rsidRPr="003F0514" w:rsidRDefault="005A0ACB" w:rsidP="005A0ACB">
            <w:pPr>
              <w:pStyle w:val="Header"/>
              <w:ind w:right="-72"/>
              <w:jc w:val="right"/>
              <w:rPr>
                <w:rFonts w:cs="Arial"/>
                <w:b/>
                <w:bCs/>
                <w:color w:val="000000"/>
                <w:sz w:val="16"/>
                <w:szCs w:val="16"/>
                <w:lang w:val="en-GB"/>
              </w:rPr>
            </w:pPr>
          </w:p>
          <w:p w:rsidR="005A0ACB" w:rsidRPr="003F0514" w:rsidRDefault="005A0ACB" w:rsidP="005A0ACB">
            <w:pPr>
              <w:pStyle w:val="Header"/>
              <w:ind w:right="-72"/>
              <w:jc w:val="right"/>
              <w:rPr>
                <w:rFonts w:cs="Arial"/>
                <w:b/>
                <w:bCs/>
                <w:color w:val="000000"/>
                <w:sz w:val="16"/>
                <w:szCs w:val="16"/>
                <w:cs/>
                <w:lang w:val="en-GB"/>
              </w:rPr>
            </w:pPr>
            <w:r w:rsidRPr="003F0514">
              <w:rPr>
                <w:rFonts w:cs="Arial"/>
                <w:b/>
                <w:bCs/>
                <w:color w:val="000000"/>
                <w:sz w:val="16"/>
                <w:szCs w:val="16"/>
                <w:lang w:val="en-GB"/>
              </w:rPr>
              <w:t>Fair value</w:t>
            </w:r>
          </w:p>
        </w:tc>
        <w:tc>
          <w:tcPr>
            <w:tcW w:w="1296" w:type="dxa"/>
            <w:tcBorders>
              <w:top w:val="single" w:sz="4" w:space="0" w:color="auto"/>
            </w:tcBorders>
            <w:shd w:val="clear" w:color="auto" w:fill="auto"/>
          </w:tcPr>
          <w:p w:rsidR="005A0ACB" w:rsidRPr="003F0514" w:rsidRDefault="005A0ACB" w:rsidP="005A0ACB">
            <w:pPr>
              <w:pStyle w:val="Header"/>
              <w:ind w:right="-72"/>
              <w:jc w:val="right"/>
              <w:rPr>
                <w:rFonts w:cs="Arial"/>
                <w:b/>
                <w:bCs/>
                <w:color w:val="000000"/>
                <w:sz w:val="16"/>
                <w:szCs w:val="16"/>
                <w:cs/>
                <w:lang w:val="en-GB"/>
              </w:rPr>
            </w:pPr>
            <w:r w:rsidRPr="003F0514">
              <w:rPr>
                <w:rFonts w:cs="Arial"/>
                <w:b/>
                <w:bCs/>
                <w:color w:val="000000"/>
                <w:sz w:val="16"/>
                <w:szCs w:val="16"/>
                <w:lang w:val="en-GB"/>
              </w:rPr>
              <w:t>Carrying amount</w:t>
            </w:r>
          </w:p>
        </w:tc>
        <w:tc>
          <w:tcPr>
            <w:tcW w:w="1298" w:type="dxa"/>
            <w:tcBorders>
              <w:top w:val="single" w:sz="4" w:space="0" w:color="auto"/>
            </w:tcBorders>
            <w:shd w:val="clear" w:color="auto" w:fill="auto"/>
          </w:tcPr>
          <w:p w:rsidR="005A0ACB" w:rsidRPr="003F0514" w:rsidRDefault="005A0ACB" w:rsidP="005A0ACB">
            <w:pPr>
              <w:pStyle w:val="Header"/>
              <w:ind w:right="-72"/>
              <w:jc w:val="right"/>
              <w:rPr>
                <w:rFonts w:cs="Arial"/>
                <w:b/>
                <w:bCs/>
                <w:color w:val="000000"/>
                <w:sz w:val="16"/>
                <w:szCs w:val="16"/>
                <w:lang w:val="en-GB"/>
              </w:rPr>
            </w:pPr>
          </w:p>
          <w:p w:rsidR="005A0ACB" w:rsidRPr="003F0514" w:rsidRDefault="005A0ACB" w:rsidP="005A0ACB">
            <w:pPr>
              <w:pStyle w:val="Header"/>
              <w:ind w:right="-72"/>
              <w:jc w:val="right"/>
              <w:rPr>
                <w:rFonts w:cs="Arial"/>
                <w:b/>
                <w:bCs/>
                <w:color w:val="000000"/>
                <w:sz w:val="16"/>
                <w:szCs w:val="16"/>
                <w:cs/>
                <w:lang w:val="en-GB"/>
              </w:rPr>
            </w:pPr>
            <w:r w:rsidRPr="003F0514">
              <w:rPr>
                <w:rFonts w:cs="Arial"/>
                <w:b/>
                <w:bCs/>
                <w:color w:val="000000"/>
                <w:sz w:val="16"/>
                <w:szCs w:val="16"/>
                <w:lang w:val="en-GB"/>
              </w:rPr>
              <w:t>Fair value</w:t>
            </w:r>
          </w:p>
        </w:tc>
      </w:tr>
      <w:tr w:rsidR="005A0ACB" w:rsidRPr="003F0514" w:rsidTr="00BC51E3">
        <w:tc>
          <w:tcPr>
            <w:tcW w:w="3474" w:type="dxa"/>
            <w:shd w:val="clear" w:color="auto" w:fill="auto"/>
          </w:tcPr>
          <w:p w:rsidR="005A0ACB" w:rsidRPr="003F0514" w:rsidRDefault="005A0ACB" w:rsidP="005A0ACB">
            <w:pPr>
              <w:pStyle w:val="Header"/>
              <w:ind w:left="-114"/>
              <w:rPr>
                <w:rFonts w:cs="Arial"/>
                <w:color w:val="000000"/>
                <w:sz w:val="16"/>
                <w:szCs w:val="16"/>
                <w:shd w:val="clear" w:color="auto" w:fill="FFFFFF"/>
              </w:rPr>
            </w:pPr>
          </w:p>
        </w:tc>
        <w:tc>
          <w:tcPr>
            <w:tcW w:w="781" w:type="dxa"/>
            <w:vMerge/>
            <w:tcBorders>
              <w:bottom w:val="single" w:sz="4" w:space="0" w:color="auto"/>
            </w:tcBorders>
          </w:tcPr>
          <w:p w:rsidR="005A0ACB" w:rsidRPr="003F0514" w:rsidRDefault="005A0ACB" w:rsidP="005A0ACB">
            <w:pPr>
              <w:pStyle w:val="Header"/>
              <w:tabs>
                <w:tab w:val="decimal" w:pos="1331"/>
              </w:tabs>
              <w:ind w:left="-467" w:right="177"/>
              <w:rPr>
                <w:rFonts w:cs="Arial"/>
                <w:b/>
                <w:bCs/>
                <w:color w:val="000000"/>
                <w:sz w:val="16"/>
                <w:szCs w:val="16"/>
                <w:cs/>
              </w:rPr>
            </w:pPr>
          </w:p>
        </w:tc>
        <w:tc>
          <w:tcPr>
            <w:tcW w:w="1296" w:type="dxa"/>
            <w:tcBorders>
              <w:bottom w:val="single" w:sz="4" w:space="0" w:color="auto"/>
            </w:tcBorders>
            <w:shd w:val="clear" w:color="auto" w:fill="auto"/>
          </w:tcPr>
          <w:p w:rsidR="005A0ACB" w:rsidRPr="003F0514" w:rsidRDefault="005A0ACB" w:rsidP="005A0ACB">
            <w:pPr>
              <w:pStyle w:val="Header"/>
              <w:ind w:right="-72"/>
              <w:jc w:val="right"/>
              <w:rPr>
                <w:rFonts w:cs="Arial"/>
                <w:b/>
                <w:bCs/>
                <w:color w:val="000000"/>
                <w:sz w:val="16"/>
                <w:szCs w:val="16"/>
                <w:cs/>
                <w:lang w:val="en-GB"/>
              </w:rPr>
            </w:pPr>
            <w:r w:rsidRPr="003F0514">
              <w:rPr>
                <w:rFonts w:cs="Arial"/>
                <w:b/>
                <w:bCs/>
                <w:color w:val="000000"/>
                <w:sz w:val="16"/>
                <w:szCs w:val="16"/>
                <w:lang w:val="en-GB"/>
              </w:rPr>
              <w:t>Thousand</w:t>
            </w:r>
          </w:p>
        </w:tc>
        <w:tc>
          <w:tcPr>
            <w:tcW w:w="1296" w:type="dxa"/>
            <w:tcBorders>
              <w:bottom w:val="single" w:sz="4" w:space="0" w:color="auto"/>
            </w:tcBorders>
          </w:tcPr>
          <w:p w:rsidR="005A0ACB" w:rsidRPr="003F0514" w:rsidRDefault="005A0ACB" w:rsidP="005A0ACB">
            <w:pPr>
              <w:pStyle w:val="Header"/>
              <w:ind w:right="-72"/>
              <w:jc w:val="right"/>
              <w:rPr>
                <w:rFonts w:cs="Arial"/>
                <w:b/>
                <w:bCs/>
                <w:color w:val="000000"/>
                <w:sz w:val="16"/>
                <w:szCs w:val="16"/>
                <w:cs/>
              </w:rPr>
            </w:pPr>
            <w:r w:rsidRPr="003F0514">
              <w:rPr>
                <w:rFonts w:cs="Arial"/>
                <w:b/>
                <w:bCs/>
                <w:color w:val="000000"/>
                <w:sz w:val="16"/>
                <w:szCs w:val="16"/>
                <w:lang w:val="en-GB"/>
              </w:rPr>
              <w:t>Thousand</w:t>
            </w:r>
          </w:p>
        </w:tc>
        <w:tc>
          <w:tcPr>
            <w:tcW w:w="1296" w:type="dxa"/>
            <w:tcBorders>
              <w:bottom w:val="single" w:sz="4" w:space="0" w:color="auto"/>
            </w:tcBorders>
            <w:shd w:val="clear" w:color="auto" w:fill="auto"/>
          </w:tcPr>
          <w:p w:rsidR="005A0ACB" w:rsidRPr="003F0514" w:rsidRDefault="005A0ACB" w:rsidP="005A0ACB">
            <w:pPr>
              <w:pStyle w:val="Header"/>
              <w:ind w:right="-72"/>
              <w:jc w:val="right"/>
              <w:rPr>
                <w:rFonts w:cs="Arial"/>
                <w:b/>
                <w:bCs/>
                <w:color w:val="000000"/>
                <w:sz w:val="16"/>
                <w:szCs w:val="16"/>
                <w:cs/>
                <w:lang w:val="en-GB"/>
              </w:rPr>
            </w:pPr>
            <w:r w:rsidRPr="003F0514">
              <w:rPr>
                <w:rFonts w:cs="Arial"/>
                <w:b/>
                <w:bCs/>
                <w:color w:val="000000"/>
                <w:sz w:val="16"/>
                <w:szCs w:val="16"/>
                <w:lang w:val="en-GB"/>
              </w:rPr>
              <w:t>Thousand</w:t>
            </w:r>
          </w:p>
        </w:tc>
        <w:tc>
          <w:tcPr>
            <w:tcW w:w="1298" w:type="dxa"/>
            <w:tcBorders>
              <w:bottom w:val="single" w:sz="4" w:space="0" w:color="auto"/>
            </w:tcBorders>
            <w:shd w:val="clear" w:color="auto" w:fill="auto"/>
          </w:tcPr>
          <w:p w:rsidR="005A0ACB" w:rsidRPr="003F0514" w:rsidRDefault="005A0ACB" w:rsidP="005A0ACB">
            <w:pPr>
              <w:pStyle w:val="Header"/>
              <w:ind w:right="-72"/>
              <w:jc w:val="right"/>
              <w:rPr>
                <w:rFonts w:cs="Arial"/>
                <w:b/>
                <w:bCs/>
                <w:color w:val="000000"/>
                <w:sz w:val="16"/>
                <w:szCs w:val="16"/>
                <w:cs/>
              </w:rPr>
            </w:pPr>
            <w:r w:rsidRPr="003F0514">
              <w:rPr>
                <w:rFonts w:cs="Arial"/>
                <w:b/>
                <w:bCs/>
                <w:color w:val="000000"/>
                <w:sz w:val="16"/>
                <w:szCs w:val="16"/>
                <w:lang w:val="en-GB"/>
              </w:rPr>
              <w:t>Thousand</w:t>
            </w:r>
          </w:p>
        </w:tc>
      </w:tr>
      <w:tr w:rsidR="005A0ACB" w:rsidRPr="003F0514" w:rsidTr="00BC51E3">
        <w:tc>
          <w:tcPr>
            <w:tcW w:w="3474" w:type="dxa"/>
            <w:shd w:val="clear" w:color="auto" w:fill="auto"/>
          </w:tcPr>
          <w:p w:rsidR="005A0ACB" w:rsidRPr="003F0514" w:rsidRDefault="005A0ACB" w:rsidP="007804AD">
            <w:pPr>
              <w:pStyle w:val="Header"/>
              <w:ind w:left="-114"/>
              <w:rPr>
                <w:rFonts w:cs="Arial"/>
                <w:color w:val="000000"/>
                <w:sz w:val="16"/>
                <w:szCs w:val="16"/>
                <w:shd w:val="clear" w:color="auto" w:fill="FFFFFF"/>
                <w:cs/>
                <w:lang w:val="en-GB"/>
              </w:rPr>
            </w:pPr>
            <w:r w:rsidRPr="003F0514">
              <w:rPr>
                <w:rFonts w:cs="Arial"/>
                <w:b/>
                <w:bCs/>
                <w:color w:val="000000"/>
                <w:sz w:val="16"/>
                <w:szCs w:val="16"/>
                <w:shd w:val="clear" w:color="auto" w:fill="FFFFFF"/>
                <w:lang w:val="en-GB"/>
              </w:rPr>
              <w:t>Assets</w:t>
            </w:r>
          </w:p>
        </w:tc>
        <w:tc>
          <w:tcPr>
            <w:tcW w:w="781" w:type="dxa"/>
            <w:tcBorders>
              <w:top w:val="single" w:sz="4" w:space="0" w:color="auto"/>
            </w:tcBorders>
            <w:shd w:val="clear" w:color="auto" w:fill="FAFAFA"/>
          </w:tcPr>
          <w:p w:rsidR="005A0ACB" w:rsidRPr="003F0514" w:rsidRDefault="005A0ACB" w:rsidP="007804AD">
            <w:pPr>
              <w:spacing w:line="256" w:lineRule="auto"/>
              <w:ind w:right="-72"/>
              <w:jc w:val="center"/>
              <w:rPr>
                <w:rFonts w:ascii="Arial" w:eastAsia="Arial Unicode MS" w:hAnsi="Arial" w:cs="Arial"/>
                <w:sz w:val="16"/>
                <w:szCs w:val="16"/>
                <w:lang w:val="en-GB"/>
              </w:rPr>
            </w:pPr>
          </w:p>
        </w:tc>
        <w:tc>
          <w:tcPr>
            <w:tcW w:w="1296" w:type="dxa"/>
            <w:shd w:val="clear" w:color="auto" w:fill="FAFAFA"/>
          </w:tcPr>
          <w:p w:rsidR="005A0ACB" w:rsidRPr="003F0514" w:rsidRDefault="005A0ACB" w:rsidP="007804AD">
            <w:pPr>
              <w:pStyle w:val="Header"/>
              <w:tabs>
                <w:tab w:val="decimal" w:pos="1331"/>
              </w:tabs>
              <w:ind w:right="-72"/>
              <w:jc w:val="right"/>
              <w:rPr>
                <w:rFonts w:cs="Arial"/>
                <w:color w:val="000000"/>
                <w:sz w:val="16"/>
                <w:szCs w:val="16"/>
                <w:shd w:val="clear" w:color="auto" w:fill="FFFFFF"/>
              </w:rPr>
            </w:pPr>
          </w:p>
        </w:tc>
        <w:tc>
          <w:tcPr>
            <w:tcW w:w="1296" w:type="dxa"/>
            <w:shd w:val="clear" w:color="auto" w:fill="FAFAFA"/>
          </w:tcPr>
          <w:p w:rsidR="005A0ACB" w:rsidRPr="003F0514" w:rsidRDefault="005A0ACB" w:rsidP="007804AD">
            <w:pPr>
              <w:pStyle w:val="Header"/>
              <w:tabs>
                <w:tab w:val="decimal" w:pos="1331"/>
              </w:tabs>
              <w:ind w:right="-72" w:firstLine="253"/>
              <w:jc w:val="right"/>
              <w:rPr>
                <w:rFonts w:cs="Arial"/>
                <w:color w:val="000000"/>
                <w:sz w:val="16"/>
                <w:szCs w:val="16"/>
                <w:shd w:val="clear" w:color="auto" w:fill="FFFFFF"/>
              </w:rPr>
            </w:pPr>
          </w:p>
        </w:tc>
        <w:tc>
          <w:tcPr>
            <w:tcW w:w="1296" w:type="dxa"/>
            <w:shd w:val="clear" w:color="auto" w:fill="auto"/>
          </w:tcPr>
          <w:p w:rsidR="005A0ACB" w:rsidRPr="003F0514" w:rsidRDefault="005A0ACB" w:rsidP="007804AD">
            <w:pPr>
              <w:pStyle w:val="Header"/>
              <w:tabs>
                <w:tab w:val="decimal" w:pos="1331"/>
              </w:tabs>
              <w:ind w:right="-72" w:firstLine="253"/>
              <w:jc w:val="right"/>
              <w:rPr>
                <w:rFonts w:cs="Arial"/>
                <w:color w:val="000000"/>
                <w:sz w:val="16"/>
                <w:szCs w:val="16"/>
                <w:shd w:val="clear" w:color="auto" w:fill="FFFFFF"/>
              </w:rPr>
            </w:pPr>
          </w:p>
        </w:tc>
        <w:tc>
          <w:tcPr>
            <w:tcW w:w="1298" w:type="dxa"/>
            <w:shd w:val="clear" w:color="auto" w:fill="auto"/>
          </w:tcPr>
          <w:p w:rsidR="005A0ACB" w:rsidRPr="003F0514" w:rsidRDefault="005A0ACB" w:rsidP="007804AD">
            <w:pPr>
              <w:pStyle w:val="Header"/>
              <w:tabs>
                <w:tab w:val="decimal" w:pos="1331"/>
              </w:tabs>
              <w:ind w:right="-72" w:firstLine="253"/>
              <w:jc w:val="right"/>
              <w:rPr>
                <w:rFonts w:cs="Arial"/>
                <w:color w:val="000000"/>
                <w:sz w:val="16"/>
                <w:szCs w:val="16"/>
                <w:shd w:val="clear" w:color="auto" w:fill="FFFFFF"/>
              </w:rPr>
            </w:pPr>
          </w:p>
        </w:tc>
      </w:tr>
      <w:tr w:rsidR="005A0ACB" w:rsidRPr="003F0514" w:rsidTr="007804AD">
        <w:tc>
          <w:tcPr>
            <w:tcW w:w="3474" w:type="dxa"/>
            <w:shd w:val="clear" w:color="auto" w:fill="auto"/>
          </w:tcPr>
          <w:p w:rsidR="005A0ACB" w:rsidRPr="003F0514" w:rsidRDefault="005A0ACB" w:rsidP="007804AD">
            <w:pPr>
              <w:pStyle w:val="Header"/>
              <w:ind w:left="-114"/>
              <w:rPr>
                <w:rFonts w:cs="Arial"/>
                <w:b/>
                <w:bCs/>
                <w:color w:val="000000"/>
                <w:sz w:val="16"/>
                <w:szCs w:val="16"/>
                <w:shd w:val="clear" w:color="auto" w:fill="FFFFFF"/>
                <w:lang w:val="en-GB"/>
              </w:rPr>
            </w:pPr>
            <w:r w:rsidRPr="003F0514">
              <w:rPr>
                <w:rFonts w:cs="Arial"/>
                <w:b/>
                <w:bCs/>
                <w:color w:val="000000"/>
                <w:sz w:val="16"/>
                <w:szCs w:val="16"/>
                <w:shd w:val="clear" w:color="auto" w:fill="FFFFFF"/>
                <w:cs/>
              </w:rPr>
              <w:t xml:space="preserve">   </w:t>
            </w:r>
            <w:r w:rsidRPr="003F0514">
              <w:rPr>
                <w:rFonts w:cs="Arial"/>
                <w:b/>
                <w:bCs/>
                <w:color w:val="000000"/>
                <w:sz w:val="16"/>
                <w:szCs w:val="16"/>
                <w:shd w:val="clear" w:color="auto" w:fill="FFFFFF"/>
              </w:rPr>
              <w:t xml:space="preserve">Financial assets measured at </w:t>
            </w:r>
          </w:p>
          <w:p w:rsidR="005A0ACB" w:rsidRPr="003F0514" w:rsidRDefault="005A0ACB" w:rsidP="007804AD">
            <w:pPr>
              <w:pStyle w:val="Header"/>
              <w:ind w:left="-114"/>
              <w:rPr>
                <w:rFonts w:cs="Arial"/>
                <w:b/>
                <w:bCs/>
                <w:color w:val="000000"/>
                <w:sz w:val="16"/>
                <w:szCs w:val="16"/>
                <w:shd w:val="clear" w:color="auto" w:fill="FFFFFF"/>
                <w:cs/>
              </w:rPr>
            </w:pPr>
            <w:r w:rsidRPr="003F0514">
              <w:rPr>
                <w:rFonts w:cs="Arial"/>
                <w:b/>
                <w:bCs/>
                <w:color w:val="000000"/>
                <w:sz w:val="16"/>
                <w:szCs w:val="16"/>
                <w:shd w:val="clear" w:color="auto" w:fill="FFFFFF"/>
                <w:lang w:val="en-GB"/>
              </w:rPr>
              <w:t xml:space="preserve">      fair value through profit or loss</w:t>
            </w:r>
            <w:r w:rsidR="0039626B">
              <w:rPr>
                <w:rFonts w:cs="Arial"/>
                <w:b/>
                <w:bCs/>
                <w:color w:val="000000"/>
                <w:sz w:val="16"/>
                <w:szCs w:val="16"/>
                <w:shd w:val="clear" w:color="auto" w:fill="FFFFFF"/>
                <w:lang w:val="en-GB"/>
              </w:rPr>
              <w:t xml:space="preserve"> (</w:t>
            </w:r>
            <w:proofErr w:type="spellStart"/>
            <w:r w:rsidR="0039626B">
              <w:rPr>
                <w:rFonts w:cs="Arial"/>
                <w:b/>
                <w:bCs/>
                <w:color w:val="000000"/>
                <w:sz w:val="16"/>
                <w:szCs w:val="16"/>
                <w:shd w:val="clear" w:color="auto" w:fill="FFFFFF"/>
                <w:lang w:val="en-GB"/>
              </w:rPr>
              <w:t>FVPL</w:t>
            </w:r>
            <w:proofErr w:type="spellEnd"/>
            <w:r w:rsidR="0039626B">
              <w:rPr>
                <w:rFonts w:cs="Arial"/>
                <w:b/>
                <w:bCs/>
                <w:color w:val="000000"/>
                <w:sz w:val="16"/>
                <w:szCs w:val="16"/>
                <w:shd w:val="clear" w:color="auto" w:fill="FFFFFF"/>
                <w:lang w:val="en-GB"/>
              </w:rPr>
              <w:t>)</w:t>
            </w:r>
          </w:p>
        </w:tc>
        <w:tc>
          <w:tcPr>
            <w:tcW w:w="781" w:type="dxa"/>
            <w:shd w:val="clear" w:color="auto" w:fill="FAFAFA"/>
          </w:tcPr>
          <w:p w:rsidR="005A0ACB" w:rsidRPr="003F0514" w:rsidRDefault="005A0ACB" w:rsidP="007804AD">
            <w:pPr>
              <w:spacing w:line="256" w:lineRule="auto"/>
              <w:ind w:right="-72"/>
              <w:jc w:val="center"/>
              <w:rPr>
                <w:rFonts w:ascii="Arial" w:eastAsia="Arial Unicode MS" w:hAnsi="Arial" w:cs="Arial"/>
                <w:sz w:val="16"/>
                <w:szCs w:val="16"/>
                <w:lang w:val="en-GB"/>
              </w:rPr>
            </w:pPr>
          </w:p>
        </w:tc>
        <w:tc>
          <w:tcPr>
            <w:tcW w:w="1296" w:type="dxa"/>
            <w:shd w:val="clear" w:color="auto" w:fill="FAFAFA"/>
          </w:tcPr>
          <w:p w:rsidR="005A0ACB" w:rsidRPr="003F0514" w:rsidRDefault="005A0ACB" w:rsidP="007804AD">
            <w:pPr>
              <w:pStyle w:val="Header"/>
              <w:tabs>
                <w:tab w:val="decimal" w:pos="1331"/>
              </w:tabs>
              <w:ind w:right="-72"/>
              <w:jc w:val="right"/>
              <w:rPr>
                <w:rFonts w:cs="Arial"/>
                <w:color w:val="000000"/>
                <w:sz w:val="16"/>
                <w:szCs w:val="16"/>
                <w:shd w:val="clear" w:color="auto" w:fill="FFFFFF"/>
              </w:rPr>
            </w:pPr>
          </w:p>
        </w:tc>
        <w:tc>
          <w:tcPr>
            <w:tcW w:w="1296" w:type="dxa"/>
            <w:shd w:val="clear" w:color="auto" w:fill="FAFAFA"/>
          </w:tcPr>
          <w:p w:rsidR="005A0ACB" w:rsidRPr="003F0514" w:rsidRDefault="005A0ACB" w:rsidP="007804AD">
            <w:pPr>
              <w:pStyle w:val="Header"/>
              <w:tabs>
                <w:tab w:val="decimal" w:pos="1331"/>
              </w:tabs>
              <w:ind w:right="-72" w:firstLine="253"/>
              <w:jc w:val="right"/>
              <w:rPr>
                <w:rFonts w:cs="Arial"/>
                <w:color w:val="000000"/>
                <w:sz w:val="16"/>
                <w:szCs w:val="16"/>
                <w:shd w:val="clear" w:color="auto" w:fill="FFFFFF"/>
              </w:rPr>
            </w:pPr>
          </w:p>
        </w:tc>
        <w:tc>
          <w:tcPr>
            <w:tcW w:w="1296" w:type="dxa"/>
            <w:shd w:val="clear" w:color="auto" w:fill="auto"/>
          </w:tcPr>
          <w:p w:rsidR="005A0ACB" w:rsidRPr="003F0514" w:rsidRDefault="005A0ACB" w:rsidP="007804AD">
            <w:pPr>
              <w:pStyle w:val="Header"/>
              <w:tabs>
                <w:tab w:val="decimal" w:pos="1331"/>
              </w:tabs>
              <w:ind w:right="-72" w:firstLine="253"/>
              <w:jc w:val="right"/>
              <w:rPr>
                <w:rFonts w:cs="Arial"/>
                <w:color w:val="000000"/>
                <w:sz w:val="16"/>
                <w:szCs w:val="16"/>
                <w:shd w:val="clear" w:color="auto" w:fill="FFFFFF"/>
              </w:rPr>
            </w:pPr>
          </w:p>
        </w:tc>
        <w:tc>
          <w:tcPr>
            <w:tcW w:w="1298" w:type="dxa"/>
            <w:shd w:val="clear" w:color="auto" w:fill="auto"/>
          </w:tcPr>
          <w:p w:rsidR="005A0ACB" w:rsidRPr="003F0514" w:rsidRDefault="005A0ACB" w:rsidP="007804AD">
            <w:pPr>
              <w:pStyle w:val="Header"/>
              <w:tabs>
                <w:tab w:val="decimal" w:pos="1331"/>
              </w:tabs>
              <w:ind w:right="-72" w:firstLine="253"/>
              <w:jc w:val="right"/>
              <w:rPr>
                <w:rFonts w:cs="Arial"/>
                <w:color w:val="000000"/>
                <w:sz w:val="16"/>
                <w:szCs w:val="16"/>
                <w:shd w:val="clear" w:color="auto" w:fill="FFFFFF"/>
              </w:rPr>
            </w:pPr>
          </w:p>
        </w:tc>
      </w:tr>
      <w:tr w:rsidR="005B3CF8" w:rsidRPr="003F0514" w:rsidTr="007804AD">
        <w:tc>
          <w:tcPr>
            <w:tcW w:w="3474" w:type="dxa"/>
            <w:shd w:val="clear" w:color="auto" w:fill="auto"/>
          </w:tcPr>
          <w:p w:rsidR="005B3CF8" w:rsidRPr="003F0514" w:rsidRDefault="005B3CF8" w:rsidP="007804AD">
            <w:pPr>
              <w:pStyle w:val="Header"/>
              <w:ind w:left="-114"/>
              <w:rPr>
                <w:rFonts w:cs="Arial"/>
                <w:b/>
                <w:bCs/>
                <w:color w:val="000000"/>
                <w:spacing w:val="-2"/>
                <w:sz w:val="16"/>
                <w:szCs w:val="16"/>
                <w:shd w:val="clear" w:color="auto" w:fill="FFFFFF"/>
                <w:cs/>
                <w:lang w:val="en-GB"/>
              </w:rPr>
            </w:pPr>
            <w:r w:rsidRPr="003F0514">
              <w:rPr>
                <w:rFonts w:cs="Arial"/>
                <w:color w:val="000000"/>
                <w:sz w:val="16"/>
                <w:szCs w:val="16"/>
                <w:shd w:val="clear" w:color="auto" w:fill="FFFFFF"/>
                <w:cs/>
              </w:rPr>
              <w:t xml:space="preserve">   </w:t>
            </w:r>
            <w:r w:rsidRPr="003F0514">
              <w:rPr>
                <w:rFonts w:cs="Arial"/>
                <w:color w:val="000000"/>
                <w:sz w:val="16"/>
                <w:szCs w:val="16"/>
                <w:shd w:val="clear" w:color="auto" w:fill="FFFFFF"/>
              </w:rPr>
              <w:t xml:space="preserve">   </w:t>
            </w:r>
            <w:r w:rsidRPr="003F0514">
              <w:rPr>
                <w:rFonts w:cs="Arial"/>
                <w:color w:val="000000"/>
                <w:sz w:val="16"/>
                <w:szCs w:val="16"/>
                <w:lang w:eastAsia="en-GB"/>
              </w:rPr>
              <w:t xml:space="preserve">Derivative assets- Foreign </w:t>
            </w:r>
            <w:r w:rsidRPr="003F0514">
              <w:rPr>
                <w:rFonts w:cs="Arial"/>
                <w:color w:val="000000"/>
                <w:sz w:val="16"/>
                <w:szCs w:val="16"/>
                <w:lang w:val="en-GB" w:eastAsia="en-GB"/>
              </w:rPr>
              <w:t>exchange</w:t>
            </w:r>
            <w:r w:rsidRPr="003F0514">
              <w:rPr>
                <w:rFonts w:cs="Arial"/>
                <w:color w:val="000000"/>
                <w:sz w:val="16"/>
                <w:szCs w:val="16"/>
                <w:lang w:eastAsia="en-GB"/>
              </w:rPr>
              <w:br/>
              <w:t xml:space="preserve">       </w:t>
            </w:r>
            <w:r w:rsidRPr="003F0514">
              <w:rPr>
                <w:rFonts w:cs="Arial"/>
                <w:color w:val="000000"/>
                <w:sz w:val="16"/>
                <w:szCs w:val="16"/>
                <w:lang w:val="en-GB" w:eastAsia="en-GB"/>
              </w:rPr>
              <w:t xml:space="preserve">  </w:t>
            </w:r>
            <w:r w:rsidRPr="003F0514">
              <w:rPr>
                <w:rFonts w:cs="Arial"/>
                <w:color w:val="000000"/>
                <w:spacing w:val="-6"/>
                <w:sz w:val="16"/>
                <w:szCs w:val="16"/>
                <w:lang w:eastAsia="en-GB"/>
              </w:rPr>
              <w:t>contracts</w:t>
            </w:r>
            <w:r w:rsidRPr="003F0514">
              <w:rPr>
                <w:rFonts w:cs="Arial"/>
                <w:color w:val="000000"/>
                <w:spacing w:val="-6"/>
                <w:sz w:val="16"/>
                <w:szCs w:val="16"/>
                <w:lang w:val="en-GB" w:eastAsia="en-GB"/>
              </w:rPr>
              <w:t xml:space="preserve"> (</w:t>
            </w:r>
            <w:r w:rsidRPr="003F0514">
              <w:rPr>
                <w:rFonts w:cs="Arial"/>
                <w:color w:val="000000"/>
                <w:spacing w:val="-6"/>
                <w:sz w:val="16"/>
                <w:szCs w:val="16"/>
                <w:shd w:val="clear" w:color="auto" w:fill="FFFFFF"/>
                <w:lang w:val="en-GB"/>
              </w:rPr>
              <w:t>included in other current assets)</w:t>
            </w:r>
          </w:p>
        </w:tc>
        <w:tc>
          <w:tcPr>
            <w:tcW w:w="781" w:type="dxa"/>
            <w:shd w:val="clear" w:color="auto" w:fill="FAFAFA"/>
          </w:tcPr>
          <w:p w:rsidR="005B3CF8" w:rsidRPr="003F0514" w:rsidRDefault="005B3CF8" w:rsidP="007804AD">
            <w:pPr>
              <w:spacing w:line="256" w:lineRule="auto"/>
              <w:ind w:right="-72"/>
              <w:jc w:val="center"/>
              <w:rPr>
                <w:rFonts w:ascii="Arial" w:eastAsia="Arial Unicode MS" w:hAnsi="Arial" w:cs="Arial"/>
                <w:sz w:val="16"/>
                <w:szCs w:val="16"/>
                <w:lang w:val="en-GB"/>
              </w:rPr>
            </w:pPr>
          </w:p>
          <w:p w:rsidR="005B3CF8" w:rsidRPr="003F0514" w:rsidRDefault="005B3CF8" w:rsidP="007804AD">
            <w:pPr>
              <w:spacing w:line="256" w:lineRule="auto"/>
              <w:ind w:right="-72"/>
              <w:jc w:val="center"/>
              <w:rPr>
                <w:rFonts w:ascii="Arial" w:eastAsia="Arial Unicode MS" w:hAnsi="Arial" w:cs="Arial"/>
                <w:sz w:val="16"/>
                <w:szCs w:val="16"/>
                <w:lang w:val="en-GB"/>
              </w:rPr>
            </w:pPr>
            <w:r w:rsidRPr="003F0514">
              <w:rPr>
                <w:rFonts w:ascii="Arial" w:eastAsia="Arial Unicode MS" w:hAnsi="Arial" w:cs="Arial"/>
                <w:sz w:val="16"/>
                <w:szCs w:val="16"/>
                <w:lang w:val="en-GB"/>
              </w:rPr>
              <w:t>2</w:t>
            </w: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11,200</w:t>
            </w: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cs/>
                <w:lang w:val="en-GB" w:eastAsia="en-US"/>
              </w:rPr>
            </w:pPr>
            <w:r w:rsidRPr="003F0514">
              <w:rPr>
                <w:rFonts w:eastAsia="Arial Unicode MS" w:cs="Arial"/>
                <w:snapToGrid/>
                <w:color w:val="000000"/>
                <w:sz w:val="16"/>
                <w:szCs w:val="16"/>
                <w:lang w:val="en-GB" w:eastAsia="en-US"/>
              </w:rPr>
              <w:t>11,200</w:t>
            </w:r>
          </w:p>
        </w:tc>
        <w:tc>
          <w:tcPr>
            <w:tcW w:w="1296" w:type="dxa"/>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494</w:t>
            </w:r>
          </w:p>
        </w:tc>
        <w:tc>
          <w:tcPr>
            <w:tcW w:w="1298" w:type="dxa"/>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494</w:t>
            </w:r>
          </w:p>
        </w:tc>
      </w:tr>
      <w:tr w:rsidR="005B3CF8" w:rsidRPr="003F0514" w:rsidTr="007804AD">
        <w:tc>
          <w:tcPr>
            <w:tcW w:w="3474" w:type="dxa"/>
            <w:shd w:val="clear" w:color="auto" w:fill="auto"/>
          </w:tcPr>
          <w:p w:rsidR="005B3CF8" w:rsidRPr="003F0514" w:rsidRDefault="005B3CF8" w:rsidP="007804AD">
            <w:pPr>
              <w:pStyle w:val="Header"/>
              <w:rPr>
                <w:rFonts w:cs="Arial"/>
                <w:color w:val="000000"/>
                <w:sz w:val="16"/>
                <w:szCs w:val="16"/>
                <w:shd w:val="clear" w:color="auto" w:fill="FFFFFF"/>
                <w:cs/>
              </w:rPr>
            </w:pPr>
          </w:p>
        </w:tc>
        <w:tc>
          <w:tcPr>
            <w:tcW w:w="781" w:type="dxa"/>
            <w:shd w:val="clear" w:color="auto" w:fill="FAFAFA"/>
          </w:tcPr>
          <w:p w:rsidR="005B3CF8" w:rsidRPr="003F0514" w:rsidRDefault="005B3CF8" w:rsidP="007804AD">
            <w:pPr>
              <w:spacing w:line="256" w:lineRule="auto"/>
              <w:ind w:right="-72"/>
              <w:jc w:val="center"/>
              <w:rPr>
                <w:rFonts w:ascii="Arial" w:eastAsia="Arial Unicode MS" w:hAnsi="Arial" w:cs="Arial"/>
                <w:sz w:val="16"/>
                <w:szCs w:val="16"/>
                <w:lang w:val="en-GB"/>
              </w:rPr>
            </w:pP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c>
          <w:tcPr>
            <w:tcW w:w="1296" w:type="dxa"/>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c>
          <w:tcPr>
            <w:tcW w:w="1298" w:type="dxa"/>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r>
      <w:tr w:rsidR="005B3CF8" w:rsidRPr="003F0514" w:rsidTr="007804AD">
        <w:tc>
          <w:tcPr>
            <w:tcW w:w="3474" w:type="dxa"/>
            <w:shd w:val="clear" w:color="auto" w:fill="auto"/>
          </w:tcPr>
          <w:p w:rsidR="005B3CF8" w:rsidRPr="003F0514" w:rsidRDefault="005B3CF8" w:rsidP="005A0ACB">
            <w:pPr>
              <w:pStyle w:val="Header"/>
              <w:ind w:left="34"/>
              <w:rPr>
                <w:rFonts w:cs="Arial"/>
                <w:b/>
                <w:bCs/>
                <w:color w:val="000000"/>
                <w:sz w:val="16"/>
                <w:szCs w:val="16"/>
                <w:shd w:val="clear" w:color="auto" w:fill="FFFFFF"/>
              </w:rPr>
            </w:pPr>
            <w:r w:rsidRPr="003F0514">
              <w:rPr>
                <w:rFonts w:cs="Arial"/>
                <w:b/>
                <w:bCs/>
                <w:color w:val="000000"/>
                <w:sz w:val="16"/>
                <w:szCs w:val="16"/>
                <w:shd w:val="clear" w:color="auto" w:fill="FFFFFF"/>
              </w:rPr>
              <w:t>Financial assets measured at fair value</w:t>
            </w:r>
          </w:p>
          <w:p w:rsidR="005B3CF8" w:rsidRDefault="005B3CF8" w:rsidP="005A0ACB">
            <w:pPr>
              <w:pStyle w:val="Header"/>
              <w:ind w:left="-108"/>
              <w:rPr>
                <w:rFonts w:cs="Arial"/>
                <w:b/>
                <w:bCs/>
                <w:color w:val="000000"/>
                <w:sz w:val="16"/>
                <w:szCs w:val="16"/>
                <w:shd w:val="clear" w:color="auto" w:fill="FFFFFF"/>
              </w:rPr>
            </w:pPr>
            <w:r w:rsidRPr="003F0514">
              <w:rPr>
                <w:rFonts w:cs="Arial"/>
                <w:b/>
                <w:bCs/>
                <w:color w:val="000000"/>
                <w:sz w:val="16"/>
                <w:szCs w:val="16"/>
                <w:shd w:val="clear" w:color="auto" w:fill="FFFFFF"/>
              </w:rPr>
              <w:t xml:space="preserve">      through other comprehensive income</w:t>
            </w:r>
          </w:p>
          <w:p w:rsidR="0039626B" w:rsidRPr="0039626B" w:rsidRDefault="0039626B" w:rsidP="0039626B">
            <w:pPr>
              <w:rPr>
                <w:b/>
                <w:bCs/>
                <w:cs/>
                <w:lang w:val="en-GB" w:eastAsia="th-TH"/>
              </w:rPr>
            </w:pPr>
            <w:r w:rsidRPr="0039626B">
              <w:rPr>
                <w:rFonts w:ascii="Arial" w:hAnsi="Arial" w:cs="Arial"/>
                <w:b/>
                <w:bCs/>
                <w:snapToGrid w:val="0"/>
                <w:sz w:val="16"/>
                <w:szCs w:val="16"/>
                <w:shd w:val="clear" w:color="auto" w:fill="FFFFFF"/>
                <w:lang w:val="x-none" w:eastAsia="th-TH"/>
              </w:rPr>
              <w:t xml:space="preserve">   (</w:t>
            </w:r>
            <w:proofErr w:type="spellStart"/>
            <w:r w:rsidRPr="0039626B">
              <w:rPr>
                <w:rFonts w:ascii="Arial" w:hAnsi="Arial" w:cs="Arial"/>
                <w:b/>
                <w:bCs/>
                <w:snapToGrid w:val="0"/>
                <w:sz w:val="16"/>
                <w:szCs w:val="16"/>
                <w:shd w:val="clear" w:color="auto" w:fill="FFFFFF"/>
                <w:lang w:val="x-none" w:eastAsia="th-TH"/>
              </w:rPr>
              <w:t>FVOCI</w:t>
            </w:r>
            <w:proofErr w:type="spellEnd"/>
            <w:r w:rsidRPr="0039626B">
              <w:rPr>
                <w:rFonts w:ascii="Arial" w:hAnsi="Arial" w:cs="Arial"/>
                <w:b/>
                <w:bCs/>
                <w:snapToGrid w:val="0"/>
                <w:sz w:val="16"/>
                <w:szCs w:val="16"/>
                <w:shd w:val="clear" w:color="auto" w:fill="FFFFFF"/>
                <w:lang w:val="x-none" w:eastAsia="th-TH"/>
              </w:rPr>
              <w:t>)</w:t>
            </w:r>
          </w:p>
        </w:tc>
        <w:tc>
          <w:tcPr>
            <w:tcW w:w="781" w:type="dxa"/>
            <w:shd w:val="clear" w:color="auto" w:fill="FAFAFA"/>
          </w:tcPr>
          <w:p w:rsidR="005B3CF8" w:rsidRPr="003F0514" w:rsidRDefault="005B3CF8" w:rsidP="007804AD">
            <w:pPr>
              <w:spacing w:line="256" w:lineRule="auto"/>
              <w:ind w:right="-72"/>
              <w:jc w:val="center"/>
              <w:rPr>
                <w:rFonts w:ascii="Arial" w:eastAsia="Arial Unicode MS" w:hAnsi="Arial" w:cs="Arial"/>
                <w:sz w:val="16"/>
                <w:szCs w:val="16"/>
                <w:lang w:val="en-GB"/>
              </w:rPr>
            </w:pP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c>
          <w:tcPr>
            <w:tcW w:w="1296" w:type="dxa"/>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c>
          <w:tcPr>
            <w:tcW w:w="1298" w:type="dxa"/>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r>
      <w:tr w:rsidR="005B3CF8" w:rsidRPr="003F0514" w:rsidTr="007804AD">
        <w:tc>
          <w:tcPr>
            <w:tcW w:w="3474" w:type="dxa"/>
            <w:shd w:val="clear" w:color="auto" w:fill="auto"/>
          </w:tcPr>
          <w:p w:rsidR="005B3CF8" w:rsidRPr="003F0514" w:rsidRDefault="005B3CF8" w:rsidP="007804AD">
            <w:pPr>
              <w:pStyle w:val="Header"/>
              <w:ind w:left="-104"/>
              <w:rPr>
                <w:rFonts w:cs="Arial"/>
                <w:color w:val="000000"/>
                <w:sz w:val="16"/>
                <w:szCs w:val="16"/>
                <w:shd w:val="clear" w:color="auto" w:fill="FFFFFF"/>
                <w:lang w:val="en-GB"/>
              </w:rPr>
            </w:pPr>
            <w:r w:rsidRPr="003F0514">
              <w:rPr>
                <w:rFonts w:cs="Arial"/>
                <w:color w:val="000000"/>
                <w:sz w:val="16"/>
                <w:szCs w:val="16"/>
                <w:shd w:val="clear" w:color="auto" w:fill="FFFFFF"/>
                <w:cs/>
              </w:rPr>
              <w:t xml:space="preserve">  </w:t>
            </w:r>
            <w:r w:rsidRPr="003F0514">
              <w:rPr>
                <w:rFonts w:cs="Arial"/>
                <w:color w:val="000000"/>
                <w:sz w:val="16"/>
                <w:szCs w:val="16"/>
                <w:shd w:val="clear" w:color="auto" w:fill="FFFFFF"/>
                <w:cs/>
                <w:lang w:val="en-GB"/>
              </w:rPr>
              <w:t xml:space="preserve">    </w:t>
            </w:r>
            <w:r w:rsidRPr="003F0514">
              <w:rPr>
                <w:rFonts w:cs="Arial"/>
                <w:color w:val="000000"/>
                <w:sz w:val="16"/>
                <w:szCs w:val="16"/>
                <w:shd w:val="clear" w:color="auto" w:fill="FFFFFF"/>
                <w:lang w:val="en-GB"/>
              </w:rPr>
              <w:t>Unquoted equity</w:t>
            </w:r>
            <w:r w:rsidRPr="003F0514">
              <w:rPr>
                <w:rFonts w:cs="Arial"/>
                <w:color w:val="000000"/>
                <w:sz w:val="16"/>
                <w:szCs w:val="16"/>
                <w:shd w:val="clear" w:color="auto" w:fill="FFFFFF"/>
              </w:rPr>
              <w:t xml:space="preserve"> investment</w:t>
            </w:r>
            <w:r w:rsidRPr="003F0514">
              <w:rPr>
                <w:rFonts w:cs="Arial"/>
                <w:color w:val="000000"/>
                <w:sz w:val="16"/>
                <w:szCs w:val="16"/>
                <w:shd w:val="clear" w:color="auto" w:fill="FFFFFF"/>
                <w:lang w:val="en-GB"/>
              </w:rPr>
              <w:t>s</w:t>
            </w:r>
          </w:p>
          <w:p w:rsidR="005B3CF8" w:rsidRPr="003F0514" w:rsidRDefault="005B3CF8" w:rsidP="007804AD">
            <w:pPr>
              <w:rPr>
                <w:rFonts w:ascii="Arial" w:hAnsi="Arial" w:cs="Arial"/>
                <w:sz w:val="16"/>
                <w:szCs w:val="16"/>
                <w:cs/>
                <w:lang w:val="en-GB" w:eastAsia="th-TH"/>
              </w:rPr>
            </w:pPr>
            <w:r w:rsidRPr="003F0514">
              <w:rPr>
                <w:rFonts w:ascii="Arial" w:hAnsi="Arial" w:cs="Arial"/>
                <w:sz w:val="16"/>
                <w:szCs w:val="16"/>
                <w:shd w:val="clear" w:color="auto" w:fill="FFFFFF"/>
                <w:cs/>
              </w:rPr>
              <w:t xml:space="preserve">  </w:t>
            </w:r>
            <w:r w:rsidRPr="003F0514">
              <w:rPr>
                <w:rFonts w:ascii="Arial" w:hAnsi="Arial" w:cs="Arial"/>
                <w:sz w:val="16"/>
                <w:szCs w:val="16"/>
                <w:shd w:val="clear" w:color="auto" w:fill="FFFFFF"/>
                <w:cs/>
                <w:lang w:val="en-GB"/>
              </w:rPr>
              <w:t xml:space="preserve">        </w:t>
            </w:r>
          </w:p>
        </w:tc>
        <w:tc>
          <w:tcPr>
            <w:tcW w:w="781" w:type="dxa"/>
            <w:shd w:val="clear" w:color="auto" w:fill="FAFAFA"/>
          </w:tcPr>
          <w:p w:rsidR="005B3CF8" w:rsidRPr="003F0514" w:rsidRDefault="005B3CF8" w:rsidP="007804AD">
            <w:pPr>
              <w:spacing w:line="256" w:lineRule="auto"/>
              <w:ind w:right="-72"/>
              <w:jc w:val="center"/>
              <w:rPr>
                <w:rFonts w:ascii="Arial" w:eastAsia="Arial Unicode MS" w:hAnsi="Arial" w:cs="Arial"/>
                <w:sz w:val="16"/>
                <w:szCs w:val="16"/>
                <w:lang w:val="en-GB"/>
              </w:rPr>
            </w:pPr>
          </w:p>
          <w:p w:rsidR="005B3CF8" w:rsidRPr="003F0514" w:rsidRDefault="005B3CF8" w:rsidP="007804AD">
            <w:pPr>
              <w:spacing w:line="256" w:lineRule="auto"/>
              <w:ind w:right="-72"/>
              <w:jc w:val="center"/>
              <w:rPr>
                <w:rFonts w:ascii="Arial" w:eastAsia="Arial Unicode MS" w:hAnsi="Arial" w:cs="Arial"/>
                <w:sz w:val="16"/>
                <w:szCs w:val="16"/>
                <w:lang w:val="en-GB"/>
              </w:rPr>
            </w:pPr>
            <w:r w:rsidRPr="003F0514">
              <w:rPr>
                <w:rFonts w:ascii="Arial" w:eastAsia="Arial Unicode MS" w:hAnsi="Arial" w:cs="Arial"/>
                <w:sz w:val="16"/>
                <w:szCs w:val="16"/>
                <w:lang w:val="en-GB"/>
              </w:rPr>
              <w:t>3</w:t>
            </w: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1</w:t>
            </w: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206,640</w:t>
            </w:r>
          </w:p>
        </w:tc>
        <w:tc>
          <w:tcPr>
            <w:tcW w:w="1296" w:type="dxa"/>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1</w:t>
            </w:r>
          </w:p>
        </w:tc>
        <w:tc>
          <w:tcPr>
            <w:tcW w:w="1298" w:type="dxa"/>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146,160</w:t>
            </w:r>
          </w:p>
        </w:tc>
      </w:tr>
      <w:tr w:rsidR="005B3CF8" w:rsidRPr="003F0514" w:rsidTr="007804AD">
        <w:tc>
          <w:tcPr>
            <w:tcW w:w="3474" w:type="dxa"/>
            <w:shd w:val="clear" w:color="auto" w:fill="auto"/>
          </w:tcPr>
          <w:p w:rsidR="005B3CF8" w:rsidRPr="003F0514" w:rsidRDefault="005B3CF8" w:rsidP="007804AD">
            <w:pPr>
              <w:pStyle w:val="Header"/>
              <w:ind w:left="-114"/>
              <w:rPr>
                <w:rFonts w:cs="Arial"/>
                <w:color w:val="000000"/>
                <w:sz w:val="16"/>
                <w:szCs w:val="16"/>
                <w:shd w:val="clear" w:color="auto" w:fill="FFFFFF"/>
                <w:cs/>
                <w:lang w:val="en-GB"/>
              </w:rPr>
            </w:pPr>
          </w:p>
        </w:tc>
        <w:tc>
          <w:tcPr>
            <w:tcW w:w="781" w:type="dxa"/>
            <w:shd w:val="clear" w:color="auto" w:fill="FAFAFA"/>
          </w:tcPr>
          <w:p w:rsidR="005B3CF8" w:rsidRPr="003F0514" w:rsidRDefault="005B3CF8" w:rsidP="007804AD">
            <w:pPr>
              <w:spacing w:line="256" w:lineRule="auto"/>
              <w:ind w:right="-72"/>
              <w:jc w:val="center"/>
              <w:rPr>
                <w:rFonts w:ascii="Arial" w:eastAsia="Arial Unicode MS" w:hAnsi="Arial" w:cs="Arial"/>
                <w:sz w:val="16"/>
                <w:szCs w:val="16"/>
                <w:lang w:val="en-GB"/>
              </w:rPr>
            </w:pPr>
          </w:p>
        </w:tc>
        <w:tc>
          <w:tcPr>
            <w:tcW w:w="1296" w:type="dxa"/>
            <w:tcBorders>
              <w:top w:val="single" w:sz="4" w:space="0" w:color="auto"/>
            </w:tcBorders>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c>
          <w:tcPr>
            <w:tcW w:w="1296" w:type="dxa"/>
            <w:tcBorders>
              <w:top w:val="single" w:sz="4" w:space="0" w:color="auto"/>
            </w:tcBorders>
            <w:shd w:val="clear" w:color="auto" w:fill="FAFAFA"/>
          </w:tcPr>
          <w:p w:rsidR="005B3CF8" w:rsidRPr="003F0514" w:rsidRDefault="005B3CF8" w:rsidP="00C572AE">
            <w:pPr>
              <w:pStyle w:val="Header"/>
              <w:ind w:right="-72" w:firstLine="253"/>
              <w:jc w:val="right"/>
              <w:rPr>
                <w:rFonts w:eastAsia="Arial Unicode MS" w:cs="Arial"/>
                <w:snapToGrid/>
                <w:color w:val="000000"/>
                <w:sz w:val="16"/>
                <w:szCs w:val="16"/>
                <w:lang w:val="en-GB" w:eastAsia="en-US"/>
              </w:rPr>
            </w:pPr>
          </w:p>
        </w:tc>
        <w:tc>
          <w:tcPr>
            <w:tcW w:w="1296" w:type="dxa"/>
            <w:tcBorders>
              <w:top w:val="single" w:sz="4" w:space="0" w:color="auto"/>
            </w:tcBorders>
            <w:shd w:val="clear" w:color="auto" w:fill="auto"/>
          </w:tcPr>
          <w:p w:rsidR="005B3CF8" w:rsidRPr="003F0514" w:rsidRDefault="005B3CF8" w:rsidP="00C572AE">
            <w:pPr>
              <w:pStyle w:val="Header"/>
              <w:ind w:right="-72" w:firstLine="253"/>
              <w:jc w:val="right"/>
              <w:rPr>
                <w:rFonts w:eastAsia="Arial Unicode MS" w:cs="Arial"/>
                <w:snapToGrid/>
                <w:color w:val="000000"/>
                <w:sz w:val="16"/>
                <w:szCs w:val="16"/>
                <w:lang w:val="en-GB" w:eastAsia="en-US"/>
              </w:rPr>
            </w:pPr>
          </w:p>
        </w:tc>
        <w:tc>
          <w:tcPr>
            <w:tcW w:w="1298" w:type="dxa"/>
            <w:tcBorders>
              <w:top w:val="single" w:sz="4" w:space="0" w:color="auto"/>
            </w:tcBorders>
            <w:shd w:val="clear" w:color="auto" w:fill="auto"/>
          </w:tcPr>
          <w:p w:rsidR="005B3CF8" w:rsidRPr="003F0514" w:rsidRDefault="005B3CF8" w:rsidP="00C572AE">
            <w:pPr>
              <w:pStyle w:val="Header"/>
              <w:ind w:right="-72" w:firstLine="253"/>
              <w:jc w:val="right"/>
              <w:rPr>
                <w:rFonts w:eastAsia="Arial Unicode MS" w:cs="Arial"/>
                <w:snapToGrid/>
                <w:color w:val="000000"/>
                <w:sz w:val="16"/>
                <w:szCs w:val="16"/>
                <w:lang w:val="en-GB" w:eastAsia="en-US"/>
              </w:rPr>
            </w:pPr>
          </w:p>
        </w:tc>
      </w:tr>
      <w:tr w:rsidR="005B3CF8" w:rsidRPr="003F0514" w:rsidTr="007804AD">
        <w:tc>
          <w:tcPr>
            <w:tcW w:w="3474" w:type="dxa"/>
            <w:shd w:val="clear" w:color="auto" w:fill="auto"/>
          </w:tcPr>
          <w:p w:rsidR="005B3CF8" w:rsidRPr="003F0514" w:rsidRDefault="005B3CF8" w:rsidP="007804AD">
            <w:pPr>
              <w:pStyle w:val="Header"/>
              <w:ind w:left="-114"/>
              <w:rPr>
                <w:rFonts w:cs="Arial"/>
                <w:b/>
                <w:bCs/>
                <w:color w:val="000000"/>
                <w:sz w:val="16"/>
                <w:szCs w:val="16"/>
                <w:shd w:val="clear" w:color="auto" w:fill="FFFFFF"/>
                <w:cs/>
                <w:lang w:val="en-GB"/>
              </w:rPr>
            </w:pPr>
            <w:r w:rsidRPr="003F0514">
              <w:rPr>
                <w:rFonts w:cs="Arial"/>
                <w:b/>
                <w:bCs/>
                <w:color w:val="000000"/>
                <w:sz w:val="16"/>
                <w:szCs w:val="16"/>
                <w:shd w:val="clear" w:color="auto" w:fill="FFFFFF"/>
                <w:lang w:val="en-GB"/>
              </w:rPr>
              <w:t>Liabilities</w:t>
            </w:r>
          </w:p>
        </w:tc>
        <w:tc>
          <w:tcPr>
            <w:tcW w:w="781" w:type="dxa"/>
            <w:shd w:val="clear" w:color="auto" w:fill="FAFAFA"/>
          </w:tcPr>
          <w:p w:rsidR="005B3CF8" w:rsidRPr="003F0514" w:rsidRDefault="005B3CF8" w:rsidP="007804AD">
            <w:pPr>
              <w:spacing w:line="256" w:lineRule="auto"/>
              <w:ind w:right="-72"/>
              <w:jc w:val="center"/>
              <w:rPr>
                <w:rFonts w:ascii="Arial" w:eastAsia="Arial Unicode MS" w:hAnsi="Arial" w:cs="Arial"/>
                <w:sz w:val="16"/>
                <w:szCs w:val="16"/>
                <w:lang w:val="en-GB"/>
              </w:rPr>
            </w:pP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c>
          <w:tcPr>
            <w:tcW w:w="1296" w:type="dxa"/>
            <w:shd w:val="clear" w:color="auto" w:fill="FAFAFA"/>
          </w:tcPr>
          <w:p w:rsidR="005B3CF8" w:rsidRPr="003F0514" w:rsidRDefault="005B3CF8" w:rsidP="00C572AE">
            <w:pPr>
              <w:pStyle w:val="Header"/>
              <w:ind w:right="-72" w:firstLine="253"/>
              <w:jc w:val="right"/>
              <w:rPr>
                <w:rFonts w:eastAsia="Arial Unicode MS" w:cs="Arial"/>
                <w:snapToGrid/>
                <w:color w:val="000000"/>
                <w:sz w:val="16"/>
                <w:szCs w:val="16"/>
                <w:lang w:val="en-GB" w:eastAsia="en-US"/>
              </w:rPr>
            </w:pPr>
          </w:p>
        </w:tc>
        <w:tc>
          <w:tcPr>
            <w:tcW w:w="1296" w:type="dxa"/>
            <w:shd w:val="clear" w:color="auto" w:fill="auto"/>
          </w:tcPr>
          <w:p w:rsidR="005B3CF8" w:rsidRPr="003F0514" w:rsidRDefault="005B3CF8" w:rsidP="00C572AE">
            <w:pPr>
              <w:pStyle w:val="Header"/>
              <w:ind w:right="-72" w:firstLine="253"/>
              <w:jc w:val="right"/>
              <w:rPr>
                <w:rFonts w:eastAsia="Arial Unicode MS" w:cs="Arial"/>
                <w:snapToGrid/>
                <w:color w:val="000000"/>
                <w:sz w:val="16"/>
                <w:szCs w:val="16"/>
                <w:lang w:val="en-GB" w:eastAsia="en-US"/>
              </w:rPr>
            </w:pPr>
          </w:p>
        </w:tc>
        <w:tc>
          <w:tcPr>
            <w:tcW w:w="1298" w:type="dxa"/>
            <w:shd w:val="clear" w:color="auto" w:fill="auto"/>
          </w:tcPr>
          <w:p w:rsidR="005B3CF8" w:rsidRPr="003F0514" w:rsidRDefault="005B3CF8" w:rsidP="00C572AE">
            <w:pPr>
              <w:pStyle w:val="Header"/>
              <w:ind w:right="-72" w:firstLine="253"/>
              <w:jc w:val="right"/>
              <w:rPr>
                <w:rFonts w:eastAsia="Arial Unicode MS" w:cs="Arial"/>
                <w:snapToGrid/>
                <w:color w:val="000000"/>
                <w:sz w:val="16"/>
                <w:szCs w:val="16"/>
                <w:lang w:val="en-GB" w:eastAsia="en-US"/>
              </w:rPr>
            </w:pPr>
          </w:p>
        </w:tc>
      </w:tr>
      <w:tr w:rsidR="005B3CF8" w:rsidRPr="003F0514" w:rsidTr="007804AD">
        <w:tc>
          <w:tcPr>
            <w:tcW w:w="3474" w:type="dxa"/>
            <w:shd w:val="clear" w:color="auto" w:fill="auto"/>
          </w:tcPr>
          <w:p w:rsidR="005B3CF8" w:rsidRPr="003F0514" w:rsidRDefault="005B3CF8" w:rsidP="005A0ACB">
            <w:pPr>
              <w:pStyle w:val="Header"/>
              <w:ind w:left="-114"/>
              <w:rPr>
                <w:rFonts w:cs="Arial"/>
                <w:b/>
                <w:bCs/>
                <w:color w:val="000000"/>
                <w:sz w:val="16"/>
                <w:szCs w:val="16"/>
                <w:shd w:val="clear" w:color="auto" w:fill="FFFFFF"/>
                <w:lang w:val="en-GB"/>
              </w:rPr>
            </w:pPr>
            <w:r w:rsidRPr="003F0514">
              <w:rPr>
                <w:rFonts w:cs="Arial"/>
                <w:b/>
                <w:bCs/>
                <w:color w:val="000000"/>
                <w:sz w:val="16"/>
                <w:szCs w:val="16"/>
                <w:shd w:val="clear" w:color="auto" w:fill="FFFFFF"/>
                <w:cs/>
              </w:rPr>
              <w:t xml:space="preserve">   </w:t>
            </w:r>
            <w:r w:rsidRPr="003F0514">
              <w:rPr>
                <w:rFonts w:cs="Arial"/>
                <w:b/>
                <w:bCs/>
                <w:color w:val="000000"/>
                <w:sz w:val="16"/>
                <w:szCs w:val="16"/>
                <w:shd w:val="clear" w:color="auto" w:fill="FFFFFF"/>
              </w:rPr>
              <w:t xml:space="preserve">Financial </w:t>
            </w:r>
            <w:r w:rsidRPr="003F0514">
              <w:rPr>
                <w:rFonts w:cs="Arial"/>
                <w:b/>
                <w:bCs/>
                <w:color w:val="000000"/>
                <w:sz w:val="16"/>
                <w:szCs w:val="16"/>
                <w:shd w:val="clear" w:color="auto" w:fill="FFFFFF"/>
                <w:lang w:val="en-GB"/>
              </w:rPr>
              <w:t>liabilities</w:t>
            </w:r>
            <w:r w:rsidRPr="003F0514">
              <w:rPr>
                <w:rFonts w:cs="Arial"/>
                <w:b/>
                <w:bCs/>
                <w:color w:val="000000"/>
                <w:sz w:val="16"/>
                <w:szCs w:val="16"/>
                <w:shd w:val="clear" w:color="auto" w:fill="FFFFFF"/>
              </w:rPr>
              <w:t xml:space="preserve"> measured at </w:t>
            </w:r>
          </w:p>
          <w:p w:rsidR="005B3CF8" w:rsidRPr="003F0514" w:rsidRDefault="005B3CF8" w:rsidP="005A0ACB">
            <w:pPr>
              <w:pStyle w:val="Header"/>
              <w:ind w:left="-104"/>
              <w:rPr>
                <w:rFonts w:cs="Arial"/>
                <w:b/>
                <w:bCs/>
                <w:color w:val="000000"/>
                <w:sz w:val="16"/>
                <w:szCs w:val="16"/>
                <w:shd w:val="clear" w:color="auto" w:fill="FFFFFF"/>
                <w:cs/>
              </w:rPr>
            </w:pPr>
            <w:r w:rsidRPr="003F0514">
              <w:rPr>
                <w:rFonts w:cs="Arial"/>
                <w:b/>
                <w:bCs/>
                <w:color w:val="000000"/>
                <w:sz w:val="16"/>
                <w:szCs w:val="16"/>
                <w:shd w:val="clear" w:color="auto" w:fill="FFFFFF"/>
                <w:lang w:val="en-GB"/>
              </w:rPr>
              <w:t xml:space="preserve">      fair value through profit or loss</w:t>
            </w:r>
          </w:p>
        </w:tc>
        <w:tc>
          <w:tcPr>
            <w:tcW w:w="781" w:type="dxa"/>
            <w:shd w:val="clear" w:color="auto" w:fill="FAFAFA"/>
          </w:tcPr>
          <w:p w:rsidR="005B3CF8" w:rsidRPr="003F0514" w:rsidRDefault="005B3CF8" w:rsidP="007804AD">
            <w:pPr>
              <w:spacing w:line="256" w:lineRule="auto"/>
              <w:ind w:right="-72"/>
              <w:jc w:val="center"/>
              <w:rPr>
                <w:rFonts w:ascii="Arial" w:eastAsia="Arial Unicode MS" w:hAnsi="Arial" w:cs="Arial"/>
                <w:sz w:val="16"/>
                <w:szCs w:val="16"/>
                <w:lang w:val="en-GB"/>
              </w:rPr>
            </w:pPr>
          </w:p>
        </w:tc>
        <w:tc>
          <w:tcPr>
            <w:tcW w:w="1296" w:type="dxa"/>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tc>
        <w:tc>
          <w:tcPr>
            <w:tcW w:w="1296" w:type="dxa"/>
            <w:shd w:val="clear" w:color="auto" w:fill="FAFAFA"/>
          </w:tcPr>
          <w:p w:rsidR="005B3CF8" w:rsidRPr="003F0514" w:rsidRDefault="005B3CF8" w:rsidP="00C572AE">
            <w:pPr>
              <w:pStyle w:val="Header"/>
              <w:ind w:right="-72" w:firstLine="253"/>
              <w:jc w:val="right"/>
              <w:rPr>
                <w:rFonts w:eastAsia="Arial Unicode MS" w:cs="Arial"/>
                <w:snapToGrid/>
                <w:color w:val="000000"/>
                <w:sz w:val="16"/>
                <w:szCs w:val="16"/>
                <w:lang w:val="en-GB" w:eastAsia="en-US"/>
              </w:rPr>
            </w:pPr>
          </w:p>
        </w:tc>
        <w:tc>
          <w:tcPr>
            <w:tcW w:w="1296" w:type="dxa"/>
            <w:shd w:val="clear" w:color="auto" w:fill="auto"/>
          </w:tcPr>
          <w:p w:rsidR="005B3CF8" w:rsidRPr="003F0514" w:rsidRDefault="005B3CF8" w:rsidP="00C572AE">
            <w:pPr>
              <w:pStyle w:val="Header"/>
              <w:ind w:right="-72" w:firstLine="253"/>
              <w:jc w:val="right"/>
              <w:rPr>
                <w:rFonts w:eastAsia="Arial Unicode MS" w:cs="Arial"/>
                <w:snapToGrid/>
                <w:color w:val="000000"/>
                <w:sz w:val="16"/>
                <w:szCs w:val="16"/>
                <w:lang w:val="en-GB" w:eastAsia="en-US"/>
              </w:rPr>
            </w:pPr>
          </w:p>
        </w:tc>
        <w:tc>
          <w:tcPr>
            <w:tcW w:w="1298" w:type="dxa"/>
            <w:shd w:val="clear" w:color="auto" w:fill="auto"/>
          </w:tcPr>
          <w:p w:rsidR="005B3CF8" w:rsidRPr="003F0514" w:rsidRDefault="005B3CF8" w:rsidP="00C572AE">
            <w:pPr>
              <w:pStyle w:val="Header"/>
              <w:ind w:right="-72" w:firstLine="253"/>
              <w:jc w:val="right"/>
              <w:rPr>
                <w:rFonts w:eastAsia="Arial Unicode MS" w:cs="Arial"/>
                <w:snapToGrid/>
                <w:color w:val="000000"/>
                <w:sz w:val="16"/>
                <w:szCs w:val="16"/>
                <w:lang w:val="en-GB" w:eastAsia="en-US"/>
              </w:rPr>
            </w:pPr>
          </w:p>
        </w:tc>
      </w:tr>
      <w:tr w:rsidR="005B3CF8" w:rsidRPr="003F0514" w:rsidTr="007804AD">
        <w:tc>
          <w:tcPr>
            <w:tcW w:w="3474" w:type="dxa"/>
            <w:shd w:val="clear" w:color="auto" w:fill="auto"/>
          </w:tcPr>
          <w:p w:rsidR="005B3CF8" w:rsidRPr="003F0514" w:rsidRDefault="005B3CF8" w:rsidP="005A0ACB">
            <w:pPr>
              <w:pStyle w:val="Header"/>
              <w:ind w:left="-114"/>
              <w:rPr>
                <w:rFonts w:cs="Arial"/>
                <w:b/>
                <w:bCs/>
                <w:color w:val="000000"/>
                <w:spacing w:val="-2"/>
                <w:sz w:val="16"/>
                <w:szCs w:val="16"/>
                <w:shd w:val="clear" w:color="auto" w:fill="FFFFFF"/>
                <w:cs/>
                <w:lang w:val="en-GB"/>
              </w:rPr>
            </w:pPr>
            <w:r w:rsidRPr="003F0514">
              <w:rPr>
                <w:rFonts w:cs="Arial"/>
                <w:color w:val="000000"/>
                <w:sz w:val="16"/>
                <w:szCs w:val="16"/>
                <w:shd w:val="clear" w:color="auto" w:fill="FFFFFF"/>
                <w:cs/>
              </w:rPr>
              <w:t xml:space="preserve">   </w:t>
            </w:r>
            <w:r w:rsidRPr="003F0514">
              <w:rPr>
                <w:rFonts w:cs="Arial"/>
                <w:color w:val="000000"/>
                <w:sz w:val="16"/>
                <w:szCs w:val="16"/>
                <w:shd w:val="clear" w:color="auto" w:fill="FFFFFF"/>
              </w:rPr>
              <w:t xml:space="preserve">   </w:t>
            </w:r>
            <w:r w:rsidRPr="003F0514">
              <w:rPr>
                <w:rFonts w:cs="Arial"/>
                <w:color w:val="000000"/>
                <w:sz w:val="16"/>
                <w:szCs w:val="16"/>
                <w:lang w:eastAsia="en-GB"/>
              </w:rPr>
              <w:t xml:space="preserve">Derivative </w:t>
            </w:r>
            <w:r w:rsidRPr="003F0514">
              <w:rPr>
                <w:rFonts w:cs="Arial"/>
                <w:color w:val="000000"/>
                <w:sz w:val="16"/>
                <w:szCs w:val="16"/>
                <w:lang w:val="en-GB" w:eastAsia="en-GB"/>
              </w:rPr>
              <w:t>liabilities</w:t>
            </w:r>
            <w:r w:rsidRPr="003F0514">
              <w:rPr>
                <w:rFonts w:cs="Arial"/>
                <w:color w:val="000000"/>
                <w:sz w:val="16"/>
                <w:szCs w:val="16"/>
                <w:lang w:eastAsia="en-GB"/>
              </w:rPr>
              <w:t xml:space="preserve">- Foreign </w:t>
            </w:r>
            <w:r w:rsidRPr="003F0514">
              <w:rPr>
                <w:rFonts w:cs="Arial"/>
                <w:color w:val="000000"/>
                <w:sz w:val="16"/>
                <w:szCs w:val="16"/>
                <w:lang w:val="en-GB" w:eastAsia="en-GB"/>
              </w:rPr>
              <w:t>exchange</w:t>
            </w:r>
            <w:r w:rsidRPr="003F0514">
              <w:rPr>
                <w:rFonts w:cs="Arial"/>
                <w:color w:val="000000"/>
                <w:sz w:val="16"/>
                <w:szCs w:val="16"/>
                <w:lang w:eastAsia="en-GB"/>
              </w:rPr>
              <w:br/>
              <w:t xml:space="preserve">       </w:t>
            </w:r>
            <w:r w:rsidRPr="003F0514">
              <w:rPr>
                <w:rFonts w:cs="Arial"/>
                <w:color w:val="000000"/>
                <w:sz w:val="16"/>
                <w:szCs w:val="16"/>
                <w:lang w:val="en-GB" w:eastAsia="en-GB"/>
              </w:rPr>
              <w:t xml:space="preserve">  </w:t>
            </w:r>
            <w:r w:rsidRPr="003F0514">
              <w:rPr>
                <w:rFonts w:cs="Arial"/>
                <w:color w:val="000000"/>
                <w:spacing w:val="-6"/>
                <w:sz w:val="16"/>
                <w:szCs w:val="16"/>
                <w:lang w:eastAsia="en-GB"/>
              </w:rPr>
              <w:t>contracts</w:t>
            </w:r>
            <w:r w:rsidRPr="003F0514">
              <w:rPr>
                <w:rFonts w:cs="Arial"/>
                <w:color w:val="000000"/>
                <w:spacing w:val="-6"/>
                <w:sz w:val="16"/>
                <w:szCs w:val="16"/>
                <w:lang w:val="en-GB" w:eastAsia="en-GB"/>
              </w:rPr>
              <w:t xml:space="preserve"> (</w:t>
            </w:r>
            <w:r w:rsidRPr="003F0514">
              <w:rPr>
                <w:rFonts w:cs="Arial"/>
                <w:color w:val="000000"/>
                <w:spacing w:val="-6"/>
                <w:sz w:val="16"/>
                <w:szCs w:val="16"/>
                <w:shd w:val="clear" w:color="auto" w:fill="FFFFFF"/>
                <w:lang w:val="en-GB"/>
              </w:rPr>
              <w:t>included in other current liabilities)</w:t>
            </w:r>
          </w:p>
        </w:tc>
        <w:tc>
          <w:tcPr>
            <w:tcW w:w="781" w:type="dxa"/>
            <w:shd w:val="clear" w:color="auto" w:fill="FAFAFA"/>
          </w:tcPr>
          <w:p w:rsidR="005B3CF8" w:rsidRPr="003F0514" w:rsidRDefault="005B3CF8" w:rsidP="005A0ACB">
            <w:pPr>
              <w:spacing w:line="256" w:lineRule="auto"/>
              <w:ind w:right="-72"/>
              <w:jc w:val="center"/>
              <w:rPr>
                <w:rFonts w:ascii="Arial" w:eastAsia="Arial Unicode MS" w:hAnsi="Arial" w:cs="Arial"/>
                <w:sz w:val="16"/>
                <w:szCs w:val="16"/>
                <w:lang w:val="en-GB"/>
              </w:rPr>
            </w:pPr>
          </w:p>
          <w:p w:rsidR="005B3CF8" w:rsidRPr="003F0514" w:rsidRDefault="005B3CF8" w:rsidP="005A0ACB">
            <w:pPr>
              <w:spacing w:line="256" w:lineRule="auto"/>
              <w:ind w:right="-72"/>
              <w:jc w:val="center"/>
              <w:rPr>
                <w:rFonts w:ascii="Arial" w:eastAsia="Arial Unicode MS" w:hAnsi="Arial" w:cs="Arial"/>
                <w:sz w:val="16"/>
                <w:szCs w:val="16"/>
                <w:lang w:val="en-GB"/>
              </w:rPr>
            </w:pPr>
            <w:r w:rsidRPr="003F0514">
              <w:rPr>
                <w:rFonts w:ascii="Arial" w:eastAsia="Arial Unicode MS" w:hAnsi="Arial" w:cs="Arial"/>
                <w:sz w:val="16"/>
                <w:szCs w:val="16"/>
                <w:lang w:val="en-GB"/>
              </w:rPr>
              <w:t>2</w:t>
            </w:r>
          </w:p>
        </w:tc>
        <w:tc>
          <w:tcPr>
            <w:tcW w:w="1296" w:type="dxa"/>
            <w:tcBorders>
              <w:bottom w:val="single" w:sz="4" w:space="0" w:color="auto"/>
            </w:tcBorders>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6,315</w:t>
            </w:r>
          </w:p>
        </w:tc>
        <w:tc>
          <w:tcPr>
            <w:tcW w:w="1296" w:type="dxa"/>
            <w:tcBorders>
              <w:bottom w:val="single" w:sz="4" w:space="0" w:color="auto"/>
            </w:tcBorders>
            <w:shd w:val="clear" w:color="auto" w:fill="FAFAFA"/>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6,315</w:t>
            </w:r>
          </w:p>
        </w:tc>
        <w:tc>
          <w:tcPr>
            <w:tcW w:w="1296" w:type="dxa"/>
            <w:tcBorders>
              <w:bottom w:val="single" w:sz="4" w:space="0" w:color="auto"/>
            </w:tcBorders>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2,163</w:t>
            </w:r>
          </w:p>
        </w:tc>
        <w:tc>
          <w:tcPr>
            <w:tcW w:w="1298" w:type="dxa"/>
            <w:tcBorders>
              <w:bottom w:val="single" w:sz="4" w:space="0" w:color="auto"/>
            </w:tcBorders>
            <w:shd w:val="clear" w:color="auto" w:fill="auto"/>
          </w:tcPr>
          <w:p w:rsidR="005B3CF8" w:rsidRPr="003F0514" w:rsidRDefault="005B3CF8" w:rsidP="00C572AE">
            <w:pPr>
              <w:pStyle w:val="Header"/>
              <w:ind w:right="-72"/>
              <w:jc w:val="right"/>
              <w:rPr>
                <w:rFonts w:eastAsia="Arial Unicode MS" w:cs="Arial"/>
                <w:snapToGrid/>
                <w:color w:val="000000"/>
                <w:sz w:val="16"/>
                <w:szCs w:val="16"/>
                <w:lang w:val="en-GB" w:eastAsia="en-US"/>
              </w:rPr>
            </w:pPr>
          </w:p>
          <w:p w:rsidR="005B3CF8" w:rsidRPr="003F0514" w:rsidRDefault="005B3CF8" w:rsidP="00C572AE">
            <w:pPr>
              <w:pStyle w:val="Header"/>
              <w:ind w:right="-72"/>
              <w:jc w:val="right"/>
              <w:rPr>
                <w:rFonts w:eastAsia="Arial Unicode MS" w:cs="Arial"/>
                <w:snapToGrid/>
                <w:color w:val="000000"/>
                <w:sz w:val="16"/>
                <w:szCs w:val="16"/>
                <w:lang w:val="en-GB" w:eastAsia="en-US"/>
              </w:rPr>
            </w:pPr>
            <w:r w:rsidRPr="003F0514">
              <w:rPr>
                <w:rFonts w:eastAsia="Arial Unicode MS" w:cs="Arial"/>
                <w:snapToGrid/>
                <w:color w:val="000000"/>
                <w:sz w:val="16"/>
                <w:szCs w:val="16"/>
                <w:lang w:val="en-GB" w:eastAsia="en-US"/>
              </w:rPr>
              <w:t>2,163</w:t>
            </w:r>
          </w:p>
        </w:tc>
      </w:tr>
    </w:tbl>
    <w:p w:rsidR="005A0ACB" w:rsidRPr="003F0514" w:rsidRDefault="005A0ACB" w:rsidP="00101FAF">
      <w:pPr>
        <w:rPr>
          <w:rFonts w:ascii="Arial" w:eastAsia="Arial Unicode MS" w:hAnsi="Arial" w:cs="Arial"/>
          <w:color w:val="auto"/>
          <w:sz w:val="16"/>
          <w:szCs w:val="16"/>
          <w:lang w:eastAsia="en-GB"/>
        </w:rPr>
      </w:pPr>
    </w:p>
    <w:p w:rsidR="00EB4F2D" w:rsidRPr="003F0514" w:rsidRDefault="00EB4F2D" w:rsidP="00EB4F2D">
      <w:pPr>
        <w:suppressAutoHyphens/>
        <w:jc w:val="both"/>
        <w:rPr>
          <w:rFonts w:ascii="Arial" w:hAnsi="Arial" w:cs="Arial"/>
          <w:sz w:val="18"/>
          <w:szCs w:val="18"/>
        </w:rPr>
      </w:pPr>
      <w:r w:rsidRPr="003F0514">
        <w:rPr>
          <w:rFonts w:ascii="Arial" w:hAnsi="Arial" w:cs="Arial"/>
          <w:spacing w:val="-4"/>
          <w:sz w:val="18"/>
          <w:szCs w:val="18"/>
        </w:rPr>
        <w:t>Cash and cash equivalents, trade and other receivables and short-term loans to a subsidiary - the carrying amounts of these financial assets approximate</w:t>
      </w:r>
      <w:r w:rsidRPr="003F0514">
        <w:rPr>
          <w:rFonts w:ascii="Arial" w:hAnsi="Arial" w:cs="Arial"/>
          <w:sz w:val="18"/>
          <w:szCs w:val="18"/>
        </w:rPr>
        <w:t xml:space="preserve"> their fair values due to the relatively short-term maturity of these financial assets.</w:t>
      </w:r>
    </w:p>
    <w:p w:rsidR="00EB4F2D" w:rsidRPr="003F0514" w:rsidRDefault="00EB4F2D" w:rsidP="00EB4F2D">
      <w:pPr>
        <w:suppressAutoHyphens/>
        <w:jc w:val="both"/>
        <w:rPr>
          <w:rFonts w:ascii="Arial" w:hAnsi="Arial" w:cs="Arial"/>
          <w:sz w:val="18"/>
          <w:szCs w:val="18"/>
        </w:rPr>
      </w:pPr>
    </w:p>
    <w:p w:rsidR="00EB4F2D" w:rsidRPr="003F0514" w:rsidRDefault="00EB4F2D" w:rsidP="00EB4F2D">
      <w:pPr>
        <w:suppressAutoHyphens/>
        <w:jc w:val="both"/>
        <w:rPr>
          <w:rFonts w:ascii="Arial" w:hAnsi="Arial" w:cs="Arial"/>
          <w:spacing w:val="-2"/>
          <w:sz w:val="18"/>
          <w:szCs w:val="18"/>
        </w:rPr>
      </w:pPr>
      <w:r w:rsidRPr="003F0514">
        <w:rPr>
          <w:rFonts w:ascii="Arial" w:hAnsi="Arial" w:cs="Arial"/>
          <w:spacing w:val="-2"/>
          <w:sz w:val="18"/>
          <w:szCs w:val="18"/>
        </w:rPr>
        <w:t>Short-term loans from financial institutions, trade and other payables and short-term borrowings from subsidiaries - the carrying amounts of these financial liabilities approximate their fair values due to the relatively short-term maturity of these financial liabilities.</w:t>
      </w:r>
    </w:p>
    <w:p w:rsidR="00EB4F2D" w:rsidRPr="003F0514" w:rsidRDefault="00EB4F2D" w:rsidP="00EB4F2D">
      <w:pPr>
        <w:suppressAutoHyphens/>
        <w:jc w:val="both"/>
        <w:rPr>
          <w:rFonts w:ascii="Arial" w:hAnsi="Arial" w:cs="Arial"/>
          <w:spacing w:val="-2"/>
          <w:sz w:val="18"/>
          <w:szCs w:val="18"/>
        </w:rPr>
      </w:pPr>
    </w:p>
    <w:p w:rsidR="009C7364" w:rsidRPr="003F0514" w:rsidRDefault="009C7364" w:rsidP="009C7364">
      <w:pPr>
        <w:pStyle w:val="Header"/>
        <w:rPr>
          <w:rFonts w:cs="Arial"/>
          <w:snapToGrid/>
          <w:spacing w:val="-2"/>
          <w:sz w:val="18"/>
          <w:szCs w:val="18"/>
          <w:shd w:val="clear" w:color="auto" w:fill="FFFFFF"/>
          <w:lang w:val="en-US" w:eastAsia="en-US"/>
        </w:rPr>
      </w:pPr>
      <w:r w:rsidRPr="00275F0C">
        <w:rPr>
          <w:rFonts w:cs="Arial"/>
          <w:snapToGrid/>
          <w:spacing w:val="-2"/>
          <w:sz w:val="18"/>
          <w:szCs w:val="18"/>
          <w:shd w:val="clear" w:color="auto" w:fill="FFFFFF"/>
          <w:lang w:val="en-US" w:eastAsia="en-US"/>
        </w:rPr>
        <w:t xml:space="preserve">There were no transfers between Levels </w:t>
      </w:r>
      <w:r w:rsidR="00525A13" w:rsidRPr="00275F0C">
        <w:rPr>
          <w:rFonts w:cs="Arial"/>
          <w:snapToGrid/>
          <w:spacing w:val="-2"/>
          <w:sz w:val="18"/>
          <w:szCs w:val="18"/>
          <w:shd w:val="clear" w:color="auto" w:fill="FFFFFF"/>
          <w:lang w:val="en-GB" w:eastAsia="en-US"/>
        </w:rPr>
        <w:t>2</w:t>
      </w:r>
      <w:r w:rsidRPr="00275F0C">
        <w:rPr>
          <w:rFonts w:cs="Arial"/>
          <w:snapToGrid/>
          <w:spacing w:val="-2"/>
          <w:sz w:val="18"/>
          <w:szCs w:val="18"/>
          <w:shd w:val="clear" w:color="auto" w:fill="FFFFFF"/>
          <w:lang w:val="en-US" w:eastAsia="en-US"/>
        </w:rPr>
        <w:t xml:space="preserve"> and </w:t>
      </w:r>
      <w:r w:rsidR="00525A13" w:rsidRPr="00275F0C">
        <w:rPr>
          <w:rFonts w:cs="Arial"/>
          <w:snapToGrid/>
          <w:spacing w:val="-2"/>
          <w:sz w:val="18"/>
          <w:szCs w:val="18"/>
          <w:shd w:val="clear" w:color="auto" w:fill="FFFFFF"/>
          <w:lang w:val="en-US" w:eastAsia="en-US"/>
        </w:rPr>
        <w:t>3</w:t>
      </w:r>
      <w:r w:rsidRPr="00275F0C">
        <w:rPr>
          <w:rFonts w:cs="Arial"/>
          <w:snapToGrid/>
          <w:spacing w:val="-2"/>
          <w:sz w:val="18"/>
          <w:szCs w:val="18"/>
          <w:shd w:val="clear" w:color="auto" w:fill="FFFFFF"/>
          <w:lang w:val="en-US" w:eastAsia="en-US"/>
        </w:rPr>
        <w:t xml:space="preserve"> during the</w:t>
      </w:r>
      <w:r w:rsidRPr="003F0514">
        <w:rPr>
          <w:rFonts w:cs="Arial"/>
          <w:snapToGrid/>
          <w:spacing w:val="-2"/>
          <w:sz w:val="18"/>
          <w:szCs w:val="18"/>
          <w:shd w:val="clear" w:color="auto" w:fill="FFFFFF"/>
          <w:lang w:val="en-US" w:eastAsia="en-US"/>
        </w:rPr>
        <w:t xml:space="preserve"> year.</w:t>
      </w:r>
    </w:p>
    <w:p w:rsidR="00EB4F2D" w:rsidRPr="003F0514" w:rsidRDefault="00EB4F2D" w:rsidP="00EB4F2D">
      <w:pPr>
        <w:tabs>
          <w:tab w:val="right" w:pos="7200"/>
          <w:tab w:val="right" w:pos="8540"/>
        </w:tabs>
        <w:ind w:right="9"/>
        <w:rPr>
          <w:rFonts w:ascii="Arial" w:eastAsia="Arial Unicode MS" w:hAnsi="Arial" w:cs="Arial"/>
          <w:sz w:val="18"/>
          <w:szCs w:val="18"/>
        </w:rPr>
      </w:pPr>
    </w:p>
    <w:p w:rsidR="00EB4F2D" w:rsidRPr="003F0514" w:rsidRDefault="009C7364" w:rsidP="00EB4F2D">
      <w:pPr>
        <w:suppressAutoHyphens/>
        <w:jc w:val="both"/>
        <w:rPr>
          <w:rFonts w:ascii="Arial" w:hAnsi="Arial" w:cs="Arial"/>
          <w:spacing w:val="-2"/>
          <w:sz w:val="18"/>
          <w:szCs w:val="18"/>
        </w:rPr>
      </w:pPr>
      <w:r w:rsidRPr="003F0514">
        <w:rPr>
          <w:rFonts w:ascii="Arial" w:eastAsia="Arial Unicode MS" w:hAnsi="Arial" w:cs="Arial"/>
          <w:sz w:val="18"/>
          <w:szCs w:val="18"/>
        </w:rPr>
        <w:t>There were no changes in valuation techniques during the year.</w:t>
      </w:r>
    </w:p>
    <w:p w:rsidR="00EB4F2D" w:rsidRPr="003F0514" w:rsidRDefault="00EB4F2D" w:rsidP="00EB4F2D">
      <w:pPr>
        <w:rPr>
          <w:rFonts w:ascii="Arial" w:eastAsia="Arial Unicode MS" w:hAnsi="Arial" w:cs="Arial"/>
          <w:color w:val="auto"/>
          <w:sz w:val="16"/>
          <w:szCs w:val="16"/>
          <w:lang w:eastAsia="en-GB"/>
        </w:rPr>
      </w:pPr>
    </w:p>
    <w:p w:rsidR="00EB4F2D" w:rsidRPr="003F0514" w:rsidRDefault="00EB4F2D" w:rsidP="00EB4F2D">
      <w:pPr>
        <w:tabs>
          <w:tab w:val="right" w:pos="7200"/>
          <w:tab w:val="right" w:pos="8540"/>
        </w:tabs>
        <w:ind w:right="9"/>
        <w:jc w:val="both"/>
        <w:rPr>
          <w:rFonts w:ascii="Arial" w:eastAsia="Arial Unicode MS" w:hAnsi="Arial" w:cs="Arial"/>
          <w:color w:val="CF4A02"/>
          <w:spacing w:val="-2"/>
          <w:sz w:val="18"/>
          <w:szCs w:val="18"/>
        </w:rPr>
      </w:pPr>
      <w:r w:rsidRPr="003F0514">
        <w:rPr>
          <w:rFonts w:ascii="Arial" w:hAnsi="Arial" w:cs="Arial"/>
          <w:b/>
          <w:bCs/>
          <w:color w:val="CF4A02"/>
          <w:spacing w:val="-2"/>
          <w:sz w:val="18"/>
          <w:szCs w:val="18"/>
        </w:rPr>
        <w:t>Valuation</w:t>
      </w:r>
      <w:r w:rsidRPr="003F0514">
        <w:rPr>
          <w:rFonts w:ascii="Arial" w:eastAsia="Arial Unicode MS" w:hAnsi="Arial" w:cs="Arial"/>
          <w:b/>
          <w:bCs/>
          <w:color w:val="CF4A02"/>
          <w:sz w:val="18"/>
          <w:szCs w:val="18"/>
        </w:rPr>
        <w:t xml:space="preserve"> techniques used to measure fair value level 2</w:t>
      </w:r>
    </w:p>
    <w:p w:rsidR="00EB4F2D" w:rsidRPr="003F0514" w:rsidRDefault="00EB4F2D" w:rsidP="00EB4F2D">
      <w:pPr>
        <w:tabs>
          <w:tab w:val="right" w:pos="7200"/>
          <w:tab w:val="right" w:pos="8540"/>
        </w:tabs>
        <w:ind w:right="9"/>
        <w:jc w:val="both"/>
        <w:rPr>
          <w:rFonts w:ascii="Arial" w:eastAsia="Arial Unicode MS" w:hAnsi="Arial" w:cs="Arial"/>
          <w:spacing w:val="-2"/>
          <w:sz w:val="18"/>
          <w:szCs w:val="18"/>
        </w:rPr>
      </w:pPr>
    </w:p>
    <w:p w:rsidR="00FA4EEC" w:rsidRPr="003F0514" w:rsidRDefault="009C7364" w:rsidP="00EB4F2D">
      <w:pPr>
        <w:tabs>
          <w:tab w:val="right" w:pos="7200"/>
          <w:tab w:val="right" w:pos="8540"/>
        </w:tabs>
        <w:ind w:right="9"/>
        <w:jc w:val="both"/>
        <w:rPr>
          <w:rFonts w:ascii="Arial" w:eastAsia="Arial Unicode MS" w:hAnsi="Arial" w:cs="Arial"/>
          <w:sz w:val="18"/>
          <w:szCs w:val="18"/>
        </w:rPr>
      </w:pPr>
      <w:r w:rsidRPr="003F0514">
        <w:rPr>
          <w:rFonts w:ascii="Arial" w:eastAsia="Arial Unicode MS" w:hAnsi="Arial" w:cs="Arial"/>
          <w:spacing w:val="-2"/>
          <w:sz w:val="18"/>
          <w:szCs w:val="18"/>
        </w:rPr>
        <w:t>The fair value of derivative assets and liabilities are determined using the foreign exchange rate from the financial institution which categorized into hierarchy level 2</w:t>
      </w:r>
      <w:r w:rsidR="008B4FF2">
        <w:rPr>
          <w:rFonts w:ascii="Arial" w:eastAsia="Arial Unicode MS" w:hAnsi="Arial" w:cs="Arial"/>
          <w:spacing w:val="-2"/>
          <w:sz w:val="18"/>
          <w:szCs w:val="18"/>
        </w:rPr>
        <w:t xml:space="preserve"> which is immaterial</w:t>
      </w:r>
      <w:r w:rsidRPr="003F0514">
        <w:rPr>
          <w:rFonts w:ascii="Arial" w:eastAsia="Arial Unicode MS" w:hAnsi="Arial" w:cs="Arial"/>
          <w:spacing w:val="-2"/>
          <w:sz w:val="18"/>
          <w:szCs w:val="18"/>
        </w:rPr>
        <w:t>.</w:t>
      </w:r>
    </w:p>
    <w:p w:rsidR="00FA4EEC" w:rsidRPr="003F0514" w:rsidRDefault="00FA4EEC" w:rsidP="00EB4F2D">
      <w:pPr>
        <w:tabs>
          <w:tab w:val="right" w:pos="7200"/>
          <w:tab w:val="right" w:pos="8540"/>
        </w:tabs>
        <w:ind w:right="9"/>
        <w:jc w:val="both"/>
        <w:rPr>
          <w:rFonts w:ascii="Arial" w:eastAsia="Arial Unicode MS" w:hAnsi="Arial" w:cs="Arial"/>
          <w:sz w:val="18"/>
          <w:szCs w:val="18"/>
        </w:rPr>
      </w:pPr>
    </w:p>
    <w:p w:rsidR="00EB4F2D" w:rsidRPr="003F0514" w:rsidRDefault="008B236B" w:rsidP="00EB4F2D">
      <w:pPr>
        <w:tabs>
          <w:tab w:val="right" w:pos="7200"/>
          <w:tab w:val="right" w:pos="8540"/>
        </w:tabs>
        <w:ind w:right="9"/>
        <w:jc w:val="both"/>
        <w:rPr>
          <w:rFonts w:ascii="Arial" w:eastAsia="Arial Unicode MS" w:hAnsi="Arial" w:cs="Arial"/>
          <w:sz w:val="18"/>
          <w:szCs w:val="18"/>
        </w:rPr>
      </w:pPr>
      <w:r w:rsidRPr="003F0514">
        <w:rPr>
          <w:rFonts w:ascii="Arial" w:eastAsia="Arial Unicode MS" w:hAnsi="Arial" w:cs="Arial"/>
          <w:sz w:val="18"/>
          <w:szCs w:val="18"/>
        </w:rPr>
        <w:br w:type="page"/>
      </w:r>
    </w:p>
    <w:p w:rsidR="00EB4F2D" w:rsidRPr="003F0514" w:rsidRDefault="00EB4F2D" w:rsidP="00EB4F2D">
      <w:pPr>
        <w:tabs>
          <w:tab w:val="right" w:pos="7200"/>
          <w:tab w:val="right" w:pos="8540"/>
        </w:tabs>
        <w:ind w:right="9"/>
        <w:jc w:val="both"/>
        <w:rPr>
          <w:rFonts w:ascii="Arial" w:eastAsia="Arial Unicode MS" w:hAnsi="Arial" w:cs="Arial"/>
          <w:b/>
          <w:bCs/>
          <w:color w:val="CF4A02"/>
          <w:sz w:val="18"/>
          <w:szCs w:val="18"/>
        </w:rPr>
      </w:pPr>
      <w:r w:rsidRPr="003F0514">
        <w:rPr>
          <w:rFonts w:ascii="Arial" w:hAnsi="Arial" w:cs="Arial"/>
          <w:b/>
          <w:bCs/>
          <w:color w:val="CF4A02"/>
          <w:spacing w:val="-2"/>
          <w:sz w:val="18"/>
          <w:szCs w:val="18"/>
        </w:rPr>
        <w:t>Valuation</w:t>
      </w:r>
      <w:r w:rsidRPr="003F0514">
        <w:rPr>
          <w:rFonts w:ascii="Arial" w:eastAsia="Arial Unicode MS" w:hAnsi="Arial" w:cs="Arial"/>
          <w:b/>
          <w:bCs/>
          <w:color w:val="CF4A02"/>
          <w:sz w:val="18"/>
          <w:szCs w:val="18"/>
        </w:rPr>
        <w:t xml:space="preserve"> techniques used to measure fair value level 3</w:t>
      </w:r>
    </w:p>
    <w:p w:rsidR="00EB4F2D" w:rsidRPr="003F0514" w:rsidRDefault="00EB4F2D" w:rsidP="00EB4F2D">
      <w:pPr>
        <w:tabs>
          <w:tab w:val="right" w:pos="7200"/>
          <w:tab w:val="right" w:pos="8540"/>
        </w:tabs>
        <w:ind w:right="9"/>
        <w:jc w:val="both"/>
        <w:rPr>
          <w:rFonts w:ascii="Arial" w:eastAsia="Arial Unicode MS" w:hAnsi="Arial" w:cs="Arial"/>
          <w:b/>
          <w:bCs/>
          <w:sz w:val="18"/>
          <w:szCs w:val="18"/>
        </w:rPr>
      </w:pPr>
    </w:p>
    <w:p w:rsidR="00EB4F2D" w:rsidRPr="003F0514" w:rsidRDefault="00EB4F2D" w:rsidP="00EB4F2D">
      <w:pPr>
        <w:jc w:val="both"/>
        <w:rPr>
          <w:rFonts w:ascii="Arial" w:hAnsi="Arial" w:cs="Arial"/>
          <w:sz w:val="18"/>
          <w:szCs w:val="18"/>
          <w:lang w:val="en-GB"/>
        </w:rPr>
      </w:pPr>
      <w:r w:rsidRPr="003F0514">
        <w:rPr>
          <w:rFonts w:ascii="Arial" w:eastAsia="Arial Unicode MS" w:hAnsi="Arial" w:cs="Arial"/>
          <w:sz w:val="18"/>
          <w:szCs w:val="18"/>
        </w:rPr>
        <w:t>Changes</w:t>
      </w:r>
      <w:r w:rsidRPr="003F0514">
        <w:rPr>
          <w:rFonts w:ascii="Arial" w:hAnsi="Arial" w:cs="Arial"/>
          <w:sz w:val="18"/>
          <w:szCs w:val="18"/>
          <w:lang w:val="en-GB"/>
        </w:rPr>
        <w:t xml:space="preserve"> in level 3</w:t>
      </w:r>
      <w:r w:rsidRPr="003F0514">
        <w:rPr>
          <w:rFonts w:ascii="Arial" w:hAnsi="Arial" w:cs="Arial"/>
          <w:sz w:val="18"/>
          <w:szCs w:val="18"/>
          <w:cs/>
          <w:lang w:val="en-GB"/>
        </w:rPr>
        <w:t xml:space="preserve"> </w:t>
      </w:r>
      <w:r w:rsidRPr="003F0514">
        <w:rPr>
          <w:rFonts w:ascii="Arial" w:hAnsi="Arial" w:cs="Arial"/>
          <w:sz w:val="18"/>
          <w:szCs w:val="18"/>
        </w:rPr>
        <w:t>financial</w:t>
      </w:r>
      <w:r w:rsidRPr="003F0514">
        <w:rPr>
          <w:rFonts w:ascii="Arial" w:hAnsi="Arial" w:cs="Arial"/>
          <w:sz w:val="18"/>
          <w:szCs w:val="18"/>
          <w:lang w:val="en-GB"/>
        </w:rPr>
        <w:t xml:space="preserve"> instruments for the </w:t>
      </w:r>
      <w:r w:rsidR="004B3296" w:rsidRPr="003F0514">
        <w:rPr>
          <w:rFonts w:ascii="Arial" w:hAnsi="Arial" w:cs="Arial"/>
          <w:sz w:val="18"/>
          <w:szCs w:val="18"/>
          <w:lang w:val="en-GB"/>
        </w:rPr>
        <w:t>year</w:t>
      </w:r>
      <w:r w:rsidRPr="003F0514">
        <w:rPr>
          <w:rFonts w:ascii="Arial" w:hAnsi="Arial" w:cs="Arial"/>
          <w:sz w:val="18"/>
          <w:szCs w:val="18"/>
          <w:lang w:val="en-GB"/>
        </w:rPr>
        <w:t xml:space="preserve"> ended 31 </w:t>
      </w:r>
      <w:r w:rsidR="004B3296" w:rsidRPr="003F0514">
        <w:rPr>
          <w:rFonts w:ascii="Arial" w:hAnsi="Arial" w:cs="Arial"/>
          <w:sz w:val="18"/>
          <w:szCs w:val="18"/>
          <w:lang w:val="en-GB"/>
        </w:rPr>
        <w:t>March 2021</w:t>
      </w:r>
      <w:r w:rsidRPr="003F0514">
        <w:rPr>
          <w:rFonts w:ascii="Arial" w:hAnsi="Arial" w:cs="Arial"/>
          <w:sz w:val="18"/>
          <w:szCs w:val="18"/>
          <w:lang w:val="en-GB"/>
        </w:rPr>
        <w:t xml:space="preserve"> is as follows:</w:t>
      </w:r>
    </w:p>
    <w:p w:rsidR="00EB4F2D" w:rsidRPr="003F0514" w:rsidRDefault="00EB4F2D" w:rsidP="00EB4F2D">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790"/>
      </w:tblGrid>
      <w:tr w:rsidR="00EB4F2D" w:rsidRPr="003F0514" w:rsidTr="007804AD">
        <w:tc>
          <w:tcPr>
            <w:tcW w:w="6750" w:type="dxa"/>
            <w:tcBorders>
              <w:top w:val="nil"/>
              <w:left w:val="nil"/>
              <w:bottom w:val="nil"/>
              <w:right w:val="nil"/>
            </w:tcBorders>
            <w:shd w:val="clear" w:color="auto" w:fill="auto"/>
          </w:tcPr>
          <w:p w:rsidR="00EB4F2D" w:rsidRPr="003F0514" w:rsidRDefault="00EB4F2D" w:rsidP="007804AD">
            <w:pPr>
              <w:rPr>
                <w:rFonts w:ascii="Arial" w:eastAsia="Arial Unicode MS" w:hAnsi="Arial" w:cs="Arial"/>
                <w:b/>
                <w:bCs/>
                <w:sz w:val="18"/>
                <w:szCs w:val="18"/>
                <w:lang w:val="en-GB"/>
              </w:rPr>
            </w:pPr>
          </w:p>
        </w:tc>
        <w:tc>
          <w:tcPr>
            <w:tcW w:w="2790" w:type="dxa"/>
            <w:tcBorders>
              <w:left w:val="nil"/>
              <w:bottom w:val="single" w:sz="4" w:space="0" w:color="auto"/>
              <w:right w:val="nil"/>
            </w:tcBorders>
            <w:shd w:val="clear" w:color="auto" w:fill="auto"/>
            <w:vAlign w:val="bottom"/>
          </w:tcPr>
          <w:p w:rsidR="00EB4F2D" w:rsidRPr="003F0514" w:rsidRDefault="00EB4F2D" w:rsidP="007804AD">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lang w:val="en-GB"/>
              </w:rPr>
              <w:t xml:space="preserve">Consolidated </w:t>
            </w:r>
          </w:p>
          <w:p w:rsidR="00EB4F2D" w:rsidRPr="003F0514" w:rsidRDefault="00EB4F2D" w:rsidP="007804AD">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lang w:val="en-GB"/>
              </w:rPr>
              <w:t xml:space="preserve">financial </w:t>
            </w:r>
            <w:r w:rsidR="004B3296" w:rsidRPr="003F0514">
              <w:rPr>
                <w:rFonts w:ascii="Arial" w:eastAsia="Arial Unicode MS" w:hAnsi="Arial" w:cs="Arial"/>
                <w:b/>
                <w:bCs/>
                <w:sz w:val="18"/>
                <w:szCs w:val="18"/>
                <w:lang w:val="en-GB"/>
              </w:rPr>
              <w:t>statements</w:t>
            </w:r>
          </w:p>
        </w:tc>
      </w:tr>
      <w:tr w:rsidR="00EB4F2D" w:rsidRPr="003F0514" w:rsidTr="007804AD">
        <w:tc>
          <w:tcPr>
            <w:tcW w:w="6750" w:type="dxa"/>
            <w:tcBorders>
              <w:top w:val="nil"/>
              <w:left w:val="nil"/>
              <w:bottom w:val="nil"/>
              <w:right w:val="nil"/>
            </w:tcBorders>
            <w:shd w:val="clear" w:color="auto" w:fill="auto"/>
          </w:tcPr>
          <w:p w:rsidR="00EB4F2D" w:rsidRPr="003F0514" w:rsidRDefault="00EB4F2D" w:rsidP="007804AD">
            <w:pPr>
              <w:rPr>
                <w:rFonts w:ascii="Arial" w:eastAsia="Arial Unicode MS" w:hAnsi="Arial" w:cs="Arial"/>
                <w:b/>
                <w:bCs/>
                <w:sz w:val="18"/>
                <w:szCs w:val="18"/>
                <w:lang w:val="en-GB"/>
              </w:rPr>
            </w:pPr>
          </w:p>
        </w:tc>
        <w:tc>
          <w:tcPr>
            <w:tcW w:w="2790" w:type="dxa"/>
            <w:tcBorders>
              <w:top w:val="nil"/>
              <w:left w:val="nil"/>
              <w:bottom w:val="single" w:sz="4" w:space="0" w:color="auto"/>
              <w:right w:val="nil"/>
            </w:tcBorders>
            <w:shd w:val="clear" w:color="auto" w:fill="auto"/>
            <w:vAlign w:val="bottom"/>
          </w:tcPr>
          <w:p w:rsidR="00EB4F2D" w:rsidRPr="003F0514" w:rsidRDefault="00EB4F2D" w:rsidP="007804AD">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lang w:val="en-GB"/>
              </w:rPr>
              <w:t xml:space="preserve">Unquoted equity investments </w:t>
            </w:r>
          </w:p>
        </w:tc>
      </w:tr>
      <w:tr w:rsidR="00EB4F2D" w:rsidRPr="003F0514" w:rsidTr="007804AD">
        <w:tc>
          <w:tcPr>
            <w:tcW w:w="6750" w:type="dxa"/>
            <w:tcBorders>
              <w:top w:val="nil"/>
              <w:left w:val="nil"/>
              <w:bottom w:val="nil"/>
              <w:right w:val="nil"/>
            </w:tcBorders>
            <w:shd w:val="clear" w:color="auto" w:fill="auto"/>
          </w:tcPr>
          <w:p w:rsidR="00EB4F2D" w:rsidRPr="003F0514" w:rsidRDefault="00EB4F2D" w:rsidP="007804AD">
            <w:pPr>
              <w:rPr>
                <w:rFonts w:ascii="Arial" w:eastAsia="Arial Unicode MS" w:hAnsi="Arial" w:cs="Arial"/>
                <w:b/>
                <w:bCs/>
                <w:sz w:val="18"/>
                <w:szCs w:val="18"/>
                <w:lang w:val="en-GB"/>
              </w:rPr>
            </w:pPr>
          </w:p>
        </w:tc>
        <w:tc>
          <w:tcPr>
            <w:tcW w:w="2790" w:type="dxa"/>
            <w:tcBorders>
              <w:top w:val="nil"/>
              <w:left w:val="nil"/>
              <w:bottom w:val="single" w:sz="4" w:space="0" w:color="auto"/>
              <w:right w:val="nil"/>
            </w:tcBorders>
            <w:shd w:val="clear" w:color="auto" w:fill="auto"/>
          </w:tcPr>
          <w:p w:rsidR="00EB4F2D" w:rsidRPr="003F0514" w:rsidRDefault="00EB4F2D" w:rsidP="007804AD">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lang w:val="en-GB"/>
              </w:rPr>
              <w:t>Thousand Baht</w:t>
            </w:r>
          </w:p>
        </w:tc>
      </w:tr>
      <w:tr w:rsidR="00EB4F2D" w:rsidRPr="003F0514" w:rsidTr="007804AD">
        <w:tc>
          <w:tcPr>
            <w:tcW w:w="6750" w:type="dxa"/>
            <w:tcBorders>
              <w:top w:val="nil"/>
              <w:left w:val="nil"/>
              <w:bottom w:val="nil"/>
              <w:right w:val="nil"/>
            </w:tcBorders>
            <w:shd w:val="clear" w:color="auto" w:fill="auto"/>
          </w:tcPr>
          <w:p w:rsidR="00EB4F2D" w:rsidRPr="003F0514" w:rsidRDefault="00EB4F2D" w:rsidP="007804AD">
            <w:pPr>
              <w:rPr>
                <w:rFonts w:ascii="Arial" w:eastAsia="Arial Unicode MS" w:hAnsi="Arial" w:cs="Arial"/>
                <w:sz w:val="18"/>
                <w:szCs w:val="18"/>
                <w:lang w:val="en-GB"/>
              </w:rPr>
            </w:pPr>
          </w:p>
        </w:tc>
        <w:tc>
          <w:tcPr>
            <w:tcW w:w="2790" w:type="dxa"/>
            <w:tcBorders>
              <w:top w:val="single" w:sz="4" w:space="0" w:color="auto"/>
              <w:left w:val="nil"/>
              <w:bottom w:val="nil"/>
              <w:right w:val="nil"/>
            </w:tcBorders>
            <w:shd w:val="clear" w:color="auto" w:fill="FAFAFA"/>
          </w:tcPr>
          <w:p w:rsidR="00EB4F2D" w:rsidRPr="003F0514" w:rsidRDefault="00EB4F2D" w:rsidP="007804AD">
            <w:pPr>
              <w:ind w:right="-72"/>
              <w:jc w:val="right"/>
              <w:rPr>
                <w:rFonts w:ascii="Arial" w:eastAsia="Arial Unicode MS" w:hAnsi="Arial" w:cs="Arial"/>
                <w:sz w:val="18"/>
                <w:szCs w:val="18"/>
                <w:lang w:val="en-GB"/>
              </w:rPr>
            </w:pPr>
          </w:p>
        </w:tc>
      </w:tr>
      <w:tr w:rsidR="00EB4F2D" w:rsidRPr="003F0514" w:rsidTr="007804AD">
        <w:tc>
          <w:tcPr>
            <w:tcW w:w="6750" w:type="dxa"/>
            <w:tcBorders>
              <w:top w:val="nil"/>
              <w:left w:val="nil"/>
              <w:bottom w:val="nil"/>
              <w:right w:val="nil"/>
            </w:tcBorders>
            <w:shd w:val="clear" w:color="auto" w:fill="auto"/>
          </w:tcPr>
          <w:p w:rsidR="00EB4F2D" w:rsidRPr="003F0514" w:rsidRDefault="00EB4F2D" w:rsidP="007804AD">
            <w:pPr>
              <w:rPr>
                <w:rFonts w:ascii="Arial" w:eastAsia="Arial Unicode MS" w:hAnsi="Arial" w:cs="Arial"/>
                <w:sz w:val="18"/>
                <w:szCs w:val="18"/>
                <w:lang w:val="en-GB"/>
              </w:rPr>
            </w:pPr>
            <w:r w:rsidRPr="003F0514">
              <w:rPr>
                <w:rFonts w:ascii="Arial" w:eastAsia="Arial Unicode MS" w:hAnsi="Arial" w:cs="Arial"/>
                <w:sz w:val="18"/>
                <w:szCs w:val="18"/>
                <w:lang w:val="en-GB"/>
              </w:rPr>
              <w:t>Opening balance as at 1 April 2020</w:t>
            </w:r>
          </w:p>
        </w:tc>
        <w:tc>
          <w:tcPr>
            <w:tcW w:w="2790" w:type="dxa"/>
            <w:tcBorders>
              <w:top w:val="nil"/>
              <w:left w:val="nil"/>
              <w:bottom w:val="nil"/>
              <w:right w:val="nil"/>
            </w:tcBorders>
            <w:shd w:val="clear" w:color="auto" w:fill="FAFAFA"/>
          </w:tcPr>
          <w:p w:rsidR="00EB4F2D" w:rsidRPr="003F0514" w:rsidRDefault="00EB4F2D" w:rsidP="007804AD">
            <w:pPr>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146,160</w:t>
            </w:r>
          </w:p>
        </w:tc>
      </w:tr>
      <w:tr w:rsidR="00EB4F2D" w:rsidRPr="003F0514" w:rsidTr="007804AD">
        <w:tc>
          <w:tcPr>
            <w:tcW w:w="6750" w:type="dxa"/>
            <w:tcBorders>
              <w:top w:val="nil"/>
              <w:left w:val="nil"/>
              <w:bottom w:val="nil"/>
              <w:right w:val="nil"/>
            </w:tcBorders>
            <w:shd w:val="clear" w:color="auto" w:fill="auto"/>
          </w:tcPr>
          <w:p w:rsidR="00EB4F2D" w:rsidRPr="003F0514" w:rsidRDefault="00EB4F2D" w:rsidP="007804AD">
            <w:pPr>
              <w:rPr>
                <w:rFonts w:ascii="Arial" w:eastAsia="Arial Unicode MS" w:hAnsi="Arial" w:cs="Arial"/>
                <w:sz w:val="18"/>
                <w:szCs w:val="18"/>
                <w:lang w:val="en-GB"/>
              </w:rPr>
            </w:pPr>
            <w:r w:rsidRPr="003F0514">
              <w:rPr>
                <w:rFonts w:ascii="Arial" w:eastAsia="Arial Unicode MS" w:hAnsi="Arial" w:cs="Arial"/>
                <w:sz w:val="18"/>
                <w:szCs w:val="18"/>
                <w:lang w:val="en-GB"/>
              </w:rPr>
              <w:t>Gains (losses) recognised in other comprehensive income</w:t>
            </w:r>
          </w:p>
        </w:tc>
        <w:tc>
          <w:tcPr>
            <w:tcW w:w="2790" w:type="dxa"/>
            <w:tcBorders>
              <w:top w:val="nil"/>
              <w:left w:val="nil"/>
              <w:bottom w:val="single" w:sz="4" w:space="0" w:color="auto"/>
              <w:right w:val="nil"/>
            </w:tcBorders>
            <w:shd w:val="clear" w:color="auto" w:fill="FAFAFA"/>
          </w:tcPr>
          <w:p w:rsidR="00EB4F2D" w:rsidRPr="003F0514" w:rsidRDefault="005B3CF8" w:rsidP="007804AD">
            <w:pPr>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60,480</w:t>
            </w:r>
          </w:p>
        </w:tc>
      </w:tr>
      <w:tr w:rsidR="00EB4F2D" w:rsidRPr="003F0514" w:rsidTr="007804AD">
        <w:tc>
          <w:tcPr>
            <w:tcW w:w="6750" w:type="dxa"/>
            <w:tcBorders>
              <w:top w:val="nil"/>
              <w:left w:val="nil"/>
              <w:bottom w:val="nil"/>
              <w:right w:val="nil"/>
            </w:tcBorders>
            <w:shd w:val="clear" w:color="auto" w:fill="auto"/>
          </w:tcPr>
          <w:p w:rsidR="00EB4F2D" w:rsidRPr="003F0514" w:rsidRDefault="00EB4F2D" w:rsidP="007804AD">
            <w:pPr>
              <w:rPr>
                <w:rFonts w:ascii="Arial" w:eastAsia="Arial Unicode MS" w:hAnsi="Arial" w:cs="Arial"/>
                <w:sz w:val="18"/>
                <w:szCs w:val="18"/>
                <w:lang w:val="en-GB"/>
              </w:rPr>
            </w:pPr>
          </w:p>
        </w:tc>
        <w:tc>
          <w:tcPr>
            <w:tcW w:w="2790" w:type="dxa"/>
            <w:tcBorders>
              <w:top w:val="single" w:sz="4" w:space="0" w:color="auto"/>
              <w:left w:val="nil"/>
              <w:bottom w:val="nil"/>
              <w:right w:val="nil"/>
            </w:tcBorders>
            <w:shd w:val="clear" w:color="auto" w:fill="FAFAFA"/>
          </w:tcPr>
          <w:p w:rsidR="00EB4F2D" w:rsidRPr="003F0514" w:rsidRDefault="00EB4F2D" w:rsidP="007804AD">
            <w:pPr>
              <w:ind w:right="-72"/>
              <w:jc w:val="right"/>
              <w:rPr>
                <w:rFonts w:ascii="Arial" w:eastAsia="Arial Unicode MS" w:hAnsi="Arial" w:cs="Arial"/>
                <w:sz w:val="18"/>
                <w:szCs w:val="18"/>
                <w:lang w:val="en-GB"/>
              </w:rPr>
            </w:pPr>
          </w:p>
        </w:tc>
      </w:tr>
      <w:tr w:rsidR="00EB4F2D" w:rsidRPr="003F0514" w:rsidTr="007804AD">
        <w:tc>
          <w:tcPr>
            <w:tcW w:w="6750" w:type="dxa"/>
            <w:tcBorders>
              <w:top w:val="nil"/>
              <w:left w:val="nil"/>
              <w:bottom w:val="nil"/>
              <w:right w:val="nil"/>
            </w:tcBorders>
            <w:shd w:val="clear" w:color="auto" w:fill="auto"/>
          </w:tcPr>
          <w:p w:rsidR="00EB4F2D" w:rsidRPr="003F0514" w:rsidRDefault="00EB4F2D" w:rsidP="007804AD">
            <w:pPr>
              <w:rPr>
                <w:rFonts w:ascii="Arial" w:eastAsia="Arial Unicode MS" w:hAnsi="Arial" w:cs="Arial"/>
                <w:sz w:val="18"/>
                <w:szCs w:val="18"/>
                <w:lang w:val="en-GB"/>
              </w:rPr>
            </w:pPr>
            <w:r w:rsidRPr="003F0514">
              <w:rPr>
                <w:rFonts w:ascii="Arial" w:eastAsia="Arial Unicode MS" w:hAnsi="Arial" w:cs="Arial"/>
                <w:sz w:val="18"/>
                <w:szCs w:val="18"/>
                <w:lang w:val="en-GB"/>
              </w:rPr>
              <w:t xml:space="preserve">Closing balance as at 31 </w:t>
            </w:r>
            <w:r w:rsidR="004B3296" w:rsidRPr="003F0514">
              <w:rPr>
                <w:rFonts w:ascii="Arial" w:eastAsia="Arial Unicode MS" w:hAnsi="Arial" w:cs="Arial"/>
                <w:sz w:val="18"/>
                <w:szCs w:val="18"/>
                <w:lang w:val="en-GB"/>
              </w:rPr>
              <w:t>March 2021</w:t>
            </w:r>
          </w:p>
        </w:tc>
        <w:tc>
          <w:tcPr>
            <w:tcW w:w="2790" w:type="dxa"/>
            <w:tcBorders>
              <w:top w:val="nil"/>
              <w:left w:val="nil"/>
              <w:bottom w:val="single" w:sz="4" w:space="0" w:color="auto"/>
              <w:right w:val="nil"/>
            </w:tcBorders>
            <w:shd w:val="clear" w:color="auto" w:fill="FAFAFA"/>
          </w:tcPr>
          <w:p w:rsidR="00EB4F2D" w:rsidRPr="003F0514" w:rsidRDefault="005B3CF8" w:rsidP="007804AD">
            <w:pPr>
              <w:ind w:right="-72"/>
              <w:jc w:val="right"/>
              <w:rPr>
                <w:rFonts w:ascii="Arial" w:eastAsia="Arial Unicode MS" w:hAnsi="Arial" w:cs="Arial"/>
                <w:sz w:val="18"/>
                <w:szCs w:val="18"/>
                <w:lang w:val="en-GB"/>
              </w:rPr>
            </w:pPr>
            <w:r w:rsidRPr="003F0514">
              <w:rPr>
                <w:rFonts w:ascii="Arial" w:eastAsia="Arial Unicode MS" w:hAnsi="Arial" w:cs="Arial"/>
                <w:sz w:val="18"/>
                <w:szCs w:val="18"/>
                <w:lang w:val="en-GB"/>
              </w:rPr>
              <w:t>20</w:t>
            </w:r>
            <w:r w:rsidR="00EB4F2D" w:rsidRPr="003F0514">
              <w:rPr>
                <w:rFonts w:ascii="Arial" w:eastAsia="Arial Unicode MS" w:hAnsi="Arial" w:cs="Arial"/>
                <w:sz w:val="18"/>
                <w:szCs w:val="18"/>
                <w:lang w:val="en-GB"/>
              </w:rPr>
              <w:t>6,6</w:t>
            </w:r>
            <w:r w:rsidRPr="003F0514">
              <w:rPr>
                <w:rFonts w:ascii="Arial" w:eastAsia="Arial Unicode MS" w:hAnsi="Arial" w:cs="Arial"/>
                <w:sz w:val="18"/>
                <w:szCs w:val="18"/>
                <w:lang w:val="en-GB"/>
              </w:rPr>
              <w:t>4</w:t>
            </w:r>
            <w:r w:rsidR="00EB4F2D" w:rsidRPr="003F0514">
              <w:rPr>
                <w:rFonts w:ascii="Arial" w:eastAsia="Arial Unicode MS" w:hAnsi="Arial" w:cs="Arial"/>
                <w:sz w:val="18"/>
                <w:szCs w:val="18"/>
                <w:lang w:val="en-GB"/>
              </w:rPr>
              <w:t>0</w:t>
            </w:r>
          </w:p>
        </w:tc>
      </w:tr>
    </w:tbl>
    <w:p w:rsidR="00EB4F2D" w:rsidRPr="003F0514" w:rsidRDefault="00EB4F2D" w:rsidP="00EB4F2D">
      <w:pPr>
        <w:tabs>
          <w:tab w:val="right" w:pos="7200"/>
          <w:tab w:val="right" w:pos="8540"/>
        </w:tabs>
        <w:ind w:right="9"/>
        <w:rPr>
          <w:rFonts w:ascii="Arial" w:eastAsia="Arial Unicode MS" w:hAnsi="Arial" w:cs="Arial"/>
          <w:sz w:val="18"/>
          <w:szCs w:val="18"/>
        </w:rPr>
      </w:pPr>
    </w:p>
    <w:p w:rsidR="009C7364" w:rsidRPr="003F0514" w:rsidRDefault="009C7364" w:rsidP="00EB4F2D">
      <w:pPr>
        <w:suppressAutoHyphens/>
        <w:jc w:val="thaiDistribute"/>
        <w:rPr>
          <w:rFonts w:ascii="Arial" w:hAnsi="Arial" w:cs="Arial"/>
          <w:color w:val="auto"/>
          <w:spacing w:val="-6"/>
          <w:sz w:val="18"/>
          <w:szCs w:val="18"/>
        </w:rPr>
      </w:pPr>
    </w:p>
    <w:p w:rsidR="009C7364" w:rsidRPr="003F0514" w:rsidRDefault="009C7364" w:rsidP="009C7364">
      <w:pPr>
        <w:jc w:val="both"/>
        <w:rPr>
          <w:rFonts w:ascii="Arial" w:hAnsi="Arial" w:cs="Arial"/>
          <w:sz w:val="18"/>
          <w:szCs w:val="18"/>
          <w:lang w:val="en-GB"/>
        </w:rPr>
      </w:pPr>
      <w:r w:rsidRPr="003F0514">
        <w:rPr>
          <w:rFonts w:ascii="Arial" w:hAnsi="Arial" w:cs="Arial"/>
          <w:sz w:val="18"/>
          <w:szCs w:val="18"/>
          <w:lang w:val="en-GB"/>
        </w:rPr>
        <w:t>The following table summarises the quantitative information about the significant unobservable inputs used in level 3 fair value measurements.</w:t>
      </w:r>
    </w:p>
    <w:p w:rsidR="009C7364" w:rsidRPr="003F0514" w:rsidRDefault="009C7364" w:rsidP="009C7364">
      <w:pPr>
        <w:ind w:left="567"/>
        <w:jc w:val="both"/>
        <w:rPr>
          <w:sz w:val="20"/>
          <w:szCs w:val="20"/>
          <w:lang w:val="en-GB"/>
        </w:rPr>
      </w:pPr>
    </w:p>
    <w:tbl>
      <w:tblPr>
        <w:tblW w:w="9558" w:type="dxa"/>
        <w:tblLook w:val="04A0" w:firstRow="1" w:lastRow="0" w:firstColumn="1" w:lastColumn="0" w:noHBand="0" w:noVBand="1"/>
      </w:tblPr>
      <w:tblGrid>
        <w:gridCol w:w="2272"/>
        <w:gridCol w:w="1264"/>
        <w:gridCol w:w="1264"/>
        <w:gridCol w:w="2228"/>
        <w:gridCol w:w="1265"/>
        <w:gridCol w:w="1265"/>
      </w:tblGrid>
      <w:tr w:rsidR="009C7364" w:rsidRPr="003F0514" w:rsidTr="007804AD">
        <w:tc>
          <w:tcPr>
            <w:tcW w:w="2718" w:type="dxa"/>
            <w:tcBorders>
              <w:top w:val="nil"/>
              <w:left w:val="nil"/>
              <w:bottom w:val="nil"/>
              <w:right w:val="nil"/>
            </w:tcBorders>
            <w:shd w:val="clear" w:color="auto" w:fill="auto"/>
          </w:tcPr>
          <w:p w:rsidR="009C7364" w:rsidRPr="003F0514" w:rsidRDefault="009C7364" w:rsidP="007804AD">
            <w:pPr>
              <w:ind w:right="-72"/>
              <w:jc w:val="right"/>
              <w:rPr>
                <w:rFonts w:ascii="Arial" w:eastAsia="Arial Unicode MS" w:hAnsi="Arial" w:cs="Arial"/>
                <w:b/>
                <w:bCs/>
                <w:sz w:val="18"/>
                <w:szCs w:val="18"/>
              </w:rPr>
            </w:pPr>
          </w:p>
        </w:tc>
        <w:tc>
          <w:tcPr>
            <w:tcW w:w="2160" w:type="dxa"/>
            <w:gridSpan w:val="2"/>
            <w:tcBorders>
              <w:top w:val="single" w:sz="4" w:space="0" w:color="auto"/>
              <w:left w:val="nil"/>
              <w:bottom w:val="single" w:sz="4" w:space="0" w:color="auto"/>
              <w:right w:val="nil"/>
            </w:tcBorders>
            <w:shd w:val="clear" w:color="auto" w:fill="auto"/>
          </w:tcPr>
          <w:p w:rsidR="009C7364" w:rsidRPr="003F0514" w:rsidRDefault="009C7364" w:rsidP="007804AD">
            <w:pPr>
              <w:ind w:right="-72"/>
              <w:jc w:val="center"/>
              <w:rPr>
                <w:rFonts w:ascii="Arial" w:eastAsia="Arial Unicode MS" w:hAnsi="Arial" w:cs="Arial"/>
                <w:b/>
                <w:bCs/>
                <w:sz w:val="18"/>
                <w:szCs w:val="18"/>
              </w:rPr>
            </w:pPr>
            <w:r w:rsidRPr="003F0514">
              <w:rPr>
                <w:rFonts w:ascii="Arial" w:eastAsia="Arial Unicode MS" w:hAnsi="Arial" w:cs="Arial"/>
                <w:b/>
                <w:bCs/>
                <w:sz w:val="18"/>
                <w:szCs w:val="18"/>
              </w:rPr>
              <w:t>Fair value</w:t>
            </w:r>
          </w:p>
        </w:tc>
        <w:tc>
          <w:tcPr>
            <w:tcW w:w="2520" w:type="dxa"/>
            <w:tcBorders>
              <w:top w:val="single" w:sz="4" w:space="0" w:color="auto"/>
              <w:left w:val="nil"/>
              <w:bottom w:val="nil"/>
              <w:right w:val="nil"/>
            </w:tcBorders>
            <w:shd w:val="clear" w:color="auto" w:fill="auto"/>
          </w:tcPr>
          <w:p w:rsidR="009C7364" w:rsidRPr="003F0514" w:rsidRDefault="009C7364" w:rsidP="007804AD">
            <w:pPr>
              <w:ind w:right="-72"/>
              <w:jc w:val="center"/>
              <w:rPr>
                <w:rFonts w:ascii="Arial" w:eastAsia="Arial Unicode MS" w:hAnsi="Arial" w:cs="Arial"/>
                <w:b/>
                <w:bCs/>
                <w:sz w:val="18"/>
                <w:szCs w:val="18"/>
              </w:rPr>
            </w:pPr>
          </w:p>
        </w:tc>
        <w:tc>
          <w:tcPr>
            <w:tcW w:w="2160" w:type="dxa"/>
            <w:gridSpan w:val="2"/>
            <w:tcBorders>
              <w:top w:val="single" w:sz="4" w:space="0" w:color="auto"/>
              <w:left w:val="nil"/>
              <w:bottom w:val="single" w:sz="4" w:space="0" w:color="auto"/>
              <w:right w:val="nil"/>
            </w:tcBorders>
            <w:shd w:val="clear" w:color="auto" w:fill="auto"/>
          </w:tcPr>
          <w:p w:rsidR="009C7364" w:rsidRPr="003F0514" w:rsidRDefault="009C7364" w:rsidP="007804AD">
            <w:pPr>
              <w:ind w:right="-72"/>
              <w:jc w:val="center"/>
              <w:rPr>
                <w:rFonts w:ascii="Arial" w:eastAsia="Arial Unicode MS" w:hAnsi="Arial" w:cs="Arial"/>
                <w:b/>
                <w:bCs/>
                <w:sz w:val="18"/>
                <w:szCs w:val="18"/>
              </w:rPr>
            </w:pPr>
            <w:r w:rsidRPr="003F0514">
              <w:rPr>
                <w:rFonts w:ascii="Arial" w:eastAsia="Arial Unicode MS" w:hAnsi="Arial" w:cs="Arial"/>
                <w:b/>
                <w:bCs/>
                <w:sz w:val="18"/>
                <w:szCs w:val="18"/>
              </w:rPr>
              <w:t>Range of inputs</w:t>
            </w:r>
          </w:p>
        </w:tc>
      </w:tr>
      <w:tr w:rsidR="009C7364" w:rsidRPr="003F0514" w:rsidTr="007804AD">
        <w:tc>
          <w:tcPr>
            <w:tcW w:w="2718" w:type="dxa"/>
            <w:tcBorders>
              <w:top w:val="nil"/>
              <w:left w:val="nil"/>
              <w:bottom w:val="nil"/>
              <w:right w:val="nil"/>
            </w:tcBorders>
            <w:shd w:val="clear" w:color="auto" w:fill="auto"/>
          </w:tcPr>
          <w:p w:rsidR="009C7364" w:rsidRPr="003F0514" w:rsidRDefault="009C7364" w:rsidP="009C7364">
            <w:pPr>
              <w:ind w:right="-72"/>
              <w:jc w:val="right"/>
              <w:rPr>
                <w:rFonts w:ascii="Arial" w:eastAsia="Arial Unicode MS" w:hAnsi="Arial" w:cs="Arial"/>
                <w:b/>
                <w:bCs/>
                <w:sz w:val="18"/>
                <w:szCs w:val="18"/>
              </w:rPr>
            </w:pPr>
          </w:p>
        </w:tc>
        <w:tc>
          <w:tcPr>
            <w:tcW w:w="1080" w:type="dxa"/>
            <w:tcBorders>
              <w:top w:val="single" w:sz="4" w:space="0" w:color="auto"/>
              <w:left w:val="nil"/>
              <w:bottom w:val="nil"/>
              <w:right w:val="nil"/>
            </w:tcBorders>
            <w:shd w:val="clear" w:color="auto" w:fill="auto"/>
          </w:tcPr>
          <w:p w:rsidR="006D28FB" w:rsidRDefault="006D28FB" w:rsidP="009C7364">
            <w:pPr>
              <w:ind w:right="-72"/>
              <w:jc w:val="right"/>
              <w:rPr>
                <w:rFonts w:ascii="Arial" w:eastAsia="Arial Unicode MS" w:hAnsi="Arial" w:cs="Arial"/>
                <w:b/>
                <w:bCs/>
                <w:sz w:val="18"/>
                <w:szCs w:val="18"/>
              </w:rPr>
            </w:pPr>
            <w:r>
              <w:rPr>
                <w:rFonts w:ascii="Arial" w:eastAsia="Arial Unicode MS" w:hAnsi="Arial" w:cs="Arial"/>
                <w:b/>
                <w:bCs/>
                <w:sz w:val="18"/>
                <w:szCs w:val="18"/>
              </w:rPr>
              <w:t>31 March</w:t>
            </w:r>
          </w:p>
          <w:p w:rsidR="009C7364" w:rsidRPr="003F0514" w:rsidRDefault="009C7364" w:rsidP="009C7364">
            <w:pPr>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rPr>
              <w:t>2021</w:t>
            </w:r>
          </w:p>
        </w:tc>
        <w:tc>
          <w:tcPr>
            <w:tcW w:w="1080" w:type="dxa"/>
            <w:tcBorders>
              <w:top w:val="single" w:sz="4" w:space="0" w:color="auto"/>
              <w:left w:val="nil"/>
              <w:bottom w:val="nil"/>
              <w:right w:val="nil"/>
            </w:tcBorders>
            <w:shd w:val="clear" w:color="auto" w:fill="auto"/>
          </w:tcPr>
          <w:p w:rsidR="006D28FB" w:rsidRDefault="006D28FB" w:rsidP="009C7364">
            <w:pPr>
              <w:ind w:right="-72"/>
              <w:jc w:val="right"/>
              <w:rPr>
                <w:rFonts w:ascii="Arial" w:eastAsia="Arial Unicode MS" w:hAnsi="Arial" w:cs="Arial"/>
                <w:b/>
                <w:bCs/>
                <w:sz w:val="18"/>
                <w:szCs w:val="18"/>
              </w:rPr>
            </w:pPr>
            <w:r>
              <w:rPr>
                <w:rFonts w:ascii="Arial" w:eastAsia="Arial Unicode MS" w:hAnsi="Arial" w:cs="Arial"/>
                <w:b/>
                <w:bCs/>
                <w:sz w:val="18"/>
                <w:szCs w:val="18"/>
              </w:rPr>
              <w:t>1 April</w:t>
            </w:r>
          </w:p>
          <w:p w:rsidR="009C7364" w:rsidRPr="003F0514" w:rsidRDefault="009C7364" w:rsidP="009C7364">
            <w:pPr>
              <w:ind w:right="-72"/>
              <w:jc w:val="right"/>
              <w:rPr>
                <w:rFonts w:ascii="Arial" w:eastAsia="Arial Unicode MS" w:hAnsi="Arial" w:cs="Arial"/>
                <w:b/>
                <w:bCs/>
                <w:sz w:val="18"/>
                <w:szCs w:val="18"/>
                <w:cs/>
              </w:rPr>
            </w:pPr>
            <w:r w:rsidRPr="003F0514">
              <w:rPr>
                <w:rFonts w:ascii="Arial" w:eastAsia="Arial Unicode MS" w:hAnsi="Arial" w:cs="Arial"/>
                <w:b/>
                <w:bCs/>
                <w:sz w:val="18"/>
                <w:szCs w:val="18"/>
              </w:rPr>
              <w:t>2020</w:t>
            </w:r>
          </w:p>
        </w:tc>
        <w:tc>
          <w:tcPr>
            <w:tcW w:w="2520" w:type="dxa"/>
            <w:tcBorders>
              <w:top w:val="nil"/>
              <w:left w:val="nil"/>
              <w:bottom w:val="nil"/>
              <w:right w:val="nil"/>
            </w:tcBorders>
            <w:shd w:val="clear" w:color="auto" w:fill="auto"/>
            <w:vAlign w:val="bottom"/>
          </w:tcPr>
          <w:p w:rsidR="009C7364" w:rsidRPr="003F0514" w:rsidRDefault="009C7364" w:rsidP="009C7364">
            <w:pPr>
              <w:ind w:right="-72"/>
              <w:jc w:val="right"/>
              <w:rPr>
                <w:rFonts w:ascii="Arial" w:hAnsi="Arial" w:cs="Arial"/>
                <w:b/>
                <w:sz w:val="18"/>
                <w:szCs w:val="18"/>
                <w:lang w:val="en-GB"/>
              </w:rPr>
            </w:pPr>
          </w:p>
        </w:tc>
        <w:tc>
          <w:tcPr>
            <w:tcW w:w="1080" w:type="dxa"/>
            <w:tcBorders>
              <w:top w:val="single" w:sz="4" w:space="0" w:color="auto"/>
              <w:left w:val="nil"/>
              <w:bottom w:val="nil"/>
              <w:right w:val="nil"/>
            </w:tcBorders>
            <w:shd w:val="clear" w:color="auto" w:fill="auto"/>
          </w:tcPr>
          <w:p w:rsidR="009C7364" w:rsidRPr="003F0514" w:rsidRDefault="009C7364" w:rsidP="009C7364">
            <w:pPr>
              <w:ind w:right="-72"/>
              <w:jc w:val="right"/>
              <w:rPr>
                <w:rFonts w:ascii="Arial" w:eastAsia="Arial Unicode MS" w:hAnsi="Arial" w:cs="Arial"/>
                <w:b/>
                <w:bCs/>
                <w:sz w:val="18"/>
                <w:szCs w:val="18"/>
                <w:lang w:val="en-GB"/>
              </w:rPr>
            </w:pPr>
          </w:p>
        </w:tc>
        <w:tc>
          <w:tcPr>
            <w:tcW w:w="1080" w:type="dxa"/>
            <w:tcBorders>
              <w:top w:val="single" w:sz="4" w:space="0" w:color="auto"/>
              <w:left w:val="nil"/>
              <w:bottom w:val="nil"/>
              <w:right w:val="nil"/>
            </w:tcBorders>
            <w:shd w:val="clear" w:color="auto" w:fill="auto"/>
          </w:tcPr>
          <w:p w:rsidR="009C7364" w:rsidRPr="003F0514" w:rsidRDefault="009C7364" w:rsidP="009C7364">
            <w:pPr>
              <w:ind w:right="-72"/>
              <w:jc w:val="right"/>
              <w:rPr>
                <w:rFonts w:ascii="Arial" w:eastAsia="Arial Unicode MS" w:hAnsi="Arial" w:cs="Arial"/>
                <w:b/>
                <w:bCs/>
                <w:sz w:val="18"/>
                <w:szCs w:val="18"/>
                <w:cs/>
              </w:rPr>
            </w:pPr>
          </w:p>
        </w:tc>
      </w:tr>
      <w:tr w:rsidR="009C7364" w:rsidRPr="003F0514" w:rsidTr="007804AD">
        <w:tc>
          <w:tcPr>
            <w:tcW w:w="2718" w:type="dxa"/>
            <w:tcBorders>
              <w:top w:val="nil"/>
              <w:left w:val="nil"/>
              <w:bottom w:val="nil"/>
              <w:right w:val="nil"/>
            </w:tcBorders>
            <w:shd w:val="clear" w:color="auto" w:fill="auto"/>
          </w:tcPr>
          <w:p w:rsidR="009C7364" w:rsidRPr="003F0514" w:rsidRDefault="009C7364" w:rsidP="009C7364">
            <w:pPr>
              <w:ind w:right="-72"/>
              <w:jc w:val="right"/>
              <w:rPr>
                <w:rFonts w:ascii="Arial" w:eastAsia="Arial Unicode MS" w:hAnsi="Arial" w:cs="Arial"/>
                <w:sz w:val="18"/>
                <w:szCs w:val="18"/>
              </w:rPr>
            </w:pPr>
          </w:p>
        </w:tc>
        <w:tc>
          <w:tcPr>
            <w:tcW w:w="1080" w:type="dxa"/>
            <w:tcBorders>
              <w:top w:val="nil"/>
              <w:left w:val="nil"/>
              <w:bottom w:val="single" w:sz="4" w:space="0" w:color="auto"/>
              <w:right w:val="nil"/>
            </w:tcBorders>
            <w:shd w:val="clear" w:color="auto" w:fill="auto"/>
          </w:tcPr>
          <w:p w:rsidR="009C7364" w:rsidRPr="003F0514" w:rsidRDefault="009C7364" w:rsidP="009C7364">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9C7364" w:rsidRPr="003F0514" w:rsidRDefault="009C7364" w:rsidP="009C7364">
            <w:pPr>
              <w:ind w:left="720" w:right="-72"/>
              <w:jc w:val="center"/>
              <w:rPr>
                <w:rFonts w:ascii="Arial" w:eastAsia="Arial Unicode MS" w:hAnsi="Arial" w:cs="Arial"/>
                <w:b/>
                <w:bCs/>
                <w:sz w:val="18"/>
                <w:szCs w:val="18"/>
              </w:rPr>
            </w:pPr>
            <w:r w:rsidRPr="003F0514">
              <w:rPr>
                <w:rFonts w:ascii="Arial" w:eastAsia="Arial Unicode MS" w:hAnsi="Arial" w:cs="Arial"/>
                <w:b/>
                <w:bCs/>
                <w:sz w:val="18"/>
                <w:szCs w:val="18"/>
              </w:rPr>
              <w:t>Baht</w:t>
            </w:r>
          </w:p>
        </w:tc>
        <w:tc>
          <w:tcPr>
            <w:tcW w:w="1080" w:type="dxa"/>
            <w:tcBorders>
              <w:top w:val="nil"/>
              <w:left w:val="nil"/>
              <w:bottom w:val="single" w:sz="4" w:space="0" w:color="auto"/>
              <w:right w:val="nil"/>
            </w:tcBorders>
            <w:shd w:val="clear" w:color="auto" w:fill="auto"/>
          </w:tcPr>
          <w:p w:rsidR="009C7364" w:rsidRPr="003F0514" w:rsidRDefault="009C7364" w:rsidP="009C7364">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w:t>
            </w:r>
          </w:p>
          <w:p w:rsidR="009C7364" w:rsidRPr="003F0514" w:rsidRDefault="009C7364" w:rsidP="009C7364">
            <w:pPr>
              <w:ind w:left="720" w:right="-72"/>
              <w:jc w:val="center"/>
              <w:rPr>
                <w:rFonts w:ascii="Arial" w:eastAsia="Arial Unicode MS" w:hAnsi="Arial" w:cs="Arial"/>
                <w:b/>
                <w:bCs/>
                <w:sz w:val="18"/>
                <w:szCs w:val="18"/>
              </w:rPr>
            </w:pPr>
            <w:r w:rsidRPr="003F0514">
              <w:rPr>
                <w:rFonts w:ascii="Arial" w:eastAsia="Arial Unicode MS" w:hAnsi="Arial" w:cs="Arial"/>
                <w:b/>
                <w:bCs/>
                <w:sz w:val="18"/>
                <w:szCs w:val="18"/>
              </w:rPr>
              <w:t>Baht</w:t>
            </w:r>
          </w:p>
        </w:tc>
        <w:tc>
          <w:tcPr>
            <w:tcW w:w="2520" w:type="dxa"/>
            <w:tcBorders>
              <w:top w:val="nil"/>
              <w:left w:val="nil"/>
              <w:bottom w:val="single" w:sz="4" w:space="0" w:color="auto"/>
              <w:right w:val="nil"/>
            </w:tcBorders>
            <w:shd w:val="clear" w:color="auto" w:fill="auto"/>
            <w:vAlign w:val="bottom"/>
          </w:tcPr>
          <w:p w:rsidR="009C7364" w:rsidRPr="003F0514" w:rsidRDefault="009C7364" w:rsidP="009C7364">
            <w:pPr>
              <w:ind w:right="-72"/>
              <w:jc w:val="right"/>
              <w:rPr>
                <w:rFonts w:ascii="Arial" w:hAnsi="Arial" w:cs="Arial"/>
                <w:b/>
                <w:sz w:val="18"/>
                <w:szCs w:val="18"/>
                <w:lang w:val="en-GB"/>
              </w:rPr>
            </w:pPr>
            <w:r w:rsidRPr="003F0514">
              <w:rPr>
                <w:rFonts w:ascii="Arial" w:hAnsi="Arial" w:cs="Arial"/>
                <w:b/>
                <w:sz w:val="18"/>
                <w:szCs w:val="18"/>
                <w:lang w:val="en-GB"/>
              </w:rPr>
              <w:t>Unobservable inputs</w:t>
            </w:r>
          </w:p>
        </w:tc>
        <w:tc>
          <w:tcPr>
            <w:tcW w:w="1080" w:type="dxa"/>
            <w:tcBorders>
              <w:top w:val="nil"/>
              <w:left w:val="nil"/>
              <w:bottom w:val="single" w:sz="4" w:space="0" w:color="auto"/>
              <w:right w:val="nil"/>
            </w:tcBorders>
            <w:shd w:val="clear" w:color="auto" w:fill="auto"/>
          </w:tcPr>
          <w:p w:rsidR="009C7364" w:rsidRPr="003F0514" w:rsidRDefault="009C7364" w:rsidP="009C7364">
            <w:pPr>
              <w:ind w:right="-72"/>
              <w:jc w:val="right"/>
              <w:rPr>
                <w:rFonts w:ascii="Arial" w:eastAsia="Arial Unicode MS" w:hAnsi="Arial" w:cs="Arial"/>
                <w:b/>
                <w:bCs/>
                <w:sz w:val="18"/>
                <w:szCs w:val="18"/>
              </w:rPr>
            </w:pPr>
          </w:p>
          <w:p w:rsidR="009C7364" w:rsidRPr="002B719C" w:rsidRDefault="000D721B" w:rsidP="009C7364">
            <w:pPr>
              <w:ind w:left="720" w:right="-72"/>
              <w:jc w:val="center"/>
              <w:rPr>
                <w:rFonts w:ascii="Arial" w:eastAsia="Arial Unicode MS" w:hAnsi="Arial"/>
                <w:b/>
                <w:bCs/>
                <w:sz w:val="18"/>
                <w:szCs w:val="18"/>
                <w:lang w:val="en-GB"/>
              </w:rPr>
            </w:pPr>
            <w:r w:rsidRPr="002B719C">
              <w:rPr>
                <w:rFonts w:ascii="Arial" w:eastAsia="Arial Unicode MS" w:hAnsi="Arial"/>
                <w:b/>
                <w:bCs/>
                <w:sz w:val="18"/>
                <w:szCs w:val="18"/>
                <w:lang w:val="en-GB"/>
              </w:rPr>
              <w:t>2021</w:t>
            </w:r>
          </w:p>
        </w:tc>
        <w:tc>
          <w:tcPr>
            <w:tcW w:w="1080" w:type="dxa"/>
            <w:tcBorders>
              <w:top w:val="nil"/>
              <w:left w:val="nil"/>
              <w:bottom w:val="single" w:sz="4" w:space="0" w:color="auto"/>
              <w:right w:val="nil"/>
            </w:tcBorders>
            <w:shd w:val="clear" w:color="auto" w:fill="auto"/>
          </w:tcPr>
          <w:p w:rsidR="009C7364" w:rsidRPr="003F0514" w:rsidRDefault="009C7364" w:rsidP="009C7364">
            <w:pPr>
              <w:ind w:right="-72"/>
              <w:jc w:val="right"/>
              <w:rPr>
                <w:rFonts w:ascii="Arial" w:eastAsia="Arial Unicode MS" w:hAnsi="Arial" w:cs="Arial"/>
                <w:b/>
                <w:bCs/>
                <w:sz w:val="18"/>
                <w:szCs w:val="18"/>
              </w:rPr>
            </w:pPr>
          </w:p>
          <w:p w:rsidR="009C7364" w:rsidRPr="003F0514" w:rsidRDefault="000D721B" w:rsidP="009C7364">
            <w:pPr>
              <w:ind w:left="720" w:right="-72"/>
              <w:jc w:val="center"/>
              <w:rPr>
                <w:rFonts w:ascii="Arial" w:eastAsia="Arial Unicode MS" w:hAnsi="Arial" w:cs="Arial"/>
                <w:b/>
                <w:bCs/>
                <w:sz w:val="18"/>
                <w:szCs w:val="18"/>
              </w:rPr>
            </w:pPr>
            <w:r>
              <w:rPr>
                <w:rFonts w:ascii="Arial" w:eastAsia="Arial Unicode MS" w:hAnsi="Arial" w:cs="Arial"/>
                <w:b/>
                <w:bCs/>
                <w:sz w:val="18"/>
                <w:szCs w:val="18"/>
              </w:rPr>
              <w:t>202</w:t>
            </w:r>
            <w:r w:rsidR="00A44F05">
              <w:rPr>
                <w:rFonts w:ascii="Arial" w:eastAsia="Arial Unicode MS" w:hAnsi="Arial" w:cs="Arial"/>
                <w:b/>
                <w:bCs/>
                <w:sz w:val="18"/>
                <w:szCs w:val="18"/>
              </w:rPr>
              <w:t>0</w:t>
            </w:r>
          </w:p>
        </w:tc>
      </w:tr>
      <w:tr w:rsidR="009C7364" w:rsidRPr="003F0514" w:rsidTr="007804AD">
        <w:tc>
          <w:tcPr>
            <w:tcW w:w="2718" w:type="dxa"/>
            <w:tcBorders>
              <w:top w:val="nil"/>
              <w:left w:val="nil"/>
              <w:bottom w:val="nil"/>
              <w:right w:val="nil"/>
            </w:tcBorders>
          </w:tcPr>
          <w:p w:rsidR="009C7364" w:rsidRPr="003F0514" w:rsidRDefault="009C7364" w:rsidP="009C7364">
            <w:pPr>
              <w:ind w:left="-24" w:right="-72"/>
              <w:rPr>
                <w:rFonts w:ascii="Arial" w:eastAsia="Arial Unicode MS" w:hAnsi="Arial" w:cs="Arial"/>
                <w:sz w:val="18"/>
                <w:szCs w:val="18"/>
                <w:cs/>
              </w:rPr>
            </w:pPr>
          </w:p>
        </w:tc>
        <w:tc>
          <w:tcPr>
            <w:tcW w:w="1080" w:type="dxa"/>
            <w:tcBorders>
              <w:top w:val="single" w:sz="4" w:space="0" w:color="auto"/>
              <w:left w:val="nil"/>
              <w:bottom w:val="nil"/>
              <w:right w:val="nil"/>
            </w:tcBorders>
            <w:shd w:val="clear" w:color="auto" w:fill="FAFAFA"/>
          </w:tcPr>
          <w:p w:rsidR="009C7364" w:rsidRPr="003F0514" w:rsidRDefault="009C7364" w:rsidP="009C7364">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tcPr>
          <w:p w:rsidR="009C7364" w:rsidRPr="003F0514" w:rsidRDefault="009C7364" w:rsidP="009C7364">
            <w:pPr>
              <w:ind w:right="-72"/>
              <w:jc w:val="right"/>
              <w:rPr>
                <w:rFonts w:ascii="Arial" w:eastAsia="Arial Unicode MS" w:hAnsi="Arial" w:cs="Arial"/>
                <w:sz w:val="18"/>
                <w:szCs w:val="18"/>
              </w:rPr>
            </w:pPr>
          </w:p>
        </w:tc>
        <w:tc>
          <w:tcPr>
            <w:tcW w:w="2520" w:type="dxa"/>
            <w:tcBorders>
              <w:top w:val="single" w:sz="4" w:space="0" w:color="auto"/>
              <w:left w:val="nil"/>
              <w:bottom w:val="nil"/>
              <w:right w:val="nil"/>
            </w:tcBorders>
          </w:tcPr>
          <w:p w:rsidR="009C7364" w:rsidRPr="003F0514" w:rsidRDefault="009C7364" w:rsidP="009C7364">
            <w:pPr>
              <w:ind w:right="-72"/>
              <w:rPr>
                <w:rFonts w:ascii="Arial" w:eastAsia="Arial Unicode MS" w:hAnsi="Arial" w:cs="Arial"/>
                <w:sz w:val="18"/>
                <w:szCs w:val="18"/>
                <w:cs/>
              </w:rPr>
            </w:pPr>
          </w:p>
        </w:tc>
        <w:tc>
          <w:tcPr>
            <w:tcW w:w="1080" w:type="dxa"/>
            <w:tcBorders>
              <w:top w:val="single" w:sz="4" w:space="0" w:color="auto"/>
              <w:left w:val="nil"/>
              <w:bottom w:val="nil"/>
              <w:right w:val="nil"/>
            </w:tcBorders>
            <w:shd w:val="clear" w:color="auto" w:fill="FAFAFA"/>
          </w:tcPr>
          <w:p w:rsidR="009C7364" w:rsidRPr="003F0514" w:rsidRDefault="009C7364" w:rsidP="009C7364">
            <w:pPr>
              <w:ind w:right="-72"/>
              <w:jc w:val="right"/>
              <w:rPr>
                <w:rFonts w:ascii="Arial" w:eastAsia="Arial Unicode MS" w:hAnsi="Arial" w:cs="Arial"/>
                <w:sz w:val="18"/>
                <w:szCs w:val="18"/>
              </w:rPr>
            </w:pPr>
          </w:p>
        </w:tc>
        <w:tc>
          <w:tcPr>
            <w:tcW w:w="1080" w:type="dxa"/>
            <w:tcBorders>
              <w:top w:val="single" w:sz="4" w:space="0" w:color="auto"/>
              <w:left w:val="nil"/>
              <w:bottom w:val="nil"/>
              <w:right w:val="nil"/>
            </w:tcBorders>
          </w:tcPr>
          <w:p w:rsidR="009C7364" w:rsidRPr="003F0514" w:rsidRDefault="009C7364" w:rsidP="009C7364">
            <w:pPr>
              <w:ind w:right="-72"/>
              <w:jc w:val="right"/>
              <w:rPr>
                <w:rFonts w:ascii="Arial" w:eastAsia="Arial Unicode MS" w:hAnsi="Arial" w:cs="Arial"/>
                <w:sz w:val="18"/>
                <w:szCs w:val="18"/>
              </w:rPr>
            </w:pPr>
          </w:p>
        </w:tc>
      </w:tr>
      <w:tr w:rsidR="009C7364" w:rsidRPr="003F0514" w:rsidTr="007804AD">
        <w:tc>
          <w:tcPr>
            <w:tcW w:w="2718" w:type="dxa"/>
            <w:vMerge w:val="restart"/>
            <w:tcBorders>
              <w:top w:val="nil"/>
              <w:left w:val="nil"/>
              <w:bottom w:val="nil"/>
              <w:right w:val="nil"/>
            </w:tcBorders>
          </w:tcPr>
          <w:p w:rsidR="009C7364" w:rsidRPr="003F0514" w:rsidRDefault="009C7364" w:rsidP="009C7364">
            <w:pPr>
              <w:ind w:left="154" w:right="-72" w:hanging="154"/>
              <w:rPr>
                <w:rFonts w:ascii="Arial" w:eastAsia="Arial Unicode MS" w:hAnsi="Arial" w:cs="Arial"/>
                <w:spacing w:val="-4"/>
                <w:sz w:val="18"/>
                <w:szCs w:val="18"/>
              </w:rPr>
            </w:pPr>
            <w:r w:rsidRPr="003F0514">
              <w:rPr>
                <w:rFonts w:ascii="Arial" w:hAnsi="Arial" w:cs="Arial"/>
                <w:sz w:val="18"/>
                <w:szCs w:val="18"/>
                <w:lang w:val="en-GB"/>
              </w:rPr>
              <w:t>Unlisted equity securities</w:t>
            </w:r>
          </w:p>
        </w:tc>
        <w:tc>
          <w:tcPr>
            <w:tcW w:w="1080" w:type="dxa"/>
            <w:tcBorders>
              <w:top w:val="nil"/>
              <w:left w:val="nil"/>
              <w:bottom w:val="nil"/>
              <w:right w:val="nil"/>
            </w:tcBorders>
            <w:shd w:val="clear" w:color="auto" w:fill="FAFAFA"/>
          </w:tcPr>
          <w:p w:rsidR="009C7364" w:rsidRPr="003F0514" w:rsidRDefault="005B3CF8" w:rsidP="009C7364">
            <w:pPr>
              <w:ind w:right="-72"/>
              <w:jc w:val="right"/>
              <w:rPr>
                <w:rFonts w:ascii="Arial" w:eastAsia="Arial Unicode MS" w:hAnsi="Arial" w:cs="Arial"/>
                <w:sz w:val="18"/>
                <w:szCs w:val="18"/>
              </w:rPr>
            </w:pPr>
            <w:r w:rsidRPr="003F0514">
              <w:rPr>
                <w:rFonts w:ascii="Arial" w:eastAsia="Arial Unicode MS" w:hAnsi="Arial" w:cs="Arial"/>
                <w:sz w:val="18"/>
                <w:szCs w:val="18"/>
              </w:rPr>
              <w:t>206,640</w:t>
            </w:r>
          </w:p>
        </w:tc>
        <w:tc>
          <w:tcPr>
            <w:tcW w:w="1080" w:type="dxa"/>
            <w:tcBorders>
              <w:top w:val="nil"/>
              <w:left w:val="nil"/>
              <w:bottom w:val="nil"/>
              <w:right w:val="nil"/>
            </w:tcBorders>
          </w:tcPr>
          <w:p w:rsidR="009C7364" w:rsidRPr="003F0514" w:rsidRDefault="005B3CF8" w:rsidP="009C7364">
            <w:pPr>
              <w:ind w:right="-72"/>
              <w:jc w:val="right"/>
              <w:rPr>
                <w:rFonts w:ascii="Arial" w:eastAsia="Arial Unicode MS" w:hAnsi="Arial" w:cs="Arial"/>
                <w:sz w:val="18"/>
                <w:szCs w:val="18"/>
              </w:rPr>
            </w:pPr>
            <w:r w:rsidRPr="003F0514">
              <w:rPr>
                <w:rFonts w:ascii="Arial" w:eastAsia="Arial Unicode MS" w:hAnsi="Arial" w:cs="Arial"/>
                <w:sz w:val="18"/>
                <w:szCs w:val="18"/>
              </w:rPr>
              <w:t>146,160</w:t>
            </w:r>
          </w:p>
        </w:tc>
        <w:tc>
          <w:tcPr>
            <w:tcW w:w="2520" w:type="dxa"/>
            <w:tcBorders>
              <w:top w:val="nil"/>
              <w:left w:val="nil"/>
              <w:bottom w:val="nil"/>
              <w:right w:val="nil"/>
            </w:tcBorders>
          </w:tcPr>
          <w:p w:rsidR="009C7364" w:rsidRPr="003F0514" w:rsidRDefault="009C7364" w:rsidP="009C7364">
            <w:pPr>
              <w:ind w:left="213" w:right="-72" w:hanging="213"/>
              <w:rPr>
                <w:rFonts w:ascii="Arial" w:eastAsia="Arial Unicode MS" w:hAnsi="Arial" w:cs="Arial"/>
                <w:sz w:val="18"/>
                <w:szCs w:val="18"/>
              </w:rPr>
            </w:pPr>
            <w:r w:rsidRPr="003F0514">
              <w:rPr>
                <w:rFonts w:ascii="Arial" w:eastAsia="Browallia New" w:hAnsi="Arial" w:cs="Arial"/>
                <w:sz w:val="18"/>
                <w:szCs w:val="18"/>
                <w:lang w:val="en-GB"/>
              </w:rPr>
              <w:t>Profit growth factors</w:t>
            </w:r>
          </w:p>
        </w:tc>
        <w:tc>
          <w:tcPr>
            <w:tcW w:w="1080" w:type="dxa"/>
            <w:tcBorders>
              <w:top w:val="nil"/>
              <w:left w:val="nil"/>
              <w:bottom w:val="nil"/>
              <w:right w:val="nil"/>
            </w:tcBorders>
            <w:shd w:val="clear" w:color="auto" w:fill="FAFAFA"/>
          </w:tcPr>
          <w:p w:rsidR="009C7364" w:rsidRPr="003F0514" w:rsidRDefault="005B3CF8" w:rsidP="009C7364">
            <w:pPr>
              <w:ind w:right="-72"/>
              <w:jc w:val="right"/>
              <w:rPr>
                <w:rFonts w:ascii="Arial" w:eastAsia="Arial Unicode MS" w:hAnsi="Arial" w:cs="Arial"/>
                <w:sz w:val="18"/>
                <w:szCs w:val="18"/>
              </w:rPr>
            </w:pPr>
            <w:r w:rsidRPr="003F0514">
              <w:rPr>
                <w:rFonts w:ascii="Arial" w:eastAsia="Arial Unicode MS" w:hAnsi="Arial" w:cs="Arial"/>
                <w:sz w:val="18"/>
                <w:szCs w:val="18"/>
              </w:rPr>
              <w:t>2%</w:t>
            </w:r>
          </w:p>
        </w:tc>
        <w:tc>
          <w:tcPr>
            <w:tcW w:w="1080" w:type="dxa"/>
            <w:tcBorders>
              <w:top w:val="nil"/>
              <w:left w:val="nil"/>
              <w:bottom w:val="nil"/>
              <w:right w:val="nil"/>
            </w:tcBorders>
          </w:tcPr>
          <w:p w:rsidR="009C7364" w:rsidRPr="003F0514" w:rsidRDefault="005B3CF8" w:rsidP="009C7364">
            <w:pPr>
              <w:ind w:right="-72"/>
              <w:jc w:val="right"/>
              <w:rPr>
                <w:rFonts w:ascii="Arial" w:eastAsia="Arial Unicode MS" w:hAnsi="Arial" w:cs="Arial"/>
                <w:sz w:val="18"/>
                <w:szCs w:val="18"/>
              </w:rPr>
            </w:pPr>
            <w:r w:rsidRPr="003F0514">
              <w:rPr>
                <w:rFonts w:ascii="Arial" w:eastAsia="Arial Unicode MS" w:hAnsi="Arial" w:cs="Arial"/>
                <w:sz w:val="18"/>
                <w:szCs w:val="18"/>
              </w:rPr>
              <w:t>2%</w:t>
            </w:r>
          </w:p>
        </w:tc>
      </w:tr>
      <w:tr w:rsidR="009C7364" w:rsidRPr="003F0514" w:rsidTr="007804AD">
        <w:tc>
          <w:tcPr>
            <w:tcW w:w="2718" w:type="dxa"/>
            <w:vMerge/>
            <w:tcBorders>
              <w:top w:val="nil"/>
              <w:left w:val="nil"/>
              <w:bottom w:val="nil"/>
              <w:right w:val="nil"/>
            </w:tcBorders>
          </w:tcPr>
          <w:p w:rsidR="009C7364" w:rsidRPr="003F0514" w:rsidRDefault="009C7364" w:rsidP="009C7364">
            <w:pPr>
              <w:ind w:left="-24" w:right="-72"/>
              <w:rPr>
                <w:rFonts w:ascii="Arial" w:eastAsia="Arial Unicode MS" w:hAnsi="Arial" w:cs="Arial"/>
                <w:sz w:val="18"/>
                <w:szCs w:val="18"/>
              </w:rPr>
            </w:pPr>
          </w:p>
        </w:tc>
        <w:tc>
          <w:tcPr>
            <w:tcW w:w="1080" w:type="dxa"/>
            <w:tcBorders>
              <w:top w:val="nil"/>
              <w:left w:val="nil"/>
              <w:bottom w:val="nil"/>
              <w:right w:val="nil"/>
            </w:tcBorders>
            <w:shd w:val="clear" w:color="auto" w:fill="FAFAFA"/>
          </w:tcPr>
          <w:p w:rsidR="009C7364" w:rsidRPr="003F0514" w:rsidRDefault="009C7364" w:rsidP="009C7364">
            <w:pPr>
              <w:ind w:right="-72"/>
              <w:jc w:val="right"/>
              <w:rPr>
                <w:rFonts w:ascii="Arial" w:eastAsia="Arial Unicode MS" w:hAnsi="Arial" w:cs="Arial"/>
                <w:sz w:val="18"/>
                <w:szCs w:val="18"/>
              </w:rPr>
            </w:pPr>
          </w:p>
        </w:tc>
        <w:tc>
          <w:tcPr>
            <w:tcW w:w="1080" w:type="dxa"/>
            <w:tcBorders>
              <w:top w:val="nil"/>
              <w:left w:val="nil"/>
              <w:bottom w:val="nil"/>
              <w:right w:val="nil"/>
            </w:tcBorders>
          </w:tcPr>
          <w:p w:rsidR="009C7364" w:rsidRPr="003F0514" w:rsidRDefault="009C7364" w:rsidP="009C7364">
            <w:pPr>
              <w:ind w:right="-72"/>
              <w:jc w:val="right"/>
              <w:rPr>
                <w:rFonts w:ascii="Arial" w:eastAsia="Arial Unicode MS" w:hAnsi="Arial" w:cs="Arial"/>
                <w:sz w:val="18"/>
                <w:szCs w:val="18"/>
              </w:rPr>
            </w:pPr>
          </w:p>
        </w:tc>
        <w:tc>
          <w:tcPr>
            <w:tcW w:w="2520" w:type="dxa"/>
            <w:tcBorders>
              <w:top w:val="nil"/>
              <w:left w:val="nil"/>
              <w:bottom w:val="nil"/>
              <w:right w:val="nil"/>
            </w:tcBorders>
          </w:tcPr>
          <w:p w:rsidR="009C7364" w:rsidRPr="003F0514" w:rsidRDefault="009C7364" w:rsidP="009C7364">
            <w:pPr>
              <w:ind w:left="213" w:right="-72" w:hanging="213"/>
              <w:rPr>
                <w:rFonts w:ascii="Arial" w:eastAsia="Arial Unicode MS" w:hAnsi="Arial" w:cs="Arial"/>
                <w:spacing w:val="-6"/>
                <w:sz w:val="18"/>
                <w:szCs w:val="18"/>
              </w:rPr>
            </w:pPr>
            <w:r w:rsidRPr="003F0514">
              <w:rPr>
                <w:rFonts w:ascii="Arial" w:hAnsi="Arial" w:cs="Arial"/>
                <w:spacing w:val="-6"/>
                <w:sz w:val="18"/>
                <w:szCs w:val="18"/>
                <w:lang w:val="en-GB"/>
              </w:rPr>
              <w:t>Risk-adjusted discount rate</w:t>
            </w:r>
          </w:p>
        </w:tc>
        <w:tc>
          <w:tcPr>
            <w:tcW w:w="1080" w:type="dxa"/>
            <w:tcBorders>
              <w:top w:val="nil"/>
              <w:left w:val="nil"/>
              <w:bottom w:val="nil"/>
              <w:right w:val="nil"/>
            </w:tcBorders>
            <w:shd w:val="clear" w:color="auto" w:fill="FAFAFA"/>
          </w:tcPr>
          <w:p w:rsidR="009C7364" w:rsidRPr="003F0514" w:rsidRDefault="005B3CF8" w:rsidP="009C7364">
            <w:pPr>
              <w:ind w:right="-72"/>
              <w:jc w:val="right"/>
              <w:rPr>
                <w:rFonts w:ascii="Arial" w:eastAsia="Arial Unicode MS" w:hAnsi="Arial" w:cs="Arial"/>
                <w:sz w:val="18"/>
                <w:szCs w:val="18"/>
              </w:rPr>
            </w:pPr>
            <w:r w:rsidRPr="003F0514">
              <w:rPr>
                <w:rFonts w:ascii="Arial" w:eastAsia="Arial Unicode MS" w:hAnsi="Arial" w:cs="Arial"/>
                <w:sz w:val="18"/>
                <w:szCs w:val="18"/>
              </w:rPr>
              <w:t>12%</w:t>
            </w:r>
          </w:p>
        </w:tc>
        <w:tc>
          <w:tcPr>
            <w:tcW w:w="1080" w:type="dxa"/>
            <w:tcBorders>
              <w:top w:val="nil"/>
              <w:left w:val="nil"/>
              <w:bottom w:val="nil"/>
              <w:right w:val="nil"/>
            </w:tcBorders>
          </w:tcPr>
          <w:p w:rsidR="009C7364" w:rsidRPr="003F0514" w:rsidRDefault="005B3CF8" w:rsidP="009C7364">
            <w:pPr>
              <w:ind w:right="-72"/>
              <w:jc w:val="right"/>
              <w:rPr>
                <w:rFonts w:ascii="Arial" w:eastAsia="Arial Unicode MS" w:hAnsi="Arial" w:cs="Arial"/>
                <w:sz w:val="18"/>
                <w:szCs w:val="18"/>
              </w:rPr>
            </w:pPr>
            <w:r w:rsidRPr="003F0514">
              <w:rPr>
                <w:rFonts w:ascii="Arial" w:eastAsia="Arial Unicode MS" w:hAnsi="Arial" w:cs="Arial"/>
                <w:sz w:val="18"/>
                <w:szCs w:val="18"/>
              </w:rPr>
              <w:t>12%</w:t>
            </w:r>
          </w:p>
        </w:tc>
      </w:tr>
    </w:tbl>
    <w:p w:rsidR="009C7364" w:rsidRPr="003F0514" w:rsidRDefault="009C7364" w:rsidP="009C7364">
      <w:pPr>
        <w:contextualSpacing/>
        <w:jc w:val="both"/>
        <w:rPr>
          <w:rFonts w:ascii="Arial" w:eastAsia="Arial Unicode MS" w:hAnsi="Arial" w:cs="Arial"/>
          <w:color w:val="auto"/>
          <w:spacing w:val="-2"/>
          <w:sz w:val="18"/>
          <w:szCs w:val="18"/>
          <w:lang w:val="en-GB"/>
        </w:rPr>
      </w:pPr>
    </w:p>
    <w:p w:rsidR="009C7364" w:rsidRPr="003F0514" w:rsidRDefault="00F640C5" w:rsidP="00F640C5">
      <w:pPr>
        <w:jc w:val="both"/>
        <w:rPr>
          <w:rFonts w:ascii="Arial" w:hAnsi="Arial" w:cs="Arial"/>
          <w:sz w:val="18"/>
          <w:szCs w:val="18"/>
          <w:lang w:val="en-GB"/>
        </w:rPr>
      </w:pPr>
      <w:r w:rsidRPr="003F0514">
        <w:rPr>
          <w:rFonts w:ascii="Arial" w:hAnsi="Arial" w:cs="Arial"/>
          <w:sz w:val="18"/>
          <w:szCs w:val="18"/>
          <w:lang w:val="en-GB"/>
        </w:rPr>
        <w:t>Relationship of unobservable inputs to fair value are shown as follows:</w:t>
      </w:r>
    </w:p>
    <w:p w:rsidR="00F640C5" w:rsidRPr="003F0514" w:rsidRDefault="00F640C5" w:rsidP="00F640C5">
      <w:pPr>
        <w:jc w:val="both"/>
        <w:rPr>
          <w:rFonts w:ascii="Arial" w:hAnsi="Arial" w:cs="Arial"/>
          <w:sz w:val="18"/>
          <w:szCs w:val="18"/>
          <w:lang w:val="en-GB"/>
        </w:rPr>
      </w:pPr>
    </w:p>
    <w:tbl>
      <w:tblPr>
        <w:tblW w:w="9430" w:type="dxa"/>
        <w:tblInd w:w="142" w:type="dxa"/>
        <w:tblLook w:val="04A0" w:firstRow="1" w:lastRow="0" w:firstColumn="1" w:lastColumn="0" w:noHBand="0" w:noVBand="1"/>
      </w:tblPr>
      <w:tblGrid>
        <w:gridCol w:w="2342"/>
        <w:gridCol w:w="2268"/>
        <w:gridCol w:w="1169"/>
        <w:gridCol w:w="1825"/>
        <w:gridCol w:w="1826"/>
      </w:tblGrid>
      <w:tr w:rsidR="009C7364" w:rsidRPr="003F0514" w:rsidTr="007804AD">
        <w:tc>
          <w:tcPr>
            <w:tcW w:w="2342" w:type="dxa"/>
          </w:tcPr>
          <w:p w:rsidR="009C7364" w:rsidRPr="003F0514" w:rsidRDefault="009C7364" w:rsidP="007804AD">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rsidR="009C7364" w:rsidRPr="003F0514"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rsidR="009C7364" w:rsidRPr="003F0514" w:rsidRDefault="009C7364" w:rsidP="007804AD">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rsidR="009C7364" w:rsidRPr="003F0514" w:rsidRDefault="00F640C5" w:rsidP="007804AD">
            <w:pPr>
              <w:spacing w:line="256" w:lineRule="auto"/>
              <w:ind w:right="-72"/>
              <w:jc w:val="center"/>
              <w:rPr>
                <w:rFonts w:ascii="Arial" w:eastAsia="Arial Unicode MS" w:hAnsi="Arial" w:cs="Arial"/>
                <w:b/>
                <w:bCs/>
                <w:sz w:val="18"/>
                <w:szCs w:val="18"/>
              </w:rPr>
            </w:pPr>
            <w:r w:rsidRPr="003F0514">
              <w:rPr>
                <w:rFonts w:ascii="Arial" w:hAnsi="Arial" w:cs="Arial"/>
                <w:b/>
                <w:sz w:val="18"/>
                <w:szCs w:val="18"/>
                <w:lang w:val="en-GB"/>
              </w:rPr>
              <w:t>Change in fair value</w:t>
            </w:r>
          </w:p>
        </w:tc>
      </w:tr>
      <w:tr w:rsidR="00F640C5" w:rsidRPr="003F0514" w:rsidTr="007804AD">
        <w:tc>
          <w:tcPr>
            <w:tcW w:w="2342" w:type="dxa"/>
          </w:tcPr>
          <w:p w:rsidR="00F640C5" w:rsidRPr="003F0514" w:rsidRDefault="00F640C5" w:rsidP="00F640C5">
            <w:pPr>
              <w:spacing w:line="256" w:lineRule="auto"/>
              <w:ind w:left="-91" w:right="-72"/>
              <w:jc w:val="right"/>
              <w:rPr>
                <w:rFonts w:ascii="Arial" w:eastAsia="Arial Unicode MS" w:hAnsi="Arial" w:cs="Arial"/>
                <w:b/>
                <w:bCs/>
                <w:sz w:val="18"/>
                <w:szCs w:val="18"/>
              </w:rPr>
            </w:pPr>
          </w:p>
        </w:tc>
        <w:tc>
          <w:tcPr>
            <w:tcW w:w="2268" w:type="dxa"/>
            <w:vAlign w:val="bottom"/>
            <w:hideMark/>
          </w:tcPr>
          <w:p w:rsidR="00F640C5" w:rsidRPr="003F0514" w:rsidRDefault="00F640C5" w:rsidP="00F640C5">
            <w:pPr>
              <w:ind w:right="-72"/>
              <w:jc w:val="center"/>
              <w:rPr>
                <w:rFonts w:ascii="Arial" w:hAnsi="Arial" w:cs="Arial"/>
                <w:b/>
                <w:sz w:val="18"/>
                <w:szCs w:val="18"/>
                <w:lang w:val="en-GB"/>
              </w:rPr>
            </w:pPr>
            <w:r w:rsidRPr="003F0514">
              <w:rPr>
                <w:rFonts w:ascii="Arial" w:hAnsi="Arial" w:cs="Arial"/>
                <w:b/>
                <w:sz w:val="18"/>
                <w:szCs w:val="18"/>
                <w:lang w:val="en-GB"/>
              </w:rPr>
              <w:t>Unobservable</w:t>
            </w:r>
          </w:p>
        </w:tc>
        <w:tc>
          <w:tcPr>
            <w:tcW w:w="1169" w:type="dxa"/>
            <w:vMerge w:val="restart"/>
            <w:vAlign w:val="bottom"/>
          </w:tcPr>
          <w:p w:rsidR="00F640C5" w:rsidRPr="003F0514" w:rsidRDefault="00F640C5" w:rsidP="00F640C5">
            <w:pPr>
              <w:spacing w:line="256" w:lineRule="auto"/>
              <w:ind w:right="-72"/>
              <w:jc w:val="center"/>
              <w:rPr>
                <w:rFonts w:ascii="Arial" w:eastAsia="Arial Unicode MS" w:hAnsi="Arial" w:cs="Arial"/>
                <w:b/>
                <w:bCs/>
                <w:sz w:val="18"/>
                <w:szCs w:val="18"/>
              </w:rPr>
            </w:pPr>
            <w:r w:rsidRPr="003F0514">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rsidR="00F640C5" w:rsidRPr="003F0514" w:rsidRDefault="00F640C5" w:rsidP="00F640C5">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rsidR="00F640C5" w:rsidRPr="003F0514" w:rsidRDefault="00F640C5" w:rsidP="00F640C5">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Decrease in assumptions</w:t>
            </w:r>
          </w:p>
        </w:tc>
      </w:tr>
      <w:tr w:rsidR="00F640C5" w:rsidRPr="003F0514" w:rsidTr="007804AD">
        <w:tc>
          <w:tcPr>
            <w:tcW w:w="2342" w:type="dxa"/>
          </w:tcPr>
          <w:p w:rsidR="00F640C5" w:rsidRPr="003F0514" w:rsidRDefault="00F640C5" w:rsidP="00F640C5">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rsidR="00F640C5" w:rsidRPr="003F0514" w:rsidRDefault="00F640C5" w:rsidP="00F640C5">
            <w:pPr>
              <w:ind w:right="-72"/>
              <w:jc w:val="center"/>
              <w:rPr>
                <w:rFonts w:ascii="Arial" w:hAnsi="Arial" w:cs="Arial"/>
                <w:b/>
                <w:sz w:val="18"/>
                <w:szCs w:val="18"/>
                <w:lang w:val="en-GB"/>
              </w:rPr>
            </w:pPr>
            <w:r w:rsidRPr="003F0514">
              <w:rPr>
                <w:rFonts w:ascii="Arial" w:hAnsi="Arial" w:cs="Arial"/>
                <w:b/>
                <w:sz w:val="18"/>
                <w:szCs w:val="18"/>
                <w:lang w:val="en-GB"/>
              </w:rPr>
              <w:t>inputs</w:t>
            </w:r>
          </w:p>
        </w:tc>
        <w:tc>
          <w:tcPr>
            <w:tcW w:w="1169" w:type="dxa"/>
            <w:vMerge/>
            <w:tcBorders>
              <w:bottom w:val="single" w:sz="4" w:space="0" w:color="auto"/>
            </w:tcBorders>
            <w:vAlign w:val="bottom"/>
            <w:hideMark/>
          </w:tcPr>
          <w:p w:rsidR="00F640C5" w:rsidRPr="003F0514" w:rsidRDefault="00F640C5" w:rsidP="00F640C5">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rsidR="00F640C5" w:rsidRPr="003F0514" w:rsidRDefault="00F640C5" w:rsidP="00F640C5">
            <w:pPr>
              <w:spacing w:line="256" w:lineRule="auto"/>
              <w:ind w:right="-72"/>
              <w:jc w:val="right"/>
              <w:rPr>
                <w:rFonts w:ascii="Arial" w:eastAsia="Arial Unicode MS" w:hAnsi="Arial" w:cs="Arial"/>
                <w:b/>
                <w:bCs/>
                <w:sz w:val="18"/>
                <w:szCs w:val="18"/>
                <w:lang w:val="en-GB"/>
              </w:rPr>
            </w:pPr>
            <w:r w:rsidRPr="003F0514">
              <w:rPr>
                <w:rFonts w:ascii="Arial" w:eastAsia="Arial Unicode MS" w:hAnsi="Arial" w:cs="Arial"/>
                <w:b/>
                <w:bCs/>
                <w:sz w:val="18"/>
                <w:szCs w:val="18"/>
              </w:rPr>
              <w:t>2021</w:t>
            </w:r>
          </w:p>
        </w:tc>
        <w:tc>
          <w:tcPr>
            <w:tcW w:w="1826" w:type="dxa"/>
            <w:tcBorders>
              <w:top w:val="nil"/>
              <w:left w:val="nil"/>
              <w:bottom w:val="single" w:sz="4" w:space="0" w:color="auto"/>
              <w:right w:val="nil"/>
            </w:tcBorders>
            <w:vAlign w:val="bottom"/>
            <w:hideMark/>
          </w:tcPr>
          <w:p w:rsidR="00F640C5" w:rsidRPr="003F0514" w:rsidRDefault="00F640C5" w:rsidP="00F640C5">
            <w:pPr>
              <w:spacing w:line="256" w:lineRule="auto"/>
              <w:ind w:right="-72"/>
              <w:jc w:val="right"/>
              <w:rPr>
                <w:rFonts w:ascii="Arial" w:eastAsia="Arial Unicode MS" w:hAnsi="Arial" w:cs="Arial"/>
                <w:b/>
                <w:bCs/>
                <w:sz w:val="18"/>
                <w:szCs w:val="18"/>
              </w:rPr>
            </w:pPr>
            <w:r w:rsidRPr="003F0514">
              <w:rPr>
                <w:rFonts w:ascii="Arial" w:eastAsia="Arial Unicode MS" w:hAnsi="Arial" w:cs="Arial"/>
                <w:b/>
                <w:bCs/>
                <w:sz w:val="18"/>
                <w:szCs w:val="18"/>
              </w:rPr>
              <w:t>202</w:t>
            </w:r>
            <w:r w:rsidR="0052634C" w:rsidRPr="003F0514">
              <w:rPr>
                <w:rFonts w:ascii="Arial" w:eastAsia="Arial Unicode MS" w:hAnsi="Arial" w:cs="Arial"/>
                <w:b/>
                <w:bCs/>
                <w:sz w:val="18"/>
                <w:szCs w:val="18"/>
              </w:rPr>
              <w:t>1</w:t>
            </w:r>
          </w:p>
        </w:tc>
      </w:tr>
      <w:tr w:rsidR="009C7364" w:rsidRPr="003F0514" w:rsidTr="007804AD">
        <w:tc>
          <w:tcPr>
            <w:tcW w:w="2342" w:type="dxa"/>
          </w:tcPr>
          <w:p w:rsidR="009C7364" w:rsidRPr="003F0514" w:rsidRDefault="009C7364" w:rsidP="007804AD">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tcPr>
          <w:p w:rsidR="009C7364" w:rsidRPr="003F0514" w:rsidRDefault="009C7364" w:rsidP="007804AD">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rsidR="009C7364" w:rsidRPr="003F0514" w:rsidRDefault="009C7364" w:rsidP="007804AD">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rsidR="009C7364" w:rsidRPr="003F0514" w:rsidRDefault="009C7364" w:rsidP="007804AD">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rsidR="009C7364" w:rsidRPr="003F0514" w:rsidRDefault="009C7364" w:rsidP="007804AD">
            <w:pPr>
              <w:spacing w:line="256" w:lineRule="auto"/>
              <w:ind w:right="-72"/>
              <w:jc w:val="right"/>
              <w:rPr>
                <w:rFonts w:ascii="Arial" w:eastAsia="Arial Unicode MS" w:hAnsi="Arial" w:cs="Arial"/>
                <w:b/>
                <w:bCs/>
                <w:sz w:val="18"/>
                <w:szCs w:val="18"/>
              </w:rPr>
            </w:pPr>
          </w:p>
        </w:tc>
      </w:tr>
      <w:tr w:rsidR="00F640C5" w:rsidRPr="003F0514" w:rsidTr="007804AD">
        <w:tc>
          <w:tcPr>
            <w:tcW w:w="2342" w:type="dxa"/>
            <w:vMerge w:val="restart"/>
            <w:hideMark/>
          </w:tcPr>
          <w:p w:rsidR="00F640C5" w:rsidRPr="003F0514" w:rsidRDefault="00F640C5" w:rsidP="00F640C5">
            <w:pPr>
              <w:spacing w:line="256" w:lineRule="auto"/>
              <w:ind w:left="-91" w:right="-72"/>
              <w:rPr>
                <w:rFonts w:ascii="Arial" w:eastAsia="Arial Unicode MS" w:hAnsi="Arial" w:cs="Arial"/>
                <w:color w:val="auto"/>
                <w:sz w:val="18"/>
                <w:szCs w:val="18"/>
              </w:rPr>
            </w:pPr>
            <w:r w:rsidRPr="003F0514">
              <w:rPr>
                <w:rFonts w:ascii="Arial" w:hAnsi="Arial" w:cs="Arial"/>
                <w:sz w:val="18"/>
                <w:szCs w:val="18"/>
                <w:lang w:val="en-GB"/>
              </w:rPr>
              <w:t>Unlisted equity securities</w:t>
            </w:r>
          </w:p>
        </w:tc>
        <w:tc>
          <w:tcPr>
            <w:tcW w:w="2268" w:type="dxa"/>
            <w:hideMark/>
          </w:tcPr>
          <w:p w:rsidR="00F640C5" w:rsidRPr="003F0514" w:rsidRDefault="00F640C5" w:rsidP="00F640C5">
            <w:pPr>
              <w:ind w:left="213" w:right="-72" w:hanging="213"/>
              <w:rPr>
                <w:rFonts w:ascii="Arial" w:eastAsia="Arial Unicode MS" w:hAnsi="Arial" w:cs="Arial"/>
                <w:sz w:val="18"/>
                <w:szCs w:val="18"/>
              </w:rPr>
            </w:pPr>
            <w:r w:rsidRPr="003F0514">
              <w:rPr>
                <w:rFonts w:ascii="Arial" w:eastAsia="Browallia New" w:hAnsi="Arial" w:cs="Arial"/>
                <w:sz w:val="18"/>
                <w:szCs w:val="18"/>
                <w:lang w:val="en-GB"/>
              </w:rPr>
              <w:t>Profit growth factors</w:t>
            </w:r>
          </w:p>
        </w:tc>
        <w:tc>
          <w:tcPr>
            <w:tcW w:w="1169" w:type="dxa"/>
            <w:hideMark/>
          </w:tcPr>
          <w:p w:rsidR="00F640C5" w:rsidRPr="003F0514" w:rsidRDefault="00F640C5" w:rsidP="00F640C5">
            <w:pPr>
              <w:spacing w:line="256" w:lineRule="auto"/>
              <w:ind w:right="-72"/>
              <w:jc w:val="center"/>
              <w:rPr>
                <w:rFonts w:ascii="Arial" w:eastAsia="Arial Unicode MS" w:hAnsi="Arial" w:cs="Arial"/>
                <w:sz w:val="18"/>
                <w:szCs w:val="18"/>
              </w:rPr>
            </w:pPr>
            <w:r w:rsidRPr="003F0514">
              <w:rPr>
                <w:rFonts w:ascii="Arial" w:eastAsia="Arial Unicode MS" w:hAnsi="Arial" w:cs="Arial"/>
                <w:sz w:val="18"/>
                <w:szCs w:val="18"/>
                <w:lang w:val="en-GB"/>
              </w:rPr>
              <w:t>0</w:t>
            </w:r>
            <w:r w:rsidRPr="003F0514">
              <w:rPr>
                <w:rFonts w:ascii="Arial" w:eastAsia="Arial Unicode MS" w:hAnsi="Arial" w:cs="Arial"/>
                <w:sz w:val="18"/>
                <w:szCs w:val="18"/>
              </w:rPr>
              <w:t>.</w:t>
            </w:r>
            <w:r w:rsidRPr="003F0514">
              <w:rPr>
                <w:rFonts w:ascii="Arial" w:eastAsia="Arial Unicode MS" w:hAnsi="Arial" w:cs="Arial"/>
                <w:sz w:val="18"/>
                <w:szCs w:val="18"/>
                <w:lang w:val="en-GB"/>
              </w:rPr>
              <w:t>50</w:t>
            </w:r>
            <w:r w:rsidRPr="003F0514">
              <w:rPr>
                <w:rFonts w:ascii="Arial" w:eastAsia="Arial Unicode MS" w:hAnsi="Arial" w:cs="Arial"/>
                <w:sz w:val="18"/>
                <w:szCs w:val="18"/>
              </w:rPr>
              <w:t>%</w:t>
            </w:r>
          </w:p>
        </w:tc>
        <w:tc>
          <w:tcPr>
            <w:tcW w:w="1825" w:type="dxa"/>
            <w:shd w:val="clear" w:color="auto" w:fill="FAFAFA"/>
            <w:hideMark/>
          </w:tcPr>
          <w:p w:rsidR="00F640C5" w:rsidRPr="003F0514" w:rsidRDefault="00FF6719" w:rsidP="00FF6719">
            <w:pPr>
              <w:ind w:right="-72"/>
              <w:jc w:val="right"/>
              <w:rPr>
                <w:rFonts w:ascii="Arial" w:hAnsi="Arial" w:cs="Arial"/>
                <w:sz w:val="18"/>
                <w:szCs w:val="18"/>
                <w:lang w:val="en-GB"/>
              </w:rPr>
            </w:pPr>
            <w:r w:rsidRPr="003F0514">
              <w:rPr>
                <w:rFonts w:ascii="Arial" w:hAnsi="Arial" w:cs="Arial"/>
                <w:sz w:val="18"/>
                <w:szCs w:val="18"/>
                <w:lang w:val="en-GB"/>
              </w:rPr>
              <w:t>In</w:t>
            </w:r>
            <w:r w:rsidR="00F640C5" w:rsidRPr="003F0514">
              <w:rPr>
                <w:rFonts w:ascii="Arial" w:hAnsi="Arial" w:cs="Arial"/>
                <w:sz w:val="18"/>
                <w:szCs w:val="18"/>
                <w:lang w:val="en-GB"/>
              </w:rPr>
              <w:t xml:space="preserve">crease by </w:t>
            </w:r>
            <w:r w:rsidR="00771032">
              <w:rPr>
                <w:rFonts w:ascii="Arial" w:hAnsi="Arial" w:cs="Arial"/>
                <w:sz w:val="18"/>
                <w:szCs w:val="18"/>
                <w:lang w:val="en-GB"/>
              </w:rPr>
              <w:t>3.4</w:t>
            </w:r>
            <w:r w:rsidRPr="003F0514">
              <w:rPr>
                <w:rFonts w:ascii="Arial" w:hAnsi="Arial" w:cs="Arial"/>
                <w:sz w:val="18"/>
                <w:szCs w:val="18"/>
                <w:lang w:val="en-GB"/>
              </w:rPr>
              <w:t>%</w:t>
            </w:r>
          </w:p>
        </w:tc>
        <w:tc>
          <w:tcPr>
            <w:tcW w:w="1826" w:type="dxa"/>
            <w:shd w:val="clear" w:color="auto" w:fill="FAFAFA"/>
            <w:hideMark/>
          </w:tcPr>
          <w:p w:rsidR="00F640C5" w:rsidRPr="003F0514" w:rsidRDefault="00FF6719" w:rsidP="00FF6719">
            <w:pPr>
              <w:ind w:right="-72"/>
              <w:jc w:val="right"/>
              <w:rPr>
                <w:rFonts w:ascii="Arial" w:hAnsi="Arial" w:cs="Arial"/>
                <w:sz w:val="18"/>
                <w:szCs w:val="18"/>
                <w:lang w:val="en-GB"/>
              </w:rPr>
            </w:pPr>
            <w:r w:rsidRPr="003F0514">
              <w:rPr>
                <w:rFonts w:ascii="Arial" w:hAnsi="Arial" w:cs="Arial"/>
                <w:sz w:val="18"/>
                <w:szCs w:val="18"/>
                <w:lang w:val="en-GB"/>
              </w:rPr>
              <w:t>De</w:t>
            </w:r>
            <w:r w:rsidR="00F640C5" w:rsidRPr="003F0514">
              <w:rPr>
                <w:rFonts w:ascii="Arial" w:hAnsi="Arial" w:cs="Arial"/>
                <w:sz w:val="18"/>
                <w:szCs w:val="18"/>
                <w:lang w:val="en-GB"/>
              </w:rPr>
              <w:t xml:space="preserve">crease by </w:t>
            </w:r>
            <w:r w:rsidRPr="003F0514">
              <w:rPr>
                <w:rFonts w:ascii="Arial" w:hAnsi="Arial" w:cs="Arial"/>
                <w:sz w:val="18"/>
                <w:szCs w:val="18"/>
                <w:lang w:val="en-GB"/>
              </w:rPr>
              <w:t>3.1%</w:t>
            </w:r>
          </w:p>
        </w:tc>
      </w:tr>
      <w:tr w:rsidR="00F640C5" w:rsidRPr="003F0514" w:rsidTr="007804AD">
        <w:tc>
          <w:tcPr>
            <w:tcW w:w="2342" w:type="dxa"/>
            <w:vMerge/>
            <w:vAlign w:val="center"/>
            <w:hideMark/>
          </w:tcPr>
          <w:p w:rsidR="00F640C5" w:rsidRPr="003F0514" w:rsidRDefault="00F640C5" w:rsidP="00F640C5">
            <w:pPr>
              <w:spacing w:line="256" w:lineRule="auto"/>
              <w:ind w:left="-91"/>
              <w:rPr>
                <w:rFonts w:ascii="Arial" w:eastAsia="Arial Unicode MS" w:hAnsi="Arial" w:cs="Arial"/>
                <w:sz w:val="18"/>
                <w:szCs w:val="18"/>
                <w:lang w:bidi="ar-SA"/>
              </w:rPr>
            </w:pPr>
          </w:p>
        </w:tc>
        <w:tc>
          <w:tcPr>
            <w:tcW w:w="2268" w:type="dxa"/>
            <w:hideMark/>
          </w:tcPr>
          <w:p w:rsidR="00F640C5" w:rsidRPr="003F0514" w:rsidRDefault="00F640C5" w:rsidP="00F640C5">
            <w:pPr>
              <w:ind w:left="213" w:right="-72" w:hanging="213"/>
              <w:rPr>
                <w:rFonts w:ascii="Arial" w:eastAsia="Arial Unicode MS" w:hAnsi="Arial" w:cs="Arial"/>
                <w:spacing w:val="-6"/>
                <w:sz w:val="18"/>
                <w:szCs w:val="18"/>
              </w:rPr>
            </w:pPr>
            <w:r w:rsidRPr="003F0514">
              <w:rPr>
                <w:rFonts w:ascii="Arial" w:hAnsi="Arial" w:cs="Arial"/>
                <w:spacing w:val="-6"/>
                <w:sz w:val="18"/>
                <w:szCs w:val="18"/>
                <w:lang w:val="en-GB"/>
              </w:rPr>
              <w:t>Risk-adjusted discount rate</w:t>
            </w:r>
          </w:p>
        </w:tc>
        <w:tc>
          <w:tcPr>
            <w:tcW w:w="1169" w:type="dxa"/>
          </w:tcPr>
          <w:p w:rsidR="00F640C5" w:rsidRPr="003F0514" w:rsidRDefault="00F640C5" w:rsidP="00F640C5">
            <w:pPr>
              <w:spacing w:line="256" w:lineRule="auto"/>
              <w:ind w:right="-72"/>
              <w:jc w:val="center"/>
              <w:rPr>
                <w:rFonts w:ascii="Arial" w:eastAsia="Arial Unicode MS" w:hAnsi="Arial" w:cs="Arial"/>
                <w:sz w:val="18"/>
                <w:szCs w:val="18"/>
                <w:lang w:val="en-GB"/>
              </w:rPr>
            </w:pPr>
            <w:r w:rsidRPr="003F0514">
              <w:rPr>
                <w:rFonts w:ascii="Arial" w:eastAsia="Arial Unicode MS" w:hAnsi="Arial" w:cs="Arial"/>
                <w:sz w:val="18"/>
                <w:szCs w:val="18"/>
                <w:lang w:val="en-GB"/>
              </w:rPr>
              <w:t>1</w:t>
            </w:r>
            <w:r w:rsidRPr="003F0514">
              <w:rPr>
                <w:rFonts w:ascii="Arial" w:eastAsia="Arial Unicode MS" w:hAnsi="Arial" w:cs="Arial"/>
                <w:sz w:val="18"/>
                <w:szCs w:val="18"/>
              </w:rPr>
              <w:t>.</w:t>
            </w:r>
            <w:r w:rsidRPr="003F0514">
              <w:rPr>
                <w:rFonts w:ascii="Arial" w:eastAsia="Arial Unicode MS" w:hAnsi="Arial" w:cs="Arial"/>
                <w:sz w:val="18"/>
                <w:szCs w:val="18"/>
                <w:lang w:val="en-GB"/>
              </w:rPr>
              <w:t>00</w:t>
            </w:r>
            <w:r w:rsidRPr="003F0514">
              <w:rPr>
                <w:rFonts w:ascii="Arial" w:eastAsia="Arial Unicode MS" w:hAnsi="Arial" w:cs="Arial"/>
                <w:sz w:val="18"/>
                <w:szCs w:val="18"/>
              </w:rPr>
              <w:t>%</w:t>
            </w:r>
          </w:p>
        </w:tc>
        <w:tc>
          <w:tcPr>
            <w:tcW w:w="1825" w:type="dxa"/>
            <w:shd w:val="clear" w:color="auto" w:fill="FAFAFA"/>
          </w:tcPr>
          <w:p w:rsidR="00F640C5" w:rsidRPr="003F0514" w:rsidRDefault="00FF6719" w:rsidP="00F640C5">
            <w:pPr>
              <w:ind w:right="-72"/>
              <w:jc w:val="right"/>
              <w:rPr>
                <w:rFonts w:ascii="Arial" w:hAnsi="Arial" w:cs="Arial"/>
                <w:sz w:val="18"/>
                <w:szCs w:val="18"/>
                <w:lang w:val="en-GB"/>
              </w:rPr>
            </w:pPr>
            <w:r w:rsidRPr="003F0514">
              <w:rPr>
                <w:rFonts w:ascii="Arial" w:hAnsi="Arial" w:cs="Arial"/>
                <w:sz w:val="18"/>
                <w:szCs w:val="18"/>
                <w:lang w:val="en-GB"/>
              </w:rPr>
              <w:t>De</w:t>
            </w:r>
            <w:r w:rsidR="00F640C5" w:rsidRPr="003F0514">
              <w:rPr>
                <w:rFonts w:ascii="Arial" w:hAnsi="Arial" w:cs="Arial"/>
                <w:sz w:val="18"/>
                <w:szCs w:val="18"/>
                <w:lang w:val="en-GB"/>
              </w:rPr>
              <w:t xml:space="preserve">crease by </w:t>
            </w:r>
            <w:r w:rsidRPr="003F0514">
              <w:rPr>
                <w:rFonts w:ascii="Arial" w:hAnsi="Arial" w:cs="Arial"/>
                <w:sz w:val="18"/>
                <w:szCs w:val="18"/>
                <w:lang w:val="en-GB"/>
              </w:rPr>
              <w:t>7.5%</w:t>
            </w:r>
          </w:p>
        </w:tc>
        <w:tc>
          <w:tcPr>
            <w:tcW w:w="1826" w:type="dxa"/>
            <w:shd w:val="clear" w:color="auto" w:fill="FAFAFA"/>
          </w:tcPr>
          <w:p w:rsidR="00F640C5" w:rsidRPr="003F0514" w:rsidRDefault="00FF6719" w:rsidP="00F640C5">
            <w:pPr>
              <w:ind w:right="-72"/>
              <w:jc w:val="right"/>
              <w:rPr>
                <w:rFonts w:ascii="Arial" w:hAnsi="Arial" w:cs="Arial"/>
                <w:sz w:val="18"/>
                <w:szCs w:val="18"/>
                <w:lang w:val="en-GB"/>
              </w:rPr>
            </w:pPr>
            <w:r w:rsidRPr="003F0514">
              <w:rPr>
                <w:rFonts w:ascii="Arial" w:hAnsi="Arial" w:cs="Arial"/>
                <w:sz w:val="18"/>
                <w:szCs w:val="18"/>
                <w:lang w:val="en-GB"/>
              </w:rPr>
              <w:t>Increase by 9.2%</w:t>
            </w:r>
          </w:p>
        </w:tc>
      </w:tr>
    </w:tbl>
    <w:p w:rsidR="00F640C5" w:rsidRPr="003F0514" w:rsidRDefault="00F640C5" w:rsidP="00EB4F2D">
      <w:pPr>
        <w:suppressAutoHyphens/>
        <w:jc w:val="thaiDistribute"/>
        <w:rPr>
          <w:rFonts w:ascii="Arial" w:hAnsi="Arial" w:cs="Arial"/>
          <w:color w:val="auto"/>
          <w:spacing w:val="-6"/>
          <w:sz w:val="18"/>
          <w:szCs w:val="18"/>
        </w:rPr>
      </w:pPr>
    </w:p>
    <w:p w:rsidR="00EB4F2D" w:rsidRPr="003F0514" w:rsidRDefault="00EB4F2D" w:rsidP="00EB4F2D">
      <w:pPr>
        <w:suppressAutoHyphens/>
        <w:jc w:val="thaiDistribute"/>
        <w:rPr>
          <w:rFonts w:ascii="Arial" w:hAnsi="Arial" w:cs="Arial"/>
          <w:spacing w:val="-4"/>
          <w:sz w:val="18"/>
          <w:szCs w:val="18"/>
        </w:rPr>
      </w:pPr>
      <w:r w:rsidRPr="003F0514">
        <w:rPr>
          <w:rFonts w:ascii="Arial" w:hAnsi="Arial" w:cs="Arial"/>
          <w:color w:val="auto"/>
          <w:spacing w:val="-6"/>
          <w:sz w:val="18"/>
          <w:szCs w:val="18"/>
        </w:rPr>
        <w:t>The fair value of unquoted equity investments is determined using valuation techniques, discounted cash flow which assessed</w:t>
      </w:r>
      <w:r w:rsidRPr="003F0514">
        <w:rPr>
          <w:rFonts w:ascii="Arial" w:hAnsi="Arial" w:cs="Arial"/>
          <w:color w:val="auto"/>
          <w:spacing w:val="-2"/>
          <w:sz w:val="18"/>
          <w:szCs w:val="18"/>
        </w:rPr>
        <w:t xml:space="preserve"> by independent valuer and are within level 3 of the fair value hierarchy.</w:t>
      </w:r>
    </w:p>
    <w:p w:rsidR="00EB4F2D" w:rsidRPr="003F0514" w:rsidRDefault="00EB4F2D" w:rsidP="00EB4F2D">
      <w:pPr>
        <w:suppressAutoHyphens/>
        <w:jc w:val="thaiDistribute"/>
        <w:rPr>
          <w:rFonts w:ascii="Arial" w:hAnsi="Arial" w:cs="Arial"/>
          <w:spacing w:val="-4"/>
          <w:sz w:val="18"/>
          <w:szCs w:val="18"/>
        </w:rPr>
      </w:pPr>
    </w:p>
    <w:p w:rsidR="00101FAF" w:rsidRPr="003F0514" w:rsidRDefault="00101FAF" w:rsidP="003F0D2E">
      <w:pPr>
        <w:tabs>
          <w:tab w:val="left" w:pos="540"/>
        </w:tabs>
        <w:jc w:val="both"/>
        <w:rPr>
          <w:rFonts w:ascii="Arial" w:hAnsi="Arial" w:cs="Arial"/>
          <w:color w:val="auto"/>
          <w:spacing w:val="-7"/>
          <w:sz w:val="18"/>
          <w:szCs w:val="18"/>
          <w:lang w:val="en-GB"/>
        </w:rPr>
      </w:pPr>
    </w:p>
    <w:p w:rsidR="004B3296" w:rsidRPr="003F0514" w:rsidRDefault="008B236B" w:rsidP="003F0D2E">
      <w:pPr>
        <w:tabs>
          <w:tab w:val="left" w:pos="540"/>
        </w:tabs>
        <w:jc w:val="both"/>
        <w:rPr>
          <w:rFonts w:ascii="Arial" w:hAnsi="Arial" w:cs="Arial"/>
          <w:color w:val="auto"/>
          <w:spacing w:val="-7"/>
          <w:sz w:val="18"/>
          <w:szCs w:val="18"/>
          <w:lang w:val="en-GB"/>
        </w:rPr>
      </w:pPr>
      <w:r w:rsidRPr="003F0514">
        <w:rPr>
          <w:rFonts w:ascii="Arial" w:hAnsi="Arial" w:cs="Arial"/>
          <w:color w:val="auto"/>
          <w:spacing w:val="-7"/>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474B96" w:rsidRPr="003F0514" w:rsidTr="007804AD">
        <w:trPr>
          <w:trHeight w:val="386"/>
        </w:trPr>
        <w:tc>
          <w:tcPr>
            <w:tcW w:w="9450" w:type="dxa"/>
            <w:shd w:val="clear" w:color="auto" w:fill="FFA543"/>
            <w:vAlign w:val="center"/>
          </w:tcPr>
          <w:p w:rsidR="00474B96" w:rsidRPr="003F0514" w:rsidRDefault="00474B96" w:rsidP="007804AD">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9</w:t>
            </w:r>
            <w:r w:rsidRPr="003F0514">
              <w:rPr>
                <w:rFonts w:ascii="Arial" w:eastAsia="Arial Unicode MS" w:hAnsi="Arial" w:cs="Arial"/>
                <w:b/>
                <w:bCs/>
                <w:color w:val="FFFFFF"/>
                <w:sz w:val="18"/>
                <w:szCs w:val="18"/>
              </w:rPr>
              <w:tab/>
              <w:t>Critical accounting estimates and judgements</w:t>
            </w:r>
          </w:p>
        </w:tc>
      </w:tr>
    </w:tbl>
    <w:p w:rsidR="00474B96" w:rsidRPr="003F0514" w:rsidRDefault="00474B96" w:rsidP="00700442">
      <w:pPr>
        <w:jc w:val="both"/>
        <w:rPr>
          <w:rFonts w:ascii="Arial" w:hAnsi="Arial" w:cs="Arial"/>
          <w:color w:val="auto"/>
          <w:spacing w:val="-2"/>
          <w:sz w:val="18"/>
          <w:szCs w:val="18"/>
        </w:rPr>
      </w:pPr>
    </w:p>
    <w:p w:rsidR="00474B96" w:rsidRPr="003F0514" w:rsidRDefault="00474B96" w:rsidP="00700442">
      <w:pPr>
        <w:pStyle w:val="ListParagraph"/>
        <w:spacing w:after="0" w:line="240" w:lineRule="auto"/>
        <w:ind w:left="0"/>
        <w:jc w:val="both"/>
        <w:rPr>
          <w:rFonts w:ascii="Arial" w:eastAsia="Arial Unicode MS" w:hAnsi="Arial" w:cs="Arial"/>
          <w:sz w:val="18"/>
          <w:szCs w:val="18"/>
          <w:lang w:val="en-GB"/>
        </w:rPr>
      </w:pPr>
      <w:r w:rsidRPr="003F0514">
        <w:rPr>
          <w:rFonts w:ascii="Arial" w:eastAsia="Arial Unicode MS" w:hAnsi="Arial" w:cs="Arial"/>
          <w:spacing w:val="-4"/>
          <w:sz w:val="18"/>
          <w:szCs w:val="18"/>
          <w:lang w:val="en-GB"/>
        </w:rPr>
        <w:t>Estimates and judgements are continually evaluated and are based on historical experience and other factors, including</w:t>
      </w:r>
      <w:r w:rsidRPr="003F0514">
        <w:rPr>
          <w:rFonts w:ascii="Arial" w:eastAsia="Arial Unicode MS" w:hAnsi="Arial" w:cs="Arial"/>
          <w:sz w:val="18"/>
          <w:szCs w:val="18"/>
          <w:lang w:val="en-GB"/>
        </w:rPr>
        <w:t xml:space="preserve"> expectations of future events that are believed to be reasonable under the circumstances.</w:t>
      </w:r>
    </w:p>
    <w:p w:rsidR="00700442" w:rsidRPr="003F0514" w:rsidRDefault="00700442" w:rsidP="00700442">
      <w:pPr>
        <w:pStyle w:val="ListParagraph"/>
        <w:spacing w:after="0" w:line="240" w:lineRule="auto"/>
        <w:ind w:left="0"/>
        <w:jc w:val="both"/>
        <w:rPr>
          <w:rFonts w:ascii="Arial" w:eastAsia="Arial Unicode MS" w:hAnsi="Arial" w:cs="Arial"/>
          <w:sz w:val="18"/>
          <w:szCs w:val="18"/>
          <w:lang w:val="en-GB"/>
        </w:rPr>
      </w:pPr>
    </w:p>
    <w:p w:rsidR="00474B96" w:rsidRPr="003F0514" w:rsidRDefault="00474B96" w:rsidP="00054041">
      <w:pPr>
        <w:tabs>
          <w:tab w:val="left" w:pos="540"/>
        </w:tabs>
        <w:suppressAutoHyphens/>
        <w:ind w:left="540" w:hanging="540"/>
        <w:rPr>
          <w:rFonts w:ascii="Arial" w:eastAsia="Arial Unicode MS" w:hAnsi="Arial" w:cs="Arial"/>
          <w:b/>
          <w:bCs/>
          <w:color w:val="CF4A02"/>
          <w:sz w:val="18"/>
          <w:szCs w:val="18"/>
        </w:rPr>
      </w:pPr>
      <w:r w:rsidRPr="003F0514">
        <w:rPr>
          <w:rFonts w:ascii="Arial" w:eastAsia="Arial Unicode MS" w:hAnsi="Arial" w:cs="Arial"/>
          <w:b/>
          <w:bCs/>
          <w:color w:val="CF4A02"/>
          <w:sz w:val="18"/>
          <w:szCs w:val="18"/>
        </w:rPr>
        <w:t>a)</w:t>
      </w:r>
      <w:r w:rsidRPr="003F0514">
        <w:rPr>
          <w:rFonts w:ascii="Arial" w:eastAsia="Arial Unicode MS" w:hAnsi="Arial" w:cs="Arial"/>
          <w:b/>
          <w:bCs/>
          <w:color w:val="CF4A02"/>
          <w:sz w:val="18"/>
          <w:szCs w:val="18"/>
          <w:cs/>
        </w:rPr>
        <w:tab/>
      </w:r>
      <w:r w:rsidRPr="003F0514">
        <w:rPr>
          <w:rFonts w:ascii="Arial" w:eastAsia="Arial Unicode MS" w:hAnsi="Arial" w:cs="Arial"/>
          <w:b/>
          <w:bCs/>
          <w:color w:val="CF4A02"/>
          <w:sz w:val="18"/>
          <w:szCs w:val="18"/>
        </w:rPr>
        <w:t>Fair value of certain financial assets and derivatives</w:t>
      </w:r>
    </w:p>
    <w:p w:rsidR="00474B96" w:rsidRPr="003F0514" w:rsidRDefault="00474B96" w:rsidP="00700442">
      <w:pPr>
        <w:suppressAutoHyphens/>
        <w:ind w:left="540"/>
        <w:rPr>
          <w:rFonts w:ascii="Arial" w:eastAsia="Arial Unicode MS" w:hAnsi="Arial" w:cs="Arial"/>
          <w:b/>
          <w:bCs/>
          <w:color w:val="CF4A02"/>
          <w:sz w:val="18"/>
          <w:szCs w:val="18"/>
        </w:rPr>
      </w:pPr>
    </w:p>
    <w:p w:rsidR="00474B96" w:rsidRPr="003F0514" w:rsidRDefault="00474B96" w:rsidP="00700442">
      <w:pPr>
        <w:suppressAutoHyphens/>
        <w:ind w:left="540"/>
        <w:jc w:val="both"/>
        <w:rPr>
          <w:rFonts w:ascii="Arial" w:eastAsia="Arial Unicode MS" w:hAnsi="Arial" w:cs="Arial"/>
          <w:color w:val="auto"/>
          <w:spacing w:val="-4"/>
          <w:sz w:val="18"/>
          <w:szCs w:val="18"/>
        </w:rPr>
      </w:pPr>
      <w:r w:rsidRPr="003F0514">
        <w:rPr>
          <w:rFonts w:ascii="Arial" w:eastAsia="Arial Unicode MS" w:hAnsi="Arial" w:cs="Arial"/>
          <w:spacing w:val="-4"/>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8.</w:t>
      </w:r>
    </w:p>
    <w:p w:rsidR="00474B96" w:rsidRPr="003F0514" w:rsidRDefault="00474B96" w:rsidP="00700442">
      <w:pPr>
        <w:suppressAutoHyphens/>
        <w:ind w:left="540"/>
        <w:rPr>
          <w:rFonts w:ascii="Arial" w:eastAsia="Arial Unicode MS" w:hAnsi="Arial" w:cs="Arial"/>
          <w:sz w:val="18"/>
          <w:szCs w:val="18"/>
        </w:rPr>
      </w:pPr>
    </w:p>
    <w:p w:rsidR="00474B96" w:rsidRPr="003F0514" w:rsidRDefault="00474B96" w:rsidP="00474B96">
      <w:pPr>
        <w:tabs>
          <w:tab w:val="left" w:pos="540"/>
        </w:tabs>
        <w:suppressAutoHyphens/>
        <w:ind w:left="540" w:hanging="540"/>
        <w:rPr>
          <w:rFonts w:ascii="Arial" w:eastAsia="Arial Unicode MS" w:hAnsi="Arial" w:cs="Arial"/>
          <w:b/>
          <w:bCs/>
          <w:color w:val="CF4A02"/>
          <w:sz w:val="18"/>
          <w:szCs w:val="18"/>
        </w:rPr>
      </w:pPr>
      <w:r w:rsidRPr="003F0514">
        <w:rPr>
          <w:rFonts w:ascii="Arial" w:eastAsia="Arial Unicode MS" w:hAnsi="Arial" w:cs="Arial"/>
          <w:b/>
          <w:bCs/>
          <w:color w:val="CF4A02"/>
          <w:sz w:val="18"/>
          <w:szCs w:val="18"/>
        </w:rPr>
        <w:t>b)</w:t>
      </w:r>
      <w:r w:rsidRPr="003F0514">
        <w:rPr>
          <w:rFonts w:ascii="Arial" w:eastAsia="Arial Unicode MS" w:hAnsi="Arial" w:cs="Arial"/>
          <w:b/>
          <w:bCs/>
          <w:color w:val="CF4A02"/>
          <w:sz w:val="18"/>
          <w:szCs w:val="18"/>
          <w:cs/>
        </w:rPr>
        <w:tab/>
      </w:r>
      <w:r w:rsidRPr="003F0514">
        <w:rPr>
          <w:rFonts w:ascii="Arial" w:eastAsia="Arial Unicode MS" w:hAnsi="Arial" w:cs="Arial"/>
          <w:b/>
          <w:bCs/>
          <w:color w:val="CF4A02"/>
          <w:sz w:val="18"/>
          <w:szCs w:val="18"/>
        </w:rPr>
        <w:t>Impairment of financial assets</w:t>
      </w:r>
    </w:p>
    <w:p w:rsidR="00474B96" w:rsidRPr="003F0514" w:rsidRDefault="00474B96" w:rsidP="00204445">
      <w:pPr>
        <w:suppressAutoHyphens/>
        <w:ind w:left="540"/>
        <w:rPr>
          <w:rFonts w:ascii="Arial" w:eastAsia="Arial Unicode MS" w:hAnsi="Arial" w:cs="Arial"/>
          <w:color w:val="auto"/>
          <w:sz w:val="18"/>
          <w:szCs w:val="18"/>
        </w:rPr>
      </w:pPr>
    </w:p>
    <w:p w:rsidR="0007293C" w:rsidRPr="003F0514" w:rsidRDefault="0007293C" w:rsidP="00204445">
      <w:pPr>
        <w:pBdr>
          <w:top w:val="nil"/>
          <w:left w:val="nil"/>
          <w:bottom w:val="nil"/>
          <w:right w:val="nil"/>
          <w:between w:val="nil"/>
        </w:pBdr>
        <w:ind w:left="540"/>
        <w:jc w:val="both"/>
        <w:rPr>
          <w:rFonts w:ascii="Arial" w:hAnsi="Arial" w:cs="Arial"/>
          <w:sz w:val="18"/>
          <w:szCs w:val="18"/>
          <w:lang w:val="en-GB"/>
        </w:rPr>
      </w:pPr>
      <w:r w:rsidRPr="003F0514">
        <w:rPr>
          <w:rFonts w:ascii="Arial" w:hAnsi="Arial" w:cs="Arial"/>
          <w:sz w:val="18"/>
          <w:szCs w:val="18"/>
          <w:lang w:val="en-GB"/>
        </w:rPr>
        <w:t xml:space="preserve">The recoverable amounts of cash-generating units have been determined based on value-in-use calculations. </w:t>
      </w:r>
      <w:r w:rsidRPr="003F0514">
        <w:rPr>
          <w:rFonts w:ascii="Arial" w:hAnsi="Arial" w:cs="Arial"/>
          <w:spacing w:val="-4"/>
          <w:sz w:val="18"/>
          <w:szCs w:val="18"/>
          <w:lang w:val="en-GB"/>
        </w:rPr>
        <w:t>The calculations use cash flow projections based on financial budget approved by management covering a five-year period.</w:t>
      </w:r>
    </w:p>
    <w:p w:rsidR="0007293C" w:rsidRPr="003F0514" w:rsidRDefault="0007293C" w:rsidP="00204445">
      <w:pPr>
        <w:pBdr>
          <w:top w:val="nil"/>
          <w:left w:val="nil"/>
          <w:bottom w:val="nil"/>
          <w:right w:val="nil"/>
          <w:between w:val="nil"/>
        </w:pBdr>
        <w:ind w:left="540"/>
        <w:jc w:val="both"/>
        <w:rPr>
          <w:rFonts w:ascii="Arial" w:hAnsi="Arial" w:cs="Arial"/>
          <w:sz w:val="18"/>
          <w:szCs w:val="18"/>
          <w:lang w:val="en-GB"/>
        </w:rPr>
      </w:pPr>
    </w:p>
    <w:p w:rsidR="0007293C" w:rsidRPr="003F0514" w:rsidRDefault="0007293C" w:rsidP="00204445">
      <w:pPr>
        <w:pBdr>
          <w:top w:val="nil"/>
          <w:left w:val="nil"/>
          <w:bottom w:val="nil"/>
          <w:right w:val="nil"/>
          <w:between w:val="nil"/>
        </w:pBdr>
        <w:ind w:left="540"/>
        <w:jc w:val="both"/>
        <w:rPr>
          <w:rFonts w:ascii="Arial" w:hAnsi="Arial" w:cs="Arial"/>
          <w:sz w:val="18"/>
          <w:szCs w:val="18"/>
          <w:lang w:val="en-GB"/>
        </w:rPr>
      </w:pPr>
      <w:r w:rsidRPr="003F0514">
        <w:rPr>
          <w:rFonts w:ascii="Arial" w:hAnsi="Arial" w:cs="Arial"/>
          <w:sz w:val="18"/>
          <w:szCs w:val="18"/>
          <w:lang w:val="en-GB"/>
        </w:rPr>
        <w:t xml:space="preserve">Cash flows beyond the five-year period are extrapolated using the estimated growth rates stated in </w:t>
      </w:r>
      <w:r w:rsidR="0052634C" w:rsidRPr="003F0514">
        <w:rPr>
          <w:rFonts w:ascii="Arial" w:hAnsi="Arial" w:cs="Arial"/>
          <w:sz w:val="18"/>
          <w:szCs w:val="18"/>
          <w:lang w:val="en-GB"/>
        </w:rPr>
        <w:t>Note 20</w:t>
      </w:r>
      <w:r w:rsidRPr="003F0514">
        <w:rPr>
          <w:rFonts w:ascii="Arial" w:hAnsi="Arial" w:cs="Arial"/>
          <w:sz w:val="18"/>
          <w:szCs w:val="18"/>
          <w:lang w:val="en-GB"/>
        </w:rPr>
        <w:t>. These growth rates are consistent with forecasts included in industry reports specific to the industry in which each CGU operates.</w:t>
      </w:r>
    </w:p>
    <w:p w:rsidR="00474B96" w:rsidRPr="003F0514" w:rsidRDefault="00474B96" w:rsidP="00204445">
      <w:pPr>
        <w:suppressAutoHyphens/>
        <w:ind w:left="540"/>
        <w:jc w:val="both"/>
        <w:rPr>
          <w:rFonts w:ascii="Arial" w:eastAsia="Arial Unicode MS" w:hAnsi="Arial" w:cs="Arial"/>
          <w:sz w:val="18"/>
          <w:szCs w:val="18"/>
          <w:lang w:val="en-GB"/>
        </w:rPr>
      </w:pPr>
    </w:p>
    <w:p w:rsidR="0007293C" w:rsidRPr="003F0514" w:rsidRDefault="0007293C" w:rsidP="0007293C">
      <w:pPr>
        <w:tabs>
          <w:tab w:val="left" w:pos="540"/>
        </w:tabs>
        <w:suppressAutoHyphens/>
        <w:ind w:left="540" w:hanging="540"/>
        <w:rPr>
          <w:rFonts w:ascii="Arial" w:eastAsia="Arial Unicode MS" w:hAnsi="Arial" w:cs="Arial"/>
          <w:b/>
          <w:bCs/>
          <w:color w:val="CF4A02"/>
          <w:sz w:val="18"/>
          <w:szCs w:val="18"/>
        </w:rPr>
      </w:pPr>
      <w:r w:rsidRPr="003F0514">
        <w:rPr>
          <w:rFonts w:ascii="Arial" w:eastAsia="Arial Unicode MS" w:hAnsi="Arial" w:cs="Arial"/>
          <w:b/>
          <w:bCs/>
          <w:color w:val="CF4A02"/>
          <w:sz w:val="18"/>
          <w:szCs w:val="18"/>
        </w:rPr>
        <w:t>c)</w:t>
      </w:r>
      <w:r w:rsidRPr="003F0514">
        <w:rPr>
          <w:rFonts w:ascii="Arial" w:eastAsia="Arial Unicode MS" w:hAnsi="Arial" w:cs="Arial"/>
          <w:b/>
          <w:bCs/>
          <w:color w:val="CF4A02"/>
          <w:sz w:val="18"/>
          <w:szCs w:val="18"/>
          <w:cs/>
        </w:rPr>
        <w:tab/>
      </w:r>
      <w:r w:rsidRPr="003F0514">
        <w:rPr>
          <w:rFonts w:ascii="Arial" w:eastAsia="Arial Unicode MS" w:hAnsi="Arial" w:cs="Arial"/>
          <w:b/>
          <w:bCs/>
          <w:color w:val="CF4A02"/>
          <w:sz w:val="18"/>
          <w:szCs w:val="18"/>
        </w:rPr>
        <w:t>Defined retirement benefit obligations</w:t>
      </w:r>
    </w:p>
    <w:p w:rsidR="0007293C" w:rsidRPr="003F0514" w:rsidRDefault="0007293C" w:rsidP="00204445">
      <w:pPr>
        <w:suppressAutoHyphens/>
        <w:ind w:left="540"/>
        <w:rPr>
          <w:rFonts w:ascii="Arial" w:eastAsia="Arial Unicode MS" w:hAnsi="Arial" w:cs="Arial"/>
          <w:color w:val="auto"/>
          <w:sz w:val="18"/>
          <w:szCs w:val="18"/>
        </w:rPr>
      </w:pPr>
    </w:p>
    <w:p w:rsidR="0007293C" w:rsidRPr="003F0514" w:rsidRDefault="0007293C" w:rsidP="00204445">
      <w:pPr>
        <w:suppressAutoHyphens/>
        <w:ind w:left="540"/>
        <w:rPr>
          <w:rFonts w:ascii="Arial" w:eastAsia="Arial Unicode MS" w:hAnsi="Arial" w:cs="Arial"/>
          <w:sz w:val="18"/>
          <w:szCs w:val="18"/>
        </w:rPr>
      </w:pPr>
      <w:r w:rsidRPr="003F0514">
        <w:rPr>
          <w:rFonts w:ascii="Arial" w:eastAsia="Arial Unicode MS" w:hAnsi="Arial" w:cs="Arial"/>
          <w:sz w:val="18"/>
          <w:szCs w:val="18"/>
        </w:rPr>
        <w:t xml:space="preserve">The present value of the retirement benefit obligations depends on </w:t>
      </w:r>
      <w:proofErr w:type="gramStart"/>
      <w:r w:rsidRPr="003F0514">
        <w:rPr>
          <w:rFonts w:ascii="Arial" w:eastAsia="Arial Unicode MS" w:hAnsi="Arial" w:cs="Arial"/>
          <w:sz w:val="18"/>
          <w:szCs w:val="18"/>
        </w:rPr>
        <w:t>a number of</w:t>
      </w:r>
      <w:proofErr w:type="gramEnd"/>
      <w:r w:rsidRPr="003F0514">
        <w:rPr>
          <w:rFonts w:ascii="Arial" w:eastAsia="Arial Unicode MS" w:hAnsi="Arial" w:cs="Arial"/>
          <w:sz w:val="18"/>
          <w:szCs w:val="18"/>
        </w:rPr>
        <w:t xml:space="preserve"> assumptions. Key assumptions used and impacts from possible changes in key assumptions are disclosed in Note 2</w:t>
      </w:r>
      <w:r w:rsidR="0052634C" w:rsidRPr="003F0514">
        <w:rPr>
          <w:rFonts w:ascii="Arial" w:eastAsia="Arial Unicode MS" w:hAnsi="Arial" w:cs="Arial"/>
          <w:sz w:val="18"/>
          <w:szCs w:val="18"/>
        </w:rPr>
        <w:t>6</w:t>
      </w:r>
      <w:r w:rsidRPr="003F0514">
        <w:rPr>
          <w:rFonts w:ascii="Arial" w:eastAsia="Arial Unicode MS" w:hAnsi="Arial" w:cs="Arial"/>
          <w:sz w:val="18"/>
          <w:szCs w:val="18"/>
        </w:rPr>
        <w:t>.</w:t>
      </w:r>
    </w:p>
    <w:p w:rsidR="00474B96" w:rsidRPr="003F0514" w:rsidRDefault="00474B96" w:rsidP="00204445">
      <w:pPr>
        <w:suppressAutoHyphens/>
        <w:ind w:left="540"/>
        <w:rPr>
          <w:rFonts w:ascii="Arial" w:eastAsia="Arial Unicode MS" w:hAnsi="Arial" w:cs="Arial"/>
          <w:sz w:val="18"/>
          <w:szCs w:val="18"/>
        </w:rPr>
      </w:pPr>
    </w:p>
    <w:p w:rsidR="00474B96" w:rsidRPr="003F0514" w:rsidRDefault="0007293C" w:rsidP="00474B96">
      <w:pPr>
        <w:tabs>
          <w:tab w:val="left" w:pos="540"/>
        </w:tabs>
        <w:suppressAutoHyphens/>
        <w:ind w:left="540" w:hanging="540"/>
        <w:rPr>
          <w:rFonts w:ascii="Arial" w:eastAsia="Arial Unicode MS" w:hAnsi="Arial" w:cs="Arial"/>
          <w:b/>
          <w:bCs/>
          <w:color w:val="CF4A02"/>
          <w:sz w:val="18"/>
          <w:szCs w:val="18"/>
        </w:rPr>
      </w:pPr>
      <w:r w:rsidRPr="003F0514">
        <w:rPr>
          <w:rFonts w:ascii="Arial" w:eastAsia="Arial Unicode MS" w:hAnsi="Arial" w:cs="Arial"/>
          <w:b/>
          <w:bCs/>
          <w:color w:val="CF4A02"/>
          <w:sz w:val="18"/>
          <w:szCs w:val="18"/>
        </w:rPr>
        <w:t>d</w:t>
      </w:r>
      <w:r w:rsidR="00474B96" w:rsidRPr="003F0514">
        <w:rPr>
          <w:rFonts w:ascii="Arial" w:eastAsia="Arial Unicode MS" w:hAnsi="Arial" w:cs="Arial"/>
          <w:b/>
          <w:bCs/>
          <w:color w:val="CF4A02"/>
          <w:sz w:val="18"/>
          <w:szCs w:val="18"/>
        </w:rPr>
        <w:t>)</w:t>
      </w:r>
      <w:r w:rsidR="00474B96" w:rsidRPr="003F0514">
        <w:rPr>
          <w:rFonts w:ascii="Arial" w:eastAsia="Arial Unicode MS" w:hAnsi="Arial" w:cs="Arial"/>
          <w:b/>
          <w:bCs/>
          <w:color w:val="CF4A02"/>
          <w:sz w:val="18"/>
          <w:szCs w:val="18"/>
          <w:cs/>
        </w:rPr>
        <w:tab/>
      </w:r>
      <w:r w:rsidRPr="003F0514">
        <w:rPr>
          <w:rFonts w:ascii="Arial" w:eastAsia="Arial Unicode MS" w:hAnsi="Arial" w:cs="Arial"/>
          <w:b/>
          <w:bCs/>
          <w:color w:val="CF4A02"/>
          <w:sz w:val="18"/>
          <w:szCs w:val="18"/>
        </w:rPr>
        <w:t>Deferred tax asset for carried forward tax losses</w:t>
      </w:r>
    </w:p>
    <w:p w:rsidR="00474B96" w:rsidRPr="003F0514" w:rsidRDefault="00474B96" w:rsidP="00204445">
      <w:pPr>
        <w:suppressAutoHyphens/>
        <w:ind w:left="547"/>
        <w:rPr>
          <w:rFonts w:ascii="Arial" w:eastAsia="Arial Unicode MS" w:hAnsi="Arial" w:cs="Arial"/>
          <w:b/>
          <w:bCs/>
          <w:color w:val="CF4A02"/>
          <w:sz w:val="18"/>
          <w:szCs w:val="18"/>
        </w:rPr>
      </w:pPr>
    </w:p>
    <w:p w:rsidR="00474B96" w:rsidRPr="003F0514" w:rsidRDefault="0007293C" w:rsidP="00204445">
      <w:pPr>
        <w:suppressAutoHyphens/>
        <w:ind w:left="547"/>
        <w:jc w:val="both"/>
        <w:rPr>
          <w:rFonts w:ascii="Arial" w:eastAsia="Arial Unicode MS" w:hAnsi="Arial" w:cs="Arial"/>
          <w:color w:val="auto"/>
          <w:spacing w:val="-4"/>
          <w:sz w:val="18"/>
          <w:szCs w:val="18"/>
          <w:lang w:val="en-GB"/>
        </w:rPr>
      </w:pPr>
      <w:r w:rsidRPr="003F0514">
        <w:rPr>
          <w:rFonts w:ascii="Arial" w:eastAsia="Arial Unicode MS" w:hAnsi="Arial" w:cs="Arial"/>
          <w:spacing w:val="-4"/>
          <w:sz w:val="18"/>
          <w:szCs w:val="18"/>
        </w:rPr>
        <w:t xml:space="preserve">The subsidiary has incurred the losses </w:t>
      </w:r>
      <w:r w:rsidR="00B05E2B" w:rsidRPr="003F0514">
        <w:rPr>
          <w:rFonts w:ascii="Arial" w:eastAsia="Arial Unicode MS" w:hAnsi="Arial" w:cs="Arial"/>
          <w:spacing w:val="-4"/>
          <w:sz w:val="18"/>
          <w:szCs w:val="18"/>
        </w:rPr>
        <w:t>from operations in the past.</w:t>
      </w:r>
      <w:r w:rsidRPr="003F0514">
        <w:rPr>
          <w:rFonts w:ascii="Arial" w:eastAsia="Arial Unicode MS" w:hAnsi="Arial" w:cs="Arial"/>
          <w:spacing w:val="-4"/>
          <w:sz w:val="18"/>
          <w:szCs w:val="18"/>
        </w:rPr>
        <w:t xml:space="preserve"> The Group has concluded that the deferred tax assets arising from the carried-forward tax losses will be recoverable using </w:t>
      </w:r>
      <w:r w:rsidR="00780930" w:rsidRPr="003F0514">
        <w:rPr>
          <w:rFonts w:ascii="Browallia New" w:eastAsia="Arial Unicode MS" w:hAnsi="Browallia New" w:cs="Browallia New" w:hint="cs"/>
          <w:spacing w:val="-4"/>
          <w:sz w:val="18"/>
          <w:szCs w:val="18"/>
          <w:cs/>
        </w:rPr>
        <w:t>ห</w:t>
      </w:r>
      <w:r w:rsidRPr="003F0514">
        <w:rPr>
          <w:rFonts w:ascii="Arial" w:eastAsia="Arial Unicode MS" w:hAnsi="Arial" w:cs="Arial"/>
          <w:spacing w:val="-4"/>
          <w:sz w:val="18"/>
          <w:szCs w:val="18"/>
        </w:rPr>
        <w:t xml:space="preserve">the estimated future taxable income based </w:t>
      </w:r>
      <w:r w:rsidRPr="003F0514">
        <w:rPr>
          <w:rFonts w:ascii="Arial" w:eastAsia="Arial Unicode MS" w:hAnsi="Arial" w:cs="Arial"/>
          <w:spacing w:val="-6"/>
          <w:sz w:val="18"/>
          <w:szCs w:val="18"/>
        </w:rPr>
        <w:t xml:space="preserve">on the approved business plans and budgets. It is expected that the losses carried forward will be </w:t>
      </w:r>
      <w:proofErr w:type="spellStart"/>
      <w:r w:rsidRPr="003F0514">
        <w:rPr>
          <w:rFonts w:ascii="Arial" w:eastAsia="Arial Unicode MS" w:hAnsi="Arial" w:cs="Arial"/>
          <w:spacing w:val="-6"/>
          <w:sz w:val="18"/>
          <w:szCs w:val="18"/>
        </w:rPr>
        <w:t>utilised</w:t>
      </w:r>
      <w:proofErr w:type="spellEnd"/>
      <w:r w:rsidRPr="003F0514">
        <w:rPr>
          <w:rFonts w:ascii="Arial" w:eastAsia="Arial Unicode MS" w:hAnsi="Arial" w:cs="Arial"/>
          <w:spacing w:val="-6"/>
          <w:sz w:val="18"/>
          <w:szCs w:val="18"/>
        </w:rPr>
        <w:t xml:space="preserve"> within </w:t>
      </w:r>
      <w:r w:rsidR="00204445" w:rsidRPr="003F0514">
        <w:rPr>
          <w:rFonts w:ascii="Arial" w:eastAsia="Arial Unicode MS" w:hAnsi="Arial" w:cs="Arial"/>
          <w:spacing w:val="-6"/>
          <w:sz w:val="18"/>
          <w:szCs w:val="18"/>
          <w:cs/>
        </w:rPr>
        <w:br/>
      </w:r>
      <w:r w:rsidRPr="003F0514">
        <w:rPr>
          <w:rFonts w:ascii="Arial" w:eastAsia="Arial Unicode MS" w:hAnsi="Arial" w:cs="Arial"/>
          <w:spacing w:val="-6"/>
          <w:sz w:val="18"/>
          <w:szCs w:val="18"/>
        </w:rPr>
        <w:t>5 years.</w:t>
      </w:r>
    </w:p>
    <w:p w:rsidR="00474B96" w:rsidRPr="003F0514" w:rsidRDefault="00474B96" w:rsidP="00474B96">
      <w:pPr>
        <w:tabs>
          <w:tab w:val="left" w:pos="540"/>
        </w:tabs>
        <w:suppressAutoHyphens/>
        <w:ind w:left="540" w:hanging="540"/>
        <w:rPr>
          <w:rFonts w:ascii="Arial" w:eastAsia="Arial Unicode MS" w:hAnsi="Arial" w:cs="Arial"/>
          <w:sz w:val="18"/>
          <w:szCs w:val="18"/>
        </w:rPr>
      </w:pPr>
    </w:p>
    <w:p w:rsidR="00474B96" w:rsidRPr="003F0514" w:rsidRDefault="001C4F05" w:rsidP="00474B96">
      <w:pPr>
        <w:tabs>
          <w:tab w:val="left" w:pos="540"/>
        </w:tabs>
        <w:suppressAutoHyphens/>
        <w:ind w:left="540" w:hanging="540"/>
        <w:rPr>
          <w:rFonts w:ascii="Arial" w:eastAsia="Arial Unicode MS" w:hAnsi="Arial" w:cs="Arial"/>
          <w:b/>
          <w:bCs/>
          <w:color w:val="CF4A02"/>
          <w:sz w:val="18"/>
          <w:szCs w:val="18"/>
        </w:rPr>
      </w:pPr>
      <w:r w:rsidRPr="003F0514">
        <w:rPr>
          <w:rFonts w:ascii="Arial" w:eastAsia="Arial Unicode MS" w:hAnsi="Arial" w:cs="Arial"/>
          <w:b/>
          <w:bCs/>
          <w:color w:val="CF4A02"/>
          <w:sz w:val="18"/>
          <w:szCs w:val="18"/>
        </w:rPr>
        <w:t>e</w:t>
      </w:r>
      <w:r w:rsidR="00474B96" w:rsidRPr="003F0514">
        <w:rPr>
          <w:rFonts w:ascii="Arial" w:eastAsia="Arial Unicode MS" w:hAnsi="Arial" w:cs="Arial"/>
          <w:b/>
          <w:bCs/>
          <w:color w:val="CF4A02"/>
          <w:sz w:val="18"/>
          <w:szCs w:val="18"/>
        </w:rPr>
        <w:t>)</w:t>
      </w:r>
      <w:r w:rsidR="00474B96" w:rsidRPr="003F0514">
        <w:rPr>
          <w:rFonts w:ascii="Arial" w:eastAsia="Arial Unicode MS" w:hAnsi="Arial" w:cs="Arial"/>
          <w:b/>
          <w:bCs/>
          <w:color w:val="CF4A02"/>
          <w:sz w:val="18"/>
          <w:szCs w:val="18"/>
          <w:cs/>
        </w:rPr>
        <w:tab/>
      </w:r>
      <w:r w:rsidR="00474B96" w:rsidRPr="003F0514">
        <w:rPr>
          <w:rFonts w:ascii="Arial" w:eastAsia="Arial Unicode MS" w:hAnsi="Arial" w:cs="Arial"/>
          <w:b/>
          <w:bCs/>
          <w:color w:val="CF4A02"/>
          <w:sz w:val="18"/>
          <w:szCs w:val="18"/>
        </w:rPr>
        <w:t>Determination of lease terms</w:t>
      </w:r>
    </w:p>
    <w:p w:rsidR="00474B96" w:rsidRPr="003F0514" w:rsidRDefault="00474B96" w:rsidP="00474B96">
      <w:pPr>
        <w:tabs>
          <w:tab w:val="left" w:pos="540"/>
        </w:tabs>
        <w:suppressAutoHyphens/>
        <w:ind w:left="540" w:hanging="540"/>
        <w:rPr>
          <w:rFonts w:ascii="Arial" w:eastAsia="Arial Unicode MS" w:hAnsi="Arial" w:cs="Arial"/>
          <w:color w:val="auto"/>
          <w:sz w:val="18"/>
          <w:szCs w:val="18"/>
        </w:rPr>
      </w:pPr>
    </w:p>
    <w:p w:rsidR="001C4F05" w:rsidRPr="003F0514" w:rsidRDefault="001C4F05" w:rsidP="001C4F05">
      <w:pPr>
        <w:ind w:left="567"/>
        <w:jc w:val="both"/>
        <w:rPr>
          <w:rFonts w:ascii="Arial" w:eastAsia="Arial Unicode MS" w:hAnsi="Arial" w:cs="Arial"/>
          <w:sz w:val="18"/>
          <w:szCs w:val="18"/>
          <w:lang w:val="en-GB"/>
        </w:rPr>
      </w:pPr>
      <w:r w:rsidRPr="003F0514">
        <w:rPr>
          <w:rFonts w:ascii="Arial" w:eastAsia="Arial Unicode MS" w:hAnsi="Arial" w:cs="Arial"/>
          <w:sz w:val="18"/>
          <w:szCs w:val="18"/>
          <w:lang w:val="en-GB"/>
        </w:rPr>
        <w:t xml:space="preserve">Critical judgement in determining the lease term, the Group considers all facts and circumstances that </w:t>
      </w:r>
      <w:r w:rsidRPr="003F0514">
        <w:rPr>
          <w:rFonts w:ascii="Arial" w:eastAsia="Arial Unicode MS" w:hAnsi="Arial" w:cs="Arial"/>
          <w:spacing w:val="-4"/>
          <w:sz w:val="18"/>
          <w:szCs w:val="18"/>
          <w:lang w:val="en-GB"/>
        </w:rPr>
        <w:t>create an economic incentive to exercise an extension option, or not exercise a termination option</w:t>
      </w:r>
      <w:r w:rsidRPr="003F0514">
        <w:rPr>
          <w:rFonts w:ascii="Arial" w:eastAsia="Arial Unicode MS" w:hAnsi="Arial" w:cs="Arial"/>
          <w:spacing w:val="-4"/>
          <w:sz w:val="18"/>
          <w:szCs w:val="18"/>
          <w:cs/>
          <w:lang w:val="en-GB"/>
        </w:rPr>
        <w:t xml:space="preserve">. </w:t>
      </w:r>
      <w:r w:rsidRPr="003F0514">
        <w:rPr>
          <w:rFonts w:ascii="Arial" w:eastAsia="Arial Unicode MS" w:hAnsi="Arial" w:cs="Arial"/>
          <w:spacing w:val="-4"/>
          <w:sz w:val="18"/>
          <w:szCs w:val="18"/>
          <w:lang w:val="en-GB"/>
        </w:rPr>
        <w:t>Extension</w:t>
      </w:r>
      <w:r w:rsidRPr="003F0514">
        <w:rPr>
          <w:rFonts w:ascii="Arial" w:eastAsia="Arial Unicode MS" w:hAnsi="Arial" w:cs="Arial"/>
          <w:sz w:val="18"/>
          <w:szCs w:val="18"/>
          <w:lang w:val="en-GB"/>
        </w:rPr>
        <w:t xml:space="preserve"> options </w:t>
      </w:r>
      <w:r w:rsidRPr="003F0514">
        <w:rPr>
          <w:rFonts w:ascii="Arial" w:eastAsia="Arial Unicode MS" w:hAnsi="Arial" w:cs="Arial"/>
          <w:sz w:val="18"/>
          <w:szCs w:val="18"/>
          <w:cs/>
          <w:lang w:val="en-GB"/>
        </w:rPr>
        <w:t>(</w:t>
      </w:r>
      <w:r w:rsidRPr="003F0514">
        <w:rPr>
          <w:rFonts w:ascii="Arial" w:eastAsia="Arial Unicode MS" w:hAnsi="Arial" w:cs="Arial"/>
          <w:sz w:val="18"/>
          <w:szCs w:val="18"/>
          <w:lang w:val="en-GB"/>
        </w:rPr>
        <w:t>or periods after termination options</w:t>
      </w:r>
      <w:r w:rsidRPr="003F0514">
        <w:rPr>
          <w:rFonts w:ascii="Arial" w:eastAsia="Arial Unicode MS" w:hAnsi="Arial" w:cs="Arial"/>
          <w:sz w:val="18"/>
          <w:szCs w:val="18"/>
          <w:cs/>
          <w:lang w:val="en-GB"/>
        </w:rPr>
        <w:t xml:space="preserve">) </w:t>
      </w:r>
      <w:r w:rsidRPr="003F0514">
        <w:rPr>
          <w:rFonts w:ascii="Arial" w:eastAsia="Arial Unicode MS" w:hAnsi="Arial" w:cs="Arial"/>
          <w:sz w:val="18"/>
          <w:szCs w:val="18"/>
          <w:lang w:val="en-GB"/>
        </w:rPr>
        <w:t xml:space="preserve">are only included in the lease term if the lease is reasonably certain to be extended </w:t>
      </w:r>
      <w:r w:rsidRPr="003F0514">
        <w:rPr>
          <w:rFonts w:ascii="Arial" w:eastAsia="Arial Unicode MS" w:hAnsi="Arial" w:cs="Arial"/>
          <w:sz w:val="18"/>
          <w:szCs w:val="18"/>
          <w:cs/>
          <w:lang w:val="en-GB"/>
        </w:rPr>
        <w:t>(</w:t>
      </w:r>
      <w:r w:rsidRPr="003F0514">
        <w:rPr>
          <w:rFonts w:ascii="Arial" w:eastAsia="Arial Unicode MS" w:hAnsi="Arial" w:cs="Arial"/>
          <w:sz w:val="18"/>
          <w:szCs w:val="18"/>
          <w:lang w:val="en-GB"/>
        </w:rPr>
        <w:t>or not terminated</w:t>
      </w:r>
      <w:r w:rsidRPr="003F0514">
        <w:rPr>
          <w:rFonts w:ascii="Arial" w:eastAsia="Arial Unicode MS" w:hAnsi="Arial" w:cs="Arial"/>
          <w:sz w:val="18"/>
          <w:szCs w:val="18"/>
          <w:cs/>
          <w:lang w:val="en-GB"/>
        </w:rPr>
        <w:t xml:space="preserve">). </w:t>
      </w:r>
    </w:p>
    <w:p w:rsidR="001C4F05" w:rsidRPr="003F0514" w:rsidRDefault="001C4F05" w:rsidP="001C4F05">
      <w:pPr>
        <w:ind w:left="567"/>
        <w:jc w:val="both"/>
        <w:rPr>
          <w:rFonts w:ascii="Arial" w:eastAsia="Arial Unicode MS" w:hAnsi="Arial" w:cs="Arial"/>
          <w:sz w:val="18"/>
          <w:szCs w:val="18"/>
          <w:lang w:val="en-GB"/>
        </w:rPr>
      </w:pPr>
    </w:p>
    <w:p w:rsidR="001C4F05" w:rsidRPr="003F0514" w:rsidRDefault="001C4F05" w:rsidP="001C4F05">
      <w:pPr>
        <w:ind w:left="567"/>
        <w:jc w:val="both"/>
        <w:rPr>
          <w:rFonts w:ascii="Arial" w:eastAsia="Arial Unicode MS" w:hAnsi="Arial" w:cs="Arial"/>
          <w:sz w:val="18"/>
          <w:szCs w:val="18"/>
          <w:lang w:val="en-GB"/>
        </w:rPr>
      </w:pPr>
      <w:r w:rsidRPr="003F0514">
        <w:rPr>
          <w:rFonts w:ascii="Arial" w:eastAsia="Arial Unicode MS" w:hAnsi="Arial" w:cs="Arial"/>
          <w:sz w:val="18"/>
          <w:szCs w:val="18"/>
          <w:lang w:val="en-GB"/>
        </w:rPr>
        <w:t xml:space="preserve">For leases of properties, the most relevant factors are historical lease durations, the costs and conditions of </w:t>
      </w:r>
      <w:r w:rsidRPr="003F0514">
        <w:rPr>
          <w:rFonts w:ascii="Arial" w:eastAsia="Arial Unicode MS" w:hAnsi="Arial" w:cs="Arial"/>
          <w:sz w:val="18"/>
          <w:szCs w:val="18"/>
        </w:rPr>
        <w:t>leased assets</w:t>
      </w:r>
      <w:r w:rsidRPr="003F0514">
        <w:rPr>
          <w:rFonts w:ascii="Arial" w:eastAsia="Arial Unicode MS" w:hAnsi="Arial" w:cs="Arial"/>
          <w:sz w:val="18"/>
          <w:szCs w:val="18"/>
          <w:cs/>
          <w:lang w:val="en-GB"/>
        </w:rPr>
        <w:t xml:space="preserve">. </w:t>
      </w:r>
    </w:p>
    <w:p w:rsidR="001C4F05" w:rsidRPr="003F0514" w:rsidRDefault="001C4F05" w:rsidP="001C4F05">
      <w:pPr>
        <w:ind w:left="567"/>
        <w:jc w:val="both"/>
        <w:rPr>
          <w:rFonts w:ascii="Arial" w:eastAsia="Arial Unicode MS" w:hAnsi="Arial" w:cs="Arial"/>
          <w:sz w:val="18"/>
          <w:szCs w:val="18"/>
          <w:lang w:val="en-GB"/>
        </w:rPr>
      </w:pPr>
    </w:p>
    <w:p w:rsidR="001C4F05" w:rsidRPr="003F0514" w:rsidRDefault="001C4F05" w:rsidP="001C4F05">
      <w:pPr>
        <w:ind w:left="567"/>
        <w:jc w:val="both"/>
        <w:rPr>
          <w:rFonts w:ascii="Arial" w:eastAsia="Arial Unicode MS" w:hAnsi="Arial" w:cs="Arial"/>
          <w:sz w:val="18"/>
          <w:szCs w:val="18"/>
          <w:lang w:val="en-GB"/>
        </w:rPr>
      </w:pPr>
      <w:r w:rsidRPr="003F0514">
        <w:rPr>
          <w:rFonts w:ascii="Arial" w:eastAsia="Arial Unicode MS" w:hAnsi="Arial" w:cs="Arial"/>
          <w:spacing w:val="-2"/>
          <w:sz w:val="18"/>
          <w:szCs w:val="18"/>
          <w:lang w:val="en-GB"/>
        </w:rPr>
        <w:t>Most extension options on offices and vehicles leases have not been included in the lease liability, because</w:t>
      </w:r>
      <w:r w:rsidRPr="003F0514">
        <w:rPr>
          <w:rFonts w:ascii="Arial" w:eastAsia="Arial Unicode MS" w:hAnsi="Arial" w:cs="Arial"/>
          <w:sz w:val="18"/>
          <w:szCs w:val="18"/>
          <w:cs/>
          <w:lang w:val="en-GB"/>
        </w:rPr>
        <w:t xml:space="preserve"> </w:t>
      </w:r>
      <w:r w:rsidRPr="003F0514">
        <w:rPr>
          <w:rFonts w:ascii="Arial" w:eastAsia="Arial Unicode MS" w:hAnsi="Arial" w:cs="Arial"/>
          <w:spacing w:val="-2"/>
          <w:sz w:val="18"/>
          <w:szCs w:val="18"/>
          <w:lang w:val="en-GB"/>
        </w:rPr>
        <w:t xml:space="preserve">the Group considers </w:t>
      </w:r>
      <w:proofErr w:type="spellStart"/>
      <w:r w:rsidRPr="003F0514">
        <w:rPr>
          <w:rFonts w:ascii="Arial" w:eastAsia="Arial Unicode MS" w:hAnsi="Arial" w:cs="Arial"/>
          <w:spacing w:val="-2"/>
          <w:sz w:val="18"/>
          <w:szCs w:val="18"/>
          <w:lang w:val="en-GB"/>
        </w:rPr>
        <w:t>i</w:t>
      </w:r>
      <w:proofErr w:type="spellEnd"/>
      <w:r w:rsidRPr="003F0514">
        <w:rPr>
          <w:rFonts w:ascii="Arial" w:eastAsia="Arial Unicode MS" w:hAnsi="Arial" w:cs="Arial"/>
          <w:spacing w:val="-2"/>
          <w:sz w:val="18"/>
          <w:szCs w:val="18"/>
          <w:cs/>
          <w:lang w:val="en-GB"/>
        </w:rPr>
        <w:t xml:space="preserve">) </w:t>
      </w:r>
      <w:r w:rsidRPr="003F0514">
        <w:rPr>
          <w:rFonts w:ascii="Arial" w:eastAsia="Arial Unicode MS" w:hAnsi="Arial" w:cs="Arial"/>
          <w:spacing w:val="-2"/>
          <w:sz w:val="18"/>
          <w:szCs w:val="18"/>
          <w:lang w:val="en-GB"/>
        </w:rPr>
        <w:t>the underlying asset condition and</w:t>
      </w:r>
      <w:r w:rsidRPr="003F0514">
        <w:rPr>
          <w:rFonts w:ascii="Arial" w:eastAsia="Arial Unicode MS" w:hAnsi="Arial" w:cs="Arial"/>
          <w:spacing w:val="-2"/>
          <w:sz w:val="18"/>
          <w:szCs w:val="18"/>
          <w:cs/>
          <w:lang w:val="en-GB"/>
        </w:rPr>
        <w:t>/</w:t>
      </w:r>
      <w:r w:rsidRPr="003F0514">
        <w:rPr>
          <w:rFonts w:ascii="Arial" w:eastAsia="Arial Unicode MS" w:hAnsi="Arial" w:cs="Arial"/>
          <w:spacing w:val="-2"/>
          <w:sz w:val="18"/>
          <w:szCs w:val="18"/>
          <w:lang w:val="en-GB"/>
        </w:rPr>
        <w:t>or ii</w:t>
      </w:r>
      <w:r w:rsidRPr="003F0514">
        <w:rPr>
          <w:rFonts w:ascii="Arial" w:eastAsia="Arial Unicode MS" w:hAnsi="Arial" w:cs="Arial"/>
          <w:spacing w:val="-2"/>
          <w:sz w:val="18"/>
          <w:szCs w:val="18"/>
          <w:cs/>
          <w:lang w:val="en-GB"/>
        </w:rPr>
        <w:t xml:space="preserve">) </w:t>
      </w:r>
      <w:r w:rsidRPr="003F0514">
        <w:rPr>
          <w:rFonts w:ascii="Arial" w:eastAsia="Arial Unicode MS" w:hAnsi="Arial" w:cs="Arial"/>
          <w:spacing w:val="-2"/>
          <w:sz w:val="18"/>
          <w:szCs w:val="18"/>
          <w:lang w:val="en-GB"/>
        </w:rPr>
        <w:t>insignificant cost to replace the leased assets</w:t>
      </w:r>
      <w:r w:rsidRPr="003F0514">
        <w:rPr>
          <w:rFonts w:ascii="Arial" w:eastAsia="Arial Unicode MS" w:hAnsi="Arial" w:cs="Arial"/>
          <w:spacing w:val="-2"/>
          <w:sz w:val="18"/>
          <w:szCs w:val="18"/>
          <w:cs/>
          <w:lang w:val="en-GB"/>
        </w:rPr>
        <w:t>.</w:t>
      </w:r>
      <w:r w:rsidRPr="003F0514">
        <w:rPr>
          <w:rFonts w:ascii="Arial" w:eastAsia="Arial Unicode MS" w:hAnsi="Arial" w:cs="Arial"/>
          <w:sz w:val="18"/>
          <w:szCs w:val="18"/>
          <w:cs/>
          <w:lang w:val="en-GB"/>
        </w:rPr>
        <w:t xml:space="preserve"> </w:t>
      </w:r>
    </w:p>
    <w:p w:rsidR="001C4F05" w:rsidRPr="003F0514" w:rsidRDefault="001C4F05" w:rsidP="001C4F05">
      <w:pPr>
        <w:ind w:left="567"/>
        <w:jc w:val="both"/>
        <w:rPr>
          <w:rFonts w:ascii="Arial" w:eastAsia="Arial Unicode MS" w:hAnsi="Arial" w:cs="Arial"/>
          <w:sz w:val="18"/>
          <w:szCs w:val="18"/>
          <w:lang w:val="en-GB"/>
        </w:rPr>
      </w:pPr>
    </w:p>
    <w:p w:rsidR="001C4F05" w:rsidRPr="003F0514" w:rsidRDefault="001C4F05" w:rsidP="001C4F05">
      <w:pPr>
        <w:ind w:left="567"/>
        <w:jc w:val="both"/>
        <w:rPr>
          <w:rFonts w:ascii="Arial" w:eastAsia="Arial Unicode MS" w:hAnsi="Arial" w:cs="Arial"/>
          <w:sz w:val="18"/>
          <w:szCs w:val="18"/>
          <w:lang w:val="en-GB"/>
        </w:rPr>
      </w:pPr>
      <w:r w:rsidRPr="003F0514">
        <w:rPr>
          <w:rFonts w:ascii="Arial" w:eastAsia="Arial Unicode MS" w:hAnsi="Arial" w:cs="Arial"/>
          <w:sz w:val="18"/>
          <w:szCs w:val="18"/>
          <w:lang w:val="en-GB"/>
        </w:rPr>
        <w:t xml:space="preserve">The lease term is reassessed if an option is </w:t>
      </w:r>
      <w:proofErr w:type="gramStart"/>
      <w:r w:rsidRPr="003F0514">
        <w:rPr>
          <w:rFonts w:ascii="Arial" w:eastAsia="Arial Unicode MS" w:hAnsi="Arial" w:cs="Arial"/>
          <w:sz w:val="18"/>
          <w:szCs w:val="18"/>
          <w:lang w:val="en-GB"/>
        </w:rPr>
        <w:t>actually exercised</w:t>
      </w:r>
      <w:proofErr w:type="gramEnd"/>
      <w:r w:rsidRPr="003F0514">
        <w:rPr>
          <w:rFonts w:ascii="Arial" w:eastAsia="Arial Unicode MS" w:hAnsi="Arial" w:cs="Arial"/>
          <w:sz w:val="18"/>
          <w:szCs w:val="18"/>
          <w:lang w:val="en-GB"/>
        </w:rPr>
        <w:t xml:space="preserve"> </w:t>
      </w:r>
      <w:r w:rsidRPr="003F0514">
        <w:rPr>
          <w:rFonts w:ascii="Arial" w:eastAsia="Arial Unicode MS" w:hAnsi="Arial" w:cs="Arial"/>
          <w:sz w:val="18"/>
          <w:szCs w:val="18"/>
          <w:cs/>
          <w:lang w:val="en-GB"/>
        </w:rPr>
        <w:t>(</w:t>
      </w:r>
      <w:r w:rsidRPr="003F0514">
        <w:rPr>
          <w:rFonts w:ascii="Arial" w:eastAsia="Arial Unicode MS" w:hAnsi="Arial" w:cs="Arial"/>
          <w:sz w:val="18"/>
          <w:szCs w:val="18"/>
          <w:lang w:val="en-GB"/>
        </w:rPr>
        <w:t>or not exercised</w:t>
      </w:r>
      <w:r w:rsidRPr="003F0514">
        <w:rPr>
          <w:rFonts w:ascii="Arial" w:eastAsia="Arial Unicode MS" w:hAnsi="Arial" w:cs="Arial"/>
          <w:sz w:val="18"/>
          <w:szCs w:val="18"/>
          <w:cs/>
          <w:lang w:val="en-GB"/>
        </w:rPr>
        <w:t xml:space="preserve">) </w:t>
      </w:r>
      <w:r w:rsidRPr="003F0514">
        <w:rPr>
          <w:rFonts w:ascii="Arial" w:eastAsia="Arial Unicode MS" w:hAnsi="Arial" w:cs="Arial"/>
          <w:sz w:val="18"/>
          <w:szCs w:val="18"/>
          <w:lang w:val="en-GB"/>
        </w:rPr>
        <w:t xml:space="preserve">or the Group becomes </w:t>
      </w:r>
      <w:r w:rsidRPr="003F0514">
        <w:rPr>
          <w:rFonts w:ascii="Arial" w:eastAsia="Arial Unicode MS" w:hAnsi="Arial" w:cs="Arial"/>
          <w:spacing w:val="-2"/>
          <w:sz w:val="18"/>
          <w:szCs w:val="18"/>
          <w:lang w:val="en-GB"/>
        </w:rPr>
        <w:t xml:space="preserve">obliged to exercise </w:t>
      </w:r>
      <w:r w:rsidRPr="003F0514">
        <w:rPr>
          <w:rFonts w:ascii="Arial" w:eastAsia="Arial Unicode MS" w:hAnsi="Arial" w:cs="Arial"/>
          <w:spacing w:val="-2"/>
          <w:sz w:val="18"/>
          <w:szCs w:val="18"/>
          <w:cs/>
          <w:lang w:val="en-GB"/>
        </w:rPr>
        <w:t>(</w:t>
      </w:r>
      <w:r w:rsidRPr="003F0514">
        <w:rPr>
          <w:rFonts w:ascii="Arial" w:eastAsia="Arial Unicode MS" w:hAnsi="Arial" w:cs="Arial"/>
          <w:spacing w:val="-2"/>
          <w:sz w:val="18"/>
          <w:szCs w:val="18"/>
          <w:lang w:val="en-GB"/>
        </w:rPr>
        <w:t>or not exercise</w:t>
      </w:r>
      <w:r w:rsidRPr="003F0514">
        <w:rPr>
          <w:rFonts w:ascii="Arial" w:eastAsia="Arial Unicode MS" w:hAnsi="Arial" w:cs="Arial"/>
          <w:spacing w:val="-2"/>
          <w:sz w:val="18"/>
          <w:szCs w:val="18"/>
          <w:cs/>
          <w:lang w:val="en-GB"/>
        </w:rPr>
        <w:t xml:space="preserve">) </w:t>
      </w:r>
      <w:r w:rsidRPr="003F0514">
        <w:rPr>
          <w:rFonts w:ascii="Arial" w:eastAsia="Arial Unicode MS" w:hAnsi="Arial" w:cs="Arial"/>
          <w:spacing w:val="-2"/>
          <w:sz w:val="18"/>
          <w:szCs w:val="18"/>
          <w:lang w:val="en-GB"/>
        </w:rPr>
        <w:t>it</w:t>
      </w:r>
      <w:r w:rsidRPr="003F0514">
        <w:rPr>
          <w:rFonts w:ascii="Arial" w:eastAsia="Arial Unicode MS" w:hAnsi="Arial" w:cs="Arial"/>
          <w:spacing w:val="-2"/>
          <w:sz w:val="18"/>
          <w:szCs w:val="18"/>
          <w:cs/>
          <w:lang w:val="en-GB"/>
        </w:rPr>
        <w:t xml:space="preserve">. </w:t>
      </w:r>
      <w:r w:rsidRPr="003F0514">
        <w:rPr>
          <w:rFonts w:ascii="Arial" w:eastAsia="Arial Unicode MS" w:hAnsi="Arial" w:cs="Arial"/>
          <w:spacing w:val="-2"/>
          <w:sz w:val="18"/>
          <w:szCs w:val="18"/>
          <w:lang w:val="en-GB"/>
        </w:rPr>
        <w:t>The assessment of reasonable certainty is only revised if a significant</w:t>
      </w:r>
      <w:r w:rsidRPr="003F0514">
        <w:rPr>
          <w:rFonts w:ascii="Arial" w:eastAsia="Arial Unicode MS" w:hAnsi="Arial" w:cs="Arial"/>
          <w:sz w:val="18"/>
          <w:szCs w:val="18"/>
          <w:lang w:val="en-GB"/>
        </w:rPr>
        <w:t xml:space="preserve"> event or a significant change in circumstance affecting this assessment occur, and that it is within the control of the Group</w:t>
      </w:r>
      <w:r w:rsidRPr="003F0514">
        <w:rPr>
          <w:rFonts w:ascii="Arial" w:eastAsia="Arial Unicode MS" w:hAnsi="Arial" w:cs="Arial"/>
          <w:sz w:val="18"/>
          <w:szCs w:val="18"/>
          <w:cs/>
          <w:lang w:val="en-GB"/>
        </w:rPr>
        <w:t xml:space="preserve">. </w:t>
      </w:r>
    </w:p>
    <w:p w:rsidR="00474B96" w:rsidRPr="003F0514" w:rsidRDefault="00DC65B3" w:rsidP="001C4F05">
      <w:pPr>
        <w:tabs>
          <w:tab w:val="left" w:pos="540"/>
        </w:tabs>
        <w:suppressAutoHyphens/>
        <w:ind w:left="540" w:hanging="540"/>
        <w:rPr>
          <w:rFonts w:ascii="Arial" w:eastAsia="Arial Unicode MS" w:hAnsi="Arial" w:cs="Arial"/>
          <w:sz w:val="18"/>
          <w:szCs w:val="18"/>
        </w:rPr>
      </w:pPr>
      <w:r w:rsidRPr="003F0514">
        <w:rPr>
          <w:rFonts w:ascii="Arial" w:eastAsia="Arial Unicode MS" w:hAnsi="Arial" w:cs="Arial"/>
          <w:sz w:val="18"/>
          <w:szCs w:val="18"/>
        </w:rPr>
        <w:br w:type="page"/>
      </w:r>
    </w:p>
    <w:p w:rsidR="00474B96" w:rsidRPr="003F0514" w:rsidRDefault="001C4F05" w:rsidP="00474B96">
      <w:pPr>
        <w:tabs>
          <w:tab w:val="left" w:pos="540"/>
        </w:tabs>
        <w:suppressAutoHyphens/>
        <w:ind w:left="540" w:hanging="540"/>
        <w:rPr>
          <w:rFonts w:ascii="Arial" w:eastAsia="Arial Unicode MS" w:hAnsi="Arial" w:cs="Arial"/>
          <w:b/>
          <w:bCs/>
          <w:color w:val="CF4A02"/>
          <w:sz w:val="18"/>
          <w:szCs w:val="18"/>
        </w:rPr>
      </w:pPr>
      <w:r w:rsidRPr="003F0514">
        <w:rPr>
          <w:rFonts w:ascii="Arial" w:eastAsia="Arial Unicode MS" w:hAnsi="Arial" w:cs="Arial"/>
          <w:b/>
          <w:bCs/>
          <w:color w:val="CF4A02"/>
          <w:sz w:val="18"/>
          <w:szCs w:val="18"/>
        </w:rPr>
        <w:t>f</w:t>
      </w:r>
      <w:r w:rsidR="00474B96" w:rsidRPr="003F0514">
        <w:rPr>
          <w:rFonts w:ascii="Arial" w:eastAsia="Arial Unicode MS" w:hAnsi="Arial" w:cs="Arial"/>
          <w:b/>
          <w:bCs/>
          <w:color w:val="CF4A02"/>
          <w:sz w:val="18"/>
          <w:szCs w:val="18"/>
        </w:rPr>
        <w:t>)</w:t>
      </w:r>
      <w:r w:rsidR="00474B96" w:rsidRPr="003F0514">
        <w:rPr>
          <w:rFonts w:ascii="Arial" w:eastAsia="Arial Unicode MS" w:hAnsi="Arial" w:cs="Arial"/>
          <w:b/>
          <w:bCs/>
          <w:color w:val="CF4A02"/>
          <w:sz w:val="18"/>
          <w:szCs w:val="18"/>
          <w:cs/>
        </w:rPr>
        <w:tab/>
      </w:r>
      <w:r w:rsidR="00474B96" w:rsidRPr="003F0514">
        <w:rPr>
          <w:rFonts w:ascii="Arial" w:eastAsia="Arial Unicode MS" w:hAnsi="Arial" w:cs="Arial"/>
          <w:b/>
          <w:bCs/>
          <w:color w:val="CF4A02"/>
          <w:sz w:val="18"/>
          <w:szCs w:val="18"/>
        </w:rPr>
        <w:t>Determination of discount rate applied to leases</w:t>
      </w:r>
    </w:p>
    <w:p w:rsidR="00474B96" w:rsidRPr="003F0514" w:rsidRDefault="00474B96" w:rsidP="00474B96">
      <w:pPr>
        <w:tabs>
          <w:tab w:val="left" w:pos="540"/>
        </w:tabs>
        <w:suppressAutoHyphens/>
        <w:ind w:left="540" w:hanging="540"/>
        <w:rPr>
          <w:rFonts w:ascii="Arial" w:eastAsia="Arial Unicode MS" w:hAnsi="Arial" w:cs="Arial"/>
          <w:b/>
          <w:bCs/>
          <w:color w:val="CF4A02"/>
          <w:sz w:val="18"/>
          <w:szCs w:val="18"/>
        </w:rPr>
      </w:pPr>
    </w:p>
    <w:p w:rsidR="00474B96" w:rsidRPr="003F0514" w:rsidRDefault="00474B96" w:rsidP="00474B96">
      <w:pPr>
        <w:ind w:left="540"/>
        <w:rPr>
          <w:rFonts w:ascii="Arial" w:eastAsia="Arial Unicode MS" w:hAnsi="Arial" w:cs="Arial"/>
          <w:color w:val="auto"/>
          <w:sz w:val="18"/>
          <w:szCs w:val="18"/>
        </w:rPr>
      </w:pPr>
      <w:r w:rsidRPr="003F0514">
        <w:rPr>
          <w:rFonts w:ascii="Arial" w:eastAsia="Arial Unicode MS" w:hAnsi="Arial" w:cs="Arial"/>
          <w:sz w:val="18"/>
          <w:szCs w:val="18"/>
        </w:rPr>
        <w:t>The Group determines the incremental borrowing rate as follows:</w:t>
      </w:r>
    </w:p>
    <w:p w:rsidR="00474B96" w:rsidRPr="003F0514" w:rsidRDefault="00474B96" w:rsidP="00474B96">
      <w:pPr>
        <w:ind w:left="540"/>
        <w:rPr>
          <w:rFonts w:ascii="Arial" w:eastAsia="Arial Unicode MS" w:hAnsi="Arial" w:cs="Arial"/>
          <w:sz w:val="18"/>
          <w:szCs w:val="18"/>
        </w:rPr>
      </w:pPr>
    </w:p>
    <w:p w:rsidR="00474B96" w:rsidRPr="003F0514" w:rsidRDefault="00474B96" w:rsidP="00474B96">
      <w:pPr>
        <w:numPr>
          <w:ilvl w:val="0"/>
          <w:numId w:val="44"/>
        </w:numPr>
        <w:tabs>
          <w:tab w:val="left" w:pos="900"/>
        </w:tabs>
        <w:ind w:left="900"/>
        <w:jc w:val="both"/>
        <w:rPr>
          <w:rFonts w:ascii="Arial" w:eastAsia="Arial Unicode MS" w:hAnsi="Arial" w:cs="Arial"/>
          <w:sz w:val="18"/>
          <w:szCs w:val="18"/>
        </w:rPr>
      </w:pPr>
      <w:r w:rsidRPr="003F0514">
        <w:rPr>
          <w:rFonts w:ascii="Arial" w:eastAsia="Arial Unicode MS" w:hAnsi="Arial" w:cs="Arial"/>
          <w:sz w:val="18"/>
          <w:szCs w:val="18"/>
        </w:rPr>
        <w:t>Whe</w:t>
      </w:r>
      <w:r w:rsidRPr="003F0514">
        <w:rPr>
          <w:rFonts w:ascii="Arial" w:eastAsia="Arial Unicode MS" w:hAnsi="Arial" w:cs="Arial"/>
          <w:spacing w:val="-2"/>
          <w:sz w:val="18"/>
          <w:szCs w:val="18"/>
        </w:rPr>
        <w:t>re possible, use recent third</w:t>
      </w:r>
      <w:r w:rsidRPr="003F0514">
        <w:rPr>
          <w:rFonts w:ascii="Arial" w:eastAsia="Arial Unicode MS" w:hAnsi="Arial" w:cs="Arial"/>
          <w:spacing w:val="-2"/>
          <w:sz w:val="18"/>
          <w:szCs w:val="18"/>
          <w:cs/>
        </w:rPr>
        <w:t>-</w:t>
      </w:r>
      <w:r w:rsidRPr="003F0514">
        <w:rPr>
          <w:rFonts w:ascii="Arial" w:eastAsia="Arial Unicode MS" w:hAnsi="Arial" w:cs="Arial"/>
          <w:spacing w:val="-2"/>
          <w:sz w:val="18"/>
          <w:szCs w:val="18"/>
        </w:rPr>
        <w:t>party financing received by the individual lessee as a starting point, adjusting</w:t>
      </w:r>
      <w:r w:rsidRPr="003F0514">
        <w:rPr>
          <w:rFonts w:ascii="Arial" w:eastAsia="Arial Unicode MS" w:hAnsi="Arial" w:cs="Arial"/>
          <w:sz w:val="18"/>
          <w:szCs w:val="18"/>
        </w:rPr>
        <w:t xml:space="preserve"> to reflect changes in its financing conditions</w:t>
      </w:r>
      <w:r w:rsidRPr="003F0514">
        <w:rPr>
          <w:rFonts w:ascii="Arial" w:eastAsia="Arial Unicode MS" w:hAnsi="Arial" w:cs="Arial"/>
          <w:sz w:val="18"/>
          <w:szCs w:val="18"/>
          <w:cs/>
        </w:rPr>
        <w:t>.</w:t>
      </w:r>
      <w:r w:rsidRPr="003F0514">
        <w:rPr>
          <w:rFonts w:ascii="Arial" w:eastAsia="Arial Unicode MS" w:hAnsi="Arial" w:cs="Arial"/>
          <w:sz w:val="18"/>
          <w:szCs w:val="18"/>
        </w:rPr>
        <w:t> </w:t>
      </w:r>
    </w:p>
    <w:p w:rsidR="00474B96" w:rsidRPr="003F0514" w:rsidRDefault="00474B96" w:rsidP="00474B96">
      <w:pPr>
        <w:numPr>
          <w:ilvl w:val="0"/>
          <w:numId w:val="44"/>
        </w:numPr>
        <w:tabs>
          <w:tab w:val="left" w:pos="900"/>
        </w:tabs>
        <w:ind w:left="900"/>
        <w:jc w:val="both"/>
        <w:rPr>
          <w:rFonts w:ascii="Arial" w:eastAsia="Arial Unicode MS" w:hAnsi="Arial" w:cs="Arial"/>
          <w:sz w:val="18"/>
          <w:szCs w:val="18"/>
        </w:rPr>
      </w:pPr>
      <w:proofErr w:type="gramStart"/>
      <w:r w:rsidRPr="003F0514">
        <w:rPr>
          <w:rFonts w:ascii="Arial" w:eastAsia="Arial Unicode MS" w:hAnsi="Arial" w:cs="Arial"/>
          <w:sz w:val="18"/>
          <w:szCs w:val="18"/>
        </w:rPr>
        <w:t>Make adjustments</w:t>
      </w:r>
      <w:proofErr w:type="gramEnd"/>
      <w:r w:rsidRPr="003F0514">
        <w:rPr>
          <w:rFonts w:ascii="Arial" w:eastAsia="Arial Unicode MS" w:hAnsi="Arial" w:cs="Arial"/>
          <w:sz w:val="18"/>
          <w:szCs w:val="18"/>
        </w:rPr>
        <w:t xml:space="preserve"> specific to the lease, e</w:t>
      </w:r>
      <w:r w:rsidRPr="003F0514">
        <w:rPr>
          <w:rFonts w:ascii="Arial" w:eastAsia="Arial Unicode MS" w:hAnsi="Arial" w:cs="Arial"/>
          <w:sz w:val="18"/>
          <w:szCs w:val="18"/>
          <w:cs/>
        </w:rPr>
        <w:t>.</w:t>
      </w:r>
      <w:r w:rsidRPr="003F0514">
        <w:rPr>
          <w:rFonts w:ascii="Arial" w:eastAsia="Arial Unicode MS" w:hAnsi="Arial" w:cs="Arial"/>
          <w:sz w:val="18"/>
          <w:szCs w:val="18"/>
        </w:rPr>
        <w:t>g</w:t>
      </w:r>
      <w:r w:rsidRPr="003F0514">
        <w:rPr>
          <w:rFonts w:ascii="Arial" w:eastAsia="Arial Unicode MS" w:hAnsi="Arial" w:cs="Arial"/>
          <w:sz w:val="18"/>
          <w:szCs w:val="18"/>
          <w:cs/>
        </w:rPr>
        <w:t xml:space="preserve">. </w:t>
      </w:r>
      <w:r w:rsidRPr="003F0514">
        <w:rPr>
          <w:rFonts w:ascii="Arial" w:eastAsia="Arial Unicode MS" w:hAnsi="Arial" w:cs="Arial"/>
          <w:sz w:val="18"/>
          <w:szCs w:val="18"/>
        </w:rPr>
        <w:t>term, country, currency and security</w:t>
      </w:r>
      <w:r w:rsidRPr="003F0514">
        <w:rPr>
          <w:rFonts w:ascii="Arial" w:eastAsia="Arial Unicode MS" w:hAnsi="Arial" w:cs="Arial"/>
          <w:sz w:val="18"/>
          <w:szCs w:val="18"/>
          <w:cs/>
        </w:rPr>
        <w:t>.</w:t>
      </w:r>
      <w:r w:rsidRPr="003F0514">
        <w:rPr>
          <w:rFonts w:ascii="Arial" w:eastAsia="Arial Unicode MS" w:hAnsi="Arial" w:cs="Arial"/>
          <w:sz w:val="18"/>
          <w:szCs w:val="18"/>
        </w:rPr>
        <w:t> </w:t>
      </w:r>
    </w:p>
    <w:p w:rsidR="00474B96" w:rsidRPr="003F0514" w:rsidRDefault="00474B96" w:rsidP="00474B96">
      <w:pPr>
        <w:jc w:val="both"/>
        <w:rPr>
          <w:rFonts w:ascii="Arial" w:hAnsi="Arial" w:cs="Arial"/>
          <w:color w:val="auto"/>
          <w:spacing w:val="-6"/>
          <w:sz w:val="18"/>
          <w:szCs w:val="18"/>
        </w:rPr>
      </w:pPr>
    </w:p>
    <w:p w:rsidR="001C4F05" w:rsidRPr="003F0514" w:rsidRDefault="001C4F05" w:rsidP="001C4F05">
      <w:pPr>
        <w:tabs>
          <w:tab w:val="left" w:pos="540"/>
        </w:tabs>
        <w:suppressAutoHyphens/>
        <w:ind w:left="540" w:hanging="540"/>
        <w:rPr>
          <w:rFonts w:ascii="Arial" w:eastAsia="Arial Unicode MS" w:hAnsi="Arial" w:cs="Arial"/>
          <w:b/>
          <w:bCs/>
          <w:color w:val="CF4A02"/>
          <w:sz w:val="18"/>
          <w:szCs w:val="18"/>
        </w:rPr>
      </w:pPr>
      <w:bookmarkStart w:id="19" w:name="_Toc48736065"/>
      <w:r w:rsidRPr="003F0514">
        <w:rPr>
          <w:rFonts w:ascii="Arial" w:eastAsia="Arial Unicode MS" w:hAnsi="Arial" w:cs="Arial"/>
          <w:b/>
          <w:bCs/>
          <w:color w:val="CF4A02"/>
          <w:sz w:val="18"/>
          <w:szCs w:val="18"/>
        </w:rPr>
        <w:t>g)</w:t>
      </w:r>
      <w:r w:rsidRPr="003F0514">
        <w:rPr>
          <w:rFonts w:ascii="Arial" w:eastAsia="Arial Unicode MS" w:hAnsi="Arial" w:cs="Arial"/>
          <w:b/>
          <w:bCs/>
          <w:color w:val="CF4A02"/>
          <w:sz w:val="18"/>
          <w:szCs w:val="18"/>
          <w:cs/>
        </w:rPr>
        <w:tab/>
      </w:r>
      <w:r w:rsidRPr="003F0514">
        <w:rPr>
          <w:rFonts w:ascii="Arial" w:eastAsia="Arial Unicode MS" w:hAnsi="Arial" w:cs="Arial"/>
          <w:b/>
          <w:bCs/>
          <w:color w:val="CF4A02"/>
          <w:sz w:val="18"/>
          <w:szCs w:val="18"/>
        </w:rPr>
        <w:t>Impairment of financial assets</w:t>
      </w:r>
      <w:bookmarkEnd w:id="19"/>
    </w:p>
    <w:p w:rsidR="001C4F05" w:rsidRPr="003F0514" w:rsidRDefault="001C4F05" w:rsidP="001C4F05">
      <w:pPr>
        <w:ind w:left="567" w:hanging="567"/>
        <w:jc w:val="thaiDistribute"/>
        <w:rPr>
          <w:rFonts w:ascii="Arial" w:eastAsia="Arial Unicode MS" w:hAnsi="Arial" w:cs="Arial"/>
          <w:i/>
          <w:iCs/>
          <w:color w:val="CF4A02"/>
          <w:sz w:val="18"/>
          <w:szCs w:val="18"/>
          <w:lang w:val="en-GB"/>
        </w:rPr>
      </w:pPr>
    </w:p>
    <w:p w:rsidR="001C4F05" w:rsidRPr="003F0514" w:rsidRDefault="001C4F05" w:rsidP="001C4F05">
      <w:pPr>
        <w:pStyle w:val="NormalWeb"/>
        <w:spacing w:before="0" w:beforeAutospacing="0" w:after="0" w:afterAutospacing="0"/>
        <w:ind w:left="567"/>
        <w:jc w:val="both"/>
        <w:rPr>
          <w:rFonts w:ascii="Arial" w:eastAsia="Arial Unicode MS" w:hAnsi="Arial" w:cs="Arial"/>
          <w:color w:val="000000"/>
          <w:sz w:val="18"/>
          <w:szCs w:val="18"/>
        </w:rPr>
      </w:pPr>
      <w:r w:rsidRPr="003F0514">
        <w:rPr>
          <w:rFonts w:ascii="Arial" w:eastAsia="Arial Unicode MS" w:hAnsi="Arial" w:cs="Arial"/>
          <w:color w:val="000000"/>
          <w:sz w:val="18"/>
          <w:szCs w:val="18"/>
        </w:rPr>
        <w:t>The loss allowances for financial assets are based on assumptions about default risk and expected loss rates</w:t>
      </w:r>
      <w:r w:rsidRPr="003F0514">
        <w:rPr>
          <w:rFonts w:ascii="Arial" w:eastAsia="Arial Unicode MS" w:hAnsi="Arial" w:cs="Arial"/>
          <w:color w:val="000000"/>
          <w:sz w:val="18"/>
          <w:szCs w:val="18"/>
          <w:cs/>
        </w:rPr>
        <w:t xml:space="preserve">. </w:t>
      </w:r>
      <w:r w:rsidRPr="003F0514">
        <w:rPr>
          <w:rFonts w:ascii="Arial" w:eastAsia="Arial Unicode MS" w:hAnsi="Arial" w:cs="Arial"/>
          <w:color w:val="000000"/>
          <w:spacing w:val="-2"/>
          <w:sz w:val="18"/>
          <w:szCs w:val="18"/>
        </w:rPr>
        <w:t xml:space="preserve">The Group uses judgement in making these assumptions and selecting the inputs used in the impairment calculation, based on the Group’s </w:t>
      </w:r>
      <w:proofErr w:type="gramStart"/>
      <w:r w:rsidRPr="003F0514">
        <w:rPr>
          <w:rFonts w:ascii="Arial" w:eastAsia="Arial Unicode MS" w:hAnsi="Arial" w:cs="Arial"/>
          <w:color w:val="000000"/>
          <w:spacing w:val="-2"/>
          <w:sz w:val="18"/>
          <w:szCs w:val="18"/>
        </w:rPr>
        <w:t>past history</w:t>
      </w:r>
      <w:proofErr w:type="gramEnd"/>
      <w:r w:rsidRPr="003F0514">
        <w:rPr>
          <w:rFonts w:ascii="Arial" w:eastAsia="Arial Unicode MS" w:hAnsi="Arial" w:cs="Arial"/>
          <w:color w:val="000000"/>
          <w:spacing w:val="-2"/>
          <w:sz w:val="18"/>
          <w:szCs w:val="18"/>
        </w:rPr>
        <w:t xml:space="preserve"> and existing market conditions, as well as forward</w:t>
      </w:r>
      <w:r w:rsidRPr="003F0514">
        <w:rPr>
          <w:rFonts w:ascii="Arial" w:eastAsia="Arial Unicode MS" w:hAnsi="Arial" w:cs="Arial"/>
          <w:color w:val="000000"/>
          <w:spacing w:val="-2"/>
          <w:sz w:val="18"/>
          <w:szCs w:val="18"/>
          <w:cs/>
        </w:rPr>
        <w:t>-</w:t>
      </w:r>
      <w:r w:rsidRPr="003F0514">
        <w:rPr>
          <w:rFonts w:ascii="Arial" w:eastAsia="Arial Unicode MS" w:hAnsi="Arial" w:cs="Arial"/>
          <w:color w:val="000000"/>
          <w:spacing w:val="-2"/>
          <w:sz w:val="18"/>
          <w:szCs w:val="18"/>
        </w:rPr>
        <w:t>looking estimates at the end of each reporting period</w:t>
      </w:r>
      <w:r w:rsidRPr="003F0514">
        <w:rPr>
          <w:rFonts w:ascii="Arial" w:eastAsia="Arial Unicode MS" w:hAnsi="Arial" w:cs="Arial"/>
          <w:color w:val="000000"/>
          <w:spacing w:val="-2"/>
          <w:sz w:val="18"/>
          <w:szCs w:val="18"/>
          <w:cs/>
        </w:rPr>
        <w:t>.</w:t>
      </w:r>
    </w:p>
    <w:p w:rsidR="008634DA" w:rsidRPr="003F0514" w:rsidRDefault="008634DA" w:rsidP="008B236B">
      <w:pPr>
        <w:ind w:left="432" w:hanging="432"/>
        <w:jc w:val="thaiDistribute"/>
        <w:rPr>
          <w:rFonts w:ascii="Arial" w:hAnsi="Arial"/>
          <w:color w:val="auto"/>
          <w:sz w:val="18"/>
          <w:szCs w:val="18"/>
        </w:rPr>
      </w:pPr>
    </w:p>
    <w:p w:rsidR="00780930" w:rsidRPr="003F0514" w:rsidRDefault="00780930" w:rsidP="008B236B">
      <w:pPr>
        <w:ind w:left="432" w:hanging="432"/>
        <w:jc w:val="thaiDistribute"/>
        <w:rPr>
          <w:rFonts w:ascii="Arial" w:hAnsi="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C40E8A"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br w:type="page"/>
            </w:r>
            <w:r w:rsidR="007F3A2D" w:rsidRPr="003F0514">
              <w:rPr>
                <w:rFonts w:ascii="Arial" w:eastAsia="Arial Unicode MS" w:hAnsi="Arial" w:cs="Arial"/>
                <w:b/>
                <w:bCs/>
                <w:color w:val="FFFFFF"/>
                <w:sz w:val="18"/>
                <w:szCs w:val="18"/>
              </w:rPr>
              <w:t>1</w:t>
            </w:r>
            <w:r w:rsidR="008634DA" w:rsidRPr="003F0514">
              <w:rPr>
                <w:rFonts w:ascii="Arial" w:eastAsia="Arial Unicode MS" w:hAnsi="Arial" w:cs="Arial"/>
                <w:b/>
                <w:bCs/>
                <w:color w:val="FFFFFF"/>
                <w:sz w:val="18"/>
                <w:szCs w:val="18"/>
              </w:rPr>
              <w:t>0</w:t>
            </w:r>
            <w:r w:rsidR="003F0D2E" w:rsidRPr="003F0514">
              <w:rPr>
                <w:rFonts w:ascii="Arial" w:eastAsia="Arial Unicode MS" w:hAnsi="Arial" w:cs="Arial"/>
                <w:b/>
                <w:bCs/>
                <w:color w:val="FFFFFF"/>
                <w:sz w:val="18"/>
                <w:szCs w:val="18"/>
              </w:rPr>
              <w:tab/>
              <w:t>Segment information</w:t>
            </w:r>
          </w:p>
        </w:tc>
      </w:tr>
    </w:tbl>
    <w:p w:rsidR="00731E51" w:rsidRPr="003F0514" w:rsidRDefault="00731E51" w:rsidP="00731E51">
      <w:pPr>
        <w:tabs>
          <w:tab w:val="left" w:pos="540"/>
        </w:tabs>
        <w:ind w:left="547" w:hanging="547"/>
        <w:jc w:val="thaiDistribute"/>
        <w:rPr>
          <w:rFonts w:ascii="Arial" w:hAnsi="Arial" w:cs="Arial"/>
          <w:color w:val="auto"/>
          <w:sz w:val="18"/>
          <w:szCs w:val="18"/>
        </w:rPr>
      </w:pPr>
    </w:p>
    <w:p w:rsidR="00850808" w:rsidRPr="003F0514" w:rsidRDefault="00850808" w:rsidP="003F0D2E">
      <w:pPr>
        <w:jc w:val="thaiDistribute"/>
        <w:rPr>
          <w:rStyle w:val="PageNumber"/>
          <w:rFonts w:ascii="Arial" w:hAnsi="Arial" w:cs="Arial"/>
          <w:snapToGrid w:val="0"/>
          <w:color w:val="auto"/>
          <w:sz w:val="18"/>
          <w:szCs w:val="18"/>
          <w:lang w:val="x-none" w:eastAsia="th-TH"/>
        </w:rPr>
      </w:pPr>
      <w:r w:rsidRPr="003F0514">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3F0514">
        <w:rPr>
          <w:rStyle w:val="PageNumber"/>
          <w:rFonts w:ascii="Arial" w:hAnsi="Arial" w:cs="Arial"/>
          <w:snapToGrid w:val="0"/>
          <w:color w:val="auto"/>
          <w:sz w:val="18"/>
          <w:szCs w:val="18"/>
          <w:cs/>
          <w:lang w:val="x-none" w:eastAsia="th-TH"/>
        </w:rPr>
        <w:t xml:space="preserve"> </w:t>
      </w:r>
      <w:r w:rsidRPr="003F0514">
        <w:rPr>
          <w:rStyle w:val="PageNumber"/>
          <w:rFonts w:ascii="Arial" w:hAnsi="Arial" w:cs="Arial"/>
          <w:snapToGrid w:val="0"/>
          <w:color w:val="auto"/>
          <w:sz w:val="18"/>
          <w:szCs w:val="18"/>
          <w:lang w:val="en-GB" w:eastAsia="th-TH"/>
        </w:rPr>
        <w:t>(Board of Directors)</w:t>
      </w:r>
      <w:r w:rsidRPr="003F0514">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rsidR="00850808" w:rsidRPr="003F0514" w:rsidRDefault="00850808" w:rsidP="003F0D2E">
      <w:pPr>
        <w:jc w:val="thaiDistribute"/>
        <w:rPr>
          <w:rStyle w:val="PageNumber"/>
          <w:rFonts w:ascii="Arial" w:hAnsi="Arial" w:cs="Arial"/>
          <w:snapToGrid w:val="0"/>
          <w:color w:val="auto"/>
          <w:sz w:val="18"/>
          <w:szCs w:val="18"/>
          <w:lang w:val="x-none" w:eastAsia="th-TH"/>
        </w:rPr>
      </w:pPr>
    </w:p>
    <w:p w:rsidR="00850808" w:rsidRPr="003F0514" w:rsidRDefault="00850808" w:rsidP="003F0D2E">
      <w:pPr>
        <w:jc w:val="thaiDistribute"/>
        <w:rPr>
          <w:rStyle w:val="PageNumber"/>
          <w:rFonts w:ascii="Arial" w:hAnsi="Arial" w:cs="Arial"/>
          <w:snapToGrid w:val="0"/>
          <w:color w:val="auto"/>
          <w:sz w:val="18"/>
          <w:szCs w:val="18"/>
          <w:lang w:val="x-none" w:eastAsia="th-TH"/>
        </w:rPr>
      </w:pPr>
      <w:r w:rsidRPr="003F0514">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3F0514">
        <w:rPr>
          <w:rStyle w:val="PageNumber"/>
          <w:rFonts w:ascii="Arial" w:hAnsi="Arial" w:cs="Arial"/>
          <w:snapToGrid w:val="0"/>
          <w:color w:val="auto"/>
          <w:sz w:val="18"/>
          <w:szCs w:val="18"/>
          <w:lang w:val="en-GB" w:eastAsia="th-TH"/>
        </w:rPr>
        <w:t xml:space="preserve"> from sales of goods, cost of sales, gross margin</w:t>
      </w:r>
      <w:r w:rsidRPr="003F0514">
        <w:rPr>
          <w:rStyle w:val="PageNumber"/>
          <w:rFonts w:ascii="Arial" w:hAnsi="Arial" w:cs="Arial"/>
          <w:snapToGrid w:val="0"/>
          <w:color w:val="auto"/>
          <w:sz w:val="18"/>
          <w:szCs w:val="18"/>
          <w:lang w:val="x-none" w:eastAsia="th-TH"/>
        </w:rPr>
        <w:t xml:space="preserve">, </w:t>
      </w:r>
      <w:r w:rsidRPr="003F0514">
        <w:rPr>
          <w:rStyle w:val="PageNumber"/>
          <w:rFonts w:ascii="Arial" w:hAnsi="Arial" w:cs="Arial"/>
          <w:snapToGrid w:val="0"/>
          <w:color w:val="auto"/>
          <w:sz w:val="18"/>
          <w:szCs w:val="18"/>
          <w:lang w:val="en-GB" w:eastAsia="th-TH"/>
        </w:rPr>
        <w:t>profit for the year</w:t>
      </w:r>
      <w:r w:rsidR="00183440" w:rsidRPr="003F0514">
        <w:rPr>
          <w:rStyle w:val="PageNumber"/>
          <w:rFonts w:ascii="Arial" w:hAnsi="Arial" w:cs="Arial"/>
          <w:snapToGrid w:val="0"/>
          <w:color w:val="auto"/>
          <w:sz w:val="18"/>
          <w:szCs w:val="18"/>
          <w:lang w:val="x-none" w:eastAsia="th-TH"/>
        </w:rPr>
        <w:t xml:space="preserve"> and assets of segment are </w:t>
      </w:r>
      <w:r w:rsidR="00DD4B62" w:rsidRPr="003F0514">
        <w:rPr>
          <w:rStyle w:val="PageNumber"/>
          <w:rFonts w:ascii="Arial" w:hAnsi="Arial" w:cs="Arial"/>
          <w:snapToGrid w:val="0"/>
          <w:color w:val="auto"/>
          <w:sz w:val="18"/>
          <w:szCs w:val="18"/>
          <w:lang w:eastAsia="th-TH"/>
        </w:rPr>
        <w:t>in accordance with</w:t>
      </w:r>
      <w:r w:rsidR="00183440" w:rsidRPr="003F0514">
        <w:rPr>
          <w:rStyle w:val="PageNumber"/>
          <w:rFonts w:ascii="Arial" w:hAnsi="Arial" w:cs="Arial"/>
          <w:snapToGrid w:val="0"/>
          <w:color w:val="auto"/>
          <w:sz w:val="18"/>
          <w:szCs w:val="18"/>
          <w:lang w:eastAsia="th-TH"/>
        </w:rPr>
        <w:t xml:space="preserve"> the presentation of</w:t>
      </w:r>
      <w:r w:rsidR="00183440" w:rsidRPr="003F0514">
        <w:rPr>
          <w:rStyle w:val="PageNumber"/>
          <w:rFonts w:ascii="Arial" w:hAnsi="Arial" w:cs="Arial"/>
          <w:snapToGrid w:val="0"/>
          <w:color w:val="auto"/>
          <w:sz w:val="18"/>
          <w:szCs w:val="18"/>
          <w:lang w:val="x-none" w:eastAsia="th-TH"/>
        </w:rPr>
        <w:t xml:space="preserve"> these financial statements.</w:t>
      </w:r>
    </w:p>
    <w:p w:rsidR="00455E43" w:rsidRPr="003F0514" w:rsidRDefault="00455E43" w:rsidP="003F0D2E">
      <w:pPr>
        <w:jc w:val="thaiDistribute"/>
        <w:rPr>
          <w:rStyle w:val="PageNumber"/>
          <w:rFonts w:ascii="Arial" w:hAnsi="Arial" w:cs="Arial"/>
          <w:snapToGrid w:val="0"/>
          <w:color w:val="auto"/>
          <w:sz w:val="18"/>
          <w:szCs w:val="18"/>
          <w:lang w:val="x-none" w:eastAsia="th-TH"/>
        </w:rPr>
      </w:pPr>
    </w:p>
    <w:p w:rsidR="00455E43" w:rsidRPr="003F0514" w:rsidRDefault="00DF3AD6" w:rsidP="00DF3AD6">
      <w:pPr>
        <w:jc w:val="thaiDistribute"/>
        <w:rPr>
          <w:rStyle w:val="PageNumber"/>
          <w:rFonts w:ascii="Arial" w:hAnsi="Arial" w:cs="Arial"/>
          <w:snapToGrid w:val="0"/>
          <w:color w:val="auto"/>
          <w:sz w:val="18"/>
          <w:szCs w:val="18"/>
          <w:lang w:val="en-GB" w:eastAsia="th-TH"/>
        </w:rPr>
      </w:pPr>
      <w:r w:rsidRPr="003F0514">
        <w:rPr>
          <w:rStyle w:val="PageNumber"/>
          <w:rFonts w:ascii="Arial" w:hAnsi="Arial" w:cs="Arial"/>
          <w:snapToGrid w:val="0"/>
          <w:color w:val="auto"/>
          <w:sz w:val="18"/>
          <w:szCs w:val="18"/>
          <w:lang w:val="en-GB" w:eastAsia="th-TH"/>
        </w:rPr>
        <w:t>For the year ended 31 March 202</w:t>
      </w:r>
      <w:r w:rsidR="005F22EE" w:rsidRPr="003F0514">
        <w:rPr>
          <w:rStyle w:val="PageNumber"/>
          <w:rFonts w:ascii="Arial" w:hAnsi="Arial" w:cs="Arial"/>
          <w:snapToGrid w:val="0"/>
          <w:color w:val="auto"/>
          <w:sz w:val="18"/>
          <w:szCs w:val="18"/>
          <w:lang w:val="en-GB" w:eastAsia="th-TH"/>
        </w:rPr>
        <w:t>1</w:t>
      </w:r>
      <w:r w:rsidRPr="003F0514">
        <w:rPr>
          <w:rStyle w:val="PageNumber"/>
          <w:rFonts w:ascii="Arial" w:hAnsi="Arial" w:cs="Arial"/>
          <w:snapToGrid w:val="0"/>
          <w:color w:val="auto"/>
          <w:sz w:val="18"/>
          <w:szCs w:val="18"/>
          <w:lang w:val="en-GB" w:eastAsia="th-TH"/>
        </w:rPr>
        <w:t xml:space="preserve">, revenue from sales and related services has timing of revenue recognition as a point in time amounting to Baht </w:t>
      </w:r>
      <w:r w:rsidR="00041445" w:rsidRPr="003F0514">
        <w:rPr>
          <w:rStyle w:val="PageNumber"/>
          <w:rFonts w:ascii="Arial" w:hAnsi="Arial" w:cs="Arial"/>
          <w:snapToGrid w:val="0"/>
          <w:color w:val="auto"/>
          <w:sz w:val="18"/>
          <w:szCs w:val="18"/>
          <w:lang w:val="en-GB" w:eastAsia="th-TH"/>
        </w:rPr>
        <w:t>21,971</w:t>
      </w:r>
      <w:r w:rsidRPr="003F0514">
        <w:rPr>
          <w:rStyle w:val="PageNumber"/>
          <w:rFonts w:ascii="Arial" w:hAnsi="Arial" w:cs="Arial"/>
          <w:snapToGrid w:val="0"/>
          <w:color w:val="auto"/>
          <w:sz w:val="18"/>
          <w:szCs w:val="18"/>
          <w:lang w:val="en-GB" w:eastAsia="th-TH"/>
        </w:rPr>
        <w:t xml:space="preserve"> million (20</w:t>
      </w:r>
      <w:r w:rsidR="005F22EE" w:rsidRPr="003F0514">
        <w:rPr>
          <w:rStyle w:val="PageNumber"/>
          <w:rFonts w:ascii="Arial" w:hAnsi="Arial" w:cs="Arial"/>
          <w:snapToGrid w:val="0"/>
          <w:color w:val="auto"/>
          <w:sz w:val="18"/>
          <w:szCs w:val="18"/>
          <w:lang w:val="en-GB" w:eastAsia="th-TH"/>
        </w:rPr>
        <w:t>20</w:t>
      </w:r>
      <w:r w:rsidRPr="003F0514">
        <w:rPr>
          <w:rStyle w:val="PageNumber"/>
          <w:rFonts w:ascii="Arial" w:hAnsi="Arial" w:cs="Arial"/>
          <w:snapToGrid w:val="0"/>
          <w:color w:val="auto"/>
          <w:sz w:val="18"/>
          <w:szCs w:val="18"/>
          <w:lang w:val="en-GB" w:eastAsia="th-TH"/>
        </w:rPr>
        <w:t xml:space="preserve"> : Baht </w:t>
      </w:r>
      <w:r w:rsidR="00170586" w:rsidRPr="003F0514">
        <w:rPr>
          <w:rStyle w:val="PageNumber"/>
          <w:rFonts w:ascii="Arial" w:hAnsi="Arial" w:cs="Arial"/>
          <w:snapToGrid w:val="0"/>
          <w:color w:val="auto"/>
          <w:sz w:val="18"/>
          <w:szCs w:val="18"/>
          <w:lang w:val="en-GB" w:eastAsia="th-TH"/>
        </w:rPr>
        <w:t>20,044</w:t>
      </w:r>
      <w:r w:rsidRPr="003F0514">
        <w:rPr>
          <w:rStyle w:val="PageNumber"/>
          <w:rFonts w:ascii="Arial" w:hAnsi="Arial" w:cs="Arial"/>
          <w:snapToGrid w:val="0"/>
          <w:color w:val="auto"/>
          <w:sz w:val="18"/>
          <w:szCs w:val="18"/>
          <w:lang w:val="en-GB" w:eastAsia="th-TH"/>
        </w:rPr>
        <w:t xml:space="preserve"> million) and over time amounting to Baht </w:t>
      </w:r>
      <w:r w:rsidR="00041445" w:rsidRPr="003F0514">
        <w:rPr>
          <w:rStyle w:val="PageNumber"/>
          <w:rFonts w:ascii="Arial" w:hAnsi="Arial" w:cs="Arial"/>
          <w:snapToGrid w:val="0"/>
          <w:color w:val="auto"/>
          <w:sz w:val="18"/>
          <w:szCs w:val="18"/>
          <w:lang w:val="en-GB" w:eastAsia="th-TH"/>
        </w:rPr>
        <w:t>46</w:t>
      </w:r>
      <w:r w:rsidRPr="003F0514">
        <w:rPr>
          <w:rStyle w:val="PageNumber"/>
          <w:rFonts w:ascii="Arial" w:hAnsi="Arial" w:cs="Arial"/>
          <w:snapToGrid w:val="0"/>
          <w:color w:val="auto"/>
          <w:sz w:val="18"/>
          <w:szCs w:val="18"/>
          <w:lang w:val="en-GB" w:eastAsia="th-TH"/>
        </w:rPr>
        <w:t xml:space="preserve"> million (20</w:t>
      </w:r>
      <w:r w:rsidR="005F22EE" w:rsidRPr="003F0514">
        <w:rPr>
          <w:rStyle w:val="PageNumber"/>
          <w:rFonts w:ascii="Arial" w:hAnsi="Arial" w:cs="Arial"/>
          <w:snapToGrid w:val="0"/>
          <w:color w:val="auto"/>
          <w:sz w:val="18"/>
          <w:szCs w:val="18"/>
          <w:lang w:val="en-GB" w:eastAsia="th-TH"/>
        </w:rPr>
        <w:t>20</w:t>
      </w:r>
      <w:r w:rsidRPr="003F0514">
        <w:rPr>
          <w:rStyle w:val="PageNumber"/>
          <w:rFonts w:ascii="Arial" w:hAnsi="Arial" w:cs="Arial"/>
          <w:snapToGrid w:val="0"/>
          <w:color w:val="auto"/>
          <w:sz w:val="18"/>
          <w:szCs w:val="18"/>
          <w:lang w:val="en-GB" w:eastAsia="th-TH"/>
        </w:rPr>
        <w:t xml:space="preserve"> : Baht </w:t>
      </w:r>
      <w:r w:rsidR="0052634C" w:rsidRPr="003F0514">
        <w:rPr>
          <w:rStyle w:val="PageNumber"/>
          <w:rFonts w:ascii="Arial" w:hAnsi="Arial" w:cs="Arial"/>
          <w:snapToGrid w:val="0"/>
          <w:color w:val="auto"/>
          <w:sz w:val="18"/>
          <w:szCs w:val="18"/>
          <w:lang w:val="en-GB" w:eastAsia="th-TH"/>
        </w:rPr>
        <w:t>81</w:t>
      </w:r>
      <w:r w:rsidRPr="003F0514">
        <w:rPr>
          <w:rStyle w:val="PageNumber"/>
          <w:rFonts w:ascii="Arial" w:hAnsi="Arial" w:cs="Arial"/>
          <w:snapToGrid w:val="0"/>
          <w:color w:val="auto"/>
          <w:sz w:val="18"/>
          <w:szCs w:val="18"/>
          <w:lang w:val="en-GB" w:eastAsia="th-TH"/>
        </w:rPr>
        <w:t xml:space="preserve"> million).</w:t>
      </w:r>
    </w:p>
    <w:p w:rsidR="004B25EF" w:rsidRPr="003F0514" w:rsidRDefault="004B25EF" w:rsidP="003F0D2E">
      <w:pPr>
        <w:jc w:val="both"/>
        <w:rPr>
          <w:rFonts w:ascii="Arial" w:hAnsi="Arial" w:cs="Arial"/>
          <w:color w:val="auto"/>
          <w:sz w:val="18"/>
          <w:szCs w:val="18"/>
          <w:lang w:val="en-GB"/>
        </w:rPr>
      </w:pPr>
    </w:p>
    <w:p w:rsidR="0052634C" w:rsidRPr="003F0514" w:rsidRDefault="0052634C" w:rsidP="0052634C">
      <w:pPr>
        <w:jc w:val="both"/>
        <w:rPr>
          <w:rFonts w:ascii="Arial" w:hAnsi="Arial" w:cs="Arial"/>
          <w:color w:val="auto"/>
          <w:spacing w:val="-4"/>
          <w:sz w:val="18"/>
          <w:szCs w:val="18"/>
        </w:rPr>
      </w:pPr>
      <w:r w:rsidRPr="003F0514">
        <w:rPr>
          <w:rFonts w:ascii="Arial" w:hAnsi="Arial" w:cs="Arial"/>
          <w:color w:val="auto"/>
          <w:spacing w:val="-4"/>
          <w:sz w:val="18"/>
          <w:szCs w:val="18"/>
        </w:rPr>
        <w:t xml:space="preserve">For the year ended 31 March </w:t>
      </w:r>
      <w:r w:rsidRPr="003F0514">
        <w:rPr>
          <w:rFonts w:ascii="Arial" w:hAnsi="Arial" w:cs="Arial"/>
          <w:color w:val="auto"/>
          <w:spacing w:val="-4"/>
          <w:sz w:val="18"/>
          <w:szCs w:val="18"/>
          <w:lang w:val="en-GB"/>
        </w:rPr>
        <w:t>2021 and 2020</w:t>
      </w:r>
      <w:r w:rsidRPr="003F0514">
        <w:rPr>
          <w:rFonts w:ascii="Arial" w:hAnsi="Arial" w:cs="Arial"/>
          <w:color w:val="auto"/>
          <w:spacing w:val="-4"/>
          <w:sz w:val="18"/>
          <w:szCs w:val="18"/>
        </w:rPr>
        <w:t>, the Group has no revenue which contributed equal or over 10.0% of the Group’s total revenue.</w:t>
      </w:r>
    </w:p>
    <w:p w:rsidR="00F60AA8" w:rsidRPr="003F0514" w:rsidRDefault="00F60AA8" w:rsidP="003F0D2E">
      <w:pPr>
        <w:jc w:val="both"/>
        <w:rPr>
          <w:rFonts w:ascii="Arial" w:hAnsi="Arial" w:cs="Arial"/>
          <w:color w:val="auto"/>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3305A" w:rsidRPr="003F0514" w:rsidTr="003F0D2E">
        <w:tc>
          <w:tcPr>
            <w:tcW w:w="3690" w:type="dxa"/>
            <w:vAlign w:val="bottom"/>
          </w:tcPr>
          <w:p w:rsidR="00D3305A" w:rsidRPr="003F0514" w:rsidRDefault="00D3305A" w:rsidP="003F0D2E">
            <w:pPr>
              <w:ind w:left="-105" w:right="-72"/>
              <w:rPr>
                <w:rFonts w:ascii="Arial" w:hAnsi="Arial" w:cs="Arial"/>
                <w:snapToGrid w:val="0"/>
                <w:color w:val="auto"/>
                <w:spacing w:val="-4"/>
                <w:sz w:val="18"/>
                <w:szCs w:val="18"/>
                <w:lang w:eastAsia="th-TH"/>
              </w:rPr>
            </w:pPr>
          </w:p>
        </w:tc>
        <w:tc>
          <w:tcPr>
            <w:tcW w:w="1440" w:type="dxa"/>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c>
          <w:tcPr>
            <w:tcW w:w="2880" w:type="dxa"/>
            <w:gridSpan w:val="2"/>
            <w:tcBorders>
              <w:top w:val="single" w:sz="4" w:space="0" w:color="auto"/>
              <w:bottom w:val="single" w:sz="4" w:space="0" w:color="auto"/>
            </w:tcBorders>
            <w:shd w:val="clear" w:color="auto" w:fill="auto"/>
            <w:vAlign w:val="center"/>
          </w:tcPr>
          <w:p w:rsidR="00D3305A" w:rsidRPr="003F0514" w:rsidRDefault="00D3305A" w:rsidP="003F0D2E">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D3305A" w:rsidRPr="003F0514" w:rsidRDefault="00D3305A" w:rsidP="003F0D2E">
            <w:pPr>
              <w:pStyle w:val="a"/>
              <w:tabs>
                <w:tab w:val="decimal" w:pos="1123"/>
              </w:tabs>
              <w:ind w:right="-72"/>
              <w:jc w:val="center"/>
              <w:rPr>
                <w:rFonts w:ascii="Arial" w:hAnsi="Arial" w:cs="Arial"/>
                <w:b/>
                <w:bCs/>
                <w:color w:val="auto"/>
                <w:sz w:val="18"/>
                <w:szCs w:val="18"/>
              </w:rPr>
            </w:pPr>
            <w:r w:rsidRPr="003F0514">
              <w:rPr>
                <w:rFonts w:ascii="Arial" w:hAnsi="Arial" w:cs="Arial"/>
                <w:b/>
                <w:bCs/>
                <w:color w:val="auto"/>
                <w:sz w:val="18"/>
                <w:szCs w:val="18"/>
              </w:rPr>
              <w:t>financial statements</w:t>
            </w:r>
          </w:p>
        </w:tc>
      </w:tr>
      <w:tr w:rsidR="00D3305A" w:rsidRPr="003F0514" w:rsidTr="003F0D2E">
        <w:tc>
          <w:tcPr>
            <w:tcW w:w="3690" w:type="dxa"/>
            <w:vAlign w:val="bottom"/>
          </w:tcPr>
          <w:p w:rsidR="00D3305A" w:rsidRPr="003F0514" w:rsidRDefault="00F61FA2" w:rsidP="003F0D2E">
            <w:pPr>
              <w:ind w:left="-105" w:right="-72"/>
              <w:rPr>
                <w:rFonts w:ascii="Arial" w:hAnsi="Arial" w:cs="Arial"/>
                <w:b/>
                <w:bCs/>
                <w:snapToGrid w:val="0"/>
                <w:color w:val="auto"/>
                <w:sz w:val="18"/>
                <w:szCs w:val="18"/>
                <w:lang w:eastAsia="th-TH"/>
              </w:rPr>
            </w:pPr>
            <w:r w:rsidRPr="003F0514">
              <w:rPr>
                <w:rFonts w:ascii="Arial" w:hAnsi="Arial" w:cs="Arial"/>
                <w:b/>
                <w:bCs/>
                <w:snapToGrid w:val="0"/>
                <w:color w:val="auto"/>
                <w:sz w:val="18"/>
                <w:szCs w:val="18"/>
                <w:lang w:eastAsia="th-TH"/>
              </w:rPr>
              <w:t>For the year</w:t>
            </w:r>
            <w:r w:rsidR="00215C7B" w:rsidRPr="003F0514">
              <w:rPr>
                <w:rFonts w:ascii="Arial" w:hAnsi="Arial" w:cs="Arial"/>
                <w:b/>
                <w:bCs/>
                <w:snapToGrid w:val="0"/>
                <w:color w:val="auto"/>
                <w:sz w:val="18"/>
                <w:szCs w:val="18"/>
                <w:lang w:eastAsia="th-TH"/>
              </w:rPr>
              <w:t>s</w:t>
            </w:r>
            <w:r w:rsidRPr="003F0514">
              <w:rPr>
                <w:rFonts w:ascii="Arial" w:hAnsi="Arial" w:cs="Arial"/>
                <w:b/>
                <w:bCs/>
                <w:snapToGrid w:val="0"/>
                <w:color w:val="auto"/>
                <w:sz w:val="18"/>
                <w:szCs w:val="18"/>
                <w:lang w:eastAsia="th-TH"/>
              </w:rPr>
              <w:t xml:space="preserve"> ended 31 March</w:t>
            </w:r>
          </w:p>
        </w:tc>
        <w:tc>
          <w:tcPr>
            <w:tcW w:w="1440" w:type="dxa"/>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center"/>
          </w:tcPr>
          <w:p w:rsidR="00D3305A" w:rsidRPr="003F0514" w:rsidRDefault="00D668BD" w:rsidP="003F0D2E">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w:t>
            </w:r>
            <w:r w:rsidR="001C4380" w:rsidRPr="003F0514">
              <w:rPr>
                <w:rFonts w:ascii="Arial" w:hAnsi="Arial" w:cs="Arial"/>
                <w:b/>
                <w:bCs/>
                <w:color w:val="auto"/>
                <w:sz w:val="18"/>
                <w:szCs w:val="18"/>
                <w:lang w:val="en-GB"/>
              </w:rPr>
              <w:t>1</w:t>
            </w:r>
          </w:p>
        </w:tc>
        <w:tc>
          <w:tcPr>
            <w:tcW w:w="1440" w:type="dxa"/>
            <w:tcBorders>
              <w:top w:val="single" w:sz="4" w:space="0" w:color="auto"/>
            </w:tcBorders>
            <w:vAlign w:val="center"/>
          </w:tcPr>
          <w:p w:rsidR="00D3305A" w:rsidRPr="003F0514" w:rsidRDefault="00D668BD" w:rsidP="003F0D2E">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w:t>
            </w:r>
            <w:r w:rsidR="001C4380" w:rsidRPr="003F0514">
              <w:rPr>
                <w:rFonts w:ascii="Arial" w:hAnsi="Arial" w:cs="Arial"/>
                <w:b/>
                <w:bCs/>
                <w:color w:val="auto"/>
                <w:sz w:val="18"/>
                <w:szCs w:val="18"/>
                <w:lang w:val="en-GB"/>
              </w:rPr>
              <w:t>20</w:t>
            </w:r>
          </w:p>
        </w:tc>
      </w:tr>
      <w:tr w:rsidR="00D3305A" w:rsidRPr="003F0514" w:rsidTr="003F0D2E">
        <w:tc>
          <w:tcPr>
            <w:tcW w:w="3690" w:type="dxa"/>
            <w:vAlign w:val="bottom"/>
          </w:tcPr>
          <w:p w:rsidR="00D3305A" w:rsidRPr="003F0514" w:rsidRDefault="00D3305A" w:rsidP="003F0D2E">
            <w:pPr>
              <w:ind w:left="-105" w:right="-72"/>
              <w:rPr>
                <w:rFonts w:ascii="Arial" w:hAnsi="Arial" w:cs="Arial"/>
                <w:snapToGrid w:val="0"/>
                <w:color w:val="auto"/>
                <w:spacing w:val="-4"/>
                <w:sz w:val="18"/>
                <w:szCs w:val="18"/>
                <w:lang w:eastAsia="th-TH"/>
              </w:rPr>
            </w:pPr>
          </w:p>
        </w:tc>
        <w:tc>
          <w:tcPr>
            <w:tcW w:w="1440" w:type="dxa"/>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vAlign w:val="center"/>
          </w:tcPr>
          <w:p w:rsidR="00D3305A" w:rsidRPr="003F0514" w:rsidRDefault="00D3305A" w:rsidP="003F0D2E">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  Baht</w:t>
            </w:r>
            <w:proofErr w:type="gramEnd"/>
          </w:p>
        </w:tc>
        <w:tc>
          <w:tcPr>
            <w:tcW w:w="1440" w:type="dxa"/>
            <w:tcBorders>
              <w:bottom w:val="single" w:sz="4" w:space="0" w:color="auto"/>
            </w:tcBorders>
            <w:vAlign w:val="center"/>
          </w:tcPr>
          <w:p w:rsidR="00D3305A" w:rsidRPr="003F0514" w:rsidRDefault="00D3305A" w:rsidP="003F0D2E">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w:t>
            </w:r>
            <w:r w:rsidRPr="003F0514">
              <w:rPr>
                <w:rFonts w:ascii="Arial" w:hAnsi="Arial" w:cs="Arial"/>
                <w:b/>
                <w:bCs/>
                <w:color w:val="auto"/>
                <w:sz w:val="18"/>
                <w:szCs w:val="18"/>
                <w:lang w:val="en-GB"/>
              </w:rPr>
              <w:t xml:space="preserve">  Baht</w:t>
            </w:r>
            <w:proofErr w:type="gramEnd"/>
          </w:p>
        </w:tc>
      </w:tr>
      <w:tr w:rsidR="00D3305A" w:rsidRPr="003F0514" w:rsidTr="003F0D2E">
        <w:trPr>
          <w:trHeight w:val="80"/>
        </w:trPr>
        <w:tc>
          <w:tcPr>
            <w:tcW w:w="3690" w:type="dxa"/>
            <w:vAlign w:val="bottom"/>
          </w:tcPr>
          <w:p w:rsidR="00D3305A" w:rsidRPr="003F0514" w:rsidRDefault="00D3305A" w:rsidP="003F0D2E">
            <w:pPr>
              <w:ind w:left="-105" w:right="-72"/>
              <w:rPr>
                <w:rFonts w:ascii="Arial" w:hAnsi="Arial" w:cs="Arial"/>
                <w:color w:val="auto"/>
                <w:sz w:val="18"/>
                <w:szCs w:val="18"/>
              </w:rPr>
            </w:pPr>
            <w:r w:rsidRPr="003F0514">
              <w:rPr>
                <w:rFonts w:ascii="Arial" w:hAnsi="Arial" w:cs="Arial"/>
                <w:color w:val="auto"/>
                <w:sz w:val="18"/>
                <w:szCs w:val="18"/>
              </w:rPr>
              <w:t>Segment revenue</w:t>
            </w:r>
          </w:p>
        </w:tc>
        <w:tc>
          <w:tcPr>
            <w:tcW w:w="1440" w:type="dxa"/>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c>
          <w:tcPr>
            <w:tcW w:w="1440" w:type="dxa"/>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shd w:val="clear" w:color="auto" w:fill="FAFAFA"/>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bottom"/>
          </w:tcPr>
          <w:p w:rsidR="00D3305A" w:rsidRPr="003F0514" w:rsidRDefault="00D3305A" w:rsidP="003F0D2E">
            <w:pPr>
              <w:ind w:right="-72"/>
              <w:jc w:val="right"/>
              <w:rPr>
                <w:rFonts w:ascii="Arial" w:hAnsi="Arial" w:cs="Arial"/>
                <w:noProof/>
                <w:snapToGrid w:val="0"/>
                <w:color w:val="auto"/>
                <w:sz w:val="18"/>
                <w:szCs w:val="18"/>
                <w:lang w:eastAsia="th-TH"/>
              </w:rPr>
            </w:pPr>
          </w:p>
        </w:tc>
      </w:tr>
      <w:tr w:rsidR="00FF6719" w:rsidRPr="003F0514" w:rsidTr="00E86E05">
        <w:tc>
          <w:tcPr>
            <w:tcW w:w="3690" w:type="dxa"/>
            <w:vAlign w:val="bottom"/>
          </w:tcPr>
          <w:p w:rsidR="00FF6719" w:rsidRPr="003F0514" w:rsidRDefault="00FF6719" w:rsidP="001C4380">
            <w:pPr>
              <w:ind w:left="-105" w:right="-72"/>
              <w:rPr>
                <w:rFonts w:ascii="Arial" w:hAnsi="Arial" w:cs="Arial"/>
                <w:color w:val="auto"/>
                <w:sz w:val="18"/>
                <w:szCs w:val="18"/>
              </w:rPr>
            </w:pPr>
            <w:r w:rsidRPr="003F0514">
              <w:rPr>
                <w:rFonts w:ascii="Arial" w:hAnsi="Arial" w:cs="Arial"/>
                <w:color w:val="auto"/>
                <w:sz w:val="18"/>
                <w:szCs w:val="18"/>
              </w:rPr>
              <w:t xml:space="preserve">   Local</w:t>
            </w:r>
          </w:p>
        </w:tc>
        <w:tc>
          <w:tcPr>
            <w:tcW w:w="1440" w:type="dxa"/>
            <w:vAlign w:val="bottom"/>
          </w:tcPr>
          <w:p w:rsidR="00FF6719" w:rsidRPr="003F0514" w:rsidRDefault="00FF6719" w:rsidP="001C4380">
            <w:pPr>
              <w:ind w:right="-72"/>
              <w:jc w:val="right"/>
              <w:rPr>
                <w:rFonts w:ascii="Arial" w:hAnsi="Arial" w:cs="Arial"/>
                <w:noProof/>
                <w:snapToGrid w:val="0"/>
                <w:color w:val="auto"/>
                <w:sz w:val="18"/>
                <w:szCs w:val="18"/>
                <w:lang w:eastAsia="th-TH"/>
              </w:rPr>
            </w:pPr>
          </w:p>
        </w:tc>
        <w:tc>
          <w:tcPr>
            <w:tcW w:w="1440" w:type="dxa"/>
            <w:vAlign w:val="bottom"/>
          </w:tcPr>
          <w:p w:rsidR="00FF6719" w:rsidRPr="003F0514" w:rsidRDefault="00FF6719" w:rsidP="001C4380">
            <w:pPr>
              <w:ind w:right="-72"/>
              <w:jc w:val="right"/>
              <w:rPr>
                <w:rFonts w:ascii="Arial" w:hAnsi="Arial" w:cs="Arial"/>
                <w:noProof/>
                <w:snapToGrid w:val="0"/>
                <w:color w:val="auto"/>
                <w:sz w:val="18"/>
                <w:szCs w:val="18"/>
                <w:lang w:eastAsia="th-TH"/>
              </w:rPr>
            </w:pPr>
          </w:p>
        </w:tc>
        <w:tc>
          <w:tcPr>
            <w:tcW w:w="1440" w:type="dxa"/>
            <w:shd w:val="clear" w:color="auto" w:fill="FAFAFA"/>
            <w:vAlign w:val="bottom"/>
          </w:tcPr>
          <w:p w:rsidR="00FF6719" w:rsidRPr="003F0514" w:rsidRDefault="00FF6719" w:rsidP="00FE20A3">
            <w:pPr>
              <w:ind w:right="-72"/>
              <w:jc w:val="right"/>
              <w:rPr>
                <w:rFonts w:ascii="Arial" w:hAnsi="Arial" w:cs="Arial"/>
                <w:noProof/>
                <w:snapToGrid w:val="0"/>
                <w:color w:val="auto"/>
                <w:sz w:val="18"/>
                <w:szCs w:val="18"/>
                <w:lang w:eastAsia="th-TH"/>
              </w:rPr>
            </w:pPr>
            <w:r w:rsidRPr="003F0514">
              <w:rPr>
                <w:rFonts w:ascii="Arial" w:hAnsi="Arial" w:cs="Arial"/>
                <w:noProof/>
                <w:snapToGrid w:val="0"/>
                <w:color w:val="auto"/>
                <w:sz w:val="18"/>
                <w:szCs w:val="18"/>
                <w:lang w:eastAsia="th-TH"/>
              </w:rPr>
              <w:t>20,692,800</w:t>
            </w:r>
          </w:p>
        </w:tc>
        <w:tc>
          <w:tcPr>
            <w:tcW w:w="1440" w:type="dxa"/>
            <w:vAlign w:val="bottom"/>
          </w:tcPr>
          <w:p w:rsidR="00FF6719" w:rsidRPr="003F0514" w:rsidRDefault="00FF6719" w:rsidP="001C4380">
            <w:pPr>
              <w:ind w:right="-72"/>
              <w:jc w:val="right"/>
              <w:rPr>
                <w:rFonts w:ascii="Arial" w:hAnsi="Arial" w:cs="Arial"/>
                <w:noProof/>
                <w:snapToGrid w:val="0"/>
                <w:color w:val="auto"/>
                <w:sz w:val="18"/>
                <w:szCs w:val="18"/>
                <w:lang w:eastAsia="th-TH"/>
              </w:rPr>
            </w:pPr>
            <w:r w:rsidRPr="003F0514">
              <w:rPr>
                <w:rFonts w:ascii="Arial" w:hAnsi="Arial" w:cs="Arial"/>
                <w:noProof/>
                <w:snapToGrid w:val="0"/>
                <w:color w:val="auto"/>
                <w:sz w:val="18"/>
                <w:szCs w:val="18"/>
                <w:lang w:eastAsia="th-TH"/>
              </w:rPr>
              <w:t>18,288,118</w:t>
            </w:r>
          </w:p>
        </w:tc>
      </w:tr>
      <w:tr w:rsidR="00FF6719" w:rsidRPr="003F0514" w:rsidTr="003F0D2E">
        <w:tc>
          <w:tcPr>
            <w:tcW w:w="3690" w:type="dxa"/>
            <w:vAlign w:val="bottom"/>
          </w:tcPr>
          <w:p w:rsidR="00FF6719" w:rsidRPr="003F0514" w:rsidRDefault="00FF6719" w:rsidP="001C4380">
            <w:pPr>
              <w:ind w:left="-105" w:right="-72"/>
              <w:rPr>
                <w:rFonts w:ascii="Arial" w:hAnsi="Arial" w:cs="Arial"/>
                <w:color w:val="auto"/>
                <w:sz w:val="18"/>
                <w:szCs w:val="18"/>
              </w:rPr>
            </w:pPr>
            <w:r w:rsidRPr="003F0514">
              <w:rPr>
                <w:rFonts w:ascii="Arial" w:hAnsi="Arial" w:cs="Arial"/>
                <w:color w:val="auto"/>
                <w:sz w:val="18"/>
                <w:szCs w:val="18"/>
              </w:rPr>
              <w:t xml:space="preserve">   Export</w:t>
            </w:r>
          </w:p>
        </w:tc>
        <w:tc>
          <w:tcPr>
            <w:tcW w:w="1440" w:type="dxa"/>
            <w:vAlign w:val="bottom"/>
          </w:tcPr>
          <w:p w:rsidR="00FF6719" w:rsidRPr="003F0514" w:rsidRDefault="00FF6719" w:rsidP="001C4380">
            <w:pPr>
              <w:ind w:right="-72"/>
              <w:jc w:val="right"/>
              <w:rPr>
                <w:rFonts w:ascii="Arial" w:hAnsi="Arial" w:cs="Arial"/>
                <w:noProof/>
                <w:snapToGrid w:val="0"/>
                <w:color w:val="auto"/>
                <w:sz w:val="18"/>
                <w:szCs w:val="18"/>
                <w:lang w:eastAsia="th-TH"/>
              </w:rPr>
            </w:pPr>
          </w:p>
        </w:tc>
        <w:tc>
          <w:tcPr>
            <w:tcW w:w="1440" w:type="dxa"/>
            <w:vAlign w:val="bottom"/>
          </w:tcPr>
          <w:p w:rsidR="00FF6719" w:rsidRPr="003F0514" w:rsidRDefault="00FF6719" w:rsidP="001C4380">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shd w:val="clear" w:color="auto" w:fill="FAFAFA"/>
            <w:vAlign w:val="center"/>
          </w:tcPr>
          <w:p w:rsidR="00FF6719" w:rsidRPr="003F0514" w:rsidRDefault="00FF6719" w:rsidP="00FE20A3">
            <w:pPr>
              <w:ind w:right="-72"/>
              <w:jc w:val="right"/>
              <w:rPr>
                <w:rFonts w:ascii="Arial" w:hAnsi="Arial" w:cs="Arial"/>
                <w:noProof/>
                <w:snapToGrid w:val="0"/>
                <w:color w:val="auto"/>
                <w:sz w:val="18"/>
                <w:szCs w:val="18"/>
                <w:lang w:eastAsia="th-TH"/>
              </w:rPr>
            </w:pPr>
            <w:r w:rsidRPr="003F0514">
              <w:rPr>
                <w:rFonts w:ascii="Arial" w:hAnsi="Arial" w:cs="Arial"/>
                <w:noProof/>
                <w:snapToGrid w:val="0"/>
                <w:color w:val="auto"/>
                <w:sz w:val="18"/>
                <w:szCs w:val="18"/>
                <w:lang w:eastAsia="th-TH"/>
              </w:rPr>
              <w:t>1,324,096</w:t>
            </w:r>
          </w:p>
        </w:tc>
        <w:tc>
          <w:tcPr>
            <w:tcW w:w="1440" w:type="dxa"/>
            <w:tcBorders>
              <w:bottom w:val="single" w:sz="4" w:space="0" w:color="auto"/>
            </w:tcBorders>
            <w:vAlign w:val="center"/>
          </w:tcPr>
          <w:p w:rsidR="00FF6719" w:rsidRPr="003F0514" w:rsidRDefault="00FF6719" w:rsidP="001C4380">
            <w:pPr>
              <w:ind w:right="-72"/>
              <w:jc w:val="right"/>
              <w:rPr>
                <w:rFonts w:ascii="Arial" w:hAnsi="Arial" w:cs="Arial"/>
                <w:noProof/>
                <w:snapToGrid w:val="0"/>
                <w:color w:val="auto"/>
                <w:sz w:val="18"/>
                <w:szCs w:val="18"/>
                <w:lang w:eastAsia="th-TH"/>
              </w:rPr>
            </w:pPr>
            <w:r w:rsidRPr="003F0514">
              <w:rPr>
                <w:rFonts w:ascii="Arial" w:hAnsi="Arial" w:cs="Arial"/>
                <w:noProof/>
                <w:snapToGrid w:val="0"/>
                <w:color w:val="auto"/>
                <w:sz w:val="18"/>
                <w:szCs w:val="18"/>
                <w:lang w:eastAsia="th-TH"/>
              </w:rPr>
              <w:t>1,836,613</w:t>
            </w:r>
          </w:p>
        </w:tc>
      </w:tr>
      <w:tr w:rsidR="00FF6719" w:rsidRPr="003F0514" w:rsidTr="003F0D2E">
        <w:tc>
          <w:tcPr>
            <w:tcW w:w="3690" w:type="dxa"/>
            <w:vAlign w:val="bottom"/>
          </w:tcPr>
          <w:p w:rsidR="00FF6719" w:rsidRPr="003F0514" w:rsidRDefault="00FF6719" w:rsidP="001C4380">
            <w:pPr>
              <w:ind w:left="-105" w:right="-72"/>
              <w:rPr>
                <w:rFonts w:ascii="Arial" w:hAnsi="Arial" w:cs="Arial"/>
                <w:color w:val="auto"/>
                <w:sz w:val="12"/>
                <w:szCs w:val="12"/>
              </w:rPr>
            </w:pPr>
          </w:p>
        </w:tc>
        <w:tc>
          <w:tcPr>
            <w:tcW w:w="1440" w:type="dxa"/>
            <w:vAlign w:val="bottom"/>
          </w:tcPr>
          <w:p w:rsidR="00FF6719" w:rsidRPr="003F0514" w:rsidRDefault="00FF6719" w:rsidP="001C4380">
            <w:pPr>
              <w:ind w:right="-72"/>
              <w:jc w:val="right"/>
              <w:rPr>
                <w:rFonts w:ascii="Arial" w:hAnsi="Arial" w:cs="Arial"/>
                <w:noProof/>
                <w:snapToGrid w:val="0"/>
                <w:color w:val="auto"/>
                <w:sz w:val="12"/>
                <w:szCs w:val="12"/>
                <w:lang w:eastAsia="th-TH"/>
              </w:rPr>
            </w:pPr>
          </w:p>
        </w:tc>
        <w:tc>
          <w:tcPr>
            <w:tcW w:w="1440" w:type="dxa"/>
            <w:vAlign w:val="bottom"/>
          </w:tcPr>
          <w:p w:rsidR="00FF6719" w:rsidRPr="003F0514" w:rsidRDefault="00FF6719" w:rsidP="001C4380">
            <w:pPr>
              <w:ind w:right="-72"/>
              <w:jc w:val="right"/>
              <w:rPr>
                <w:rFonts w:ascii="Arial" w:hAnsi="Arial" w:cs="Arial"/>
                <w:noProof/>
                <w:snapToGrid w:val="0"/>
                <w:color w:val="auto"/>
                <w:sz w:val="12"/>
                <w:szCs w:val="12"/>
                <w:lang w:eastAsia="th-TH"/>
              </w:rPr>
            </w:pPr>
          </w:p>
        </w:tc>
        <w:tc>
          <w:tcPr>
            <w:tcW w:w="1440" w:type="dxa"/>
            <w:tcBorders>
              <w:top w:val="single" w:sz="4" w:space="0" w:color="auto"/>
            </w:tcBorders>
            <w:shd w:val="clear" w:color="auto" w:fill="FAFAFA"/>
            <w:vAlign w:val="center"/>
          </w:tcPr>
          <w:p w:rsidR="00FF6719" w:rsidRPr="003F0514" w:rsidRDefault="00FF6719" w:rsidP="001C4380">
            <w:pPr>
              <w:ind w:right="-72"/>
              <w:jc w:val="right"/>
              <w:rPr>
                <w:rFonts w:ascii="Arial" w:hAnsi="Arial" w:cs="Arial"/>
                <w:noProof/>
                <w:snapToGrid w:val="0"/>
                <w:color w:val="auto"/>
                <w:sz w:val="18"/>
                <w:szCs w:val="18"/>
                <w:lang w:eastAsia="th-TH"/>
              </w:rPr>
            </w:pPr>
          </w:p>
        </w:tc>
        <w:tc>
          <w:tcPr>
            <w:tcW w:w="1440" w:type="dxa"/>
            <w:tcBorders>
              <w:top w:val="single" w:sz="4" w:space="0" w:color="auto"/>
            </w:tcBorders>
            <w:vAlign w:val="center"/>
          </w:tcPr>
          <w:p w:rsidR="00FF6719" w:rsidRPr="003F0514" w:rsidRDefault="00FF6719" w:rsidP="001C4380">
            <w:pPr>
              <w:ind w:right="-72"/>
              <w:jc w:val="right"/>
              <w:rPr>
                <w:rFonts w:ascii="Arial" w:hAnsi="Arial" w:cs="Arial"/>
                <w:noProof/>
                <w:snapToGrid w:val="0"/>
                <w:color w:val="auto"/>
                <w:sz w:val="18"/>
                <w:szCs w:val="18"/>
                <w:lang w:eastAsia="th-TH"/>
              </w:rPr>
            </w:pPr>
          </w:p>
        </w:tc>
      </w:tr>
      <w:tr w:rsidR="00FF6719" w:rsidRPr="003F0514" w:rsidTr="003F0D2E">
        <w:tc>
          <w:tcPr>
            <w:tcW w:w="3690" w:type="dxa"/>
            <w:vAlign w:val="bottom"/>
          </w:tcPr>
          <w:p w:rsidR="00FF6719" w:rsidRPr="003F0514" w:rsidRDefault="00FF6719" w:rsidP="001C4380">
            <w:pPr>
              <w:ind w:left="-105" w:right="-72"/>
              <w:rPr>
                <w:rFonts w:ascii="Arial" w:hAnsi="Arial" w:cs="Arial"/>
                <w:color w:val="auto"/>
                <w:sz w:val="18"/>
                <w:szCs w:val="18"/>
              </w:rPr>
            </w:pPr>
          </w:p>
        </w:tc>
        <w:tc>
          <w:tcPr>
            <w:tcW w:w="1440" w:type="dxa"/>
            <w:vAlign w:val="bottom"/>
          </w:tcPr>
          <w:p w:rsidR="00FF6719" w:rsidRPr="003F0514" w:rsidRDefault="00FF6719" w:rsidP="001C4380">
            <w:pPr>
              <w:ind w:right="-72"/>
              <w:jc w:val="right"/>
              <w:rPr>
                <w:rFonts w:ascii="Arial" w:hAnsi="Arial" w:cs="Arial"/>
                <w:noProof/>
                <w:snapToGrid w:val="0"/>
                <w:color w:val="auto"/>
                <w:sz w:val="18"/>
                <w:szCs w:val="18"/>
                <w:lang w:eastAsia="th-TH"/>
              </w:rPr>
            </w:pPr>
          </w:p>
        </w:tc>
        <w:tc>
          <w:tcPr>
            <w:tcW w:w="1440" w:type="dxa"/>
            <w:vAlign w:val="bottom"/>
          </w:tcPr>
          <w:p w:rsidR="00FF6719" w:rsidRPr="003F0514" w:rsidRDefault="00FF6719" w:rsidP="001C4380">
            <w:pPr>
              <w:ind w:right="-72"/>
              <w:jc w:val="right"/>
              <w:rPr>
                <w:rFonts w:ascii="Arial" w:hAnsi="Arial" w:cs="Arial"/>
                <w:noProof/>
                <w:snapToGrid w:val="0"/>
                <w:color w:val="auto"/>
                <w:sz w:val="18"/>
                <w:szCs w:val="18"/>
                <w:lang w:eastAsia="th-TH"/>
              </w:rPr>
            </w:pPr>
          </w:p>
        </w:tc>
        <w:tc>
          <w:tcPr>
            <w:tcW w:w="1440" w:type="dxa"/>
            <w:tcBorders>
              <w:bottom w:val="single" w:sz="4" w:space="0" w:color="auto"/>
            </w:tcBorders>
            <w:shd w:val="clear" w:color="auto" w:fill="FAFAFA"/>
            <w:vAlign w:val="center"/>
          </w:tcPr>
          <w:p w:rsidR="00FF6719" w:rsidRPr="003F0514" w:rsidRDefault="00FF6719" w:rsidP="001C4380">
            <w:pPr>
              <w:ind w:right="-72"/>
              <w:jc w:val="right"/>
              <w:rPr>
                <w:rFonts w:ascii="Arial" w:hAnsi="Arial" w:cs="Arial"/>
                <w:noProof/>
                <w:snapToGrid w:val="0"/>
                <w:color w:val="auto"/>
                <w:sz w:val="18"/>
                <w:szCs w:val="18"/>
                <w:lang w:eastAsia="th-TH"/>
              </w:rPr>
            </w:pPr>
            <w:r w:rsidRPr="003F0514">
              <w:rPr>
                <w:rFonts w:ascii="Arial" w:hAnsi="Arial" w:cs="Arial"/>
                <w:noProof/>
                <w:snapToGrid w:val="0"/>
                <w:color w:val="auto"/>
                <w:sz w:val="18"/>
                <w:szCs w:val="18"/>
                <w:lang w:eastAsia="th-TH"/>
              </w:rPr>
              <w:t>22,016,896</w:t>
            </w:r>
          </w:p>
        </w:tc>
        <w:tc>
          <w:tcPr>
            <w:tcW w:w="1440" w:type="dxa"/>
            <w:tcBorders>
              <w:bottom w:val="single" w:sz="4" w:space="0" w:color="auto"/>
            </w:tcBorders>
            <w:vAlign w:val="center"/>
          </w:tcPr>
          <w:p w:rsidR="00FF6719" w:rsidRPr="003F0514" w:rsidRDefault="00FF6719" w:rsidP="001C4380">
            <w:pPr>
              <w:ind w:right="-72"/>
              <w:jc w:val="right"/>
              <w:rPr>
                <w:rFonts w:ascii="Arial" w:hAnsi="Arial" w:cs="Arial"/>
                <w:noProof/>
                <w:snapToGrid w:val="0"/>
                <w:color w:val="auto"/>
                <w:sz w:val="18"/>
                <w:szCs w:val="18"/>
                <w:lang w:eastAsia="th-TH"/>
              </w:rPr>
            </w:pPr>
            <w:r w:rsidRPr="003F0514">
              <w:rPr>
                <w:rFonts w:ascii="Arial" w:hAnsi="Arial" w:cs="Arial"/>
                <w:noProof/>
                <w:snapToGrid w:val="0"/>
                <w:color w:val="auto"/>
                <w:sz w:val="18"/>
                <w:szCs w:val="18"/>
                <w:lang w:eastAsia="th-TH"/>
              </w:rPr>
              <w:t>20,124,731</w:t>
            </w:r>
          </w:p>
        </w:tc>
      </w:tr>
    </w:tbl>
    <w:p w:rsidR="00850808" w:rsidRPr="003F0514" w:rsidRDefault="00850808" w:rsidP="00731E51">
      <w:pPr>
        <w:tabs>
          <w:tab w:val="left" w:pos="540"/>
        </w:tabs>
        <w:ind w:left="547" w:hanging="547"/>
        <w:jc w:val="thaiDistribute"/>
        <w:rPr>
          <w:rFonts w:ascii="Arial" w:hAnsi="Arial" w:cs="Arial"/>
          <w:color w:val="auto"/>
          <w:sz w:val="18"/>
          <w:szCs w:val="18"/>
        </w:rPr>
      </w:pPr>
    </w:p>
    <w:p w:rsidR="007E200B" w:rsidRPr="003F0514" w:rsidRDefault="00DC65B3" w:rsidP="00731E51">
      <w:pPr>
        <w:tabs>
          <w:tab w:val="left" w:pos="540"/>
        </w:tabs>
        <w:ind w:left="547" w:hanging="547"/>
        <w:jc w:val="thaiDistribute"/>
        <w:rPr>
          <w:rFonts w:ascii="Arial" w:hAnsi="Arial" w:cs="Arial"/>
          <w:color w:val="auto"/>
          <w:sz w:val="18"/>
          <w:szCs w:val="18"/>
        </w:rPr>
      </w:pPr>
      <w:r w:rsidRPr="003F0514">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7F3A2D"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1</w:t>
            </w:r>
            <w:r w:rsidR="008634DA" w:rsidRPr="003F0514">
              <w:rPr>
                <w:rFonts w:ascii="Arial" w:eastAsia="Arial Unicode MS" w:hAnsi="Arial" w:cs="Arial"/>
                <w:b/>
                <w:bCs/>
                <w:color w:val="FFFFFF"/>
                <w:sz w:val="18"/>
                <w:szCs w:val="18"/>
              </w:rPr>
              <w:t>1</w:t>
            </w:r>
            <w:r w:rsidR="003F0D2E" w:rsidRPr="003F0514">
              <w:rPr>
                <w:rFonts w:ascii="Arial" w:eastAsia="Arial Unicode MS" w:hAnsi="Arial" w:cs="Arial"/>
                <w:b/>
                <w:bCs/>
                <w:color w:val="FFFFFF"/>
                <w:sz w:val="18"/>
                <w:szCs w:val="18"/>
              </w:rPr>
              <w:tab/>
              <w:t>Cash and cash equivalents</w:t>
            </w:r>
          </w:p>
        </w:tc>
      </w:tr>
    </w:tbl>
    <w:p w:rsidR="007B76E8" w:rsidRPr="003F0514" w:rsidRDefault="007B76E8" w:rsidP="003F0D2E">
      <w:pPr>
        <w:jc w:val="thaiDistribute"/>
        <w:rPr>
          <w:rFonts w:ascii="Arial" w:hAnsi="Arial" w:cs="Arial"/>
          <w:color w:val="auto"/>
          <w:sz w:val="18"/>
          <w:szCs w:val="18"/>
        </w:rPr>
      </w:pPr>
    </w:p>
    <w:p w:rsidR="007B76E8" w:rsidRPr="003F0514" w:rsidRDefault="007B76E8" w:rsidP="003F0D2E">
      <w:pPr>
        <w:tabs>
          <w:tab w:val="left" w:pos="540"/>
        </w:tabs>
        <w:ind w:left="540" w:hanging="540"/>
        <w:jc w:val="both"/>
        <w:rPr>
          <w:rFonts w:ascii="Arial" w:hAnsi="Arial" w:cs="Arial"/>
          <w:color w:val="CF4A02"/>
          <w:sz w:val="18"/>
          <w:szCs w:val="18"/>
        </w:rPr>
      </w:pPr>
      <w:r w:rsidRPr="003F0514">
        <w:rPr>
          <w:rFonts w:ascii="Arial" w:hAnsi="Arial" w:cs="Arial"/>
          <w:color w:val="CF4A02"/>
          <w:sz w:val="18"/>
          <w:szCs w:val="18"/>
        </w:rPr>
        <w:t>a)</w:t>
      </w:r>
      <w:r w:rsidRPr="003F0514">
        <w:rPr>
          <w:rFonts w:ascii="Arial" w:hAnsi="Arial" w:cs="Arial"/>
          <w:color w:val="CF4A02"/>
          <w:sz w:val="18"/>
          <w:szCs w:val="18"/>
        </w:rPr>
        <w:tab/>
        <w:t>Cash and cash equivalents consist of:</w:t>
      </w:r>
    </w:p>
    <w:p w:rsidR="00845C3D" w:rsidRPr="003F0514" w:rsidRDefault="00845C3D" w:rsidP="003F0D2E">
      <w:pPr>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5"/>
        <w:gridCol w:w="1297"/>
        <w:gridCol w:w="1295"/>
        <w:gridCol w:w="1297"/>
      </w:tblGrid>
      <w:tr w:rsidR="00D842DC" w:rsidRPr="003F0514" w:rsidTr="003F0D2E">
        <w:tc>
          <w:tcPr>
            <w:tcW w:w="4378" w:type="dxa"/>
            <w:tcBorders>
              <w:top w:val="nil"/>
              <w:left w:val="nil"/>
              <w:bottom w:val="nil"/>
              <w:right w:val="nil"/>
            </w:tcBorders>
            <w:vAlign w:val="center"/>
          </w:tcPr>
          <w:p w:rsidR="007B76E8" w:rsidRPr="003F0514" w:rsidRDefault="007B76E8" w:rsidP="003F0D2E">
            <w:pPr>
              <w:tabs>
                <w:tab w:val="left" w:pos="2070"/>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7B76E8" w:rsidRPr="003F0514" w:rsidRDefault="007B76E8" w:rsidP="003F0D2E">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2C3426" w:rsidRPr="003F0514" w:rsidRDefault="005332D8" w:rsidP="003F0D2E">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7B76E8" w:rsidRPr="003F0514" w:rsidRDefault="007B76E8" w:rsidP="003F0D2E">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5332D8" w:rsidRPr="003F0514" w:rsidRDefault="005332D8" w:rsidP="003F0D2E">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C4380" w:rsidRPr="003F0514" w:rsidTr="003F0D2E">
        <w:tc>
          <w:tcPr>
            <w:tcW w:w="4378" w:type="dxa"/>
            <w:tcBorders>
              <w:top w:val="nil"/>
              <w:left w:val="nil"/>
              <w:bottom w:val="nil"/>
              <w:right w:val="nil"/>
            </w:tcBorders>
            <w:vAlign w:val="center"/>
          </w:tcPr>
          <w:p w:rsidR="001C4380" w:rsidRPr="003F0514" w:rsidRDefault="001C4380" w:rsidP="001C4380">
            <w:pPr>
              <w:tabs>
                <w:tab w:val="left" w:pos="2070"/>
              </w:tabs>
              <w:ind w:left="540"/>
              <w:rPr>
                <w:rFonts w:ascii="Arial" w:hAnsi="Arial" w:cs="Arial"/>
                <w:color w:val="auto"/>
                <w:sz w:val="18"/>
                <w:szCs w:val="18"/>
              </w:rPr>
            </w:pPr>
          </w:p>
        </w:tc>
        <w:tc>
          <w:tcPr>
            <w:tcW w:w="1295" w:type="dxa"/>
            <w:tcBorders>
              <w:top w:val="single" w:sz="4" w:space="0" w:color="auto"/>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7" w:type="dxa"/>
            <w:tcBorders>
              <w:top w:val="single" w:sz="4" w:space="0" w:color="auto"/>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295" w:type="dxa"/>
            <w:tcBorders>
              <w:top w:val="single" w:sz="4" w:space="0" w:color="auto"/>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7" w:type="dxa"/>
            <w:tcBorders>
              <w:top w:val="single" w:sz="4" w:space="0" w:color="auto"/>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C4380" w:rsidRPr="003F0514" w:rsidTr="003F0D2E">
        <w:tc>
          <w:tcPr>
            <w:tcW w:w="4378" w:type="dxa"/>
            <w:tcBorders>
              <w:top w:val="nil"/>
              <w:left w:val="nil"/>
              <w:bottom w:val="nil"/>
              <w:right w:val="nil"/>
            </w:tcBorders>
            <w:vAlign w:val="center"/>
          </w:tcPr>
          <w:p w:rsidR="001C4380" w:rsidRPr="003F0514" w:rsidRDefault="001C4380" w:rsidP="001C4380">
            <w:pPr>
              <w:tabs>
                <w:tab w:val="left" w:pos="2070"/>
              </w:tabs>
              <w:ind w:left="540"/>
              <w:rPr>
                <w:rFonts w:ascii="Arial" w:hAnsi="Arial" w:cs="Arial"/>
                <w:color w:val="auto"/>
                <w:sz w:val="18"/>
                <w:szCs w:val="18"/>
              </w:rPr>
            </w:pPr>
          </w:p>
        </w:tc>
        <w:tc>
          <w:tcPr>
            <w:tcW w:w="1295"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  Baht</w:t>
            </w:r>
            <w:proofErr w:type="gramEnd"/>
          </w:p>
        </w:tc>
        <w:tc>
          <w:tcPr>
            <w:tcW w:w="1297"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w:t>
            </w:r>
            <w:r w:rsidRPr="003F0514">
              <w:rPr>
                <w:rFonts w:ascii="Arial" w:hAnsi="Arial" w:cs="Arial"/>
                <w:b/>
                <w:bCs/>
                <w:color w:val="auto"/>
                <w:sz w:val="18"/>
                <w:szCs w:val="18"/>
                <w:lang w:val="en-GB"/>
              </w:rPr>
              <w:t xml:space="preserve">  Baht</w:t>
            </w:r>
            <w:proofErr w:type="gramEnd"/>
          </w:p>
        </w:tc>
        <w:tc>
          <w:tcPr>
            <w:tcW w:w="1295"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 Baht</w:t>
            </w:r>
          </w:p>
        </w:tc>
        <w:tc>
          <w:tcPr>
            <w:tcW w:w="1297"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w:t>
            </w:r>
            <w:r w:rsidRPr="003F0514">
              <w:rPr>
                <w:rFonts w:ascii="Arial" w:hAnsi="Arial" w:cs="Arial"/>
                <w:b/>
                <w:bCs/>
                <w:color w:val="auto"/>
                <w:sz w:val="18"/>
                <w:szCs w:val="18"/>
                <w:lang w:val="en-GB"/>
              </w:rPr>
              <w:t xml:space="preserve">  Baht</w:t>
            </w:r>
            <w:proofErr w:type="gramEnd"/>
          </w:p>
        </w:tc>
      </w:tr>
      <w:tr w:rsidR="001C4380" w:rsidRPr="003F0514" w:rsidTr="003F0D2E">
        <w:tc>
          <w:tcPr>
            <w:tcW w:w="4378" w:type="dxa"/>
            <w:tcBorders>
              <w:top w:val="nil"/>
              <w:left w:val="nil"/>
              <w:bottom w:val="nil"/>
              <w:right w:val="nil"/>
            </w:tcBorders>
            <w:vAlign w:val="center"/>
          </w:tcPr>
          <w:p w:rsidR="001C4380" w:rsidRPr="003F0514" w:rsidRDefault="001C4380" w:rsidP="001C4380">
            <w:pPr>
              <w:tabs>
                <w:tab w:val="left" w:pos="2070"/>
              </w:tabs>
              <w:ind w:left="540"/>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c>
          <w:tcPr>
            <w:tcW w:w="1295"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7"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r>
      <w:tr w:rsidR="001C4380" w:rsidRPr="003F0514" w:rsidTr="0084594D">
        <w:trPr>
          <w:trHeight w:val="117"/>
        </w:trPr>
        <w:tc>
          <w:tcPr>
            <w:tcW w:w="4378" w:type="dxa"/>
            <w:tcBorders>
              <w:top w:val="nil"/>
              <w:left w:val="nil"/>
              <w:bottom w:val="nil"/>
              <w:right w:val="nil"/>
            </w:tcBorders>
          </w:tcPr>
          <w:p w:rsidR="001C4380" w:rsidRPr="003F0514" w:rsidRDefault="001C4380" w:rsidP="001C4380">
            <w:pPr>
              <w:tabs>
                <w:tab w:val="left" w:pos="2070"/>
              </w:tabs>
              <w:ind w:left="540" w:right="-72"/>
              <w:rPr>
                <w:rFonts w:ascii="Arial" w:hAnsi="Arial" w:cs="Arial"/>
                <w:color w:val="auto"/>
                <w:sz w:val="18"/>
                <w:szCs w:val="18"/>
              </w:rPr>
            </w:pPr>
            <w:r w:rsidRPr="003F0514">
              <w:rPr>
                <w:rFonts w:ascii="Arial" w:hAnsi="Arial" w:cs="Arial"/>
                <w:color w:val="auto"/>
                <w:sz w:val="18"/>
                <w:szCs w:val="18"/>
              </w:rPr>
              <w:t>Cash on hand</w:t>
            </w:r>
          </w:p>
        </w:tc>
        <w:tc>
          <w:tcPr>
            <w:tcW w:w="1295" w:type="dxa"/>
            <w:shd w:val="clear" w:color="auto" w:fill="FAFAFA"/>
            <w:vAlign w:val="bottom"/>
          </w:tcPr>
          <w:p w:rsidR="001C4380" w:rsidRPr="003F0514" w:rsidRDefault="005A4690" w:rsidP="001C4380">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7" w:type="dxa"/>
            <w:tcBorders>
              <w:top w:val="nil"/>
              <w:left w:val="nil"/>
              <w:bottom w:val="nil"/>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w:t>
            </w:r>
          </w:p>
        </w:tc>
        <w:tc>
          <w:tcPr>
            <w:tcW w:w="1295"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w:t>
            </w:r>
          </w:p>
        </w:tc>
        <w:tc>
          <w:tcPr>
            <w:tcW w:w="1297" w:type="dxa"/>
            <w:tcBorders>
              <w:top w:val="nil"/>
              <w:left w:val="nil"/>
              <w:bottom w:val="nil"/>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w:t>
            </w:r>
          </w:p>
        </w:tc>
      </w:tr>
      <w:tr w:rsidR="001C4380" w:rsidRPr="003F0514" w:rsidTr="003F0D2E">
        <w:trPr>
          <w:trHeight w:val="117"/>
        </w:trPr>
        <w:tc>
          <w:tcPr>
            <w:tcW w:w="4378" w:type="dxa"/>
            <w:tcBorders>
              <w:top w:val="nil"/>
              <w:left w:val="nil"/>
              <w:bottom w:val="nil"/>
              <w:right w:val="nil"/>
            </w:tcBorders>
          </w:tcPr>
          <w:p w:rsidR="001C4380" w:rsidRPr="003F0514" w:rsidRDefault="001C4380" w:rsidP="001C4380">
            <w:pPr>
              <w:tabs>
                <w:tab w:val="left" w:pos="2070"/>
              </w:tabs>
              <w:ind w:left="540" w:right="-162"/>
              <w:rPr>
                <w:rFonts w:ascii="Arial" w:hAnsi="Arial" w:cs="Arial"/>
                <w:color w:val="auto"/>
                <w:sz w:val="18"/>
                <w:szCs w:val="18"/>
              </w:rPr>
            </w:pPr>
            <w:r w:rsidRPr="003F0514">
              <w:rPr>
                <w:rFonts w:ascii="Arial" w:hAnsi="Arial" w:cs="Arial"/>
                <w:color w:val="auto"/>
                <w:sz w:val="18"/>
                <w:szCs w:val="18"/>
              </w:rPr>
              <w:t>Deposits at banks</w:t>
            </w:r>
            <w:r w:rsidRPr="003F0514">
              <w:rPr>
                <w:rFonts w:ascii="Arial" w:hAnsi="Arial" w:cs="Arial"/>
                <w:color w:val="auto"/>
                <w:sz w:val="18"/>
                <w:szCs w:val="18"/>
              </w:rPr>
              <w:tab/>
              <w:t>- current accounts</w:t>
            </w:r>
          </w:p>
        </w:tc>
        <w:tc>
          <w:tcPr>
            <w:tcW w:w="1295"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879,94</w:t>
            </w:r>
            <w:r w:rsidR="005A4690">
              <w:rPr>
                <w:rFonts w:ascii="Arial" w:eastAsia="Times New Roman" w:hAnsi="Arial" w:cs="Arial"/>
                <w:color w:val="auto"/>
                <w:sz w:val="18"/>
                <w:szCs w:val="18"/>
              </w:rPr>
              <w:t>7</w:t>
            </w:r>
          </w:p>
        </w:tc>
        <w:tc>
          <w:tcPr>
            <w:tcW w:w="1297" w:type="dxa"/>
            <w:tcBorders>
              <w:top w:val="nil"/>
              <w:left w:val="nil"/>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511,214</w:t>
            </w:r>
          </w:p>
        </w:tc>
        <w:tc>
          <w:tcPr>
            <w:tcW w:w="1295"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793,715</w:t>
            </w:r>
          </w:p>
        </w:tc>
        <w:tc>
          <w:tcPr>
            <w:tcW w:w="1297" w:type="dxa"/>
            <w:tcBorders>
              <w:top w:val="nil"/>
              <w:left w:val="nil"/>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419,934</w:t>
            </w:r>
          </w:p>
        </w:tc>
      </w:tr>
      <w:tr w:rsidR="001C4380" w:rsidRPr="003F0514" w:rsidTr="003F0D2E">
        <w:trPr>
          <w:trHeight w:val="108"/>
        </w:trPr>
        <w:tc>
          <w:tcPr>
            <w:tcW w:w="4378" w:type="dxa"/>
            <w:tcBorders>
              <w:top w:val="nil"/>
              <w:left w:val="nil"/>
              <w:bottom w:val="nil"/>
              <w:right w:val="nil"/>
            </w:tcBorders>
          </w:tcPr>
          <w:p w:rsidR="001C4380" w:rsidRPr="003F0514" w:rsidRDefault="001C4380" w:rsidP="001C4380">
            <w:pPr>
              <w:tabs>
                <w:tab w:val="left" w:pos="2070"/>
              </w:tabs>
              <w:ind w:left="540"/>
              <w:rPr>
                <w:rFonts w:ascii="Arial" w:hAnsi="Arial" w:cs="Arial"/>
                <w:color w:val="auto"/>
                <w:sz w:val="18"/>
                <w:szCs w:val="18"/>
              </w:rPr>
            </w:pPr>
            <w:r w:rsidRPr="003F0514">
              <w:rPr>
                <w:rFonts w:ascii="Arial" w:hAnsi="Arial" w:cs="Arial"/>
                <w:color w:val="auto"/>
                <w:sz w:val="18"/>
                <w:szCs w:val="18"/>
              </w:rPr>
              <w:tab/>
              <w:t>- savings accounts</w:t>
            </w:r>
          </w:p>
        </w:tc>
        <w:tc>
          <w:tcPr>
            <w:tcW w:w="1295" w:type="dxa"/>
            <w:tcBorders>
              <w:bottom w:val="single" w:sz="4" w:space="0" w:color="auto"/>
            </w:tcBorders>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70,589</w:t>
            </w:r>
          </w:p>
        </w:tc>
        <w:tc>
          <w:tcPr>
            <w:tcW w:w="1297" w:type="dxa"/>
            <w:tcBorders>
              <w:top w:val="nil"/>
              <w:left w:val="nil"/>
              <w:bottom w:val="single" w:sz="4" w:space="0" w:color="auto"/>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65,780</w:t>
            </w:r>
          </w:p>
        </w:tc>
        <w:tc>
          <w:tcPr>
            <w:tcW w:w="1295" w:type="dxa"/>
            <w:tcBorders>
              <w:bottom w:val="single" w:sz="4" w:space="0" w:color="auto"/>
            </w:tcBorders>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2,662</w:t>
            </w:r>
          </w:p>
        </w:tc>
        <w:tc>
          <w:tcPr>
            <w:tcW w:w="1297" w:type="dxa"/>
            <w:tcBorders>
              <w:top w:val="nil"/>
              <w:left w:val="nil"/>
              <w:bottom w:val="single" w:sz="4" w:space="0" w:color="auto"/>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12,953</w:t>
            </w:r>
          </w:p>
        </w:tc>
      </w:tr>
      <w:tr w:rsidR="001C4380" w:rsidRPr="003F0514" w:rsidTr="003F0D2E">
        <w:tc>
          <w:tcPr>
            <w:tcW w:w="4378" w:type="dxa"/>
            <w:tcBorders>
              <w:top w:val="nil"/>
              <w:left w:val="nil"/>
              <w:bottom w:val="nil"/>
              <w:right w:val="nil"/>
            </w:tcBorders>
            <w:vAlign w:val="center"/>
          </w:tcPr>
          <w:p w:rsidR="001C4380" w:rsidRPr="003F0514" w:rsidRDefault="001C4380" w:rsidP="001C4380">
            <w:pPr>
              <w:tabs>
                <w:tab w:val="left" w:pos="2070"/>
              </w:tabs>
              <w:ind w:left="540"/>
              <w:rPr>
                <w:rFonts w:ascii="Arial" w:hAnsi="Arial" w:cs="Arial"/>
                <w:color w:val="auto"/>
                <w:sz w:val="18"/>
                <w:szCs w:val="18"/>
              </w:rPr>
            </w:pPr>
          </w:p>
        </w:tc>
        <w:tc>
          <w:tcPr>
            <w:tcW w:w="1295" w:type="dxa"/>
            <w:tcBorders>
              <w:top w:val="single" w:sz="4" w:space="0" w:color="auto"/>
              <w:left w:val="nil"/>
              <w:right w:val="nil"/>
            </w:tcBorders>
            <w:shd w:val="clear" w:color="auto" w:fill="FAFAFA"/>
            <w:vAlign w:val="center"/>
          </w:tcPr>
          <w:p w:rsidR="001C4380" w:rsidRPr="003F0514" w:rsidRDefault="001C4380" w:rsidP="001C4380">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rsidR="001C4380" w:rsidRPr="003F0514" w:rsidRDefault="001C4380" w:rsidP="001C4380">
            <w:pPr>
              <w:ind w:right="-72"/>
              <w:jc w:val="right"/>
              <w:rPr>
                <w:rFonts w:ascii="Arial" w:eastAsia="Times New Roman" w:hAnsi="Arial" w:cs="Arial"/>
                <w:color w:val="auto"/>
                <w:sz w:val="18"/>
                <w:szCs w:val="18"/>
              </w:rPr>
            </w:pPr>
          </w:p>
        </w:tc>
        <w:tc>
          <w:tcPr>
            <w:tcW w:w="1295" w:type="dxa"/>
            <w:tcBorders>
              <w:top w:val="single" w:sz="4" w:space="0" w:color="auto"/>
              <w:left w:val="nil"/>
              <w:right w:val="nil"/>
            </w:tcBorders>
            <w:shd w:val="clear" w:color="auto" w:fill="FAFAFA"/>
            <w:vAlign w:val="center"/>
          </w:tcPr>
          <w:p w:rsidR="001C4380" w:rsidRPr="003F0514" w:rsidRDefault="001C4380" w:rsidP="001C4380">
            <w:pPr>
              <w:ind w:right="-72"/>
              <w:jc w:val="right"/>
              <w:rPr>
                <w:rFonts w:ascii="Arial" w:eastAsia="Times New Roman" w:hAnsi="Arial" w:cs="Arial"/>
                <w:color w:val="auto"/>
                <w:sz w:val="18"/>
                <w:szCs w:val="18"/>
              </w:rPr>
            </w:pPr>
          </w:p>
        </w:tc>
        <w:tc>
          <w:tcPr>
            <w:tcW w:w="1297" w:type="dxa"/>
            <w:tcBorders>
              <w:top w:val="single" w:sz="4" w:space="0" w:color="auto"/>
              <w:left w:val="nil"/>
              <w:right w:val="nil"/>
            </w:tcBorders>
            <w:vAlign w:val="center"/>
          </w:tcPr>
          <w:p w:rsidR="001C4380" w:rsidRPr="003F0514" w:rsidRDefault="001C4380" w:rsidP="001C4380">
            <w:pPr>
              <w:ind w:right="-72"/>
              <w:jc w:val="right"/>
              <w:rPr>
                <w:rFonts w:ascii="Arial" w:eastAsia="Times New Roman" w:hAnsi="Arial" w:cs="Arial"/>
                <w:color w:val="auto"/>
                <w:sz w:val="18"/>
                <w:szCs w:val="18"/>
              </w:rPr>
            </w:pPr>
          </w:p>
        </w:tc>
      </w:tr>
      <w:tr w:rsidR="001C4380" w:rsidRPr="003F0514" w:rsidTr="003F0D2E">
        <w:trPr>
          <w:trHeight w:val="135"/>
        </w:trPr>
        <w:tc>
          <w:tcPr>
            <w:tcW w:w="4378" w:type="dxa"/>
            <w:tcBorders>
              <w:top w:val="nil"/>
              <w:left w:val="nil"/>
              <w:bottom w:val="nil"/>
              <w:right w:val="nil"/>
            </w:tcBorders>
            <w:vAlign w:val="center"/>
          </w:tcPr>
          <w:p w:rsidR="001C4380" w:rsidRPr="003F0514" w:rsidRDefault="001C4380" w:rsidP="001C4380">
            <w:pPr>
              <w:tabs>
                <w:tab w:val="left" w:pos="2070"/>
              </w:tabs>
              <w:ind w:left="540"/>
              <w:rPr>
                <w:rFonts w:ascii="Arial" w:hAnsi="Arial" w:cs="Arial"/>
                <w:color w:val="auto"/>
                <w:sz w:val="18"/>
                <w:szCs w:val="18"/>
                <w:cs/>
              </w:rPr>
            </w:pPr>
          </w:p>
        </w:tc>
        <w:tc>
          <w:tcPr>
            <w:tcW w:w="1295" w:type="dxa"/>
            <w:tcBorders>
              <w:top w:val="nil"/>
              <w:left w:val="nil"/>
              <w:bottom w:val="single" w:sz="4" w:space="0" w:color="auto"/>
              <w:right w:val="nil"/>
            </w:tcBorders>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950,537</w:t>
            </w:r>
          </w:p>
        </w:tc>
        <w:tc>
          <w:tcPr>
            <w:tcW w:w="1297" w:type="dxa"/>
            <w:tcBorders>
              <w:top w:val="nil"/>
              <w:left w:val="nil"/>
              <w:bottom w:val="single" w:sz="4" w:space="0" w:color="auto"/>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576,995</w:t>
            </w:r>
          </w:p>
        </w:tc>
        <w:tc>
          <w:tcPr>
            <w:tcW w:w="1295" w:type="dxa"/>
            <w:tcBorders>
              <w:top w:val="nil"/>
              <w:left w:val="nil"/>
              <w:bottom w:val="single" w:sz="4" w:space="0" w:color="auto"/>
              <w:right w:val="nil"/>
            </w:tcBorders>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796,377</w:t>
            </w:r>
          </w:p>
        </w:tc>
        <w:tc>
          <w:tcPr>
            <w:tcW w:w="1297" w:type="dxa"/>
            <w:tcBorders>
              <w:top w:val="nil"/>
              <w:left w:val="nil"/>
              <w:bottom w:val="single" w:sz="4" w:space="0" w:color="auto"/>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432,887</w:t>
            </w:r>
          </w:p>
        </w:tc>
      </w:tr>
    </w:tbl>
    <w:p w:rsidR="0001015E" w:rsidRPr="003F0514" w:rsidRDefault="0001015E" w:rsidP="00780930">
      <w:pPr>
        <w:ind w:left="540"/>
        <w:jc w:val="both"/>
        <w:rPr>
          <w:rFonts w:ascii="Arial" w:hAnsi="Arial" w:cs="Arial"/>
          <w:color w:val="auto"/>
          <w:sz w:val="18"/>
          <w:szCs w:val="18"/>
        </w:rPr>
      </w:pPr>
    </w:p>
    <w:p w:rsidR="00476A5C" w:rsidRPr="003F0514" w:rsidRDefault="00476A5C" w:rsidP="00F60AA8">
      <w:pPr>
        <w:tabs>
          <w:tab w:val="left" w:pos="540"/>
        </w:tabs>
        <w:ind w:left="540" w:hanging="540"/>
        <w:jc w:val="both"/>
        <w:rPr>
          <w:rFonts w:ascii="Arial" w:hAnsi="Arial" w:cs="Arial"/>
          <w:color w:val="CF4A02"/>
          <w:sz w:val="18"/>
          <w:szCs w:val="18"/>
        </w:rPr>
      </w:pPr>
      <w:r w:rsidRPr="003F0514">
        <w:rPr>
          <w:rFonts w:ascii="Arial" w:hAnsi="Arial" w:cs="Arial"/>
          <w:color w:val="CF4A02"/>
          <w:sz w:val="18"/>
          <w:szCs w:val="18"/>
        </w:rPr>
        <w:t>b)</w:t>
      </w:r>
      <w:r w:rsidRPr="003F0514">
        <w:rPr>
          <w:rFonts w:ascii="Arial" w:hAnsi="Arial" w:cs="Arial"/>
          <w:color w:val="CF4A02"/>
          <w:sz w:val="18"/>
          <w:szCs w:val="18"/>
        </w:rPr>
        <w:tab/>
        <w:t>Other non-cash adjustment items for the years ended 31 March, consist of:</w:t>
      </w:r>
    </w:p>
    <w:p w:rsidR="00476A5C" w:rsidRPr="003F0514" w:rsidRDefault="00476A5C" w:rsidP="002206F1">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476A5C" w:rsidRPr="003F0514" w:rsidTr="00EA4B37">
        <w:tc>
          <w:tcPr>
            <w:tcW w:w="4392" w:type="dxa"/>
            <w:tcBorders>
              <w:top w:val="nil"/>
              <w:left w:val="nil"/>
              <w:bottom w:val="nil"/>
              <w:right w:val="nil"/>
            </w:tcBorders>
            <w:vAlign w:val="center"/>
          </w:tcPr>
          <w:p w:rsidR="00476A5C" w:rsidRPr="003F0514" w:rsidRDefault="00476A5C"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476A5C" w:rsidRPr="003F0514" w:rsidRDefault="00476A5C"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476A5C" w:rsidRPr="003F0514" w:rsidRDefault="00476A5C"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476A5C" w:rsidRPr="003F0514" w:rsidRDefault="00476A5C"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476A5C" w:rsidRPr="003F0514" w:rsidRDefault="00476A5C"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1C4380" w:rsidRPr="003F0514" w:rsidTr="00EA4B37">
        <w:trPr>
          <w:trHeight w:val="80"/>
        </w:trPr>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r>
      <w:tr w:rsidR="001C4380" w:rsidRPr="003F0514" w:rsidTr="0084594D">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r w:rsidRPr="003F0514">
              <w:rPr>
                <w:rFonts w:ascii="Arial" w:hAnsi="Arial" w:cs="Arial"/>
                <w:color w:val="auto"/>
                <w:sz w:val="18"/>
                <w:szCs w:val="18"/>
              </w:rPr>
              <w:t>Gain on disposal of plant</w:t>
            </w:r>
          </w:p>
        </w:tc>
        <w:tc>
          <w:tcPr>
            <w:tcW w:w="1296" w:type="dxa"/>
            <w:tcBorders>
              <w:top w:val="nil"/>
              <w:left w:val="nil"/>
              <w:bottom w:val="nil"/>
              <w:right w:val="nil"/>
            </w:tcBorders>
            <w:shd w:val="clear" w:color="auto" w:fill="FAFAFA"/>
            <w:vAlign w:val="center"/>
          </w:tcPr>
          <w:p w:rsidR="001C4380" w:rsidRPr="003F0514"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1C4380" w:rsidRPr="003F0514"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rsidR="001C4380" w:rsidRPr="003F0514"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1C4380" w:rsidRPr="003F0514" w:rsidRDefault="001C4380" w:rsidP="001C4380">
            <w:pPr>
              <w:ind w:right="-72"/>
              <w:jc w:val="right"/>
              <w:rPr>
                <w:rFonts w:ascii="Arial" w:hAnsi="Arial" w:cs="Arial"/>
                <w:color w:val="auto"/>
                <w:sz w:val="18"/>
                <w:szCs w:val="18"/>
                <w:lang w:val="en-GB"/>
              </w:rPr>
            </w:pPr>
          </w:p>
        </w:tc>
      </w:tr>
      <w:tr w:rsidR="001C4380" w:rsidRPr="003F0514" w:rsidTr="00E86E05">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pacing w:val="-6"/>
                <w:sz w:val="18"/>
                <w:szCs w:val="18"/>
              </w:rPr>
            </w:pPr>
            <w:r w:rsidRPr="003F0514">
              <w:rPr>
                <w:rFonts w:ascii="Arial" w:hAnsi="Arial" w:cs="Arial"/>
                <w:color w:val="auto"/>
                <w:sz w:val="18"/>
                <w:szCs w:val="18"/>
              </w:rPr>
              <w:t xml:space="preserve">   and equipment</w:t>
            </w:r>
            <w:r w:rsidRPr="003F0514">
              <w:rPr>
                <w:rFonts w:ascii="Arial" w:hAnsi="Arial" w:cs="Arial"/>
                <w:color w:val="auto"/>
                <w:spacing w:val="-6"/>
                <w:sz w:val="18"/>
                <w:szCs w:val="18"/>
              </w:rPr>
              <w:t xml:space="preserve"> </w:t>
            </w:r>
          </w:p>
        </w:tc>
        <w:tc>
          <w:tcPr>
            <w:tcW w:w="1296" w:type="dxa"/>
            <w:tcBorders>
              <w:top w:val="nil"/>
              <w:left w:val="nil"/>
              <w:bottom w:val="nil"/>
              <w:right w:val="nil"/>
            </w:tcBorders>
            <w:shd w:val="clear" w:color="auto" w:fill="FAFAFA"/>
            <w:vAlign w:val="bottom"/>
          </w:tcPr>
          <w:p w:rsidR="001C4380" w:rsidRPr="003F0514" w:rsidRDefault="001F3C9B" w:rsidP="001C4380">
            <w:pPr>
              <w:ind w:right="-72"/>
              <w:jc w:val="right"/>
              <w:rPr>
                <w:rFonts w:ascii="Arial" w:hAnsi="Arial"/>
                <w:color w:val="auto"/>
                <w:sz w:val="18"/>
                <w:szCs w:val="22"/>
              </w:rPr>
            </w:pPr>
            <w:r w:rsidRPr="003F0514">
              <w:rPr>
                <w:rFonts w:ascii="Arial" w:hAnsi="Arial"/>
                <w:color w:val="auto"/>
                <w:sz w:val="18"/>
                <w:szCs w:val="22"/>
              </w:rPr>
              <w:t>(35)</w:t>
            </w:r>
          </w:p>
        </w:tc>
        <w:tc>
          <w:tcPr>
            <w:tcW w:w="1296" w:type="dxa"/>
            <w:tcBorders>
              <w:top w:val="nil"/>
              <w:left w:val="nil"/>
              <w:bottom w:val="nil"/>
              <w:right w:val="nil"/>
            </w:tcBorders>
            <w:vAlign w:val="bottom"/>
          </w:tcPr>
          <w:p w:rsidR="001C4380" w:rsidRPr="003F0514" w:rsidRDefault="001C4380"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(392)</w:t>
            </w:r>
          </w:p>
        </w:tc>
        <w:tc>
          <w:tcPr>
            <w:tcW w:w="1296" w:type="dxa"/>
            <w:tcBorders>
              <w:top w:val="nil"/>
              <w:left w:val="nil"/>
              <w:bottom w:val="nil"/>
              <w:right w:val="nil"/>
            </w:tcBorders>
            <w:shd w:val="clear" w:color="auto" w:fill="FAFAFA"/>
            <w:vAlign w:val="bottom"/>
          </w:tcPr>
          <w:p w:rsidR="001C4380" w:rsidRPr="003F0514" w:rsidRDefault="005B3CF8"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(30)</w:t>
            </w:r>
          </w:p>
        </w:tc>
        <w:tc>
          <w:tcPr>
            <w:tcW w:w="1296" w:type="dxa"/>
            <w:tcBorders>
              <w:top w:val="nil"/>
              <w:left w:val="nil"/>
              <w:bottom w:val="nil"/>
              <w:right w:val="nil"/>
            </w:tcBorders>
            <w:vAlign w:val="bottom"/>
          </w:tcPr>
          <w:p w:rsidR="001C4380" w:rsidRPr="003F0514" w:rsidRDefault="001C4380"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(15)</w:t>
            </w:r>
          </w:p>
        </w:tc>
      </w:tr>
      <w:tr w:rsidR="001C4380" w:rsidRPr="003F0514" w:rsidTr="00E86E05">
        <w:trPr>
          <w:trHeight w:val="80"/>
        </w:trPr>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Loss from write-off of plant</w:t>
            </w:r>
          </w:p>
        </w:tc>
        <w:tc>
          <w:tcPr>
            <w:tcW w:w="1296" w:type="dxa"/>
            <w:tcBorders>
              <w:top w:val="nil"/>
              <w:left w:val="nil"/>
              <w:bottom w:val="nil"/>
              <w:right w:val="nil"/>
            </w:tcBorders>
            <w:shd w:val="clear" w:color="auto" w:fill="FAFAFA"/>
          </w:tcPr>
          <w:p w:rsidR="001C4380" w:rsidRPr="003F0514"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tcPr>
          <w:p w:rsidR="001C4380" w:rsidRPr="003F0514" w:rsidRDefault="001C4380" w:rsidP="001C4380">
            <w:pPr>
              <w:ind w:right="-72"/>
              <w:jc w:val="right"/>
              <w:rPr>
                <w:rFonts w:ascii="Arial" w:hAnsi="Arial" w:cs="Arial"/>
                <w:color w:val="auto"/>
                <w:sz w:val="18"/>
                <w:szCs w:val="18"/>
                <w:lang w:val="en-GB"/>
              </w:rPr>
            </w:pP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lang w:val="en-GB"/>
              </w:rPr>
            </w:pPr>
          </w:p>
        </w:tc>
      </w:tr>
      <w:tr w:rsidR="001C4380" w:rsidRPr="003F0514" w:rsidTr="005B3CF8">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 xml:space="preserve">   and equipment and intangible assets</w:t>
            </w:r>
          </w:p>
        </w:tc>
        <w:tc>
          <w:tcPr>
            <w:tcW w:w="1296" w:type="dxa"/>
            <w:tcBorders>
              <w:top w:val="nil"/>
              <w:left w:val="nil"/>
              <w:right w:val="nil"/>
            </w:tcBorders>
            <w:shd w:val="clear" w:color="auto" w:fill="FAFAFA"/>
          </w:tcPr>
          <w:p w:rsidR="001C4380" w:rsidRPr="003F0514" w:rsidRDefault="001F3C9B"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1,463</w:t>
            </w:r>
          </w:p>
        </w:tc>
        <w:tc>
          <w:tcPr>
            <w:tcW w:w="1296" w:type="dxa"/>
            <w:tcBorders>
              <w:top w:val="nil"/>
              <w:left w:val="nil"/>
              <w:right w:val="nil"/>
            </w:tcBorders>
          </w:tcPr>
          <w:p w:rsidR="001C4380" w:rsidRPr="003F0514" w:rsidRDefault="001C4380"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1,925</w:t>
            </w:r>
          </w:p>
        </w:tc>
        <w:tc>
          <w:tcPr>
            <w:tcW w:w="1296" w:type="dxa"/>
            <w:tcBorders>
              <w:top w:val="nil"/>
              <w:left w:val="nil"/>
              <w:right w:val="nil"/>
            </w:tcBorders>
            <w:shd w:val="clear" w:color="auto" w:fill="FAFAFA"/>
          </w:tcPr>
          <w:p w:rsidR="001C4380" w:rsidRPr="003F0514" w:rsidRDefault="005B3CF8"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1,463</w:t>
            </w:r>
          </w:p>
        </w:tc>
        <w:tc>
          <w:tcPr>
            <w:tcW w:w="1296" w:type="dxa"/>
            <w:tcBorders>
              <w:top w:val="nil"/>
              <w:left w:val="nil"/>
              <w:right w:val="nil"/>
            </w:tcBorders>
          </w:tcPr>
          <w:p w:rsidR="001C4380" w:rsidRPr="003F0514" w:rsidRDefault="001C4380"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1,925</w:t>
            </w:r>
          </w:p>
        </w:tc>
      </w:tr>
      <w:tr w:rsidR="001F3C9B" w:rsidRPr="003F0514" w:rsidTr="005B3CF8">
        <w:tc>
          <w:tcPr>
            <w:tcW w:w="4392" w:type="dxa"/>
            <w:tcBorders>
              <w:top w:val="nil"/>
              <w:left w:val="nil"/>
              <w:bottom w:val="nil"/>
              <w:right w:val="nil"/>
            </w:tcBorders>
          </w:tcPr>
          <w:p w:rsidR="001F3C9B" w:rsidRPr="003F0514" w:rsidRDefault="00B07237" w:rsidP="001C4380">
            <w:pPr>
              <w:ind w:left="540" w:right="-81"/>
              <w:rPr>
                <w:rFonts w:ascii="Arial" w:hAnsi="Arial" w:cs="Arial"/>
                <w:color w:val="auto"/>
                <w:spacing w:val="-2"/>
                <w:sz w:val="18"/>
                <w:szCs w:val="18"/>
              </w:rPr>
            </w:pPr>
            <w:r w:rsidRPr="003F0514">
              <w:rPr>
                <w:rFonts w:ascii="Arial" w:hAnsi="Arial" w:cs="Browallia New"/>
                <w:color w:val="auto"/>
                <w:spacing w:val="-2"/>
                <w:sz w:val="18"/>
                <w:szCs w:val="22"/>
                <w:lang w:val="en-GB"/>
              </w:rPr>
              <w:t>R</w:t>
            </w:r>
            <w:proofErr w:type="spellStart"/>
            <w:r w:rsidRPr="003F0514">
              <w:rPr>
                <w:rFonts w:ascii="Arial" w:hAnsi="Arial" w:cs="Arial"/>
                <w:color w:val="auto"/>
                <w:spacing w:val="-2"/>
                <w:sz w:val="18"/>
                <w:szCs w:val="18"/>
              </w:rPr>
              <w:t>eversal</w:t>
            </w:r>
            <w:proofErr w:type="spellEnd"/>
            <w:r w:rsidR="001F3C9B" w:rsidRPr="003F0514">
              <w:rPr>
                <w:rFonts w:ascii="Arial" w:hAnsi="Arial" w:cs="Arial"/>
                <w:color w:val="auto"/>
                <w:spacing w:val="-2"/>
                <w:sz w:val="18"/>
                <w:szCs w:val="18"/>
              </w:rPr>
              <w:t xml:space="preserve"> </w:t>
            </w:r>
            <w:r w:rsidR="00F44251" w:rsidRPr="003F0514">
              <w:rPr>
                <w:rFonts w:ascii="Arial" w:hAnsi="Arial" w:cs="Arial"/>
                <w:color w:val="auto"/>
                <w:spacing w:val="-2"/>
                <w:sz w:val="18"/>
                <w:szCs w:val="18"/>
              </w:rPr>
              <w:t>from diminution in value of inventories</w:t>
            </w:r>
          </w:p>
        </w:tc>
        <w:tc>
          <w:tcPr>
            <w:tcW w:w="1296" w:type="dxa"/>
            <w:tcBorders>
              <w:top w:val="nil"/>
              <w:left w:val="nil"/>
              <w:right w:val="nil"/>
            </w:tcBorders>
            <w:shd w:val="clear" w:color="auto" w:fill="FAFAFA"/>
          </w:tcPr>
          <w:p w:rsidR="001F3C9B" w:rsidRPr="003F0514" w:rsidRDefault="001F3C9B"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(5,468)</w:t>
            </w:r>
          </w:p>
        </w:tc>
        <w:tc>
          <w:tcPr>
            <w:tcW w:w="1296" w:type="dxa"/>
            <w:tcBorders>
              <w:top w:val="nil"/>
              <w:left w:val="nil"/>
              <w:right w:val="nil"/>
            </w:tcBorders>
          </w:tcPr>
          <w:p w:rsidR="001F3C9B" w:rsidRPr="003F0514" w:rsidRDefault="001F3C9B" w:rsidP="001C4380">
            <w:pPr>
              <w:ind w:right="-72"/>
              <w:jc w:val="right"/>
              <w:rPr>
                <w:rFonts w:ascii="Arial" w:hAnsi="Arial" w:cs="Arial"/>
                <w:color w:val="auto"/>
                <w:sz w:val="18"/>
                <w:szCs w:val="18"/>
                <w:cs/>
                <w:lang w:val="en-GB"/>
              </w:rPr>
            </w:pPr>
            <w:r w:rsidRPr="003F0514">
              <w:rPr>
                <w:rFonts w:ascii="Arial" w:hAnsi="Arial" w:cs="Arial"/>
                <w:color w:val="auto"/>
                <w:sz w:val="18"/>
                <w:szCs w:val="18"/>
                <w:lang w:val="en-GB"/>
              </w:rPr>
              <w:t>-</w:t>
            </w:r>
          </w:p>
        </w:tc>
        <w:tc>
          <w:tcPr>
            <w:tcW w:w="1296" w:type="dxa"/>
            <w:tcBorders>
              <w:top w:val="nil"/>
              <w:left w:val="nil"/>
              <w:right w:val="nil"/>
            </w:tcBorders>
            <w:shd w:val="clear" w:color="auto" w:fill="FAFAFA"/>
          </w:tcPr>
          <w:p w:rsidR="001F3C9B" w:rsidRPr="003F0514" w:rsidRDefault="001F3C9B"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right w:val="nil"/>
            </w:tcBorders>
          </w:tcPr>
          <w:p w:rsidR="001F3C9B" w:rsidRPr="003F0514" w:rsidRDefault="001F3C9B" w:rsidP="001C4380">
            <w:pPr>
              <w:ind w:right="-72"/>
              <w:jc w:val="right"/>
              <w:rPr>
                <w:rFonts w:ascii="Arial" w:hAnsi="Arial" w:cs="Arial"/>
                <w:color w:val="auto"/>
                <w:sz w:val="18"/>
                <w:szCs w:val="18"/>
                <w:cs/>
                <w:lang w:val="en-GB"/>
              </w:rPr>
            </w:pPr>
            <w:r w:rsidRPr="003F0514">
              <w:rPr>
                <w:rFonts w:ascii="Arial" w:hAnsi="Arial" w:cs="Arial"/>
                <w:color w:val="auto"/>
                <w:sz w:val="18"/>
                <w:szCs w:val="18"/>
                <w:lang w:val="en-GB"/>
              </w:rPr>
              <w:t>-</w:t>
            </w:r>
          </w:p>
        </w:tc>
      </w:tr>
      <w:tr w:rsidR="001C4380" w:rsidRPr="003F0514" w:rsidTr="005B3CF8">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Gain on sale available-for-sale investments</w:t>
            </w:r>
          </w:p>
        </w:tc>
        <w:tc>
          <w:tcPr>
            <w:tcW w:w="1296" w:type="dxa"/>
            <w:tcBorders>
              <w:top w:val="nil"/>
              <w:left w:val="nil"/>
              <w:right w:val="nil"/>
            </w:tcBorders>
            <w:shd w:val="clear" w:color="auto" w:fill="FAFAFA"/>
          </w:tcPr>
          <w:p w:rsidR="001C4380" w:rsidRPr="003F0514" w:rsidRDefault="001F3C9B"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right w:val="nil"/>
            </w:tcBorders>
          </w:tcPr>
          <w:p w:rsidR="001C4380" w:rsidRPr="003F0514" w:rsidRDefault="001C4380" w:rsidP="001C4380">
            <w:pPr>
              <w:ind w:right="-72"/>
              <w:jc w:val="right"/>
              <w:rPr>
                <w:rFonts w:ascii="Arial" w:hAnsi="Arial" w:cs="Arial"/>
                <w:color w:val="auto"/>
                <w:sz w:val="18"/>
                <w:szCs w:val="18"/>
                <w:lang w:val="en-GB"/>
              </w:rPr>
            </w:pPr>
            <w:r w:rsidRPr="003F0514">
              <w:rPr>
                <w:rFonts w:ascii="Arial" w:hAnsi="Arial" w:cs="Arial"/>
                <w:color w:val="auto"/>
                <w:sz w:val="18"/>
                <w:szCs w:val="18"/>
                <w:cs/>
                <w:lang w:val="en-GB"/>
              </w:rPr>
              <w:t>(</w:t>
            </w:r>
            <w:r w:rsidRPr="003F0514">
              <w:rPr>
                <w:rFonts w:ascii="Arial" w:hAnsi="Arial" w:cs="Arial"/>
                <w:color w:val="auto"/>
                <w:sz w:val="18"/>
                <w:szCs w:val="18"/>
                <w:lang w:val="en-GB"/>
              </w:rPr>
              <w:t>130</w:t>
            </w:r>
            <w:r w:rsidRPr="003F0514">
              <w:rPr>
                <w:rFonts w:ascii="Arial" w:hAnsi="Arial" w:cs="Arial"/>
                <w:color w:val="auto"/>
                <w:sz w:val="18"/>
                <w:szCs w:val="18"/>
                <w:cs/>
                <w:lang w:val="en-GB"/>
              </w:rPr>
              <w:t>)</w:t>
            </w:r>
          </w:p>
        </w:tc>
        <w:tc>
          <w:tcPr>
            <w:tcW w:w="1296" w:type="dxa"/>
            <w:tcBorders>
              <w:top w:val="nil"/>
              <w:left w:val="nil"/>
              <w:right w:val="nil"/>
            </w:tcBorders>
            <w:shd w:val="clear" w:color="auto" w:fill="FAFAFA"/>
          </w:tcPr>
          <w:p w:rsidR="001C4380" w:rsidRPr="003F0514" w:rsidRDefault="005B3CF8"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right w:val="nil"/>
            </w:tcBorders>
          </w:tcPr>
          <w:p w:rsidR="001C4380" w:rsidRPr="003F0514" w:rsidRDefault="001C4380" w:rsidP="001C4380">
            <w:pPr>
              <w:ind w:right="-72"/>
              <w:jc w:val="right"/>
              <w:rPr>
                <w:rFonts w:ascii="Arial" w:hAnsi="Arial" w:cs="Arial"/>
                <w:color w:val="auto"/>
                <w:sz w:val="18"/>
                <w:szCs w:val="18"/>
                <w:lang w:val="en-GB"/>
              </w:rPr>
            </w:pPr>
            <w:r w:rsidRPr="003F0514">
              <w:rPr>
                <w:rFonts w:ascii="Arial" w:hAnsi="Arial" w:cs="Arial"/>
                <w:color w:val="auto"/>
                <w:sz w:val="18"/>
                <w:szCs w:val="18"/>
                <w:cs/>
                <w:lang w:val="en-GB"/>
              </w:rPr>
              <w:t>-</w:t>
            </w:r>
          </w:p>
        </w:tc>
      </w:tr>
      <w:tr w:rsidR="005B3CF8" w:rsidRPr="003F0514" w:rsidTr="005B3CF8">
        <w:tc>
          <w:tcPr>
            <w:tcW w:w="4392" w:type="dxa"/>
            <w:tcBorders>
              <w:top w:val="nil"/>
              <w:left w:val="nil"/>
              <w:bottom w:val="nil"/>
              <w:right w:val="nil"/>
            </w:tcBorders>
          </w:tcPr>
          <w:p w:rsidR="005B3CF8" w:rsidRPr="003F0514" w:rsidRDefault="005B3CF8" w:rsidP="001C4380">
            <w:pPr>
              <w:ind w:left="540" w:right="-81"/>
              <w:rPr>
                <w:rFonts w:ascii="Arial" w:hAnsi="Arial"/>
                <w:color w:val="auto"/>
                <w:spacing w:val="-6"/>
                <w:sz w:val="18"/>
                <w:szCs w:val="18"/>
              </w:rPr>
            </w:pPr>
            <w:r w:rsidRPr="003F0514">
              <w:rPr>
                <w:rFonts w:ascii="Arial" w:hAnsi="Arial" w:hint="cs"/>
                <w:color w:val="auto"/>
                <w:spacing w:val="-6"/>
                <w:sz w:val="18"/>
                <w:szCs w:val="18"/>
                <w:cs/>
              </w:rPr>
              <w:t xml:space="preserve"> </w:t>
            </w:r>
            <w:r w:rsidR="00F44251" w:rsidRPr="003F0514">
              <w:rPr>
                <w:rFonts w:ascii="Arial" w:hAnsi="Arial" w:cs="Arial"/>
                <w:color w:val="auto"/>
                <w:sz w:val="18"/>
                <w:szCs w:val="18"/>
              </w:rPr>
              <w:t xml:space="preserve">Gain on </w:t>
            </w:r>
            <w:r w:rsidRPr="003F0514">
              <w:rPr>
                <w:rFonts w:ascii="Arial" w:hAnsi="Arial" w:cs="Arial"/>
                <w:color w:val="auto"/>
                <w:sz w:val="18"/>
                <w:szCs w:val="18"/>
              </w:rPr>
              <w:t>lease</w:t>
            </w:r>
            <w:r w:rsidR="00F44251" w:rsidRPr="003F0514">
              <w:rPr>
                <w:rFonts w:ascii="Arial" w:hAnsi="Arial" w:cs="Arial"/>
                <w:color w:val="auto"/>
                <w:sz w:val="18"/>
                <w:szCs w:val="18"/>
              </w:rPr>
              <w:t xml:space="preserve"> liabilities adjustment</w:t>
            </w:r>
          </w:p>
        </w:tc>
        <w:tc>
          <w:tcPr>
            <w:tcW w:w="1296" w:type="dxa"/>
            <w:tcBorders>
              <w:left w:val="nil"/>
              <w:right w:val="nil"/>
            </w:tcBorders>
            <w:shd w:val="clear" w:color="auto" w:fill="FAFAFA"/>
          </w:tcPr>
          <w:p w:rsidR="005B3CF8" w:rsidRPr="003F0514" w:rsidRDefault="001F3C9B" w:rsidP="001F3C9B">
            <w:pPr>
              <w:ind w:right="-108"/>
              <w:jc w:val="right"/>
              <w:rPr>
                <w:rFonts w:ascii="Arial" w:hAnsi="Arial" w:cs="Arial"/>
                <w:color w:val="auto"/>
                <w:sz w:val="18"/>
                <w:szCs w:val="18"/>
              </w:rPr>
            </w:pPr>
            <w:r w:rsidRPr="003F0514">
              <w:rPr>
                <w:rFonts w:ascii="Arial" w:hAnsi="Arial" w:cs="Arial"/>
                <w:color w:val="auto"/>
                <w:sz w:val="18"/>
                <w:szCs w:val="18"/>
              </w:rPr>
              <w:t>(283)</w:t>
            </w:r>
          </w:p>
        </w:tc>
        <w:tc>
          <w:tcPr>
            <w:tcW w:w="1296" w:type="dxa"/>
            <w:tcBorders>
              <w:left w:val="nil"/>
              <w:right w:val="nil"/>
            </w:tcBorders>
          </w:tcPr>
          <w:p w:rsidR="005B3CF8" w:rsidRPr="003F0514" w:rsidRDefault="001F3C9B" w:rsidP="001C4380">
            <w:pPr>
              <w:ind w:right="-108"/>
              <w:jc w:val="right"/>
              <w:rPr>
                <w:rFonts w:ascii="Arial" w:hAnsi="Arial" w:cs="Arial"/>
                <w:color w:val="auto"/>
                <w:sz w:val="18"/>
                <w:szCs w:val="18"/>
              </w:rPr>
            </w:pPr>
            <w:r w:rsidRPr="003F0514">
              <w:rPr>
                <w:rFonts w:ascii="Arial" w:hAnsi="Arial" w:cs="Arial"/>
                <w:color w:val="auto"/>
                <w:sz w:val="18"/>
                <w:szCs w:val="18"/>
              </w:rPr>
              <w:t>-</w:t>
            </w:r>
          </w:p>
        </w:tc>
        <w:tc>
          <w:tcPr>
            <w:tcW w:w="1296" w:type="dxa"/>
            <w:tcBorders>
              <w:left w:val="nil"/>
              <w:right w:val="nil"/>
            </w:tcBorders>
            <w:shd w:val="clear" w:color="auto" w:fill="FAFAFA"/>
          </w:tcPr>
          <w:p w:rsidR="005B3CF8" w:rsidRPr="003F0514" w:rsidRDefault="005B3CF8" w:rsidP="001C4380">
            <w:pPr>
              <w:ind w:right="-108"/>
              <w:jc w:val="right"/>
              <w:rPr>
                <w:rFonts w:ascii="Arial" w:hAnsi="Arial" w:cs="Arial"/>
                <w:color w:val="auto"/>
                <w:sz w:val="18"/>
                <w:szCs w:val="18"/>
              </w:rPr>
            </w:pPr>
            <w:r w:rsidRPr="003F0514">
              <w:rPr>
                <w:rFonts w:ascii="Arial" w:hAnsi="Arial" w:cs="Arial"/>
                <w:color w:val="auto"/>
                <w:sz w:val="18"/>
                <w:szCs w:val="18"/>
              </w:rPr>
              <w:t>(291)</w:t>
            </w:r>
          </w:p>
        </w:tc>
        <w:tc>
          <w:tcPr>
            <w:tcW w:w="1296" w:type="dxa"/>
            <w:tcBorders>
              <w:left w:val="nil"/>
              <w:right w:val="nil"/>
            </w:tcBorders>
          </w:tcPr>
          <w:p w:rsidR="005B3CF8" w:rsidRPr="003F0514" w:rsidRDefault="005B3CF8" w:rsidP="001C4380">
            <w:pPr>
              <w:ind w:right="-108"/>
              <w:jc w:val="right"/>
              <w:rPr>
                <w:rFonts w:ascii="Arial" w:hAnsi="Arial" w:cs="Arial"/>
                <w:color w:val="auto"/>
                <w:sz w:val="18"/>
                <w:szCs w:val="18"/>
              </w:rPr>
            </w:pPr>
            <w:r w:rsidRPr="003F0514">
              <w:rPr>
                <w:rFonts w:ascii="Arial" w:hAnsi="Arial" w:cs="Arial"/>
                <w:color w:val="auto"/>
                <w:sz w:val="18"/>
                <w:szCs w:val="18"/>
              </w:rPr>
              <w:t>-</w:t>
            </w:r>
          </w:p>
        </w:tc>
      </w:tr>
      <w:tr w:rsidR="001F3C9B" w:rsidRPr="003F0514" w:rsidTr="005B3CF8">
        <w:tc>
          <w:tcPr>
            <w:tcW w:w="4392" w:type="dxa"/>
            <w:tcBorders>
              <w:top w:val="nil"/>
              <w:left w:val="nil"/>
              <w:bottom w:val="nil"/>
              <w:right w:val="nil"/>
            </w:tcBorders>
          </w:tcPr>
          <w:p w:rsidR="001F3C9B" w:rsidRPr="003F0514" w:rsidRDefault="001F3C9B" w:rsidP="001C4380">
            <w:pPr>
              <w:ind w:left="540" w:right="-81"/>
              <w:rPr>
                <w:rFonts w:ascii="Arial" w:hAnsi="Arial"/>
                <w:color w:val="auto"/>
                <w:spacing w:val="-6"/>
                <w:sz w:val="18"/>
                <w:szCs w:val="18"/>
                <w:cs/>
              </w:rPr>
            </w:pPr>
            <w:r w:rsidRPr="003F0514">
              <w:rPr>
                <w:rFonts w:ascii="Arial" w:hAnsi="Arial"/>
                <w:color w:val="auto"/>
                <w:spacing w:val="-6"/>
                <w:sz w:val="18"/>
                <w:szCs w:val="18"/>
              </w:rPr>
              <w:t>Provision f</w:t>
            </w:r>
            <w:r w:rsidR="000163B3" w:rsidRPr="003F0514">
              <w:rPr>
                <w:rFonts w:ascii="Arial" w:hAnsi="Arial"/>
                <w:color w:val="auto"/>
                <w:spacing w:val="-6"/>
                <w:sz w:val="18"/>
                <w:szCs w:val="18"/>
              </w:rPr>
              <w:t>rom additional surcharge</w:t>
            </w:r>
          </w:p>
        </w:tc>
        <w:tc>
          <w:tcPr>
            <w:tcW w:w="1296" w:type="dxa"/>
            <w:tcBorders>
              <w:left w:val="nil"/>
              <w:right w:val="nil"/>
            </w:tcBorders>
            <w:shd w:val="clear" w:color="auto" w:fill="FAFAFA"/>
          </w:tcPr>
          <w:p w:rsidR="001F3C9B" w:rsidRPr="003F0514" w:rsidRDefault="001F3C9B" w:rsidP="001F3C9B">
            <w:pPr>
              <w:ind w:right="-108"/>
              <w:jc w:val="right"/>
              <w:rPr>
                <w:rFonts w:ascii="Arial" w:hAnsi="Arial" w:cs="Arial"/>
                <w:color w:val="auto"/>
                <w:sz w:val="18"/>
                <w:szCs w:val="18"/>
              </w:rPr>
            </w:pPr>
            <w:r w:rsidRPr="003F0514">
              <w:rPr>
                <w:rFonts w:ascii="Arial" w:hAnsi="Arial" w:cs="Arial"/>
                <w:color w:val="auto"/>
                <w:sz w:val="18"/>
                <w:szCs w:val="18"/>
              </w:rPr>
              <w:t>16,287</w:t>
            </w:r>
          </w:p>
        </w:tc>
        <w:tc>
          <w:tcPr>
            <w:tcW w:w="1296" w:type="dxa"/>
            <w:tcBorders>
              <w:left w:val="nil"/>
              <w:right w:val="nil"/>
            </w:tcBorders>
          </w:tcPr>
          <w:p w:rsidR="001F3C9B" w:rsidRPr="003F0514" w:rsidRDefault="001F3C9B" w:rsidP="001C4380">
            <w:pPr>
              <w:ind w:right="-108"/>
              <w:jc w:val="right"/>
              <w:rPr>
                <w:rFonts w:ascii="Arial" w:hAnsi="Arial" w:cs="Arial"/>
                <w:color w:val="auto"/>
                <w:sz w:val="18"/>
                <w:szCs w:val="18"/>
              </w:rPr>
            </w:pPr>
            <w:r w:rsidRPr="003F0514">
              <w:rPr>
                <w:rFonts w:ascii="Arial" w:hAnsi="Arial" w:cs="Arial"/>
                <w:color w:val="auto"/>
                <w:sz w:val="18"/>
                <w:szCs w:val="18"/>
              </w:rPr>
              <w:t>-</w:t>
            </w:r>
          </w:p>
        </w:tc>
        <w:tc>
          <w:tcPr>
            <w:tcW w:w="1296" w:type="dxa"/>
            <w:tcBorders>
              <w:left w:val="nil"/>
              <w:right w:val="nil"/>
            </w:tcBorders>
            <w:shd w:val="clear" w:color="auto" w:fill="FAFAFA"/>
          </w:tcPr>
          <w:p w:rsidR="001F3C9B" w:rsidRPr="003F0514" w:rsidRDefault="001F3C9B" w:rsidP="001C4380">
            <w:pPr>
              <w:ind w:right="-108"/>
              <w:jc w:val="right"/>
              <w:rPr>
                <w:rFonts w:ascii="Arial" w:hAnsi="Arial" w:cs="Arial"/>
                <w:color w:val="auto"/>
                <w:sz w:val="18"/>
                <w:szCs w:val="18"/>
              </w:rPr>
            </w:pPr>
            <w:r w:rsidRPr="003F0514">
              <w:rPr>
                <w:rFonts w:ascii="Arial" w:hAnsi="Arial" w:cs="Arial"/>
                <w:color w:val="auto"/>
                <w:sz w:val="18"/>
                <w:szCs w:val="18"/>
              </w:rPr>
              <w:t>-</w:t>
            </w:r>
          </w:p>
        </w:tc>
        <w:tc>
          <w:tcPr>
            <w:tcW w:w="1296" w:type="dxa"/>
            <w:tcBorders>
              <w:left w:val="nil"/>
              <w:right w:val="nil"/>
            </w:tcBorders>
          </w:tcPr>
          <w:p w:rsidR="001F3C9B" w:rsidRPr="003F0514" w:rsidRDefault="001F3C9B" w:rsidP="001C4380">
            <w:pPr>
              <w:ind w:right="-108"/>
              <w:jc w:val="right"/>
              <w:rPr>
                <w:rFonts w:ascii="Arial" w:hAnsi="Arial" w:cs="Arial"/>
                <w:color w:val="auto"/>
                <w:sz w:val="18"/>
                <w:szCs w:val="18"/>
              </w:rPr>
            </w:pPr>
            <w:r w:rsidRPr="003F0514">
              <w:rPr>
                <w:rFonts w:ascii="Arial" w:hAnsi="Arial" w:cs="Arial"/>
                <w:color w:val="auto"/>
                <w:sz w:val="18"/>
                <w:szCs w:val="18"/>
              </w:rPr>
              <w:t>-</w:t>
            </w:r>
          </w:p>
        </w:tc>
      </w:tr>
      <w:tr w:rsidR="001F3C9B" w:rsidRPr="003F0514" w:rsidTr="005B3CF8">
        <w:tc>
          <w:tcPr>
            <w:tcW w:w="4392" w:type="dxa"/>
            <w:tcBorders>
              <w:top w:val="nil"/>
              <w:left w:val="nil"/>
              <w:bottom w:val="nil"/>
              <w:right w:val="nil"/>
            </w:tcBorders>
          </w:tcPr>
          <w:p w:rsidR="001F3C9B" w:rsidRPr="003F0514" w:rsidRDefault="001F3C9B" w:rsidP="000163B3">
            <w:pPr>
              <w:ind w:left="540" w:right="-81"/>
              <w:rPr>
                <w:rFonts w:ascii="Arial" w:hAnsi="Arial" w:cs="Arial"/>
                <w:color w:val="auto"/>
                <w:sz w:val="18"/>
                <w:szCs w:val="18"/>
              </w:rPr>
            </w:pPr>
            <w:r w:rsidRPr="003F0514">
              <w:rPr>
                <w:rFonts w:ascii="Arial" w:hAnsi="Arial" w:cs="Arial"/>
                <w:color w:val="auto"/>
                <w:sz w:val="18"/>
                <w:szCs w:val="18"/>
              </w:rPr>
              <w:t xml:space="preserve">Loss </w:t>
            </w:r>
            <w:r w:rsidR="000163B3" w:rsidRPr="003F0514">
              <w:rPr>
                <w:rFonts w:ascii="Arial" w:hAnsi="Arial" w:cs="Arial"/>
                <w:color w:val="auto"/>
                <w:sz w:val="18"/>
                <w:szCs w:val="18"/>
              </w:rPr>
              <w:t>from diminution in value of</w:t>
            </w:r>
          </w:p>
        </w:tc>
        <w:tc>
          <w:tcPr>
            <w:tcW w:w="1296" w:type="dxa"/>
            <w:tcBorders>
              <w:left w:val="nil"/>
              <w:right w:val="nil"/>
            </w:tcBorders>
            <w:shd w:val="clear" w:color="auto" w:fill="FAFAFA"/>
          </w:tcPr>
          <w:p w:rsidR="001F3C9B" w:rsidRPr="003F0514" w:rsidRDefault="001F3C9B" w:rsidP="001F3C9B">
            <w:pPr>
              <w:ind w:right="-108"/>
              <w:jc w:val="right"/>
              <w:rPr>
                <w:rFonts w:ascii="Arial" w:hAnsi="Arial" w:cs="Arial"/>
                <w:color w:val="auto"/>
                <w:sz w:val="18"/>
                <w:szCs w:val="18"/>
              </w:rPr>
            </w:pPr>
          </w:p>
        </w:tc>
        <w:tc>
          <w:tcPr>
            <w:tcW w:w="1296" w:type="dxa"/>
            <w:tcBorders>
              <w:left w:val="nil"/>
              <w:right w:val="nil"/>
            </w:tcBorders>
          </w:tcPr>
          <w:p w:rsidR="001F3C9B" w:rsidRPr="003F0514" w:rsidRDefault="001F3C9B" w:rsidP="001C4380">
            <w:pPr>
              <w:ind w:right="-108"/>
              <w:jc w:val="right"/>
              <w:rPr>
                <w:rFonts w:ascii="Arial" w:hAnsi="Arial" w:cs="Arial"/>
                <w:color w:val="auto"/>
                <w:sz w:val="18"/>
                <w:szCs w:val="18"/>
              </w:rPr>
            </w:pPr>
          </w:p>
        </w:tc>
        <w:tc>
          <w:tcPr>
            <w:tcW w:w="1296" w:type="dxa"/>
            <w:tcBorders>
              <w:left w:val="nil"/>
              <w:right w:val="nil"/>
            </w:tcBorders>
            <w:shd w:val="clear" w:color="auto" w:fill="FAFAFA"/>
          </w:tcPr>
          <w:p w:rsidR="001F3C9B" w:rsidRPr="003F0514" w:rsidRDefault="001F3C9B" w:rsidP="001C4380">
            <w:pPr>
              <w:ind w:right="-108"/>
              <w:jc w:val="right"/>
              <w:rPr>
                <w:rFonts w:ascii="Arial" w:hAnsi="Arial" w:cs="Arial"/>
                <w:color w:val="auto"/>
                <w:sz w:val="18"/>
                <w:szCs w:val="18"/>
              </w:rPr>
            </w:pPr>
          </w:p>
        </w:tc>
        <w:tc>
          <w:tcPr>
            <w:tcW w:w="1296" w:type="dxa"/>
            <w:tcBorders>
              <w:left w:val="nil"/>
              <w:right w:val="nil"/>
            </w:tcBorders>
          </w:tcPr>
          <w:p w:rsidR="001F3C9B" w:rsidRPr="003F0514" w:rsidRDefault="001F3C9B" w:rsidP="001C4380">
            <w:pPr>
              <w:ind w:right="-108"/>
              <w:jc w:val="right"/>
              <w:rPr>
                <w:rFonts w:ascii="Arial" w:hAnsi="Arial" w:cs="Arial"/>
                <w:color w:val="auto"/>
                <w:sz w:val="18"/>
                <w:szCs w:val="18"/>
              </w:rPr>
            </w:pPr>
          </w:p>
        </w:tc>
      </w:tr>
      <w:tr w:rsidR="000163B3" w:rsidRPr="003F0514" w:rsidTr="005B3CF8">
        <w:tc>
          <w:tcPr>
            <w:tcW w:w="4392" w:type="dxa"/>
            <w:tcBorders>
              <w:top w:val="nil"/>
              <w:left w:val="nil"/>
              <w:bottom w:val="nil"/>
              <w:right w:val="nil"/>
            </w:tcBorders>
          </w:tcPr>
          <w:p w:rsidR="000163B3" w:rsidRPr="003F0514" w:rsidRDefault="000163B3" w:rsidP="000163B3">
            <w:pPr>
              <w:ind w:left="540" w:right="-81"/>
              <w:rPr>
                <w:rFonts w:ascii="Arial" w:hAnsi="Arial" w:cs="Arial"/>
                <w:color w:val="auto"/>
                <w:sz w:val="18"/>
                <w:szCs w:val="18"/>
              </w:rPr>
            </w:pPr>
            <w:r w:rsidRPr="003F0514">
              <w:rPr>
                <w:rFonts w:ascii="Arial" w:hAnsi="Arial" w:cs="Arial"/>
                <w:color w:val="auto"/>
                <w:sz w:val="18"/>
                <w:szCs w:val="18"/>
              </w:rPr>
              <w:t xml:space="preserve">   Idle asset held for sale</w:t>
            </w:r>
          </w:p>
        </w:tc>
        <w:tc>
          <w:tcPr>
            <w:tcW w:w="1296" w:type="dxa"/>
            <w:tcBorders>
              <w:left w:val="nil"/>
              <w:right w:val="nil"/>
            </w:tcBorders>
            <w:shd w:val="clear" w:color="auto" w:fill="FAFAFA"/>
          </w:tcPr>
          <w:p w:rsidR="000163B3" w:rsidRPr="003F0514" w:rsidRDefault="000163B3" w:rsidP="00D13C59">
            <w:pPr>
              <w:ind w:right="-108"/>
              <w:jc w:val="right"/>
              <w:rPr>
                <w:rFonts w:ascii="Arial" w:hAnsi="Arial" w:cs="Arial"/>
                <w:color w:val="auto"/>
                <w:sz w:val="18"/>
                <w:szCs w:val="18"/>
              </w:rPr>
            </w:pPr>
            <w:r w:rsidRPr="003F0514">
              <w:rPr>
                <w:rFonts w:ascii="Arial" w:hAnsi="Arial" w:cs="Arial"/>
                <w:color w:val="auto"/>
                <w:sz w:val="18"/>
                <w:szCs w:val="18"/>
              </w:rPr>
              <w:t>117,000</w:t>
            </w:r>
          </w:p>
        </w:tc>
        <w:tc>
          <w:tcPr>
            <w:tcW w:w="1296" w:type="dxa"/>
            <w:tcBorders>
              <w:left w:val="nil"/>
              <w:right w:val="nil"/>
            </w:tcBorders>
          </w:tcPr>
          <w:p w:rsidR="000163B3" w:rsidRPr="003F0514" w:rsidRDefault="000163B3" w:rsidP="00D13C59">
            <w:pPr>
              <w:ind w:right="-108"/>
              <w:jc w:val="right"/>
              <w:rPr>
                <w:rFonts w:ascii="Arial" w:hAnsi="Arial" w:cs="Arial"/>
                <w:color w:val="auto"/>
                <w:sz w:val="18"/>
                <w:szCs w:val="18"/>
              </w:rPr>
            </w:pPr>
            <w:r w:rsidRPr="003F0514">
              <w:rPr>
                <w:rFonts w:ascii="Arial" w:hAnsi="Arial" w:cs="Arial"/>
                <w:color w:val="auto"/>
                <w:sz w:val="18"/>
                <w:szCs w:val="18"/>
              </w:rPr>
              <w:t>-</w:t>
            </w:r>
          </w:p>
        </w:tc>
        <w:tc>
          <w:tcPr>
            <w:tcW w:w="1296" w:type="dxa"/>
            <w:tcBorders>
              <w:left w:val="nil"/>
              <w:right w:val="nil"/>
            </w:tcBorders>
            <w:shd w:val="clear" w:color="auto" w:fill="FAFAFA"/>
          </w:tcPr>
          <w:p w:rsidR="000163B3" w:rsidRPr="003F0514" w:rsidRDefault="000163B3" w:rsidP="00D13C59">
            <w:pPr>
              <w:ind w:right="-108"/>
              <w:jc w:val="right"/>
              <w:rPr>
                <w:rFonts w:ascii="Arial" w:hAnsi="Arial" w:cs="Arial"/>
                <w:color w:val="auto"/>
                <w:sz w:val="18"/>
                <w:szCs w:val="18"/>
              </w:rPr>
            </w:pPr>
            <w:r w:rsidRPr="003F0514">
              <w:rPr>
                <w:rFonts w:ascii="Arial" w:hAnsi="Arial" w:cs="Arial"/>
                <w:color w:val="auto"/>
                <w:sz w:val="18"/>
                <w:szCs w:val="18"/>
              </w:rPr>
              <w:t>-</w:t>
            </w:r>
          </w:p>
        </w:tc>
        <w:tc>
          <w:tcPr>
            <w:tcW w:w="1296" w:type="dxa"/>
            <w:tcBorders>
              <w:left w:val="nil"/>
              <w:right w:val="nil"/>
            </w:tcBorders>
          </w:tcPr>
          <w:p w:rsidR="000163B3" w:rsidRPr="003F0514" w:rsidRDefault="000163B3" w:rsidP="00D13C59">
            <w:pPr>
              <w:ind w:right="-108"/>
              <w:jc w:val="right"/>
              <w:rPr>
                <w:rFonts w:ascii="Arial" w:hAnsi="Arial" w:cs="Arial"/>
                <w:color w:val="auto"/>
                <w:sz w:val="18"/>
                <w:szCs w:val="18"/>
              </w:rPr>
            </w:pPr>
            <w:r w:rsidRPr="003F0514">
              <w:rPr>
                <w:rFonts w:ascii="Arial" w:hAnsi="Arial" w:cs="Arial"/>
                <w:color w:val="auto"/>
                <w:sz w:val="18"/>
                <w:szCs w:val="18"/>
              </w:rPr>
              <w:t>-</w:t>
            </w:r>
          </w:p>
        </w:tc>
      </w:tr>
      <w:tr w:rsidR="000163B3" w:rsidRPr="003F0514" w:rsidTr="00EA4B37">
        <w:tc>
          <w:tcPr>
            <w:tcW w:w="4392" w:type="dxa"/>
            <w:tcBorders>
              <w:top w:val="nil"/>
              <w:left w:val="nil"/>
              <w:bottom w:val="nil"/>
              <w:right w:val="nil"/>
            </w:tcBorders>
          </w:tcPr>
          <w:p w:rsidR="000163B3" w:rsidRPr="003F0514" w:rsidRDefault="000163B3" w:rsidP="001C4380">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tcPr>
          <w:p w:rsidR="000163B3" w:rsidRPr="003F0514" w:rsidRDefault="000163B3" w:rsidP="001C4380">
            <w:pPr>
              <w:ind w:right="-108"/>
              <w:jc w:val="right"/>
              <w:rPr>
                <w:rFonts w:ascii="Arial" w:hAnsi="Arial" w:cs="Arial"/>
                <w:color w:val="auto"/>
                <w:sz w:val="18"/>
                <w:szCs w:val="18"/>
              </w:rPr>
            </w:pPr>
          </w:p>
        </w:tc>
        <w:tc>
          <w:tcPr>
            <w:tcW w:w="1296" w:type="dxa"/>
            <w:tcBorders>
              <w:top w:val="single" w:sz="4" w:space="0" w:color="auto"/>
              <w:left w:val="nil"/>
              <w:right w:val="nil"/>
            </w:tcBorders>
          </w:tcPr>
          <w:p w:rsidR="000163B3" w:rsidRPr="003F0514" w:rsidRDefault="000163B3" w:rsidP="001C4380">
            <w:pPr>
              <w:ind w:right="-108"/>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0163B3" w:rsidRPr="003F0514" w:rsidRDefault="000163B3" w:rsidP="001C4380">
            <w:pPr>
              <w:ind w:right="-108"/>
              <w:jc w:val="right"/>
              <w:rPr>
                <w:rFonts w:ascii="Arial" w:hAnsi="Arial" w:cs="Arial"/>
                <w:color w:val="auto"/>
                <w:sz w:val="18"/>
                <w:szCs w:val="18"/>
              </w:rPr>
            </w:pPr>
          </w:p>
        </w:tc>
        <w:tc>
          <w:tcPr>
            <w:tcW w:w="1296" w:type="dxa"/>
            <w:tcBorders>
              <w:top w:val="single" w:sz="4" w:space="0" w:color="auto"/>
              <w:left w:val="nil"/>
              <w:right w:val="nil"/>
            </w:tcBorders>
          </w:tcPr>
          <w:p w:rsidR="000163B3" w:rsidRPr="003F0514" w:rsidRDefault="000163B3" w:rsidP="001C4380">
            <w:pPr>
              <w:ind w:right="-108"/>
              <w:jc w:val="right"/>
              <w:rPr>
                <w:rFonts w:ascii="Arial" w:hAnsi="Arial" w:cs="Arial"/>
                <w:color w:val="auto"/>
                <w:sz w:val="18"/>
                <w:szCs w:val="18"/>
              </w:rPr>
            </w:pPr>
          </w:p>
        </w:tc>
      </w:tr>
      <w:tr w:rsidR="000163B3" w:rsidRPr="003F0514" w:rsidTr="00EA4B37">
        <w:tc>
          <w:tcPr>
            <w:tcW w:w="4392" w:type="dxa"/>
            <w:tcBorders>
              <w:top w:val="nil"/>
              <w:left w:val="nil"/>
              <w:bottom w:val="nil"/>
              <w:right w:val="nil"/>
            </w:tcBorders>
          </w:tcPr>
          <w:p w:rsidR="000163B3" w:rsidRPr="003F0514" w:rsidRDefault="000163B3"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shd w:val="clear" w:color="auto" w:fill="FAFAFA"/>
            <w:vAlign w:val="bottom"/>
          </w:tcPr>
          <w:p w:rsidR="000163B3" w:rsidRPr="003F0514" w:rsidRDefault="000163B3" w:rsidP="001C4380">
            <w:pPr>
              <w:ind w:right="-72"/>
              <w:jc w:val="right"/>
              <w:rPr>
                <w:rFonts w:ascii="Arial" w:hAnsi="Arial" w:cs="Arial"/>
                <w:color w:val="auto"/>
                <w:sz w:val="18"/>
                <w:szCs w:val="18"/>
                <w:cs/>
                <w:lang w:val="en-GB"/>
              </w:rPr>
            </w:pPr>
            <w:r w:rsidRPr="003F0514">
              <w:rPr>
                <w:rFonts w:ascii="Arial" w:hAnsi="Arial" w:cs="Arial"/>
                <w:color w:val="auto"/>
                <w:sz w:val="18"/>
                <w:szCs w:val="18"/>
                <w:lang w:val="en-GB"/>
              </w:rPr>
              <w:t>128,964</w:t>
            </w:r>
          </w:p>
        </w:tc>
        <w:tc>
          <w:tcPr>
            <w:tcW w:w="1296" w:type="dxa"/>
            <w:tcBorders>
              <w:top w:val="nil"/>
              <w:left w:val="nil"/>
              <w:bottom w:val="single" w:sz="4" w:space="0" w:color="auto"/>
              <w:right w:val="nil"/>
            </w:tcBorders>
            <w:vAlign w:val="bottom"/>
          </w:tcPr>
          <w:p w:rsidR="000163B3" w:rsidRPr="003F0514" w:rsidRDefault="000163B3" w:rsidP="001C4380">
            <w:pPr>
              <w:ind w:right="-72"/>
              <w:jc w:val="right"/>
              <w:rPr>
                <w:rFonts w:ascii="Arial" w:hAnsi="Arial" w:cs="Arial"/>
                <w:color w:val="auto"/>
                <w:sz w:val="18"/>
                <w:szCs w:val="18"/>
                <w:cs/>
                <w:lang w:val="en-GB"/>
              </w:rPr>
            </w:pPr>
            <w:r w:rsidRPr="003F0514">
              <w:rPr>
                <w:rFonts w:ascii="Arial" w:hAnsi="Arial" w:cs="Arial"/>
                <w:color w:val="auto"/>
                <w:sz w:val="18"/>
                <w:szCs w:val="18"/>
                <w:lang w:val="en-GB"/>
              </w:rPr>
              <w:t>1,403</w:t>
            </w:r>
          </w:p>
        </w:tc>
        <w:tc>
          <w:tcPr>
            <w:tcW w:w="1296" w:type="dxa"/>
            <w:tcBorders>
              <w:top w:val="nil"/>
              <w:left w:val="nil"/>
              <w:bottom w:val="single" w:sz="4" w:space="0" w:color="auto"/>
              <w:right w:val="nil"/>
            </w:tcBorders>
            <w:shd w:val="clear" w:color="auto" w:fill="FAFAFA"/>
            <w:vAlign w:val="bottom"/>
          </w:tcPr>
          <w:p w:rsidR="000163B3" w:rsidRPr="003F0514" w:rsidRDefault="000163B3" w:rsidP="001C4380">
            <w:pPr>
              <w:ind w:right="-72"/>
              <w:jc w:val="right"/>
              <w:rPr>
                <w:rFonts w:ascii="Arial" w:hAnsi="Arial"/>
                <w:color w:val="auto"/>
                <w:sz w:val="18"/>
                <w:szCs w:val="18"/>
                <w:cs/>
                <w:lang w:val="en-GB"/>
              </w:rPr>
            </w:pPr>
            <w:r w:rsidRPr="003F0514">
              <w:rPr>
                <w:rFonts w:ascii="Arial" w:hAnsi="Arial" w:cs="Arial"/>
                <w:color w:val="auto"/>
                <w:sz w:val="18"/>
                <w:szCs w:val="18"/>
                <w:lang w:val="en-GB"/>
              </w:rPr>
              <w:t>1,142</w:t>
            </w:r>
          </w:p>
        </w:tc>
        <w:tc>
          <w:tcPr>
            <w:tcW w:w="1296" w:type="dxa"/>
            <w:tcBorders>
              <w:top w:val="nil"/>
              <w:left w:val="nil"/>
              <w:bottom w:val="single" w:sz="4" w:space="0" w:color="auto"/>
              <w:right w:val="nil"/>
            </w:tcBorders>
            <w:vAlign w:val="bottom"/>
          </w:tcPr>
          <w:p w:rsidR="000163B3" w:rsidRPr="003F0514" w:rsidRDefault="000163B3" w:rsidP="001C4380">
            <w:pPr>
              <w:ind w:right="-72"/>
              <w:jc w:val="right"/>
              <w:rPr>
                <w:rFonts w:ascii="Arial" w:hAnsi="Arial" w:cs="Arial"/>
                <w:color w:val="auto"/>
                <w:sz w:val="18"/>
                <w:szCs w:val="18"/>
                <w:cs/>
                <w:lang w:val="en-GB"/>
              </w:rPr>
            </w:pPr>
            <w:r w:rsidRPr="003F0514">
              <w:rPr>
                <w:rFonts w:ascii="Arial" w:hAnsi="Arial" w:cs="Arial"/>
                <w:color w:val="auto"/>
                <w:sz w:val="18"/>
                <w:szCs w:val="18"/>
                <w:lang w:val="en-GB"/>
              </w:rPr>
              <w:t>1,910</w:t>
            </w:r>
          </w:p>
        </w:tc>
      </w:tr>
    </w:tbl>
    <w:p w:rsidR="00476A5C" w:rsidRPr="003F0514" w:rsidRDefault="00476A5C" w:rsidP="00EA4B37">
      <w:pPr>
        <w:jc w:val="both"/>
        <w:rPr>
          <w:rFonts w:ascii="Arial" w:hAnsi="Arial" w:cs="Arial"/>
          <w:color w:val="auto"/>
          <w:sz w:val="18"/>
          <w:szCs w:val="18"/>
        </w:rPr>
      </w:pPr>
    </w:p>
    <w:p w:rsidR="00731E51" w:rsidRPr="003F0514" w:rsidRDefault="00731E51" w:rsidP="00EA4B37">
      <w:pPr>
        <w:tabs>
          <w:tab w:val="left" w:pos="540"/>
        </w:tabs>
        <w:ind w:left="540" w:hanging="540"/>
        <w:jc w:val="both"/>
        <w:rPr>
          <w:rFonts w:ascii="Arial" w:hAnsi="Arial" w:cs="Arial"/>
          <w:color w:val="CF4A02"/>
          <w:sz w:val="18"/>
          <w:szCs w:val="18"/>
        </w:rPr>
      </w:pPr>
      <w:r w:rsidRPr="003F0514">
        <w:rPr>
          <w:rFonts w:ascii="Arial" w:hAnsi="Arial" w:cs="Arial"/>
          <w:color w:val="CF4A02"/>
          <w:sz w:val="18"/>
          <w:szCs w:val="18"/>
        </w:rPr>
        <w:t>c)</w:t>
      </w:r>
      <w:r w:rsidRPr="003F0514">
        <w:rPr>
          <w:rFonts w:ascii="Arial" w:hAnsi="Arial" w:cs="Arial"/>
          <w:color w:val="CF4A02"/>
          <w:sz w:val="18"/>
          <w:szCs w:val="18"/>
        </w:rPr>
        <w:tab/>
        <w:t>Other cash received (paid) from operating activities for the year</w:t>
      </w:r>
      <w:r w:rsidR="003760AA" w:rsidRPr="003F0514">
        <w:rPr>
          <w:rFonts w:ascii="Arial" w:hAnsi="Arial" w:cs="Arial"/>
          <w:color w:val="CF4A02"/>
          <w:sz w:val="18"/>
          <w:szCs w:val="18"/>
        </w:rPr>
        <w:t>s</w:t>
      </w:r>
      <w:r w:rsidRPr="003F0514">
        <w:rPr>
          <w:rFonts w:ascii="Arial" w:hAnsi="Arial" w:cs="Arial"/>
          <w:color w:val="CF4A02"/>
          <w:sz w:val="18"/>
          <w:szCs w:val="18"/>
        </w:rPr>
        <w:t xml:space="preserve"> ended </w:t>
      </w:r>
      <w:r w:rsidR="006550C5" w:rsidRPr="003F0514">
        <w:rPr>
          <w:rFonts w:ascii="Arial" w:hAnsi="Arial" w:cs="Arial"/>
          <w:color w:val="CF4A02"/>
          <w:sz w:val="18"/>
          <w:szCs w:val="18"/>
        </w:rPr>
        <w:t>31</w:t>
      </w:r>
      <w:r w:rsidRPr="003F0514">
        <w:rPr>
          <w:rFonts w:ascii="Arial" w:hAnsi="Arial" w:cs="Arial"/>
          <w:color w:val="CF4A02"/>
          <w:sz w:val="18"/>
          <w:szCs w:val="18"/>
        </w:rPr>
        <w:t xml:space="preserve"> March, consists of:</w:t>
      </w:r>
    </w:p>
    <w:p w:rsidR="00731E51" w:rsidRPr="003F0514" w:rsidRDefault="00731E51" w:rsidP="00731E51">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31E51" w:rsidRPr="003F0514" w:rsidTr="00EA4B37">
        <w:tc>
          <w:tcPr>
            <w:tcW w:w="4392" w:type="dxa"/>
            <w:tcBorders>
              <w:top w:val="nil"/>
              <w:left w:val="nil"/>
              <w:bottom w:val="nil"/>
              <w:right w:val="nil"/>
            </w:tcBorders>
            <w:vAlign w:val="center"/>
          </w:tcPr>
          <w:p w:rsidR="00731E51" w:rsidRPr="003F0514" w:rsidRDefault="00731E51"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731E51" w:rsidRPr="003F0514" w:rsidRDefault="00731E51"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94662E" w:rsidRPr="003F0514" w:rsidRDefault="0094662E"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731E51" w:rsidRPr="003F0514" w:rsidRDefault="00731E51"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94662E" w:rsidRPr="003F0514" w:rsidRDefault="0094662E"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r>
      <w:tr w:rsidR="001C4380" w:rsidRPr="003F0514" w:rsidTr="0084594D">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(Increase) decrease in other current</w:t>
            </w:r>
          </w:p>
        </w:tc>
        <w:tc>
          <w:tcPr>
            <w:tcW w:w="1296" w:type="dxa"/>
            <w:tcBorders>
              <w:top w:val="nil"/>
              <w:left w:val="nil"/>
              <w:bottom w:val="nil"/>
              <w:right w:val="nil"/>
            </w:tcBorders>
            <w:shd w:val="clear" w:color="auto" w:fill="FAFAFA"/>
            <w:vAlign w:val="bottom"/>
          </w:tcPr>
          <w:p w:rsidR="001C4380" w:rsidRPr="003F0514" w:rsidRDefault="001C4380" w:rsidP="001C438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1C4380" w:rsidRPr="003F0514" w:rsidRDefault="001C4380" w:rsidP="001C4380">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tcPr>
          <w:p w:rsidR="001C4380" w:rsidRPr="003F0514" w:rsidRDefault="001C4380" w:rsidP="001C4380">
            <w:pPr>
              <w:ind w:right="-72"/>
              <w:jc w:val="right"/>
              <w:rPr>
                <w:rFonts w:ascii="Arial" w:hAnsi="Arial" w:cs="Arial"/>
                <w:color w:val="auto"/>
                <w:sz w:val="18"/>
                <w:szCs w:val="18"/>
              </w:rPr>
            </w:pP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rPr>
            </w:pPr>
          </w:p>
        </w:tc>
      </w:tr>
      <w:tr w:rsidR="001C4380" w:rsidRPr="003F0514" w:rsidTr="00E86E05">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 xml:space="preserve">   assets and other non-current assets</w:t>
            </w:r>
          </w:p>
        </w:tc>
        <w:tc>
          <w:tcPr>
            <w:tcW w:w="1296" w:type="dxa"/>
            <w:tcBorders>
              <w:top w:val="nil"/>
              <w:left w:val="nil"/>
              <w:bottom w:val="nil"/>
              <w:right w:val="nil"/>
            </w:tcBorders>
            <w:shd w:val="clear" w:color="auto" w:fill="FAFAFA"/>
          </w:tcPr>
          <w:p w:rsidR="001C4380" w:rsidRPr="003F0514" w:rsidRDefault="00DD0ED3" w:rsidP="001C4380">
            <w:pPr>
              <w:ind w:right="-72"/>
              <w:jc w:val="right"/>
              <w:rPr>
                <w:rFonts w:ascii="Arial" w:hAnsi="Arial" w:cs="Arial"/>
                <w:color w:val="auto"/>
                <w:sz w:val="18"/>
                <w:szCs w:val="18"/>
              </w:rPr>
            </w:pPr>
            <w:r w:rsidRPr="003F0514">
              <w:rPr>
                <w:rFonts w:ascii="Arial" w:hAnsi="Arial" w:cs="Arial"/>
                <w:color w:val="auto"/>
                <w:sz w:val="18"/>
                <w:szCs w:val="18"/>
              </w:rPr>
              <w:t>66,442</w:t>
            </w: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rPr>
            </w:pPr>
            <w:r w:rsidRPr="003F0514">
              <w:rPr>
                <w:rFonts w:ascii="Arial" w:hAnsi="Arial" w:cs="Arial"/>
                <w:color w:val="auto"/>
                <w:sz w:val="18"/>
                <w:szCs w:val="18"/>
              </w:rPr>
              <w:t>14,247</w:t>
            </w:r>
          </w:p>
        </w:tc>
        <w:tc>
          <w:tcPr>
            <w:tcW w:w="1296" w:type="dxa"/>
            <w:tcBorders>
              <w:top w:val="nil"/>
              <w:left w:val="nil"/>
              <w:bottom w:val="nil"/>
              <w:right w:val="nil"/>
            </w:tcBorders>
            <w:shd w:val="clear" w:color="auto" w:fill="FAFAFA"/>
          </w:tcPr>
          <w:p w:rsidR="001C4380" w:rsidRPr="003F0514" w:rsidRDefault="005B3CF8" w:rsidP="001C4380">
            <w:pPr>
              <w:ind w:right="-72"/>
              <w:jc w:val="right"/>
              <w:rPr>
                <w:rFonts w:ascii="Arial" w:hAnsi="Arial" w:cs="Arial"/>
                <w:color w:val="auto"/>
                <w:sz w:val="18"/>
                <w:szCs w:val="18"/>
                <w:lang w:val="en-GB"/>
              </w:rPr>
            </w:pPr>
            <w:r w:rsidRPr="003F0514">
              <w:rPr>
                <w:rFonts w:ascii="Arial" w:hAnsi="Arial" w:cs="Arial" w:hint="cs"/>
                <w:color w:val="auto"/>
                <w:sz w:val="18"/>
                <w:szCs w:val="18"/>
                <w:cs/>
                <w:lang w:val="en-GB"/>
              </w:rPr>
              <w:t>51</w:t>
            </w: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rPr>
            </w:pPr>
            <w:r w:rsidRPr="003F0514">
              <w:rPr>
                <w:rFonts w:ascii="Arial" w:hAnsi="Arial" w:cs="Arial"/>
                <w:color w:val="auto"/>
                <w:sz w:val="18"/>
                <w:szCs w:val="18"/>
              </w:rPr>
              <w:t>(1)</w:t>
            </w:r>
          </w:p>
        </w:tc>
      </w:tr>
      <w:tr w:rsidR="001C4380" w:rsidRPr="003F0514" w:rsidTr="00E86E05">
        <w:trPr>
          <w:trHeight w:val="243"/>
        </w:trPr>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 xml:space="preserve">Increase (decrease) in other current </w:t>
            </w:r>
          </w:p>
        </w:tc>
        <w:tc>
          <w:tcPr>
            <w:tcW w:w="1296" w:type="dxa"/>
            <w:tcBorders>
              <w:top w:val="nil"/>
              <w:left w:val="nil"/>
              <w:bottom w:val="nil"/>
              <w:right w:val="nil"/>
            </w:tcBorders>
            <w:shd w:val="clear" w:color="auto" w:fill="FAFAFA"/>
          </w:tcPr>
          <w:p w:rsidR="001C4380" w:rsidRPr="003F0514" w:rsidRDefault="001C4380" w:rsidP="001C4380">
            <w:pPr>
              <w:ind w:right="-72"/>
              <w:jc w:val="right"/>
              <w:rPr>
                <w:rFonts w:ascii="Arial" w:hAnsi="Arial" w:cs="Arial"/>
                <w:color w:val="auto"/>
                <w:sz w:val="18"/>
                <w:szCs w:val="18"/>
              </w:rPr>
            </w:pP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1C4380" w:rsidRPr="003F0514" w:rsidRDefault="001C4380" w:rsidP="001C4380">
            <w:pPr>
              <w:ind w:right="-72"/>
              <w:jc w:val="right"/>
              <w:rPr>
                <w:rFonts w:ascii="Arial" w:hAnsi="Arial" w:cs="Arial"/>
                <w:color w:val="auto"/>
                <w:sz w:val="18"/>
                <w:szCs w:val="18"/>
              </w:rPr>
            </w:pP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rPr>
            </w:pPr>
          </w:p>
        </w:tc>
      </w:tr>
      <w:tr w:rsidR="001C4380" w:rsidRPr="003F0514" w:rsidTr="00EB5DCC">
        <w:trPr>
          <w:trHeight w:val="243"/>
        </w:trPr>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 xml:space="preserve">   liabilities and other non-current liabilities</w:t>
            </w:r>
          </w:p>
        </w:tc>
        <w:tc>
          <w:tcPr>
            <w:tcW w:w="1296" w:type="dxa"/>
            <w:tcBorders>
              <w:top w:val="nil"/>
              <w:left w:val="nil"/>
              <w:bottom w:val="nil"/>
              <w:right w:val="nil"/>
            </w:tcBorders>
            <w:shd w:val="clear" w:color="auto" w:fill="FAFAFA"/>
          </w:tcPr>
          <w:p w:rsidR="001C4380" w:rsidRPr="003F0514" w:rsidRDefault="00DD0ED3" w:rsidP="001C4380">
            <w:pPr>
              <w:ind w:right="-72"/>
              <w:jc w:val="right"/>
              <w:rPr>
                <w:rFonts w:ascii="Arial" w:hAnsi="Arial" w:cs="Arial"/>
                <w:color w:val="auto"/>
                <w:sz w:val="18"/>
                <w:szCs w:val="18"/>
              </w:rPr>
            </w:pPr>
            <w:r w:rsidRPr="003F0514">
              <w:rPr>
                <w:rFonts w:ascii="Arial" w:hAnsi="Arial" w:cs="Arial"/>
                <w:color w:val="auto"/>
                <w:sz w:val="18"/>
                <w:szCs w:val="18"/>
              </w:rPr>
              <w:t>4,208</w:t>
            </w: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rPr>
            </w:pPr>
            <w:r w:rsidRPr="003F0514">
              <w:rPr>
                <w:rFonts w:ascii="Arial" w:hAnsi="Arial" w:cs="Arial"/>
                <w:color w:val="auto"/>
                <w:sz w:val="18"/>
                <w:szCs w:val="18"/>
              </w:rPr>
              <w:t>(7,486)</w:t>
            </w:r>
          </w:p>
        </w:tc>
        <w:tc>
          <w:tcPr>
            <w:tcW w:w="1296" w:type="dxa"/>
            <w:tcBorders>
              <w:top w:val="nil"/>
              <w:left w:val="nil"/>
              <w:bottom w:val="nil"/>
              <w:right w:val="nil"/>
            </w:tcBorders>
            <w:shd w:val="clear" w:color="auto" w:fill="FAFAFA"/>
          </w:tcPr>
          <w:p w:rsidR="001C4380" w:rsidRPr="003F0514" w:rsidRDefault="005B3CF8" w:rsidP="001C4380">
            <w:pPr>
              <w:ind w:right="-72"/>
              <w:jc w:val="right"/>
              <w:rPr>
                <w:rFonts w:ascii="Arial" w:hAnsi="Arial"/>
                <w:color w:val="auto"/>
                <w:sz w:val="18"/>
                <w:szCs w:val="18"/>
              </w:rPr>
            </w:pPr>
            <w:r w:rsidRPr="003F0514">
              <w:rPr>
                <w:rFonts w:ascii="Arial" w:hAnsi="Arial"/>
                <w:color w:val="auto"/>
                <w:sz w:val="18"/>
                <w:szCs w:val="18"/>
              </w:rPr>
              <w:t>1,789</w:t>
            </w: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rPr>
            </w:pPr>
            <w:r w:rsidRPr="003F0514">
              <w:rPr>
                <w:rFonts w:ascii="Arial" w:hAnsi="Arial" w:cs="Arial"/>
                <w:color w:val="auto"/>
                <w:sz w:val="18"/>
                <w:szCs w:val="18"/>
              </w:rPr>
              <w:t>386</w:t>
            </w:r>
          </w:p>
        </w:tc>
      </w:tr>
      <w:tr w:rsidR="001C4380" w:rsidRPr="003F0514" w:rsidTr="00E86E05">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Employee benefit obligations paid</w:t>
            </w:r>
          </w:p>
        </w:tc>
        <w:tc>
          <w:tcPr>
            <w:tcW w:w="1296" w:type="dxa"/>
            <w:tcBorders>
              <w:top w:val="nil"/>
              <w:left w:val="nil"/>
              <w:bottom w:val="single" w:sz="4" w:space="0" w:color="auto"/>
              <w:right w:val="nil"/>
            </w:tcBorders>
            <w:shd w:val="clear" w:color="auto" w:fill="FAFAFA"/>
          </w:tcPr>
          <w:p w:rsidR="001C4380" w:rsidRPr="003F0514" w:rsidRDefault="00DD0ED3" w:rsidP="001C4380">
            <w:pPr>
              <w:ind w:right="-72"/>
              <w:jc w:val="right"/>
              <w:rPr>
                <w:rFonts w:ascii="Arial" w:hAnsi="Arial" w:cs="Arial"/>
                <w:color w:val="auto"/>
                <w:sz w:val="18"/>
                <w:szCs w:val="18"/>
              </w:rPr>
            </w:pPr>
            <w:r w:rsidRPr="003F0514">
              <w:rPr>
                <w:rFonts w:ascii="Arial" w:hAnsi="Arial" w:cs="Arial"/>
                <w:color w:val="auto"/>
                <w:sz w:val="18"/>
                <w:szCs w:val="18"/>
              </w:rPr>
              <w:t>(24,739)</w:t>
            </w:r>
          </w:p>
        </w:tc>
        <w:tc>
          <w:tcPr>
            <w:tcW w:w="1296" w:type="dxa"/>
            <w:tcBorders>
              <w:top w:val="nil"/>
              <w:left w:val="nil"/>
              <w:bottom w:val="single" w:sz="4" w:space="0" w:color="auto"/>
              <w:right w:val="nil"/>
            </w:tcBorders>
          </w:tcPr>
          <w:p w:rsidR="001C4380" w:rsidRPr="003F0514" w:rsidRDefault="001C4380" w:rsidP="001C4380">
            <w:pPr>
              <w:ind w:right="-72"/>
              <w:jc w:val="right"/>
              <w:rPr>
                <w:rFonts w:ascii="Arial" w:hAnsi="Arial" w:cs="Arial"/>
                <w:color w:val="auto"/>
                <w:sz w:val="18"/>
                <w:szCs w:val="18"/>
              </w:rPr>
            </w:pPr>
            <w:r w:rsidRPr="003F0514">
              <w:rPr>
                <w:rFonts w:ascii="Arial" w:hAnsi="Arial" w:cs="Arial"/>
                <w:color w:val="auto"/>
                <w:sz w:val="18"/>
                <w:szCs w:val="18"/>
              </w:rPr>
              <w:t>(11,948)</w:t>
            </w:r>
          </w:p>
        </w:tc>
        <w:tc>
          <w:tcPr>
            <w:tcW w:w="1296" w:type="dxa"/>
            <w:tcBorders>
              <w:top w:val="nil"/>
              <w:left w:val="nil"/>
              <w:bottom w:val="single" w:sz="4" w:space="0" w:color="auto"/>
              <w:right w:val="nil"/>
            </w:tcBorders>
            <w:shd w:val="clear" w:color="auto" w:fill="FAFAFA"/>
          </w:tcPr>
          <w:p w:rsidR="001C4380" w:rsidRPr="003F0514" w:rsidRDefault="005B3CF8"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(6,937)</w:t>
            </w:r>
          </w:p>
        </w:tc>
        <w:tc>
          <w:tcPr>
            <w:tcW w:w="1296" w:type="dxa"/>
            <w:tcBorders>
              <w:top w:val="nil"/>
              <w:left w:val="nil"/>
              <w:bottom w:val="single" w:sz="4" w:space="0" w:color="auto"/>
              <w:right w:val="nil"/>
            </w:tcBorders>
          </w:tcPr>
          <w:p w:rsidR="001C4380" w:rsidRPr="003F0514" w:rsidRDefault="001C4380" w:rsidP="001C4380">
            <w:pPr>
              <w:ind w:right="-72"/>
              <w:jc w:val="right"/>
              <w:rPr>
                <w:rFonts w:ascii="Arial" w:hAnsi="Arial" w:cs="Arial"/>
                <w:color w:val="auto"/>
                <w:sz w:val="18"/>
                <w:szCs w:val="18"/>
              </w:rPr>
            </w:pPr>
            <w:r w:rsidRPr="003F0514">
              <w:rPr>
                <w:rFonts w:ascii="Arial" w:hAnsi="Arial" w:cs="Arial"/>
                <w:color w:val="auto"/>
                <w:sz w:val="18"/>
                <w:szCs w:val="18"/>
              </w:rPr>
              <w:t>(296)</w:t>
            </w:r>
          </w:p>
        </w:tc>
      </w:tr>
      <w:tr w:rsidR="001C4380" w:rsidRPr="003F0514" w:rsidTr="00EA4B37">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tcPr>
          <w:p w:rsidR="001C4380" w:rsidRPr="003F0514" w:rsidRDefault="001C4380" w:rsidP="001C4380">
            <w:pPr>
              <w:ind w:right="-72"/>
              <w:jc w:val="right"/>
              <w:rPr>
                <w:rFonts w:ascii="Arial" w:hAnsi="Arial" w:cs="Arial"/>
                <w:color w:val="auto"/>
                <w:sz w:val="18"/>
                <w:szCs w:val="18"/>
              </w:rPr>
            </w:pPr>
          </w:p>
        </w:tc>
        <w:tc>
          <w:tcPr>
            <w:tcW w:w="1296" w:type="dxa"/>
            <w:tcBorders>
              <w:top w:val="single" w:sz="4" w:space="0" w:color="auto"/>
              <w:left w:val="nil"/>
              <w:right w:val="nil"/>
            </w:tcBorders>
          </w:tcPr>
          <w:p w:rsidR="001C4380" w:rsidRPr="003F0514" w:rsidRDefault="001C4380" w:rsidP="001C438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1C4380" w:rsidRPr="003F0514" w:rsidRDefault="001C4380" w:rsidP="001C4380">
            <w:pPr>
              <w:ind w:right="-72"/>
              <w:jc w:val="right"/>
              <w:rPr>
                <w:rFonts w:ascii="Arial" w:hAnsi="Arial" w:cs="Arial"/>
                <w:color w:val="auto"/>
                <w:sz w:val="18"/>
                <w:szCs w:val="18"/>
              </w:rPr>
            </w:pPr>
          </w:p>
        </w:tc>
        <w:tc>
          <w:tcPr>
            <w:tcW w:w="1296" w:type="dxa"/>
            <w:tcBorders>
              <w:top w:val="single" w:sz="4" w:space="0" w:color="auto"/>
              <w:left w:val="nil"/>
              <w:right w:val="nil"/>
            </w:tcBorders>
          </w:tcPr>
          <w:p w:rsidR="001C4380" w:rsidRPr="003F0514" w:rsidRDefault="001C4380" w:rsidP="001C4380">
            <w:pPr>
              <w:ind w:right="-72"/>
              <w:jc w:val="right"/>
              <w:rPr>
                <w:rFonts w:ascii="Arial" w:hAnsi="Arial" w:cs="Arial"/>
                <w:color w:val="auto"/>
                <w:sz w:val="18"/>
                <w:szCs w:val="18"/>
              </w:rPr>
            </w:pPr>
          </w:p>
        </w:tc>
      </w:tr>
      <w:tr w:rsidR="001C4380" w:rsidRPr="003F0514" w:rsidTr="00EA4B37">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shd w:val="clear" w:color="auto" w:fill="FAFAFA"/>
            <w:vAlign w:val="bottom"/>
          </w:tcPr>
          <w:p w:rsidR="001C4380" w:rsidRPr="003F0514" w:rsidRDefault="00DD0ED3" w:rsidP="001C4380">
            <w:pPr>
              <w:ind w:right="-72"/>
              <w:jc w:val="right"/>
              <w:rPr>
                <w:rFonts w:ascii="Arial" w:hAnsi="Arial" w:cs="Arial"/>
                <w:color w:val="auto"/>
                <w:sz w:val="18"/>
                <w:szCs w:val="18"/>
                <w:cs/>
              </w:rPr>
            </w:pPr>
            <w:r w:rsidRPr="003F0514">
              <w:rPr>
                <w:rFonts w:ascii="Arial" w:hAnsi="Arial" w:cs="Arial"/>
                <w:color w:val="auto"/>
                <w:sz w:val="18"/>
                <w:szCs w:val="18"/>
              </w:rPr>
              <w:t>45,911</w:t>
            </w:r>
          </w:p>
        </w:tc>
        <w:tc>
          <w:tcPr>
            <w:tcW w:w="1296" w:type="dxa"/>
            <w:tcBorders>
              <w:top w:val="nil"/>
              <w:left w:val="nil"/>
              <w:bottom w:val="single" w:sz="4" w:space="0" w:color="auto"/>
              <w:right w:val="nil"/>
            </w:tcBorders>
            <w:vAlign w:val="bottom"/>
          </w:tcPr>
          <w:p w:rsidR="001C4380" w:rsidRPr="003F0514" w:rsidRDefault="001C4380" w:rsidP="001C4380">
            <w:pPr>
              <w:ind w:right="-72"/>
              <w:jc w:val="right"/>
              <w:rPr>
                <w:rFonts w:ascii="Arial" w:hAnsi="Arial" w:cs="Arial"/>
                <w:color w:val="auto"/>
                <w:sz w:val="18"/>
                <w:szCs w:val="18"/>
                <w:cs/>
              </w:rPr>
            </w:pPr>
            <w:r w:rsidRPr="003F0514">
              <w:rPr>
                <w:rFonts w:ascii="Arial" w:hAnsi="Arial" w:cs="Arial"/>
                <w:color w:val="auto"/>
                <w:sz w:val="18"/>
                <w:szCs w:val="18"/>
              </w:rPr>
              <w:t>(5,187)</w:t>
            </w:r>
          </w:p>
        </w:tc>
        <w:tc>
          <w:tcPr>
            <w:tcW w:w="1296" w:type="dxa"/>
            <w:tcBorders>
              <w:top w:val="nil"/>
              <w:left w:val="nil"/>
              <w:bottom w:val="single" w:sz="4" w:space="0" w:color="auto"/>
              <w:right w:val="nil"/>
            </w:tcBorders>
            <w:shd w:val="clear" w:color="auto" w:fill="FAFAFA"/>
            <w:vAlign w:val="bottom"/>
          </w:tcPr>
          <w:p w:rsidR="001C4380" w:rsidRPr="003F0514" w:rsidRDefault="005B3CF8" w:rsidP="001C4380">
            <w:pPr>
              <w:ind w:right="-72"/>
              <w:jc w:val="right"/>
              <w:rPr>
                <w:rFonts w:ascii="Arial" w:hAnsi="Arial" w:cs="Arial"/>
                <w:color w:val="auto"/>
                <w:sz w:val="18"/>
                <w:szCs w:val="18"/>
                <w:cs/>
              </w:rPr>
            </w:pPr>
            <w:r w:rsidRPr="003F0514">
              <w:rPr>
                <w:rFonts w:ascii="Arial" w:hAnsi="Arial" w:cs="Arial"/>
                <w:color w:val="auto"/>
                <w:sz w:val="18"/>
                <w:szCs w:val="18"/>
              </w:rPr>
              <w:t>(5,097)</w:t>
            </w:r>
          </w:p>
        </w:tc>
        <w:tc>
          <w:tcPr>
            <w:tcW w:w="1296" w:type="dxa"/>
            <w:tcBorders>
              <w:top w:val="nil"/>
              <w:left w:val="nil"/>
              <w:bottom w:val="single" w:sz="4" w:space="0" w:color="auto"/>
              <w:right w:val="nil"/>
            </w:tcBorders>
            <w:vAlign w:val="bottom"/>
          </w:tcPr>
          <w:p w:rsidR="001C4380" w:rsidRPr="003F0514" w:rsidRDefault="001C4380" w:rsidP="001C4380">
            <w:pPr>
              <w:ind w:right="-72"/>
              <w:jc w:val="right"/>
              <w:rPr>
                <w:rFonts w:ascii="Arial" w:hAnsi="Arial" w:cs="Arial"/>
                <w:color w:val="auto"/>
                <w:sz w:val="18"/>
                <w:szCs w:val="18"/>
                <w:cs/>
              </w:rPr>
            </w:pPr>
            <w:r w:rsidRPr="003F0514">
              <w:rPr>
                <w:rFonts w:ascii="Arial" w:hAnsi="Arial" w:cs="Arial"/>
                <w:color w:val="auto"/>
                <w:sz w:val="18"/>
                <w:szCs w:val="18"/>
              </w:rPr>
              <w:t>89</w:t>
            </w:r>
          </w:p>
        </w:tc>
      </w:tr>
    </w:tbl>
    <w:p w:rsidR="000A4A34" w:rsidRPr="003F0514" w:rsidRDefault="000A4A34" w:rsidP="00731E51">
      <w:pPr>
        <w:ind w:left="540"/>
        <w:jc w:val="both"/>
        <w:rPr>
          <w:rFonts w:ascii="Arial" w:hAnsi="Arial" w:cs="Arial"/>
          <w:color w:val="auto"/>
          <w:sz w:val="18"/>
          <w:szCs w:val="18"/>
        </w:rPr>
      </w:pPr>
    </w:p>
    <w:p w:rsidR="00D07AEB" w:rsidRPr="003F0514" w:rsidRDefault="000A4A34" w:rsidP="00731E51">
      <w:pPr>
        <w:ind w:left="540"/>
        <w:jc w:val="both"/>
        <w:rPr>
          <w:rFonts w:ascii="Arial" w:hAnsi="Arial" w:cs="Arial"/>
          <w:color w:val="auto"/>
          <w:sz w:val="18"/>
          <w:szCs w:val="18"/>
        </w:rPr>
      </w:pPr>
      <w:r w:rsidRPr="003F0514">
        <w:rPr>
          <w:rFonts w:ascii="Arial" w:hAnsi="Arial" w:cs="Arial"/>
          <w:color w:val="auto"/>
          <w:sz w:val="18"/>
          <w:szCs w:val="18"/>
        </w:rPr>
        <w:br w:type="page"/>
      </w:r>
    </w:p>
    <w:p w:rsidR="00314968" w:rsidRPr="003F0514" w:rsidRDefault="00314968" w:rsidP="00EA4B37">
      <w:pPr>
        <w:tabs>
          <w:tab w:val="left" w:pos="540"/>
        </w:tabs>
        <w:ind w:left="540" w:hanging="540"/>
        <w:jc w:val="both"/>
        <w:rPr>
          <w:rFonts w:ascii="Arial" w:hAnsi="Arial" w:cs="Arial"/>
          <w:color w:val="CF4A02"/>
          <w:sz w:val="18"/>
          <w:szCs w:val="18"/>
        </w:rPr>
      </w:pPr>
      <w:r w:rsidRPr="003F0514">
        <w:rPr>
          <w:rFonts w:ascii="Arial" w:hAnsi="Arial" w:cs="Arial"/>
          <w:color w:val="CF4A02"/>
          <w:sz w:val="18"/>
          <w:szCs w:val="18"/>
        </w:rPr>
        <w:t>d)</w:t>
      </w:r>
      <w:r w:rsidRPr="003F0514">
        <w:rPr>
          <w:rFonts w:ascii="Arial" w:hAnsi="Arial" w:cs="Arial"/>
          <w:color w:val="CF4A02"/>
          <w:sz w:val="18"/>
          <w:szCs w:val="18"/>
        </w:rPr>
        <w:tab/>
        <w:t xml:space="preserve">Adjustment of cash occurred from borrowings for the </w:t>
      </w:r>
      <w:r w:rsidR="00BB78D7" w:rsidRPr="003F0514">
        <w:rPr>
          <w:rFonts w:ascii="Arial" w:hAnsi="Arial" w:cs="Arial"/>
          <w:color w:val="CF4A02"/>
          <w:sz w:val="18"/>
          <w:szCs w:val="18"/>
        </w:rPr>
        <w:t>year</w:t>
      </w:r>
      <w:r w:rsidR="003760AA" w:rsidRPr="003F0514">
        <w:rPr>
          <w:rFonts w:ascii="Arial" w:hAnsi="Arial" w:cs="Arial"/>
          <w:color w:val="CF4A02"/>
          <w:sz w:val="18"/>
          <w:szCs w:val="18"/>
        </w:rPr>
        <w:t>s</w:t>
      </w:r>
      <w:r w:rsidR="00BB78D7" w:rsidRPr="003F0514">
        <w:rPr>
          <w:rFonts w:ascii="Arial" w:hAnsi="Arial" w:cs="Arial"/>
          <w:color w:val="CF4A02"/>
          <w:sz w:val="18"/>
          <w:szCs w:val="18"/>
        </w:rPr>
        <w:t xml:space="preserve"> ended </w:t>
      </w:r>
      <w:r w:rsidR="006550C5" w:rsidRPr="003F0514">
        <w:rPr>
          <w:rFonts w:ascii="Arial" w:hAnsi="Arial" w:cs="Arial"/>
          <w:color w:val="CF4A02"/>
          <w:sz w:val="18"/>
          <w:szCs w:val="18"/>
        </w:rPr>
        <w:t>31</w:t>
      </w:r>
      <w:r w:rsidRPr="003F0514">
        <w:rPr>
          <w:rFonts w:ascii="Arial" w:hAnsi="Arial" w:cs="Arial"/>
          <w:color w:val="CF4A02"/>
          <w:sz w:val="18"/>
          <w:szCs w:val="18"/>
        </w:rPr>
        <w:t xml:space="preserve"> </w:t>
      </w:r>
      <w:r w:rsidR="00BB78D7" w:rsidRPr="003F0514">
        <w:rPr>
          <w:rFonts w:ascii="Arial" w:hAnsi="Arial" w:cs="Arial"/>
          <w:color w:val="CF4A02"/>
          <w:sz w:val="18"/>
          <w:szCs w:val="18"/>
        </w:rPr>
        <w:t>March</w:t>
      </w:r>
      <w:r w:rsidRPr="003F0514">
        <w:rPr>
          <w:rFonts w:ascii="Arial" w:hAnsi="Arial" w:cs="Arial"/>
          <w:color w:val="CF4A02"/>
          <w:sz w:val="18"/>
          <w:szCs w:val="18"/>
        </w:rPr>
        <w:t>, consists of:</w:t>
      </w:r>
    </w:p>
    <w:p w:rsidR="00314968" w:rsidRPr="003F0514" w:rsidRDefault="00314968" w:rsidP="00780930">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BB78D7" w:rsidRPr="003F0514" w:rsidTr="00EA4B37">
        <w:tc>
          <w:tcPr>
            <w:tcW w:w="4392" w:type="dxa"/>
            <w:tcBorders>
              <w:top w:val="nil"/>
              <w:left w:val="nil"/>
              <w:bottom w:val="nil"/>
              <w:right w:val="nil"/>
            </w:tcBorders>
            <w:vAlign w:val="center"/>
          </w:tcPr>
          <w:p w:rsidR="00BB78D7" w:rsidRPr="003F0514" w:rsidRDefault="00BB78D7" w:rsidP="00EA4B37">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BB78D7" w:rsidRPr="003F0514" w:rsidRDefault="00BB78D7"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94662E" w:rsidRPr="003F0514" w:rsidRDefault="0094662E"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B78D7" w:rsidRPr="003F0514" w:rsidRDefault="00BB78D7"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94662E" w:rsidRPr="003F0514" w:rsidRDefault="0094662E"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pacing w:val="-6"/>
                <w:sz w:val="18"/>
                <w:szCs w:val="18"/>
              </w:rPr>
            </w:pPr>
          </w:p>
        </w:tc>
        <w:tc>
          <w:tcPr>
            <w:tcW w:w="1296" w:type="dxa"/>
            <w:tcBorders>
              <w:top w:val="single" w:sz="4" w:space="0" w:color="auto"/>
              <w:left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1C4380" w:rsidRPr="003F0514" w:rsidRDefault="001C4380" w:rsidP="001C438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1C4380" w:rsidRPr="003F0514" w:rsidRDefault="001C4380" w:rsidP="001C4380">
            <w:pPr>
              <w:jc w:val="right"/>
              <w:rPr>
                <w:rFonts w:ascii="Arial" w:hAnsi="Arial" w:cs="Arial"/>
                <w:color w:val="auto"/>
                <w:sz w:val="18"/>
                <w:szCs w:val="18"/>
              </w:rPr>
            </w:pPr>
          </w:p>
        </w:tc>
      </w:tr>
      <w:tr w:rsidR="001C4380" w:rsidRPr="003F0514" w:rsidTr="00EA4B37">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pacing w:val="-6"/>
                <w:sz w:val="18"/>
                <w:szCs w:val="18"/>
              </w:rPr>
            </w:pPr>
            <w:r w:rsidRPr="003F0514">
              <w:rPr>
                <w:rFonts w:ascii="Arial" w:hAnsi="Arial" w:cs="Arial"/>
                <w:color w:val="auto"/>
                <w:spacing w:val="-6"/>
                <w:sz w:val="18"/>
                <w:szCs w:val="18"/>
              </w:rPr>
              <w:t>Interest paid</w:t>
            </w:r>
          </w:p>
        </w:tc>
        <w:tc>
          <w:tcPr>
            <w:tcW w:w="1296" w:type="dxa"/>
            <w:tcBorders>
              <w:top w:val="nil"/>
              <w:left w:val="nil"/>
              <w:bottom w:val="single" w:sz="4" w:space="0" w:color="auto"/>
              <w:right w:val="nil"/>
            </w:tcBorders>
            <w:shd w:val="clear" w:color="auto" w:fill="FAFAFA"/>
            <w:vAlign w:val="bottom"/>
          </w:tcPr>
          <w:p w:rsidR="001C4380" w:rsidRPr="003F0514" w:rsidRDefault="00DD0ED3" w:rsidP="001C4380">
            <w:pPr>
              <w:ind w:right="-72"/>
              <w:jc w:val="right"/>
              <w:rPr>
                <w:rFonts w:ascii="Arial" w:hAnsi="Arial" w:cs="Arial"/>
                <w:color w:val="auto"/>
                <w:sz w:val="18"/>
                <w:szCs w:val="18"/>
                <w:cs/>
              </w:rPr>
            </w:pPr>
            <w:r w:rsidRPr="003F0514">
              <w:rPr>
                <w:rFonts w:ascii="Arial" w:hAnsi="Arial" w:cs="Arial"/>
                <w:color w:val="auto"/>
                <w:sz w:val="18"/>
                <w:szCs w:val="18"/>
              </w:rPr>
              <w:t>(</w:t>
            </w:r>
            <w:r w:rsidR="00A44F05">
              <w:rPr>
                <w:rFonts w:ascii="Arial" w:hAnsi="Arial" w:cs="Arial"/>
                <w:color w:val="auto"/>
                <w:sz w:val="18"/>
                <w:szCs w:val="18"/>
              </w:rPr>
              <w:t>45</w:t>
            </w:r>
            <w:r w:rsidRPr="003F0514">
              <w:rPr>
                <w:rFonts w:ascii="Arial" w:hAnsi="Arial" w:cs="Arial"/>
                <w:color w:val="auto"/>
                <w:sz w:val="18"/>
                <w:szCs w:val="18"/>
              </w:rPr>
              <w:t>,</w:t>
            </w:r>
            <w:r w:rsidR="00A44F05">
              <w:rPr>
                <w:rFonts w:ascii="Arial" w:hAnsi="Arial" w:cs="Arial"/>
                <w:color w:val="auto"/>
                <w:sz w:val="18"/>
                <w:szCs w:val="18"/>
              </w:rPr>
              <w:t>792</w:t>
            </w:r>
            <w:r w:rsidRPr="003F0514">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1C4380" w:rsidRPr="003F0514" w:rsidRDefault="001C4380" w:rsidP="001C4380">
            <w:pPr>
              <w:ind w:right="-72"/>
              <w:jc w:val="right"/>
              <w:rPr>
                <w:rFonts w:ascii="Arial" w:hAnsi="Arial" w:cs="Arial"/>
                <w:color w:val="auto"/>
                <w:sz w:val="18"/>
                <w:szCs w:val="18"/>
                <w:cs/>
              </w:rPr>
            </w:pPr>
            <w:r w:rsidRPr="003F0514">
              <w:rPr>
                <w:rFonts w:ascii="Arial" w:hAnsi="Arial" w:cs="Arial"/>
                <w:color w:val="auto"/>
                <w:sz w:val="18"/>
                <w:szCs w:val="18"/>
              </w:rPr>
              <w:t>(53,654)</w:t>
            </w:r>
          </w:p>
        </w:tc>
        <w:tc>
          <w:tcPr>
            <w:tcW w:w="1296" w:type="dxa"/>
            <w:tcBorders>
              <w:top w:val="nil"/>
              <w:left w:val="nil"/>
              <w:bottom w:val="single" w:sz="4" w:space="0" w:color="auto"/>
              <w:right w:val="nil"/>
            </w:tcBorders>
            <w:shd w:val="clear" w:color="auto" w:fill="FAFAFA"/>
            <w:vAlign w:val="bottom"/>
          </w:tcPr>
          <w:p w:rsidR="001C4380" w:rsidRPr="003F0514" w:rsidRDefault="005B3CF8" w:rsidP="001C4380">
            <w:pPr>
              <w:ind w:right="-72"/>
              <w:jc w:val="right"/>
              <w:rPr>
                <w:rFonts w:ascii="Arial" w:hAnsi="Arial" w:cs="Arial"/>
                <w:color w:val="auto"/>
                <w:sz w:val="18"/>
                <w:szCs w:val="18"/>
                <w:cs/>
              </w:rPr>
            </w:pPr>
            <w:r w:rsidRPr="003F0514">
              <w:rPr>
                <w:rFonts w:ascii="Arial" w:hAnsi="Arial" w:cs="Arial"/>
                <w:color w:val="auto"/>
                <w:sz w:val="18"/>
                <w:szCs w:val="18"/>
              </w:rPr>
              <w:t>(2</w:t>
            </w:r>
            <w:r w:rsidR="008C5C0C">
              <w:rPr>
                <w:rFonts w:ascii="Arial" w:hAnsi="Arial" w:cs="Arial"/>
                <w:color w:val="auto"/>
                <w:sz w:val="18"/>
                <w:szCs w:val="18"/>
              </w:rPr>
              <w:t>6,792</w:t>
            </w:r>
            <w:r w:rsidRPr="003F0514">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1C4380" w:rsidRPr="003F0514" w:rsidRDefault="001C4380" w:rsidP="001C4380">
            <w:pPr>
              <w:ind w:right="-72"/>
              <w:jc w:val="right"/>
              <w:rPr>
                <w:rFonts w:ascii="Arial" w:hAnsi="Arial" w:cs="Arial"/>
                <w:color w:val="auto"/>
                <w:sz w:val="18"/>
                <w:szCs w:val="18"/>
                <w:cs/>
              </w:rPr>
            </w:pPr>
            <w:r w:rsidRPr="003F0514">
              <w:rPr>
                <w:rFonts w:ascii="Arial" w:hAnsi="Arial" w:cs="Arial"/>
                <w:color w:val="auto"/>
                <w:sz w:val="18"/>
                <w:szCs w:val="18"/>
              </w:rPr>
              <w:t>(28,648)</w:t>
            </w:r>
          </w:p>
        </w:tc>
      </w:tr>
    </w:tbl>
    <w:p w:rsidR="008B236B" w:rsidRPr="003F0514" w:rsidRDefault="008B236B" w:rsidP="007E200B">
      <w:pPr>
        <w:tabs>
          <w:tab w:val="left" w:pos="540"/>
        </w:tabs>
        <w:ind w:left="540" w:hanging="540"/>
        <w:jc w:val="both"/>
        <w:rPr>
          <w:rFonts w:ascii="Arial" w:hAnsi="Arial" w:cs="Arial"/>
          <w:color w:val="auto"/>
          <w:sz w:val="18"/>
          <w:szCs w:val="18"/>
        </w:rPr>
      </w:pPr>
    </w:p>
    <w:p w:rsidR="007B76E8" w:rsidRPr="003F0514" w:rsidRDefault="007B76E8" w:rsidP="007E200B">
      <w:pPr>
        <w:tabs>
          <w:tab w:val="left" w:pos="540"/>
        </w:tabs>
        <w:ind w:left="540" w:hanging="540"/>
        <w:jc w:val="both"/>
        <w:rPr>
          <w:rFonts w:ascii="Arial" w:hAnsi="Arial" w:cs="Arial"/>
          <w:color w:val="CF4A02"/>
          <w:sz w:val="18"/>
          <w:szCs w:val="18"/>
        </w:rPr>
      </w:pPr>
      <w:r w:rsidRPr="003F0514">
        <w:rPr>
          <w:rFonts w:ascii="Arial" w:hAnsi="Arial" w:cs="Arial"/>
          <w:color w:val="CF4A02"/>
          <w:sz w:val="18"/>
          <w:szCs w:val="18"/>
        </w:rPr>
        <w:t>e)</w:t>
      </w:r>
      <w:r w:rsidRPr="003F0514">
        <w:rPr>
          <w:rFonts w:ascii="Arial" w:hAnsi="Arial" w:cs="Arial"/>
          <w:color w:val="CF4A02"/>
          <w:sz w:val="18"/>
          <w:szCs w:val="18"/>
        </w:rPr>
        <w:tab/>
        <w:t>Non-cash transactions in the conso</w:t>
      </w:r>
      <w:r w:rsidR="00BB78D7" w:rsidRPr="003F0514">
        <w:rPr>
          <w:rFonts w:ascii="Arial" w:hAnsi="Arial" w:cs="Arial"/>
          <w:color w:val="CF4A02"/>
          <w:sz w:val="18"/>
          <w:szCs w:val="18"/>
        </w:rPr>
        <w:t>lidated and the separate</w:t>
      </w:r>
      <w:r w:rsidRPr="003F0514">
        <w:rPr>
          <w:rFonts w:ascii="Arial" w:hAnsi="Arial" w:cs="Arial"/>
          <w:color w:val="CF4A02"/>
          <w:sz w:val="18"/>
          <w:szCs w:val="18"/>
        </w:rPr>
        <w:t xml:space="preserve"> financial statements are as follows:</w:t>
      </w:r>
    </w:p>
    <w:p w:rsidR="00DD0ED3" w:rsidRPr="003F0514" w:rsidRDefault="00DD0ED3" w:rsidP="00F32486">
      <w:pPr>
        <w:ind w:left="540"/>
        <w:jc w:val="thaiDistribute"/>
        <w:rPr>
          <w:rFonts w:ascii="Arial" w:hAnsi="Arial" w:cs="Arial"/>
          <w:color w:val="auto"/>
          <w:spacing w:val="-5"/>
          <w:sz w:val="18"/>
          <w:szCs w:val="18"/>
        </w:rPr>
      </w:pPr>
    </w:p>
    <w:p w:rsidR="00F32486" w:rsidRPr="003F0514" w:rsidRDefault="008E3889" w:rsidP="00F32486">
      <w:pPr>
        <w:ind w:left="540"/>
        <w:jc w:val="thaiDistribute"/>
        <w:rPr>
          <w:rFonts w:ascii="Arial" w:hAnsi="Arial" w:cs="Arial"/>
          <w:color w:val="auto"/>
          <w:spacing w:val="-5"/>
          <w:sz w:val="18"/>
          <w:szCs w:val="18"/>
        </w:rPr>
      </w:pPr>
      <w:r w:rsidRPr="003F0514">
        <w:rPr>
          <w:rFonts w:ascii="Arial" w:hAnsi="Arial" w:cs="Arial"/>
          <w:color w:val="auto"/>
          <w:spacing w:val="-5"/>
          <w:sz w:val="18"/>
          <w:szCs w:val="18"/>
        </w:rPr>
        <w:t xml:space="preserve">On 17 March 2021, The Siam Iron and Steel (2001) Company Limited and The Siam Construction Steel Company </w:t>
      </w:r>
      <w:r w:rsidRPr="008F1870">
        <w:rPr>
          <w:rFonts w:ascii="Arial" w:hAnsi="Arial" w:cs="Arial"/>
          <w:color w:val="auto"/>
          <w:spacing w:val="-6"/>
          <w:sz w:val="18"/>
          <w:szCs w:val="18"/>
        </w:rPr>
        <w:t>Limited, subsidiaries under the liquidation process, transferred promissory notes received from Tata Steel Manufacturing</w:t>
      </w:r>
      <w:r w:rsidRPr="003F0514">
        <w:rPr>
          <w:rFonts w:ascii="Arial" w:hAnsi="Arial" w:cs="Arial"/>
          <w:color w:val="auto"/>
          <w:spacing w:val="-5"/>
          <w:sz w:val="18"/>
          <w:szCs w:val="18"/>
        </w:rPr>
        <w:t xml:space="preserve"> (Thailand) Public Company Limited for transfer price of the entire business transfer </w:t>
      </w:r>
      <w:r w:rsidR="003E338A">
        <w:rPr>
          <w:rFonts w:ascii="Arial" w:hAnsi="Arial" w:cs="Arial"/>
          <w:color w:val="auto"/>
          <w:spacing w:val="-5"/>
          <w:sz w:val="18"/>
          <w:szCs w:val="18"/>
        </w:rPr>
        <w:t>of Baht 3,657 million and Baht 2,554 million, respectively, totaling amount of Baht 6,211 million</w:t>
      </w:r>
      <w:r w:rsidR="0067002D">
        <w:rPr>
          <w:rFonts w:ascii="Arial" w:hAnsi="Arial" w:cs="Arial"/>
          <w:color w:val="auto"/>
          <w:spacing w:val="-5"/>
          <w:sz w:val="18"/>
          <w:szCs w:val="18"/>
        </w:rPr>
        <w:t>,</w:t>
      </w:r>
      <w:r w:rsidR="003E338A">
        <w:rPr>
          <w:rFonts w:ascii="Arial" w:hAnsi="Arial" w:cs="Arial"/>
          <w:color w:val="auto"/>
          <w:spacing w:val="-5"/>
          <w:sz w:val="18"/>
          <w:szCs w:val="18"/>
        </w:rPr>
        <w:t xml:space="preserve"> </w:t>
      </w:r>
      <w:r w:rsidRPr="003F0514">
        <w:rPr>
          <w:rFonts w:ascii="Arial" w:hAnsi="Arial" w:cs="Arial"/>
          <w:color w:val="auto"/>
          <w:spacing w:val="-5"/>
          <w:sz w:val="18"/>
          <w:szCs w:val="18"/>
        </w:rPr>
        <w:t>to Tata Steel (Thailand) Public Company Limited for capital return.</w:t>
      </w:r>
    </w:p>
    <w:p w:rsidR="008E3889" w:rsidRPr="003F0514" w:rsidRDefault="008E3889" w:rsidP="00F32486">
      <w:pPr>
        <w:ind w:left="540"/>
        <w:jc w:val="thaiDistribute"/>
        <w:rPr>
          <w:rFonts w:ascii="Arial" w:hAnsi="Arial" w:cs="Arial"/>
          <w:color w:val="auto"/>
          <w:sz w:val="18"/>
          <w:szCs w:val="18"/>
          <w:cs/>
        </w:rPr>
      </w:pPr>
    </w:p>
    <w:p w:rsidR="007B76E8" w:rsidRPr="003F0514" w:rsidRDefault="007B76E8" w:rsidP="00EA4B37">
      <w:pPr>
        <w:ind w:left="540"/>
        <w:jc w:val="thaiDistribute"/>
        <w:rPr>
          <w:rFonts w:ascii="Arial" w:hAnsi="Arial" w:cs="Arial"/>
          <w:color w:val="auto"/>
          <w:sz w:val="18"/>
          <w:szCs w:val="18"/>
        </w:rPr>
      </w:pPr>
      <w:r w:rsidRPr="003F0514">
        <w:rPr>
          <w:rFonts w:ascii="Arial" w:hAnsi="Arial" w:cs="Arial"/>
          <w:color w:val="auto"/>
          <w:spacing w:val="-2"/>
          <w:sz w:val="18"/>
          <w:szCs w:val="18"/>
        </w:rPr>
        <w:t>Non-cash items from purchase and increase of plant and equipment</w:t>
      </w:r>
      <w:r w:rsidR="00F85BF6">
        <w:rPr>
          <w:rFonts w:ascii="Arial" w:hAnsi="Arial" w:cs="Arial"/>
          <w:color w:val="auto"/>
          <w:spacing w:val="-2"/>
          <w:sz w:val="18"/>
          <w:szCs w:val="18"/>
        </w:rPr>
        <w:t xml:space="preserve">, </w:t>
      </w:r>
      <w:r w:rsidRPr="003F0514">
        <w:rPr>
          <w:rFonts w:ascii="Arial" w:hAnsi="Arial" w:cs="Arial"/>
          <w:color w:val="auto"/>
          <w:spacing w:val="-2"/>
          <w:sz w:val="18"/>
          <w:szCs w:val="18"/>
        </w:rPr>
        <w:t>intangible asset</w:t>
      </w:r>
      <w:r w:rsidR="00B075B1" w:rsidRPr="003F0514">
        <w:rPr>
          <w:rFonts w:ascii="Arial" w:hAnsi="Arial" w:cs="Arial"/>
          <w:color w:val="auto"/>
          <w:spacing w:val="-2"/>
          <w:sz w:val="18"/>
          <w:szCs w:val="18"/>
        </w:rPr>
        <w:t>s</w:t>
      </w:r>
      <w:r w:rsidR="00F85BF6">
        <w:rPr>
          <w:rFonts w:ascii="Arial" w:hAnsi="Arial" w:cs="Arial"/>
          <w:color w:val="auto"/>
          <w:spacing w:val="-2"/>
          <w:sz w:val="18"/>
          <w:szCs w:val="18"/>
        </w:rPr>
        <w:t xml:space="preserve"> and right-of-use assets</w:t>
      </w:r>
      <w:r w:rsidRPr="003F0514">
        <w:rPr>
          <w:rFonts w:ascii="Arial" w:hAnsi="Arial" w:cs="Arial"/>
          <w:color w:val="auto"/>
          <w:spacing w:val="-2"/>
          <w:sz w:val="18"/>
          <w:szCs w:val="18"/>
        </w:rPr>
        <w:t xml:space="preserve"> for the </w:t>
      </w:r>
      <w:r w:rsidR="005332D8" w:rsidRPr="003F0514">
        <w:rPr>
          <w:rFonts w:ascii="Arial" w:hAnsi="Arial" w:cs="Arial"/>
          <w:color w:val="auto"/>
          <w:spacing w:val="-2"/>
          <w:sz w:val="18"/>
          <w:szCs w:val="18"/>
        </w:rPr>
        <w:t>years</w:t>
      </w:r>
      <w:r w:rsidR="005332D8" w:rsidRPr="003F0514">
        <w:rPr>
          <w:rFonts w:ascii="Arial" w:hAnsi="Arial" w:cs="Arial"/>
          <w:color w:val="auto"/>
          <w:sz w:val="18"/>
          <w:szCs w:val="18"/>
        </w:rPr>
        <w:t xml:space="preserve"> ended </w:t>
      </w:r>
      <w:r w:rsidR="006550C5" w:rsidRPr="003F0514">
        <w:rPr>
          <w:rFonts w:ascii="Arial" w:hAnsi="Arial" w:cs="Arial"/>
          <w:color w:val="auto"/>
          <w:sz w:val="18"/>
          <w:szCs w:val="18"/>
          <w:lang w:val="en-GB"/>
        </w:rPr>
        <w:t>31</w:t>
      </w:r>
      <w:r w:rsidRPr="003F0514">
        <w:rPr>
          <w:rFonts w:ascii="Arial" w:hAnsi="Arial" w:cs="Arial"/>
          <w:color w:val="auto"/>
          <w:sz w:val="18"/>
          <w:szCs w:val="18"/>
        </w:rPr>
        <w:t xml:space="preserve"> </w:t>
      </w:r>
      <w:r w:rsidR="005332D8" w:rsidRPr="003F0514">
        <w:rPr>
          <w:rFonts w:ascii="Arial" w:hAnsi="Arial" w:cs="Arial"/>
          <w:color w:val="auto"/>
          <w:sz w:val="18"/>
          <w:szCs w:val="18"/>
        </w:rPr>
        <w:t>March</w:t>
      </w:r>
      <w:r w:rsidRPr="003F0514">
        <w:rPr>
          <w:rFonts w:ascii="Arial" w:hAnsi="Arial" w:cs="Arial"/>
          <w:color w:val="auto"/>
          <w:sz w:val="18"/>
          <w:szCs w:val="18"/>
        </w:rPr>
        <w:t>, are as follows:</w:t>
      </w:r>
    </w:p>
    <w:tbl>
      <w:tblPr>
        <w:tblW w:w="9576" w:type="dxa"/>
        <w:tblLayout w:type="fixed"/>
        <w:tblLook w:val="0000" w:firstRow="0" w:lastRow="0" w:firstColumn="0" w:lastColumn="0" w:noHBand="0" w:noVBand="0"/>
      </w:tblPr>
      <w:tblGrid>
        <w:gridCol w:w="4392"/>
        <w:gridCol w:w="1296"/>
        <w:gridCol w:w="1296"/>
        <w:gridCol w:w="1296"/>
        <w:gridCol w:w="1296"/>
      </w:tblGrid>
      <w:tr w:rsidR="00B15FC1" w:rsidRPr="003F0514" w:rsidTr="00EA4B37">
        <w:tc>
          <w:tcPr>
            <w:tcW w:w="4392" w:type="dxa"/>
            <w:tcBorders>
              <w:top w:val="nil"/>
              <w:left w:val="nil"/>
              <w:bottom w:val="nil"/>
              <w:right w:val="nil"/>
            </w:tcBorders>
            <w:vAlign w:val="center"/>
          </w:tcPr>
          <w:p w:rsidR="00B15FC1" w:rsidRPr="003F0514" w:rsidRDefault="00B15FC1" w:rsidP="00EA4B37">
            <w:pPr>
              <w:ind w:left="540"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94662E" w:rsidRPr="003F0514" w:rsidRDefault="00B15FC1"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B15FC1" w:rsidRPr="003F0514" w:rsidRDefault="0094662E"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15FC1" w:rsidRPr="003F0514" w:rsidRDefault="00B15FC1"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94662E" w:rsidRPr="003F0514" w:rsidRDefault="0094662E"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z w:val="18"/>
                <w:szCs w:val="18"/>
              </w:rPr>
            </w:pP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z w:val="18"/>
                <w:szCs w:val="18"/>
              </w:rPr>
            </w:pP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1C4380" w:rsidRPr="003F0514" w:rsidTr="00EA4B37">
        <w:tc>
          <w:tcPr>
            <w:tcW w:w="4392" w:type="dxa"/>
            <w:tcBorders>
              <w:top w:val="nil"/>
              <w:left w:val="nil"/>
              <w:bottom w:val="nil"/>
              <w:right w:val="nil"/>
            </w:tcBorders>
            <w:vAlign w:val="center"/>
          </w:tcPr>
          <w:p w:rsidR="001C4380" w:rsidRPr="003F0514" w:rsidRDefault="001C4380" w:rsidP="001C4380">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r>
      <w:tr w:rsidR="001C4380" w:rsidRPr="003F0514" w:rsidTr="0084594D">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Payables for plant and equipment</w:t>
            </w:r>
            <w:r w:rsidRPr="003F0514">
              <w:rPr>
                <w:rFonts w:ascii="Arial" w:hAnsi="Arial" w:cs="Arial"/>
                <w:color w:val="auto"/>
                <w:sz w:val="18"/>
                <w:szCs w:val="18"/>
                <w:cs/>
              </w:rPr>
              <w:t xml:space="preserve"> </w:t>
            </w:r>
            <w:r w:rsidRPr="003F0514">
              <w:rPr>
                <w:rFonts w:ascii="Arial" w:hAnsi="Arial" w:cs="Arial"/>
                <w:color w:val="auto"/>
                <w:sz w:val="18"/>
                <w:szCs w:val="18"/>
              </w:rPr>
              <w:t>and</w:t>
            </w:r>
          </w:p>
        </w:tc>
        <w:tc>
          <w:tcPr>
            <w:tcW w:w="1296" w:type="dxa"/>
            <w:tcBorders>
              <w:top w:val="nil"/>
              <w:left w:val="nil"/>
              <w:bottom w:val="nil"/>
              <w:right w:val="nil"/>
            </w:tcBorders>
            <w:shd w:val="clear" w:color="auto" w:fill="FAFAFA"/>
            <w:vAlign w:val="bottom"/>
          </w:tcPr>
          <w:p w:rsidR="001C4380" w:rsidRPr="003F0514" w:rsidRDefault="001C4380" w:rsidP="001C4380">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1C4380" w:rsidRPr="003F0514" w:rsidRDefault="001C4380" w:rsidP="001C4380">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1C4380" w:rsidRPr="003F0514" w:rsidRDefault="001C4380" w:rsidP="001C4380">
            <w:pPr>
              <w:ind w:right="-72"/>
              <w:jc w:val="right"/>
              <w:rPr>
                <w:rFonts w:ascii="Arial" w:hAnsi="Arial" w:cs="Arial"/>
                <w:color w:val="auto"/>
                <w:sz w:val="18"/>
                <w:szCs w:val="18"/>
              </w:rPr>
            </w:pP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rPr>
            </w:pPr>
          </w:p>
        </w:tc>
      </w:tr>
      <w:tr w:rsidR="001C4380" w:rsidRPr="003F0514" w:rsidTr="00E86E05">
        <w:tc>
          <w:tcPr>
            <w:tcW w:w="4392" w:type="dxa"/>
            <w:tcBorders>
              <w:top w:val="nil"/>
              <w:left w:val="nil"/>
              <w:bottom w:val="nil"/>
              <w:right w:val="nil"/>
            </w:tcBorders>
          </w:tcPr>
          <w:p w:rsidR="001C4380" w:rsidRPr="003F0514" w:rsidRDefault="001C4380" w:rsidP="001C4380">
            <w:pPr>
              <w:ind w:left="540" w:right="-81"/>
              <w:rPr>
                <w:rFonts w:ascii="Arial" w:hAnsi="Arial" w:cs="Arial"/>
                <w:color w:val="auto"/>
                <w:sz w:val="18"/>
                <w:szCs w:val="18"/>
              </w:rPr>
            </w:pPr>
            <w:r w:rsidRPr="003F0514">
              <w:rPr>
                <w:rFonts w:ascii="Arial" w:hAnsi="Arial" w:cs="Arial"/>
                <w:color w:val="auto"/>
                <w:sz w:val="18"/>
                <w:szCs w:val="18"/>
              </w:rPr>
              <w:t xml:space="preserve">   intangible assets brought forward</w:t>
            </w:r>
          </w:p>
        </w:tc>
        <w:tc>
          <w:tcPr>
            <w:tcW w:w="1296" w:type="dxa"/>
            <w:tcBorders>
              <w:top w:val="nil"/>
              <w:left w:val="nil"/>
              <w:bottom w:val="nil"/>
              <w:right w:val="nil"/>
            </w:tcBorders>
            <w:shd w:val="clear" w:color="auto" w:fill="FAFAFA"/>
          </w:tcPr>
          <w:p w:rsidR="001C4380" w:rsidRPr="003F0514" w:rsidRDefault="005B3CF8"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12,861</w:t>
            </w: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59,133</w:t>
            </w:r>
          </w:p>
        </w:tc>
        <w:tc>
          <w:tcPr>
            <w:tcW w:w="1296" w:type="dxa"/>
            <w:tcBorders>
              <w:top w:val="nil"/>
              <w:left w:val="nil"/>
              <w:bottom w:val="nil"/>
              <w:right w:val="nil"/>
            </w:tcBorders>
            <w:shd w:val="clear" w:color="auto" w:fill="FAFAFA"/>
          </w:tcPr>
          <w:p w:rsidR="001C4380" w:rsidRPr="003F0514" w:rsidRDefault="005B3CF8"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16</w:t>
            </w:r>
          </w:p>
        </w:tc>
        <w:tc>
          <w:tcPr>
            <w:tcW w:w="1296" w:type="dxa"/>
            <w:tcBorders>
              <w:top w:val="nil"/>
              <w:left w:val="nil"/>
              <w:bottom w:val="nil"/>
              <w:right w:val="nil"/>
            </w:tcBorders>
          </w:tcPr>
          <w:p w:rsidR="001C4380" w:rsidRPr="003F0514" w:rsidRDefault="001C4380" w:rsidP="001C4380">
            <w:pPr>
              <w:ind w:right="-72"/>
              <w:jc w:val="right"/>
              <w:rPr>
                <w:rFonts w:ascii="Arial" w:hAnsi="Arial" w:cs="Arial"/>
                <w:color w:val="auto"/>
                <w:sz w:val="18"/>
                <w:szCs w:val="18"/>
                <w:lang w:val="en-GB"/>
              </w:rPr>
            </w:pPr>
            <w:r w:rsidRPr="003F0514">
              <w:rPr>
                <w:rFonts w:ascii="Arial" w:hAnsi="Arial" w:cs="Arial"/>
                <w:color w:val="auto"/>
                <w:sz w:val="18"/>
                <w:szCs w:val="18"/>
                <w:lang w:val="en-GB"/>
              </w:rPr>
              <w:t>3,537</w:t>
            </w:r>
          </w:p>
        </w:tc>
      </w:tr>
      <w:tr w:rsidR="005D2549" w:rsidRPr="003F0514" w:rsidTr="00EA4B37">
        <w:tc>
          <w:tcPr>
            <w:tcW w:w="4392" w:type="dxa"/>
            <w:tcBorders>
              <w:top w:val="nil"/>
              <w:left w:val="nil"/>
              <w:bottom w:val="nil"/>
              <w:right w:val="nil"/>
            </w:tcBorders>
          </w:tcPr>
          <w:p w:rsidR="005D2549" w:rsidRPr="003F0514" w:rsidRDefault="005D2549" w:rsidP="005D2549">
            <w:pPr>
              <w:ind w:left="540" w:right="-81"/>
              <w:rPr>
                <w:rFonts w:ascii="Arial" w:hAnsi="Arial" w:cs="Arial"/>
                <w:color w:val="auto"/>
                <w:sz w:val="18"/>
                <w:szCs w:val="18"/>
              </w:rPr>
            </w:pPr>
            <w:proofErr w:type="gramStart"/>
            <w:r w:rsidRPr="003F0514">
              <w:rPr>
                <w:rFonts w:ascii="Arial" w:hAnsi="Arial" w:cs="Arial"/>
                <w:color w:val="auto"/>
                <w:sz w:val="18"/>
                <w:szCs w:val="18"/>
                <w:u w:val="single"/>
              </w:rPr>
              <w:t>Add</w:t>
            </w:r>
            <w:r w:rsidRPr="003F0514">
              <w:rPr>
                <w:rFonts w:ascii="Arial" w:hAnsi="Arial" w:cs="Arial"/>
                <w:color w:val="auto"/>
                <w:sz w:val="18"/>
                <w:szCs w:val="18"/>
              </w:rPr>
              <w:t xml:space="preserve">  Purchases</w:t>
            </w:r>
            <w:proofErr w:type="gramEnd"/>
            <w:r w:rsidRPr="003F0514">
              <w:rPr>
                <w:rFonts w:ascii="Arial" w:hAnsi="Arial" w:cs="Arial"/>
                <w:color w:val="auto"/>
                <w:sz w:val="18"/>
                <w:szCs w:val="18"/>
              </w:rPr>
              <w:t xml:space="preserve"> during the year</w:t>
            </w:r>
          </w:p>
        </w:tc>
        <w:tc>
          <w:tcPr>
            <w:tcW w:w="1296" w:type="dxa"/>
            <w:tcBorders>
              <w:top w:val="nil"/>
              <w:left w:val="nil"/>
              <w:right w:val="nil"/>
            </w:tcBorders>
            <w:shd w:val="clear" w:color="auto" w:fill="FAFAFA"/>
          </w:tcPr>
          <w:p w:rsidR="005D2549" w:rsidRPr="005D2549" w:rsidRDefault="005D2549" w:rsidP="005D2549">
            <w:pPr>
              <w:ind w:right="-72"/>
              <w:jc w:val="right"/>
              <w:rPr>
                <w:rFonts w:ascii="Arial" w:hAnsi="Arial" w:cs="Arial"/>
                <w:color w:val="auto"/>
                <w:sz w:val="18"/>
                <w:szCs w:val="18"/>
                <w:lang w:val="en-GB"/>
              </w:rPr>
            </w:pPr>
            <w:r w:rsidRPr="005D2549">
              <w:rPr>
                <w:rFonts w:ascii="Arial" w:hAnsi="Arial" w:cs="Arial"/>
                <w:color w:val="auto"/>
                <w:sz w:val="18"/>
                <w:szCs w:val="18"/>
                <w:lang w:val="en-GB"/>
              </w:rPr>
              <w:t>129,513</w:t>
            </w:r>
          </w:p>
        </w:tc>
        <w:tc>
          <w:tcPr>
            <w:tcW w:w="1296" w:type="dxa"/>
            <w:tcBorders>
              <w:top w:val="nil"/>
              <w:left w:val="nil"/>
              <w:right w:val="nil"/>
            </w:tcBorders>
          </w:tcPr>
          <w:p w:rsidR="005D2549" w:rsidRPr="003F0514" w:rsidRDefault="005D2549" w:rsidP="005D2549">
            <w:pPr>
              <w:ind w:right="-72"/>
              <w:jc w:val="right"/>
              <w:rPr>
                <w:rFonts w:ascii="Arial" w:hAnsi="Arial" w:cs="Arial"/>
                <w:color w:val="auto"/>
                <w:sz w:val="18"/>
                <w:szCs w:val="18"/>
                <w:lang w:val="en-GB"/>
              </w:rPr>
            </w:pPr>
            <w:r w:rsidRPr="003F0514">
              <w:rPr>
                <w:rFonts w:ascii="Arial" w:hAnsi="Arial" w:cs="Arial"/>
                <w:color w:val="auto"/>
                <w:sz w:val="18"/>
                <w:szCs w:val="18"/>
                <w:lang w:val="en-GB"/>
              </w:rPr>
              <w:t>199,222</w:t>
            </w:r>
          </w:p>
        </w:tc>
        <w:tc>
          <w:tcPr>
            <w:tcW w:w="1296" w:type="dxa"/>
            <w:tcBorders>
              <w:top w:val="nil"/>
              <w:left w:val="nil"/>
              <w:right w:val="nil"/>
            </w:tcBorders>
            <w:shd w:val="clear" w:color="auto" w:fill="FAFAFA"/>
          </w:tcPr>
          <w:p w:rsidR="005D2549" w:rsidRPr="003F0514" w:rsidRDefault="005D2549" w:rsidP="005D2549">
            <w:pPr>
              <w:ind w:right="-72"/>
              <w:jc w:val="right"/>
              <w:rPr>
                <w:rFonts w:ascii="Arial" w:hAnsi="Arial" w:cs="Arial"/>
                <w:color w:val="auto"/>
                <w:sz w:val="18"/>
                <w:szCs w:val="18"/>
                <w:lang w:val="en-GB"/>
              </w:rPr>
            </w:pPr>
            <w:r w:rsidRPr="003F0514">
              <w:rPr>
                <w:rFonts w:ascii="Arial" w:hAnsi="Arial" w:cs="Arial"/>
                <w:color w:val="auto"/>
                <w:sz w:val="18"/>
                <w:szCs w:val="18"/>
                <w:lang w:val="en-GB"/>
              </w:rPr>
              <w:t>2,429</w:t>
            </w:r>
          </w:p>
        </w:tc>
        <w:tc>
          <w:tcPr>
            <w:tcW w:w="1296" w:type="dxa"/>
            <w:tcBorders>
              <w:top w:val="nil"/>
              <w:left w:val="nil"/>
              <w:right w:val="nil"/>
            </w:tcBorders>
          </w:tcPr>
          <w:p w:rsidR="005D2549" w:rsidRPr="003F0514" w:rsidRDefault="005D2549" w:rsidP="005D2549">
            <w:pPr>
              <w:ind w:right="-72"/>
              <w:jc w:val="right"/>
              <w:rPr>
                <w:rFonts w:ascii="Arial" w:hAnsi="Arial" w:cs="Arial"/>
                <w:color w:val="auto"/>
                <w:sz w:val="18"/>
                <w:szCs w:val="18"/>
                <w:lang w:val="en-GB"/>
              </w:rPr>
            </w:pPr>
            <w:r w:rsidRPr="003F0514">
              <w:rPr>
                <w:rFonts w:ascii="Arial" w:hAnsi="Arial" w:cs="Arial"/>
                <w:color w:val="auto"/>
                <w:sz w:val="18"/>
                <w:szCs w:val="18"/>
                <w:lang w:val="en-GB"/>
              </w:rPr>
              <w:t>266</w:t>
            </w:r>
          </w:p>
        </w:tc>
      </w:tr>
      <w:tr w:rsidR="005D2549" w:rsidRPr="003F0514" w:rsidTr="00EA4B37">
        <w:tc>
          <w:tcPr>
            <w:tcW w:w="4392" w:type="dxa"/>
            <w:tcBorders>
              <w:top w:val="nil"/>
              <w:left w:val="nil"/>
              <w:bottom w:val="nil"/>
              <w:right w:val="nil"/>
            </w:tcBorders>
          </w:tcPr>
          <w:p w:rsidR="005D2549" w:rsidRPr="003F0514" w:rsidRDefault="005D2549" w:rsidP="005D2549">
            <w:pPr>
              <w:ind w:left="540" w:right="-81"/>
              <w:rPr>
                <w:rFonts w:ascii="Arial" w:hAnsi="Arial" w:cs="Arial"/>
                <w:color w:val="auto"/>
                <w:sz w:val="18"/>
                <w:szCs w:val="18"/>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w:t>
            </w:r>
            <w:r w:rsidRPr="003F0514">
              <w:rPr>
                <w:rFonts w:ascii="Arial" w:hAnsi="Arial" w:cs="Arial"/>
                <w:color w:val="auto"/>
                <w:sz w:val="18"/>
                <w:szCs w:val="18"/>
                <w:cs/>
              </w:rPr>
              <w:t xml:space="preserve"> </w:t>
            </w:r>
            <w:r w:rsidRPr="003F0514">
              <w:rPr>
                <w:rFonts w:ascii="Arial" w:hAnsi="Arial" w:cs="Arial"/>
                <w:color w:val="auto"/>
                <w:sz w:val="18"/>
                <w:szCs w:val="18"/>
              </w:rPr>
              <w:t>Payments</w:t>
            </w:r>
            <w:proofErr w:type="gramEnd"/>
            <w:r w:rsidRPr="003F0514">
              <w:rPr>
                <w:rFonts w:ascii="Arial" w:hAnsi="Arial" w:cs="Arial"/>
                <w:color w:val="auto"/>
                <w:sz w:val="18"/>
                <w:szCs w:val="18"/>
              </w:rPr>
              <w:t xml:space="preserve"> during the year</w:t>
            </w:r>
          </w:p>
        </w:tc>
        <w:tc>
          <w:tcPr>
            <w:tcW w:w="1296" w:type="dxa"/>
            <w:tcBorders>
              <w:top w:val="nil"/>
              <w:left w:val="nil"/>
              <w:bottom w:val="single" w:sz="4" w:space="0" w:color="auto"/>
              <w:right w:val="nil"/>
            </w:tcBorders>
            <w:shd w:val="clear" w:color="auto" w:fill="FAFAFA"/>
          </w:tcPr>
          <w:p w:rsidR="005D2549" w:rsidRPr="005D2549" w:rsidRDefault="005D2549" w:rsidP="005D2549">
            <w:pPr>
              <w:ind w:right="-72"/>
              <w:jc w:val="right"/>
              <w:rPr>
                <w:rFonts w:ascii="Arial" w:hAnsi="Arial" w:cs="Arial"/>
                <w:color w:val="auto"/>
                <w:sz w:val="18"/>
                <w:szCs w:val="18"/>
                <w:lang w:val="en-GB"/>
              </w:rPr>
            </w:pPr>
            <w:r w:rsidRPr="005D2549">
              <w:rPr>
                <w:rFonts w:ascii="Arial" w:hAnsi="Arial" w:cs="Arial"/>
                <w:color w:val="auto"/>
                <w:sz w:val="18"/>
                <w:szCs w:val="18"/>
                <w:lang w:val="en-GB"/>
              </w:rPr>
              <w:t>(90,379)</w:t>
            </w:r>
          </w:p>
        </w:tc>
        <w:tc>
          <w:tcPr>
            <w:tcW w:w="1296" w:type="dxa"/>
            <w:tcBorders>
              <w:top w:val="nil"/>
              <w:left w:val="nil"/>
              <w:bottom w:val="single" w:sz="4" w:space="0" w:color="auto"/>
              <w:right w:val="nil"/>
            </w:tcBorders>
          </w:tcPr>
          <w:p w:rsidR="005D2549" w:rsidRPr="003F0514" w:rsidRDefault="005D2549" w:rsidP="005D2549">
            <w:pPr>
              <w:ind w:right="-72"/>
              <w:jc w:val="right"/>
              <w:rPr>
                <w:rFonts w:ascii="Arial" w:hAnsi="Arial" w:cs="Arial"/>
                <w:color w:val="auto"/>
                <w:sz w:val="18"/>
                <w:szCs w:val="18"/>
                <w:lang w:val="en-GB"/>
              </w:rPr>
            </w:pPr>
            <w:r w:rsidRPr="003F0514">
              <w:rPr>
                <w:rFonts w:ascii="Arial" w:hAnsi="Arial" w:cs="Arial"/>
                <w:color w:val="auto"/>
                <w:sz w:val="18"/>
                <w:szCs w:val="18"/>
                <w:lang w:val="en-GB"/>
              </w:rPr>
              <w:t>(245,494)</w:t>
            </w:r>
          </w:p>
        </w:tc>
        <w:tc>
          <w:tcPr>
            <w:tcW w:w="1296" w:type="dxa"/>
            <w:tcBorders>
              <w:top w:val="nil"/>
              <w:left w:val="nil"/>
              <w:bottom w:val="single" w:sz="4" w:space="0" w:color="auto"/>
              <w:right w:val="nil"/>
            </w:tcBorders>
            <w:shd w:val="clear" w:color="auto" w:fill="FAFAFA"/>
          </w:tcPr>
          <w:p w:rsidR="005D2549" w:rsidRPr="003F0514" w:rsidRDefault="005D2549" w:rsidP="005D2549">
            <w:pPr>
              <w:ind w:right="-72"/>
              <w:jc w:val="right"/>
              <w:rPr>
                <w:rFonts w:ascii="Arial" w:hAnsi="Arial" w:cs="Arial"/>
                <w:color w:val="auto"/>
                <w:sz w:val="18"/>
                <w:szCs w:val="18"/>
                <w:lang w:val="en-GB"/>
              </w:rPr>
            </w:pPr>
            <w:r w:rsidRPr="003F0514">
              <w:rPr>
                <w:rFonts w:ascii="Arial" w:hAnsi="Arial" w:cs="Arial"/>
                <w:color w:val="auto"/>
                <w:sz w:val="18"/>
                <w:szCs w:val="18"/>
                <w:lang w:val="en-GB"/>
              </w:rPr>
              <w:t>(1,312)</w:t>
            </w:r>
          </w:p>
        </w:tc>
        <w:tc>
          <w:tcPr>
            <w:tcW w:w="1296" w:type="dxa"/>
            <w:tcBorders>
              <w:top w:val="nil"/>
              <w:left w:val="nil"/>
              <w:bottom w:val="single" w:sz="4" w:space="0" w:color="auto"/>
              <w:right w:val="nil"/>
            </w:tcBorders>
          </w:tcPr>
          <w:p w:rsidR="005D2549" w:rsidRPr="003F0514" w:rsidRDefault="005D2549" w:rsidP="005D2549">
            <w:pPr>
              <w:ind w:right="-72"/>
              <w:jc w:val="right"/>
              <w:rPr>
                <w:rFonts w:ascii="Arial" w:hAnsi="Arial" w:cs="Arial"/>
                <w:color w:val="auto"/>
                <w:sz w:val="18"/>
                <w:szCs w:val="18"/>
                <w:lang w:val="en-GB"/>
              </w:rPr>
            </w:pPr>
            <w:r w:rsidRPr="003F0514">
              <w:rPr>
                <w:rFonts w:ascii="Arial" w:hAnsi="Arial" w:cs="Arial"/>
                <w:color w:val="auto"/>
                <w:sz w:val="18"/>
                <w:szCs w:val="18"/>
                <w:lang w:val="en-GB"/>
              </w:rPr>
              <w:t>(3,787)</w:t>
            </w:r>
          </w:p>
        </w:tc>
      </w:tr>
      <w:tr w:rsidR="005D2549" w:rsidRPr="003F0514" w:rsidTr="00EA4B37">
        <w:tc>
          <w:tcPr>
            <w:tcW w:w="4392" w:type="dxa"/>
            <w:tcBorders>
              <w:top w:val="nil"/>
              <w:left w:val="nil"/>
              <w:bottom w:val="nil"/>
              <w:right w:val="nil"/>
            </w:tcBorders>
          </w:tcPr>
          <w:p w:rsidR="005D2549" w:rsidRPr="003F0514" w:rsidRDefault="005D2549" w:rsidP="005D2549">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5D2549" w:rsidRPr="005D2549" w:rsidRDefault="005D2549" w:rsidP="005D2549">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tcPr>
          <w:p w:rsidR="005D2549" w:rsidRPr="003F0514" w:rsidRDefault="005D2549" w:rsidP="005D2549">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tcPr>
          <w:p w:rsidR="005D2549" w:rsidRPr="003F0514" w:rsidRDefault="005D2549" w:rsidP="005D2549">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tcPr>
          <w:p w:rsidR="005D2549" w:rsidRPr="003F0514" w:rsidRDefault="005D2549" w:rsidP="005D2549">
            <w:pPr>
              <w:ind w:right="-72"/>
              <w:jc w:val="right"/>
              <w:rPr>
                <w:rFonts w:ascii="Arial" w:hAnsi="Arial" w:cs="Arial"/>
                <w:color w:val="auto"/>
                <w:sz w:val="18"/>
                <w:szCs w:val="18"/>
                <w:lang w:val="en-GB"/>
              </w:rPr>
            </w:pPr>
          </w:p>
        </w:tc>
      </w:tr>
      <w:tr w:rsidR="005D2549" w:rsidRPr="003F0514" w:rsidTr="00EA4B37">
        <w:tc>
          <w:tcPr>
            <w:tcW w:w="4392" w:type="dxa"/>
            <w:tcBorders>
              <w:top w:val="nil"/>
              <w:left w:val="nil"/>
              <w:bottom w:val="nil"/>
              <w:right w:val="nil"/>
            </w:tcBorders>
          </w:tcPr>
          <w:p w:rsidR="005D2549" w:rsidRPr="003F0514" w:rsidRDefault="005D2549" w:rsidP="005D2549">
            <w:pPr>
              <w:ind w:left="540" w:right="-81"/>
              <w:rPr>
                <w:rFonts w:ascii="Arial" w:hAnsi="Arial" w:cs="Arial"/>
                <w:color w:val="auto"/>
                <w:sz w:val="18"/>
                <w:szCs w:val="18"/>
              </w:rPr>
            </w:pPr>
            <w:r w:rsidRPr="003F0514">
              <w:rPr>
                <w:rFonts w:ascii="Arial" w:hAnsi="Arial" w:cs="Arial"/>
                <w:color w:val="auto"/>
                <w:sz w:val="18"/>
                <w:szCs w:val="18"/>
              </w:rPr>
              <w:t>Payables for plant and equipment</w:t>
            </w:r>
            <w:r w:rsidRPr="003F0514">
              <w:rPr>
                <w:rFonts w:ascii="Arial" w:hAnsi="Arial" w:cs="Arial"/>
                <w:color w:val="auto"/>
                <w:sz w:val="18"/>
                <w:szCs w:val="18"/>
                <w:cs/>
              </w:rPr>
              <w:t xml:space="preserve"> </w:t>
            </w:r>
            <w:r w:rsidRPr="003F0514">
              <w:rPr>
                <w:rFonts w:ascii="Arial" w:hAnsi="Arial" w:cs="Arial"/>
                <w:color w:val="auto"/>
                <w:sz w:val="18"/>
                <w:szCs w:val="18"/>
              </w:rPr>
              <w:t>and</w:t>
            </w:r>
          </w:p>
        </w:tc>
        <w:tc>
          <w:tcPr>
            <w:tcW w:w="1296" w:type="dxa"/>
            <w:tcBorders>
              <w:top w:val="nil"/>
              <w:left w:val="nil"/>
              <w:right w:val="nil"/>
            </w:tcBorders>
            <w:shd w:val="clear" w:color="auto" w:fill="FAFAFA"/>
            <w:vAlign w:val="bottom"/>
          </w:tcPr>
          <w:p w:rsidR="005D2549" w:rsidRPr="005D2549" w:rsidRDefault="005D2549" w:rsidP="005D2549">
            <w:pPr>
              <w:ind w:right="-72"/>
              <w:jc w:val="right"/>
              <w:rPr>
                <w:rFonts w:ascii="Arial" w:hAnsi="Arial" w:cs="Arial"/>
                <w:color w:val="auto"/>
                <w:sz w:val="18"/>
                <w:szCs w:val="18"/>
                <w:cs/>
                <w:lang w:val="en-GB"/>
              </w:rPr>
            </w:pPr>
          </w:p>
        </w:tc>
        <w:tc>
          <w:tcPr>
            <w:tcW w:w="1296" w:type="dxa"/>
            <w:tcBorders>
              <w:top w:val="nil"/>
              <w:left w:val="nil"/>
              <w:right w:val="nil"/>
            </w:tcBorders>
            <w:vAlign w:val="bottom"/>
          </w:tcPr>
          <w:p w:rsidR="005D2549" w:rsidRPr="003F0514" w:rsidRDefault="005D2549" w:rsidP="005D2549">
            <w:pPr>
              <w:ind w:right="-72"/>
              <w:jc w:val="right"/>
              <w:rPr>
                <w:rFonts w:ascii="Arial" w:hAnsi="Arial" w:cs="Arial"/>
                <w:color w:val="auto"/>
                <w:sz w:val="18"/>
                <w:szCs w:val="18"/>
                <w:cs/>
                <w:lang w:val="en-GB"/>
              </w:rPr>
            </w:pPr>
          </w:p>
        </w:tc>
        <w:tc>
          <w:tcPr>
            <w:tcW w:w="1296" w:type="dxa"/>
            <w:tcBorders>
              <w:top w:val="nil"/>
              <w:left w:val="nil"/>
              <w:right w:val="nil"/>
            </w:tcBorders>
            <w:shd w:val="clear" w:color="auto" w:fill="FAFAFA"/>
            <w:vAlign w:val="bottom"/>
          </w:tcPr>
          <w:p w:rsidR="005D2549" w:rsidRPr="003F0514" w:rsidRDefault="005D2549" w:rsidP="005D2549">
            <w:pPr>
              <w:ind w:right="-72"/>
              <w:jc w:val="right"/>
              <w:rPr>
                <w:rFonts w:ascii="Arial" w:hAnsi="Arial" w:cs="Arial"/>
                <w:color w:val="auto"/>
                <w:sz w:val="18"/>
                <w:szCs w:val="18"/>
                <w:cs/>
                <w:lang w:val="en-GB"/>
              </w:rPr>
            </w:pPr>
          </w:p>
        </w:tc>
        <w:tc>
          <w:tcPr>
            <w:tcW w:w="1296" w:type="dxa"/>
            <w:tcBorders>
              <w:top w:val="nil"/>
              <w:left w:val="nil"/>
              <w:right w:val="nil"/>
            </w:tcBorders>
            <w:vAlign w:val="bottom"/>
          </w:tcPr>
          <w:p w:rsidR="005D2549" w:rsidRPr="003F0514" w:rsidRDefault="005D2549" w:rsidP="005D2549">
            <w:pPr>
              <w:ind w:right="-72"/>
              <w:jc w:val="right"/>
              <w:rPr>
                <w:rFonts w:ascii="Arial" w:hAnsi="Arial" w:cs="Arial"/>
                <w:color w:val="auto"/>
                <w:sz w:val="18"/>
                <w:szCs w:val="18"/>
                <w:cs/>
                <w:lang w:val="en-GB"/>
              </w:rPr>
            </w:pPr>
          </w:p>
        </w:tc>
      </w:tr>
      <w:tr w:rsidR="005D2549" w:rsidRPr="003F0514" w:rsidTr="00EA4B37">
        <w:trPr>
          <w:trHeight w:val="80"/>
        </w:trPr>
        <w:tc>
          <w:tcPr>
            <w:tcW w:w="4392" w:type="dxa"/>
            <w:tcBorders>
              <w:top w:val="nil"/>
              <w:left w:val="nil"/>
              <w:bottom w:val="nil"/>
              <w:right w:val="nil"/>
            </w:tcBorders>
          </w:tcPr>
          <w:p w:rsidR="005D2549" w:rsidRPr="003F0514" w:rsidRDefault="005D2549" w:rsidP="005D2549">
            <w:pPr>
              <w:ind w:left="540" w:right="-81"/>
              <w:rPr>
                <w:rFonts w:ascii="Arial" w:hAnsi="Arial" w:cs="Arial"/>
                <w:color w:val="auto"/>
                <w:sz w:val="18"/>
                <w:szCs w:val="18"/>
              </w:rPr>
            </w:pPr>
            <w:r w:rsidRPr="003F0514">
              <w:rPr>
                <w:rFonts w:ascii="Arial" w:hAnsi="Arial" w:cs="Arial"/>
                <w:color w:val="auto"/>
                <w:sz w:val="18"/>
                <w:szCs w:val="18"/>
              </w:rPr>
              <w:t xml:space="preserve">   intangible assets carried forward</w:t>
            </w:r>
          </w:p>
        </w:tc>
        <w:tc>
          <w:tcPr>
            <w:tcW w:w="1296" w:type="dxa"/>
            <w:tcBorders>
              <w:top w:val="nil"/>
              <w:left w:val="nil"/>
              <w:bottom w:val="single" w:sz="4" w:space="0" w:color="auto"/>
              <w:right w:val="nil"/>
            </w:tcBorders>
            <w:shd w:val="clear" w:color="auto" w:fill="FAFAFA"/>
          </w:tcPr>
          <w:p w:rsidR="005D2549" w:rsidRPr="005D2549" w:rsidRDefault="005D2549" w:rsidP="005D2549">
            <w:pPr>
              <w:ind w:right="-72"/>
              <w:jc w:val="right"/>
              <w:rPr>
                <w:rFonts w:ascii="Arial" w:hAnsi="Arial" w:cs="Arial"/>
                <w:color w:val="auto"/>
                <w:sz w:val="18"/>
                <w:szCs w:val="18"/>
                <w:cs/>
                <w:lang w:val="en-GB"/>
              </w:rPr>
            </w:pPr>
            <w:r w:rsidRPr="005D2549">
              <w:rPr>
                <w:rFonts w:ascii="Arial" w:hAnsi="Arial" w:cs="Arial"/>
                <w:color w:val="auto"/>
                <w:sz w:val="18"/>
                <w:szCs w:val="18"/>
                <w:lang w:val="en-GB"/>
              </w:rPr>
              <w:t>51,995</w:t>
            </w:r>
          </w:p>
        </w:tc>
        <w:tc>
          <w:tcPr>
            <w:tcW w:w="1296" w:type="dxa"/>
            <w:tcBorders>
              <w:top w:val="nil"/>
              <w:left w:val="nil"/>
              <w:bottom w:val="single" w:sz="4" w:space="0" w:color="auto"/>
              <w:right w:val="nil"/>
            </w:tcBorders>
          </w:tcPr>
          <w:p w:rsidR="005D2549" w:rsidRPr="003F0514" w:rsidRDefault="005D2549" w:rsidP="005D2549">
            <w:pPr>
              <w:ind w:right="-72"/>
              <w:jc w:val="right"/>
              <w:rPr>
                <w:rFonts w:ascii="Arial" w:hAnsi="Arial" w:cs="Arial"/>
                <w:color w:val="auto"/>
                <w:sz w:val="18"/>
                <w:szCs w:val="18"/>
                <w:cs/>
                <w:lang w:val="en-GB"/>
              </w:rPr>
            </w:pPr>
            <w:r w:rsidRPr="003F0514">
              <w:rPr>
                <w:rFonts w:ascii="Arial" w:hAnsi="Arial" w:cs="Arial"/>
                <w:color w:val="auto"/>
                <w:sz w:val="18"/>
                <w:szCs w:val="18"/>
                <w:lang w:val="en-GB"/>
              </w:rPr>
              <w:t>12,861</w:t>
            </w:r>
          </w:p>
        </w:tc>
        <w:tc>
          <w:tcPr>
            <w:tcW w:w="1296" w:type="dxa"/>
            <w:tcBorders>
              <w:top w:val="nil"/>
              <w:left w:val="nil"/>
              <w:bottom w:val="single" w:sz="4" w:space="0" w:color="auto"/>
              <w:right w:val="nil"/>
            </w:tcBorders>
            <w:shd w:val="clear" w:color="auto" w:fill="FAFAFA"/>
          </w:tcPr>
          <w:p w:rsidR="005D2549" w:rsidRPr="003F0514" w:rsidRDefault="005D2549" w:rsidP="005D2549">
            <w:pPr>
              <w:ind w:right="-72"/>
              <w:jc w:val="right"/>
              <w:rPr>
                <w:rFonts w:ascii="Arial" w:hAnsi="Arial" w:cs="Arial"/>
                <w:color w:val="auto"/>
                <w:sz w:val="18"/>
                <w:szCs w:val="18"/>
                <w:cs/>
                <w:lang w:val="en-GB"/>
              </w:rPr>
            </w:pPr>
            <w:r w:rsidRPr="003F0514">
              <w:rPr>
                <w:rFonts w:ascii="Arial" w:hAnsi="Arial" w:cs="Arial"/>
                <w:color w:val="auto"/>
                <w:sz w:val="18"/>
                <w:szCs w:val="18"/>
                <w:lang w:val="en-GB"/>
              </w:rPr>
              <w:t>1,133</w:t>
            </w:r>
          </w:p>
        </w:tc>
        <w:tc>
          <w:tcPr>
            <w:tcW w:w="1296" w:type="dxa"/>
            <w:tcBorders>
              <w:top w:val="nil"/>
              <w:left w:val="nil"/>
              <w:bottom w:val="single" w:sz="4" w:space="0" w:color="auto"/>
              <w:right w:val="nil"/>
            </w:tcBorders>
          </w:tcPr>
          <w:p w:rsidR="005D2549" w:rsidRPr="003F0514" w:rsidRDefault="005D2549" w:rsidP="005D2549">
            <w:pPr>
              <w:ind w:right="-72"/>
              <w:jc w:val="right"/>
              <w:rPr>
                <w:rFonts w:ascii="Arial" w:hAnsi="Arial" w:cs="Arial"/>
                <w:color w:val="auto"/>
                <w:sz w:val="18"/>
                <w:szCs w:val="18"/>
                <w:cs/>
                <w:lang w:val="en-GB"/>
              </w:rPr>
            </w:pPr>
            <w:r w:rsidRPr="003F0514">
              <w:rPr>
                <w:rFonts w:ascii="Arial" w:hAnsi="Arial" w:cs="Arial"/>
                <w:color w:val="auto"/>
                <w:sz w:val="18"/>
                <w:szCs w:val="18"/>
                <w:lang w:val="en-GB"/>
              </w:rPr>
              <w:t>16</w:t>
            </w:r>
          </w:p>
        </w:tc>
      </w:tr>
      <w:tr w:rsidR="00DA0F40" w:rsidRPr="003F0514" w:rsidTr="00DA0F40">
        <w:trPr>
          <w:trHeight w:val="80"/>
        </w:trPr>
        <w:tc>
          <w:tcPr>
            <w:tcW w:w="4392" w:type="dxa"/>
            <w:tcBorders>
              <w:top w:val="nil"/>
              <w:left w:val="nil"/>
              <w:bottom w:val="nil"/>
              <w:right w:val="nil"/>
            </w:tcBorders>
          </w:tcPr>
          <w:p w:rsidR="00DA0F40" w:rsidRPr="003F0514" w:rsidRDefault="00DA0F40" w:rsidP="00952539">
            <w:pPr>
              <w:ind w:left="540" w:right="-81"/>
              <w:rPr>
                <w:rFonts w:ascii="Arial" w:hAnsi="Arial" w:cs="Arial"/>
                <w:color w:val="auto"/>
                <w:sz w:val="18"/>
                <w:szCs w:val="18"/>
              </w:rPr>
            </w:pPr>
          </w:p>
        </w:tc>
        <w:tc>
          <w:tcPr>
            <w:tcW w:w="1296" w:type="dxa"/>
            <w:tcBorders>
              <w:top w:val="nil"/>
              <w:left w:val="nil"/>
              <w:right w:val="nil"/>
            </w:tcBorders>
            <w:shd w:val="clear" w:color="auto" w:fill="FAFAFA"/>
          </w:tcPr>
          <w:p w:rsidR="00DA0F40" w:rsidRPr="003F0514" w:rsidRDefault="00DA0F40" w:rsidP="00952539">
            <w:pPr>
              <w:ind w:right="-72"/>
              <w:jc w:val="right"/>
              <w:rPr>
                <w:rFonts w:ascii="Arial" w:hAnsi="Arial" w:cs="Arial"/>
                <w:color w:val="auto"/>
                <w:sz w:val="18"/>
                <w:szCs w:val="18"/>
                <w:lang w:val="en-GB"/>
              </w:rPr>
            </w:pPr>
          </w:p>
        </w:tc>
        <w:tc>
          <w:tcPr>
            <w:tcW w:w="1296" w:type="dxa"/>
            <w:tcBorders>
              <w:top w:val="nil"/>
              <w:left w:val="nil"/>
              <w:right w:val="nil"/>
            </w:tcBorders>
          </w:tcPr>
          <w:p w:rsidR="00DA0F40" w:rsidRPr="003F0514" w:rsidRDefault="00DA0F40" w:rsidP="00952539">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tcPr>
          <w:p w:rsidR="00DA0F40" w:rsidRPr="003F0514" w:rsidRDefault="00DA0F40" w:rsidP="00952539">
            <w:pPr>
              <w:ind w:right="-72"/>
              <w:jc w:val="right"/>
              <w:rPr>
                <w:rFonts w:ascii="Arial" w:hAnsi="Arial" w:cs="Arial"/>
                <w:color w:val="auto"/>
                <w:sz w:val="18"/>
                <w:szCs w:val="18"/>
                <w:lang w:val="en-GB"/>
              </w:rPr>
            </w:pPr>
          </w:p>
        </w:tc>
        <w:tc>
          <w:tcPr>
            <w:tcW w:w="1296" w:type="dxa"/>
            <w:tcBorders>
              <w:top w:val="nil"/>
              <w:left w:val="nil"/>
              <w:right w:val="nil"/>
            </w:tcBorders>
          </w:tcPr>
          <w:p w:rsidR="00DA0F40" w:rsidRPr="003F0514" w:rsidRDefault="00DA0F40" w:rsidP="00952539">
            <w:pPr>
              <w:ind w:right="-72"/>
              <w:jc w:val="right"/>
              <w:rPr>
                <w:rFonts w:ascii="Arial" w:hAnsi="Arial" w:cs="Arial"/>
                <w:color w:val="auto"/>
                <w:sz w:val="18"/>
                <w:szCs w:val="18"/>
                <w:lang w:val="en-GB"/>
              </w:rPr>
            </w:pPr>
          </w:p>
        </w:tc>
      </w:tr>
      <w:tr w:rsidR="00DA0F40" w:rsidRPr="003F0514" w:rsidTr="00DA0F40">
        <w:trPr>
          <w:trHeight w:val="80"/>
        </w:trPr>
        <w:tc>
          <w:tcPr>
            <w:tcW w:w="4392" w:type="dxa"/>
            <w:tcBorders>
              <w:top w:val="nil"/>
              <w:left w:val="nil"/>
              <w:bottom w:val="nil"/>
              <w:right w:val="nil"/>
            </w:tcBorders>
          </w:tcPr>
          <w:p w:rsidR="00DA0F40" w:rsidRPr="003F0514" w:rsidRDefault="00DA0F40" w:rsidP="00952539">
            <w:pPr>
              <w:ind w:left="540" w:right="-81"/>
              <w:rPr>
                <w:rFonts w:ascii="Arial" w:hAnsi="Arial" w:cs="Arial"/>
                <w:color w:val="auto"/>
                <w:sz w:val="18"/>
                <w:szCs w:val="18"/>
              </w:rPr>
            </w:pPr>
            <w:r>
              <w:rPr>
                <w:rFonts w:ascii="Arial" w:hAnsi="Arial" w:cs="Arial"/>
                <w:color w:val="auto"/>
                <w:sz w:val="18"/>
                <w:szCs w:val="18"/>
              </w:rPr>
              <w:t>Acquisitions of right-of-use assets</w:t>
            </w:r>
          </w:p>
        </w:tc>
        <w:tc>
          <w:tcPr>
            <w:tcW w:w="1296" w:type="dxa"/>
            <w:tcBorders>
              <w:top w:val="nil"/>
              <w:left w:val="nil"/>
              <w:right w:val="nil"/>
            </w:tcBorders>
            <w:shd w:val="clear" w:color="auto" w:fill="FAFAFA"/>
          </w:tcPr>
          <w:p w:rsidR="00DA0F40" w:rsidRPr="003F0514" w:rsidRDefault="00DA0F40" w:rsidP="00952539">
            <w:pPr>
              <w:ind w:right="-72"/>
              <w:jc w:val="right"/>
              <w:rPr>
                <w:rFonts w:ascii="Arial" w:hAnsi="Arial" w:cs="Arial"/>
                <w:color w:val="auto"/>
                <w:sz w:val="18"/>
                <w:szCs w:val="18"/>
                <w:cs/>
                <w:lang w:val="en-GB"/>
              </w:rPr>
            </w:pPr>
          </w:p>
        </w:tc>
        <w:tc>
          <w:tcPr>
            <w:tcW w:w="1296" w:type="dxa"/>
            <w:tcBorders>
              <w:top w:val="nil"/>
              <w:left w:val="nil"/>
              <w:right w:val="nil"/>
            </w:tcBorders>
          </w:tcPr>
          <w:p w:rsidR="00DA0F40" w:rsidRPr="003F0514" w:rsidRDefault="00DA0F40" w:rsidP="00952539">
            <w:pPr>
              <w:ind w:right="-72"/>
              <w:jc w:val="right"/>
              <w:rPr>
                <w:rFonts w:ascii="Arial" w:hAnsi="Arial" w:cs="Arial"/>
                <w:color w:val="auto"/>
                <w:sz w:val="18"/>
                <w:szCs w:val="18"/>
                <w:cs/>
                <w:lang w:val="en-GB"/>
              </w:rPr>
            </w:pPr>
          </w:p>
        </w:tc>
        <w:tc>
          <w:tcPr>
            <w:tcW w:w="1296" w:type="dxa"/>
            <w:tcBorders>
              <w:top w:val="nil"/>
              <w:left w:val="nil"/>
              <w:right w:val="nil"/>
            </w:tcBorders>
            <w:shd w:val="clear" w:color="auto" w:fill="FAFAFA"/>
          </w:tcPr>
          <w:p w:rsidR="00DA0F40" w:rsidRPr="003F0514" w:rsidRDefault="00DA0F40" w:rsidP="00952539">
            <w:pPr>
              <w:ind w:right="-72"/>
              <w:jc w:val="right"/>
              <w:rPr>
                <w:rFonts w:ascii="Arial" w:hAnsi="Arial" w:cs="Arial"/>
                <w:color w:val="auto"/>
                <w:sz w:val="18"/>
                <w:szCs w:val="18"/>
                <w:cs/>
                <w:lang w:val="en-GB"/>
              </w:rPr>
            </w:pPr>
          </w:p>
        </w:tc>
        <w:tc>
          <w:tcPr>
            <w:tcW w:w="1296" w:type="dxa"/>
            <w:tcBorders>
              <w:top w:val="nil"/>
              <w:left w:val="nil"/>
              <w:right w:val="nil"/>
            </w:tcBorders>
          </w:tcPr>
          <w:p w:rsidR="00DA0F40" w:rsidRPr="003F0514" w:rsidRDefault="00DA0F40" w:rsidP="00952539">
            <w:pPr>
              <w:ind w:right="-72"/>
              <w:jc w:val="right"/>
              <w:rPr>
                <w:rFonts w:ascii="Arial" w:hAnsi="Arial" w:cs="Arial"/>
                <w:color w:val="auto"/>
                <w:sz w:val="18"/>
                <w:szCs w:val="18"/>
                <w:cs/>
                <w:lang w:val="en-GB"/>
              </w:rPr>
            </w:pPr>
          </w:p>
        </w:tc>
      </w:tr>
      <w:tr w:rsidR="00DA0F40" w:rsidRPr="003F0514" w:rsidTr="00DA0F40">
        <w:trPr>
          <w:trHeight w:val="80"/>
        </w:trPr>
        <w:tc>
          <w:tcPr>
            <w:tcW w:w="4392" w:type="dxa"/>
            <w:tcBorders>
              <w:top w:val="nil"/>
              <w:left w:val="nil"/>
              <w:bottom w:val="nil"/>
              <w:right w:val="nil"/>
            </w:tcBorders>
          </w:tcPr>
          <w:p w:rsidR="00DA0F40" w:rsidRPr="003F0514" w:rsidRDefault="00DA0F40" w:rsidP="00952539">
            <w:pPr>
              <w:ind w:left="540" w:right="-81"/>
              <w:rPr>
                <w:rFonts w:ascii="Arial" w:hAnsi="Arial" w:cs="Arial"/>
                <w:color w:val="auto"/>
                <w:sz w:val="18"/>
                <w:szCs w:val="18"/>
              </w:rPr>
            </w:pPr>
            <w:r w:rsidRPr="003F0514">
              <w:rPr>
                <w:rFonts w:ascii="Arial" w:hAnsi="Arial" w:cs="Arial"/>
                <w:color w:val="auto"/>
                <w:sz w:val="18"/>
                <w:szCs w:val="18"/>
              </w:rPr>
              <w:t xml:space="preserve">   </w:t>
            </w:r>
            <w:r w:rsidR="000D2E7C">
              <w:rPr>
                <w:rFonts w:ascii="Arial" w:hAnsi="Arial" w:cs="Arial"/>
                <w:color w:val="auto"/>
                <w:sz w:val="18"/>
                <w:szCs w:val="18"/>
              </w:rPr>
              <w:t>u</w:t>
            </w:r>
            <w:r>
              <w:rPr>
                <w:rFonts w:ascii="Arial" w:hAnsi="Arial" w:cs="Arial"/>
                <w:color w:val="auto"/>
                <w:sz w:val="18"/>
                <w:szCs w:val="18"/>
              </w:rPr>
              <w:t>nder lease contracts</w:t>
            </w:r>
          </w:p>
        </w:tc>
        <w:tc>
          <w:tcPr>
            <w:tcW w:w="1296" w:type="dxa"/>
            <w:tcBorders>
              <w:left w:val="nil"/>
              <w:bottom w:val="single" w:sz="4" w:space="0" w:color="auto"/>
              <w:right w:val="nil"/>
            </w:tcBorders>
            <w:shd w:val="clear" w:color="auto" w:fill="FAFAFA"/>
          </w:tcPr>
          <w:p w:rsidR="00DA0F40" w:rsidRPr="003F0514" w:rsidRDefault="00DA0F40" w:rsidP="00952539">
            <w:pPr>
              <w:ind w:right="-72"/>
              <w:jc w:val="right"/>
              <w:rPr>
                <w:rFonts w:ascii="Arial" w:hAnsi="Arial" w:cs="Arial"/>
                <w:color w:val="auto"/>
                <w:sz w:val="18"/>
                <w:szCs w:val="18"/>
                <w:cs/>
                <w:lang w:val="en-GB"/>
              </w:rPr>
            </w:pPr>
            <w:r>
              <w:rPr>
                <w:rFonts w:ascii="Arial" w:hAnsi="Arial" w:cs="Arial"/>
                <w:color w:val="auto"/>
                <w:sz w:val="18"/>
                <w:szCs w:val="18"/>
                <w:lang w:val="en-GB"/>
              </w:rPr>
              <w:t>7,314</w:t>
            </w:r>
          </w:p>
        </w:tc>
        <w:tc>
          <w:tcPr>
            <w:tcW w:w="1296" w:type="dxa"/>
            <w:tcBorders>
              <w:left w:val="nil"/>
              <w:bottom w:val="single" w:sz="4" w:space="0" w:color="auto"/>
              <w:right w:val="nil"/>
            </w:tcBorders>
          </w:tcPr>
          <w:p w:rsidR="00DA0F40" w:rsidRPr="003F0514" w:rsidRDefault="00DA0F40" w:rsidP="00952539">
            <w:pPr>
              <w:ind w:right="-72"/>
              <w:jc w:val="right"/>
              <w:rPr>
                <w:rFonts w:ascii="Arial" w:hAnsi="Arial" w:cs="Arial"/>
                <w:color w:val="auto"/>
                <w:sz w:val="18"/>
                <w:szCs w:val="18"/>
                <w:cs/>
                <w:lang w:val="en-GB"/>
              </w:rPr>
            </w:pPr>
            <w:r>
              <w:rPr>
                <w:rFonts w:ascii="Arial" w:hAnsi="Arial" w:cs="Arial"/>
                <w:color w:val="auto"/>
                <w:sz w:val="18"/>
                <w:szCs w:val="18"/>
                <w:lang w:val="en-GB"/>
              </w:rPr>
              <w:t>-</w:t>
            </w:r>
          </w:p>
        </w:tc>
        <w:tc>
          <w:tcPr>
            <w:tcW w:w="1296" w:type="dxa"/>
            <w:tcBorders>
              <w:left w:val="nil"/>
              <w:bottom w:val="single" w:sz="4" w:space="0" w:color="auto"/>
              <w:right w:val="nil"/>
            </w:tcBorders>
            <w:shd w:val="clear" w:color="auto" w:fill="FAFAFA"/>
          </w:tcPr>
          <w:p w:rsidR="00DA0F40" w:rsidRPr="003F0514" w:rsidRDefault="00DA0F40" w:rsidP="00952539">
            <w:pPr>
              <w:ind w:right="-72"/>
              <w:jc w:val="right"/>
              <w:rPr>
                <w:rFonts w:ascii="Arial" w:hAnsi="Arial" w:cs="Arial"/>
                <w:color w:val="auto"/>
                <w:sz w:val="18"/>
                <w:szCs w:val="18"/>
                <w:cs/>
                <w:lang w:val="en-GB"/>
              </w:rPr>
            </w:pPr>
            <w:r>
              <w:rPr>
                <w:rFonts w:ascii="Arial" w:hAnsi="Arial" w:cs="Arial"/>
                <w:color w:val="auto"/>
                <w:sz w:val="18"/>
                <w:szCs w:val="18"/>
                <w:lang w:val="en-GB"/>
              </w:rPr>
              <w:t>6,144</w:t>
            </w:r>
          </w:p>
        </w:tc>
        <w:tc>
          <w:tcPr>
            <w:tcW w:w="1296" w:type="dxa"/>
            <w:tcBorders>
              <w:left w:val="nil"/>
              <w:bottom w:val="single" w:sz="4" w:space="0" w:color="auto"/>
              <w:right w:val="nil"/>
            </w:tcBorders>
          </w:tcPr>
          <w:p w:rsidR="00DA0F40" w:rsidRPr="003F0514" w:rsidRDefault="00DA0F40" w:rsidP="00952539">
            <w:pPr>
              <w:ind w:right="-72"/>
              <w:jc w:val="right"/>
              <w:rPr>
                <w:rFonts w:ascii="Arial" w:hAnsi="Arial" w:cs="Arial"/>
                <w:color w:val="auto"/>
                <w:sz w:val="18"/>
                <w:szCs w:val="18"/>
                <w:cs/>
                <w:lang w:val="en-GB"/>
              </w:rPr>
            </w:pPr>
            <w:r>
              <w:rPr>
                <w:rFonts w:ascii="Arial" w:hAnsi="Arial" w:cs="Arial"/>
                <w:color w:val="auto"/>
                <w:sz w:val="18"/>
                <w:szCs w:val="18"/>
                <w:lang w:val="en-GB"/>
              </w:rPr>
              <w:t>-</w:t>
            </w:r>
          </w:p>
        </w:tc>
      </w:tr>
    </w:tbl>
    <w:p w:rsidR="0001015E" w:rsidRPr="003F0514" w:rsidRDefault="0001015E" w:rsidP="0001015E">
      <w:pPr>
        <w:ind w:right="-72"/>
        <w:jc w:val="both"/>
        <w:rPr>
          <w:rFonts w:ascii="Arial" w:hAnsi="Arial" w:cs="Arial"/>
          <w:color w:val="auto"/>
          <w:sz w:val="18"/>
          <w:szCs w:val="18"/>
        </w:rPr>
      </w:pPr>
    </w:p>
    <w:p w:rsidR="00D237EA" w:rsidRPr="003F0514" w:rsidRDefault="000A4A34" w:rsidP="0001015E">
      <w:pPr>
        <w:ind w:right="-72"/>
        <w:jc w:val="both"/>
        <w:rPr>
          <w:rFonts w:ascii="Arial" w:hAnsi="Arial" w:cs="Arial"/>
          <w:color w:val="auto"/>
          <w:sz w:val="18"/>
          <w:szCs w:val="18"/>
        </w:rPr>
      </w:pPr>
      <w:r w:rsidRPr="003F0514">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7F3A2D"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1</w:t>
            </w:r>
            <w:r w:rsidR="008736B0" w:rsidRPr="003F0514">
              <w:rPr>
                <w:rFonts w:ascii="Arial" w:eastAsia="Arial Unicode MS" w:hAnsi="Arial" w:cs="Arial"/>
                <w:b/>
                <w:bCs/>
                <w:color w:val="FFFFFF"/>
                <w:sz w:val="18"/>
                <w:szCs w:val="18"/>
              </w:rPr>
              <w:t>2</w:t>
            </w:r>
            <w:r w:rsidR="00EA4B37" w:rsidRPr="003F0514">
              <w:rPr>
                <w:rFonts w:ascii="Arial" w:eastAsia="Arial Unicode MS" w:hAnsi="Arial" w:cs="Arial"/>
                <w:b/>
                <w:bCs/>
                <w:color w:val="FFFFFF"/>
                <w:sz w:val="18"/>
                <w:szCs w:val="18"/>
              </w:rPr>
              <w:tab/>
              <w:t>Trade and other receivables, net</w:t>
            </w:r>
          </w:p>
        </w:tc>
      </w:tr>
    </w:tbl>
    <w:p w:rsidR="00EC644E" w:rsidRPr="003F0514" w:rsidRDefault="00EC644E" w:rsidP="00EA4B37">
      <w:pPr>
        <w:ind w:left="547" w:hanging="547"/>
        <w:jc w:val="thaiDistribute"/>
        <w:rPr>
          <w:rFonts w:ascii="Arial" w:hAnsi="Arial" w:cs="Arial"/>
          <w:color w:val="auto"/>
          <w:sz w:val="18"/>
          <w:szCs w:val="18"/>
        </w:rPr>
      </w:pPr>
    </w:p>
    <w:p w:rsidR="0009707D" w:rsidRPr="003F0514" w:rsidRDefault="0009707D" w:rsidP="00EA4B37">
      <w:pPr>
        <w:ind w:left="547" w:hanging="547"/>
        <w:jc w:val="thaiDistribute"/>
        <w:rPr>
          <w:rFonts w:ascii="Arial" w:hAnsi="Arial" w:cs="Browallia New"/>
          <w:color w:val="CF4A02"/>
          <w:sz w:val="18"/>
          <w:szCs w:val="22"/>
          <w:lang w:val="en-GB"/>
        </w:rPr>
      </w:pPr>
      <w:r w:rsidRPr="003F0514">
        <w:rPr>
          <w:rFonts w:ascii="Arial" w:hAnsi="Arial" w:cs="Arial"/>
          <w:color w:val="CF4A02"/>
          <w:sz w:val="18"/>
          <w:szCs w:val="18"/>
        </w:rPr>
        <w:t>12.1</w:t>
      </w:r>
      <w:r w:rsidRPr="003F0514">
        <w:rPr>
          <w:rFonts w:ascii="Arial" w:hAnsi="Arial" w:cs="Arial"/>
          <w:color w:val="CF4A02"/>
          <w:sz w:val="18"/>
          <w:szCs w:val="18"/>
        </w:rPr>
        <w:tab/>
      </w:r>
      <w:r w:rsidR="00F51910" w:rsidRPr="003F0514">
        <w:rPr>
          <w:rFonts w:ascii="Arial" w:hAnsi="Arial" w:cs="Browallia New"/>
          <w:color w:val="CF4A02"/>
          <w:sz w:val="18"/>
          <w:szCs w:val="22"/>
          <w:lang w:val="en-GB"/>
        </w:rPr>
        <w:t>Trade and other receivables, net</w:t>
      </w:r>
    </w:p>
    <w:p w:rsidR="0009707D" w:rsidRPr="003F0514" w:rsidRDefault="0009707D" w:rsidP="00EA4B37">
      <w:pPr>
        <w:ind w:left="547" w:hanging="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4361"/>
        <w:gridCol w:w="1327"/>
        <w:gridCol w:w="1260"/>
        <w:gridCol w:w="1350"/>
        <w:gridCol w:w="1260"/>
      </w:tblGrid>
      <w:tr w:rsidR="00B15FC1" w:rsidRPr="003F0514" w:rsidTr="00EA4B37">
        <w:tc>
          <w:tcPr>
            <w:tcW w:w="4361" w:type="dxa"/>
            <w:tcBorders>
              <w:top w:val="nil"/>
              <w:left w:val="nil"/>
              <w:bottom w:val="nil"/>
              <w:right w:val="nil"/>
            </w:tcBorders>
            <w:vAlign w:val="center"/>
          </w:tcPr>
          <w:p w:rsidR="00B15FC1" w:rsidRPr="003F0514" w:rsidRDefault="00B15FC1" w:rsidP="0009707D">
            <w:pPr>
              <w:ind w:left="540"/>
              <w:rPr>
                <w:rFonts w:ascii="Arial" w:hAnsi="Arial" w:cs="Arial"/>
                <w:color w:val="auto"/>
                <w:sz w:val="18"/>
                <w:szCs w:val="18"/>
              </w:rPr>
            </w:pPr>
          </w:p>
        </w:tc>
        <w:tc>
          <w:tcPr>
            <w:tcW w:w="2587" w:type="dxa"/>
            <w:gridSpan w:val="2"/>
            <w:tcBorders>
              <w:top w:val="single" w:sz="4" w:space="0" w:color="auto"/>
              <w:left w:val="nil"/>
              <w:bottom w:val="single" w:sz="4" w:space="0" w:color="auto"/>
              <w:right w:val="nil"/>
            </w:tcBorders>
            <w:shd w:val="clear" w:color="auto" w:fill="auto"/>
            <w:vAlign w:val="center"/>
          </w:tcPr>
          <w:p w:rsidR="00B15FC1" w:rsidRPr="003F0514" w:rsidRDefault="00B15FC1"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D237EA" w:rsidRPr="003F0514" w:rsidRDefault="00D237EA"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610" w:type="dxa"/>
            <w:gridSpan w:val="2"/>
            <w:tcBorders>
              <w:top w:val="single" w:sz="4" w:space="0" w:color="auto"/>
              <w:left w:val="nil"/>
              <w:bottom w:val="single" w:sz="4" w:space="0" w:color="auto"/>
              <w:right w:val="nil"/>
            </w:tcBorders>
            <w:shd w:val="clear" w:color="auto" w:fill="auto"/>
            <w:vAlign w:val="center"/>
          </w:tcPr>
          <w:p w:rsidR="00B15FC1" w:rsidRPr="003F0514" w:rsidRDefault="00B15FC1"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D237EA" w:rsidRPr="003F0514" w:rsidRDefault="00D237EA"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C4380" w:rsidRPr="003F0514" w:rsidTr="00EA4B37">
        <w:tc>
          <w:tcPr>
            <w:tcW w:w="4361" w:type="dxa"/>
            <w:tcBorders>
              <w:top w:val="nil"/>
              <w:left w:val="nil"/>
              <w:bottom w:val="nil"/>
              <w:right w:val="nil"/>
            </w:tcBorders>
            <w:vAlign w:val="center"/>
          </w:tcPr>
          <w:p w:rsidR="001C4380" w:rsidRPr="003F0514" w:rsidRDefault="001C4380" w:rsidP="0009707D">
            <w:pPr>
              <w:ind w:left="540"/>
              <w:rPr>
                <w:rFonts w:ascii="Arial" w:hAnsi="Arial" w:cs="Arial"/>
                <w:color w:val="auto"/>
                <w:sz w:val="18"/>
                <w:szCs w:val="18"/>
              </w:rPr>
            </w:pPr>
          </w:p>
        </w:tc>
        <w:tc>
          <w:tcPr>
            <w:tcW w:w="1327" w:type="dxa"/>
            <w:tcBorders>
              <w:top w:val="single" w:sz="4" w:space="0" w:color="auto"/>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60" w:type="dxa"/>
            <w:tcBorders>
              <w:top w:val="single" w:sz="4" w:space="0" w:color="auto"/>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350" w:type="dxa"/>
            <w:tcBorders>
              <w:top w:val="single" w:sz="4" w:space="0" w:color="auto"/>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60" w:type="dxa"/>
            <w:tcBorders>
              <w:top w:val="single" w:sz="4" w:space="0" w:color="auto"/>
              <w:left w:val="nil"/>
              <w:right w:val="nil"/>
            </w:tcBorders>
            <w:vAlign w:val="center"/>
          </w:tcPr>
          <w:p w:rsidR="001C4380" w:rsidRPr="003F0514" w:rsidRDefault="001C4380" w:rsidP="001C43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C4380" w:rsidRPr="003F0514" w:rsidTr="00EA4B37">
        <w:tc>
          <w:tcPr>
            <w:tcW w:w="4361" w:type="dxa"/>
            <w:tcBorders>
              <w:top w:val="nil"/>
              <w:left w:val="nil"/>
              <w:bottom w:val="nil"/>
              <w:right w:val="nil"/>
            </w:tcBorders>
            <w:vAlign w:val="center"/>
          </w:tcPr>
          <w:p w:rsidR="001C4380" w:rsidRPr="003F0514" w:rsidRDefault="001C4380" w:rsidP="0009707D">
            <w:pPr>
              <w:ind w:left="540"/>
              <w:rPr>
                <w:rFonts w:ascii="Arial" w:hAnsi="Arial" w:cs="Arial"/>
                <w:color w:val="auto"/>
                <w:sz w:val="18"/>
                <w:szCs w:val="18"/>
              </w:rPr>
            </w:pPr>
          </w:p>
        </w:tc>
        <w:tc>
          <w:tcPr>
            <w:tcW w:w="1327"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  Baht</w:t>
            </w:r>
            <w:proofErr w:type="gramEnd"/>
          </w:p>
        </w:tc>
        <w:tc>
          <w:tcPr>
            <w:tcW w:w="1260"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w:t>
            </w:r>
            <w:r w:rsidRPr="003F0514">
              <w:rPr>
                <w:rFonts w:ascii="Arial" w:hAnsi="Arial" w:cs="Arial"/>
                <w:b/>
                <w:bCs/>
                <w:color w:val="auto"/>
                <w:sz w:val="18"/>
                <w:szCs w:val="18"/>
                <w:lang w:val="en-GB"/>
              </w:rPr>
              <w:t xml:space="preserve">  Baht</w:t>
            </w:r>
            <w:proofErr w:type="gramEnd"/>
          </w:p>
        </w:tc>
        <w:tc>
          <w:tcPr>
            <w:tcW w:w="1350"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  Baht</w:t>
            </w:r>
            <w:proofErr w:type="gramEnd"/>
          </w:p>
        </w:tc>
        <w:tc>
          <w:tcPr>
            <w:tcW w:w="1260" w:type="dxa"/>
            <w:tcBorders>
              <w:top w:val="nil"/>
              <w:left w:val="nil"/>
              <w:bottom w:val="single" w:sz="4" w:space="0" w:color="auto"/>
              <w:right w:val="nil"/>
            </w:tcBorders>
            <w:vAlign w:val="center"/>
          </w:tcPr>
          <w:p w:rsidR="001C4380" w:rsidRPr="003F0514" w:rsidRDefault="001C4380" w:rsidP="001C4380">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w:t>
            </w:r>
            <w:r w:rsidRPr="003F0514">
              <w:rPr>
                <w:rFonts w:ascii="Arial" w:hAnsi="Arial" w:cs="Arial"/>
                <w:b/>
                <w:bCs/>
                <w:color w:val="auto"/>
                <w:sz w:val="18"/>
                <w:szCs w:val="18"/>
                <w:lang w:val="en-GB"/>
              </w:rPr>
              <w:t xml:space="preserve">  Baht</w:t>
            </w:r>
            <w:proofErr w:type="gramEnd"/>
          </w:p>
        </w:tc>
      </w:tr>
      <w:tr w:rsidR="001C4380" w:rsidRPr="003F0514" w:rsidTr="00EA4B37">
        <w:trPr>
          <w:trHeight w:val="68"/>
        </w:trPr>
        <w:tc>
          <w:tcPr>
            <w:tcW w:w="4361" w:type="dxa"/>
            <w:tcBorders>
              <w:top w:val="nil"/>
              <w:left w:val="nil"/>
              <w:bottom w:val="nil"/>
              <w:right w:val="nil"/>
            </w:tcBorders>
            <w:vAlign w:val="center"/>
          </w:tcPr>
          <w:p w:rsidR="001C4380" w:rsidRPr="003F0514" w:rsidRDefault="001C4380" w:rsidP="0009707D">
            <w:pPr>
              <w:ind w:left="540"/>
              <w:rPr>
                <w:rFonts w:ascii="Arial" w:hAnsi="Arial" w:cs="Arial"/>
                <w:color w:val="auto"/>
                <w:sz w:val="18"/>
                <w:szCs w:val="18"/>
              </w:rPr>
            </w:pPr>
          </w:p>
        </w:tc>
        <w:tc>
          <w:tcPr>
            <w:tcW w:w="1327"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60"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c>
          <w:tcPr>
            <w:tcW w:w="1350" w:type="dxa"/>
            <w:tcBorders>
              <w:top w:val="single" w:sz="4" w:space="0" w:color="auto"/>
              <w:left w:val="nil"/>
              <w:bottom w:val="nil"/>
              <w:right w:val="nil"/>
            </w:tcBorders>
            <w:shd w:val="clear" w:color="auto" w:fill="FAFAFA"/>
            <w:vAlign w:val="center"/>
          </w:tcPr>
          <w:p w:rsidR="001C4380" w:rsidRPr="003F0514" w:rsidRDefault="001C4380" w:rsidP="001C4380">
            <w:pPr>
              <w:jc w:val="right"/>
              <w:rPr>
                <w:rFonts w:ascii="Arial" w:hAnsi="Arial" w:cs="Arial"/>
                <w:color w:val="auto"/>
                <w:sz w:val="18"/>
                <w:szCs w:val="18"/>
                <w:lang w:val="en-GB"/>
              </w:rPr>
            </w:pPr>
          </w:p>
        </w:tc>
        <w:tc>
          <w:tcPr>
            <w:tcW w:w="1260" w:type="dxa"/>
            <w:tcBorders>
              <w:top w:val="single" w:sz="4" w:space="0" w:color="auto"/>
              <w:left w:val="nil"/>
              <w:bottom w:val="nil"/>
              <w:right w:val="nil"/>
            </w:tcBorders>
            <w:vAlign w:val="center"/>
          </w:tcPr>
          <w:p w:rsidR="001C4380" w:rsidRPr="003F0514" w:rsidRDefault="001C4380" w:rsidP="001C4380">
            <w:pPr>
              <w:jc w:val="right"/>
              <w:rPr>
                <w:rFonts w:ascii="Arial" w:hAnsi="Arial" w:cs="Arial"/>
                <w:color w:val="auto"/>
                <w:sz w:val="18"/>
                <w:szCs w:val="18"/>
              </w:rPr>
            </w:pPr>
          </w:p>
        </w:tc>
      </w:tr>
      <w:tr w:rsidR="001C4380" w:rsidRPr="003F0514" w:rsidTr="0084594D">
        <w:trPr>
          <w:trHeight w:val="117"/>
        </w:trPr>
        <w:tc>
          <w:tcPr>
            <w:tcW w:w="4361" w:type="dxa"/>
            <w:tcBorders>
              <w:top w:val="nil"/>
              <w:left w:val="nil"/>
              <w:bottom w:val="nil"/>
              <w:right w:val="nil"/>
            </w:tcBorders>
          </w:tcPr>
          <w:p w:rsidR="001C4380" w:rsidRPr="003F0514" w:rsidRDefault="001C4380" w:rsidP="0009707D">
            <w:pPr>
              <w:tabs>
                <w:tab w:val="left" w:pos="2016"/>
              </w:tabs>
              <w:ind w:left="540" w:right="-72"/>
              <w:rPr>
                <w:rFonts w:ascii="Arial" w:hAnsi="Arial" w:cs="Arial"/>
                <w:color w:val="auto"/>
                <w:sz w:val="18"/>
                <w:szCs w:val="18"/>
              </w:rPr>
            </w:pPr>
            <w:r w:rsidRPr="003F0514">
              <w:rPr>
                <w:rFonts w:ascii="Arial" w:hAnsi="Arial" w:cs="Arial"/>
                <w:color w:val="auto"/>
                <w:sz w:val="18"/>
                <w:szCs w:val="18"/>
              </w:rPr>
              <w:t>Trade receivables</w:t>
            </w:r>
            <w:r w:rsidRPr="003F0514">
              <w:rPr>
                <w:rFonts w:ascii="Arial" w:hAnsi="Arial" w:cs="Arial"/>
                <w:color w:val="auto"/>
                <w:sz w:val="18"/>
                <w:szCs w:val="18"/>
              </w:rPr>
              <w:tab/>
            </w:r>
            <w:r w:rsidRPr="003F0514">
              <w:rPr>
                <w:rFonts w:ascii="Arial" w:hAnsi="Arial" w:cs="Arial"/>
                <w:color w:val="auto"/>
                <w:spacing w:val="-2"/>
                <w:sz w:val="18"/>
                <w:szCs w:val="18"/>
              </w:rPr>
              <w:t>- other parties</w:t>
            </w:r>
          </w:p>
        </w:tc>
        <w:tc>
          <w:tcPr>
            <w:tcW w:w="1327"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906,408</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497,726</w:t>
            </w:r>
          </w:p>
        </w:tc>
        <w:tc>
          <w:tcPr>
            <w:tcW w:w="1350"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cs/>
              </w:rPr>
            </w:pPr>
            <w:r w:rsidRPr="003F0514">
              <w:rPr>
                <w:rFonts w:ascii="Arial" w:eastAsia="Times New Roman" w:hAnsi="Arial" w:cs="Arial"/>
                <w:color w:val="auto"/>
                <w:sz w:val="18"/>
                <w:szCs w:val="18"/>
              </w:rPr>
              <w:t>-</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cs/>
              </w:rPr>
            </w:pPr>
            <w:r w:rsidRPr="003F0514">
              <w:rPr>
                <w:rFonts w:ascii="Arial" w:eastAsia="Times New Roman" w:hAnsi="Arial" w:cs="Arial"/>
                <w:color w:val="auto"/>
                <w:sz w:val="18"/>
                <w:szCs w:val="18"/>
              </w:rPr>
              <w:t>-</w:t>
            </w:r>
          </w:p>
        </w:tc>
      </w:tr>
      <w:tr w:rsidR="001C4380" w:rsidRPr="003F0514" w:rsidTr="00EA4B37">
        <w:trPr>
          <w:trHeight w:val="117"/>
        </w:trPr>
        <w:tc>
          <w:tcPr>
            <w:tcW w:w="4361" w:type="dxa"/>
            <w:tcBorders>
              <w:top w:val="nil"/>
              <w:left w:val="nil"/>
              <w:bottom w:val="nil"/>
              <w:right w:val="nil"/>
            </w:tcBorders>
          </w:tcPr>
          <w:p w:rsidR="001C4380" w:rsidRPr="003F0514" w:rsidRDefault="001C4380" w:rsidP="0009707D">
            <w:pPr>
              <w:tabs>
                <w:tab w:val="left" w:pos="2016"/>
              </w:tabs>
              <w:ind w:left="540" w:right="-162"/>
              <w:rPr>
                <w:rFonts w:ascii="Arial" w:hAnsi="Arial" w:cs="Arial"/>
                <w:color w:val="auto"/>
                <w:spacing w:val="-2"/>
                <w:sz w:val="18"/>
                <w:szCs w:val="18"/>
              </w:rPr>
            </w:pPr>
            <w:r w:rsidRPr="003F0514">
              <w:rPr>
                <w:rFonts w:ascii="Arial" w:hAnsi="Arial" w:cs="Arial"/>
                <w:color w:val="auto"/>
                <w:spacing w:val="-2"/>
                <w:sz w:val="18"/>
                <w:szCs w:val="18"/>
              </w:rPr>
              <w:tab/>
              <w:t xml:space="preserve">- related parties </w:t>
            </w:r>
            <w:r w:rsidRPr="003F0514">
              <w:rPr>
                <w:rFonts w:ascii="Arial" w:hAnsi="Arial" w:cs="Arial"/>
                <w:color w:val="auto"/>
                <w:spacing w:val="-2"/>
                <w:sz w:val="18"/>
                <w:szCs w:val="18"/>
                <w:cs/>
              </w:rPr>
              <w:t>(</w:t>
            </w:r>
            <w:r w:rsidRPr="003F0514">
              <w:rPr>
                <w:rFonts w:ascii="Arial" w:hAnsi="Arial" w:cs="Arial"/>
                <w:color w:val="auto"/>
                <w:spacing w:val="-2"/>
                <w:sz w:val="18"/>
                <w:szCs w:val="18"/>
              </w:rPr>
              <w:t>Note 3</w:t>
            </w:r>
            <w:r w:rsidR="008736B0" w:rsidRPr="003F0514">
              <w:rPr>
                <w:rFonts w:ascii="Arial" w:hAnsi="Arial" w:cs="Arial"/>
                <w:color w:val="auto"/>
                <w:spacing w:val="-2"/>
                <w:sz w:val="18"/>
                <w:szCs w:val="18"/>
              </w:rPr>
              <w:t>3</w:t>
            </w:r>
            <w:r w:rsidRPr="003F0514">
              <w:rPr>
                <w:rFonts w:ascii="Arial" w:hAnsi="Arial" w:cs="Arial"/>
                <w:color w:val="auto"/>
                <w:spacing w:val="-2"/>
                <w:sz w:val="18"/>
                <w:szCs w:val="18"/>
              </w:rPr>
              <w:t xml:space="preserve"> b))</w:t>
            </w:r>
          </w:p>
        </w:tc>
        <w:tc>
          <w:tcPr>
            <w:tcW w:w="1327"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279,604</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226,196</w:t>
            </w:r>
          </w:p>
        </w:tc>
        <w:tc>
          <w:tcPr>
            <w:tcW w:w="1350"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32,981</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10,676</w:t>
            </w:r>
          </w:p>
        </w:tc>
      </w:tr>
      <w:tr w:rsidR="00637DA7" w:rsidRPr="003F0514" w:rsidTr="00EA4B37">
        <w:trPr>
          <w:trHeight w:val="117"/>
        </w:trPr>
        <w:tc>
          <w:tcPr>
            <w:tcW w:w="4361" w:type="dxa"/>
            <w:tcBorders>
              <w:top w:val="nil"/>
              <w:left w:val="nil"/>
              <w:bottom w:val="nil"/>
              <w:right w:val="nil"/>
            </w:tcBorders>
          </w:tcPr>
          <w:p w:rsidR="00637DA7" w:rsidRPr="003F0514" w:rsidRDefault="00637DA7" w:rsidP="0009707D">
            <w:pPr>
              <w:tabs>
                <w:tab w:val="left" w:pos="990"/>
              </w:tabs>
              <w:ind w:left="540" w:right="-162"/>
              <w:rPr>
                <w:rFonts w:ascii="Arial" w:hAnsi="Arial" w:cs="Arial"/>
                <w:color w:val="auto"/>
                <w:spacing w:val="-2"/>
                <w:sz w:val="18"/>
                <w:szCs w:val="18"/>
              </w:rPr>
            </w:pPr>
            <w:r w:rsidRPr="003F0514">
              <w:rPr>
                <w:rFonts w:ascii="Arial" w:hAnsi="Arial" w:cs="Arial"/>
                <w:color w:val="auto"/>
                <w:sz w:val="18"/>
                <w:szCs w:val="18"/>
                <w:u w:val="single"/>
              </w:rPr>
              <w:t>Less</w:t>
            </w:r>
            <w:r w:rsidRPr="003F0514">
              <w:rPr>
                <w:rFonts w:ascii="Arial" w:hAnsi="Arial" w:cs="Arial"/>
                <w:color w:val="auto"/>
                <w:sz w:val="18"/>
                <w:szCs w:val="18"/>
              </w:rPr>
              <w:tab/>
              <w:t>Loss allowance (</w:t>
            </w:r>
            <w:proofErr w:type="gramStart"/>
            <w:r w:rsidRPr="003F0514">
              <w:rPr>
                <w:rFonts w:ascii="Arial" w:hAnsi="Arial" w:cs="Arial"/>
                <w:color w:val="auto"/>
                <w:sz w:val="18"/>
                <w:szCs w:val="18"/>
              </w:rPr>
              <w:t>20</w:t>
            </w:r>
            <w:r w:rsidR="00DD5C5D" w:rsidRPr="003F0514">
              <w:rPr>
                <w:rFonts w:ascii="Arial" w:hAnsi="Arial" w:cs="Arial"/>
                <w:color w:val="auto"/>
                <w:sz w:val="18"/>
                <w:szCs w:val="18"/>
              </w:rPr>
              <w:t xml:space="preserve">20 </w:t>
            </w:r>
            <w:r w:rsidRPr="003F0514">
              <w:rPr>
                <w:rFonts w:ascii="Arial" w:hAnsi="Arial" w:cs="Arial"/>
                <w:color w:val="auto"/>
                <w:sz w:val="18"/>
                <w:szCs w:val="18"/>
              </w:rPr>
              <w:t>:</w:t>
            </w:r>
            <w:proofErr w:type="gramEnd"/>
            <w:r w:rsidRPr="003F0514">
              <w:rPr>
                <w:rFonts w:ascii="Arial" w:hAnsi="Arial" w:cs="Arial"/>
                <w:color w:val="auto"/>
                <w:sz w:val="18"/>
                <w:szCs w:val="18"/>
              </w:rPr>
              <w:t xml:space="preserve"> Allowance for</w:t>
            </w:r>
          </w:p>
        </w:tc>
        <w:tc>
          <w:tcPr>
            <w:tcW w:w="1327" w:type="dxa"/>
            <w:shd w:val="clear" w:color="auto" w:fill="FAFAFA"/>
            <w:vAlign w:val="bottom"/>
          </w:tcPr>
          <w:p w:rsidR="00637DA7" w:rsidRPr="003F0514" w:rsidRDefault="00637DA7" w:rsidP="001C4380">
            <w:pPr>
              <w:ind w:right="-72"/>
              <w:jc w:val="right"/>
              <w:rPr>
                <w:rFonts w:ascii="Arial" w:eastAsia="Times New Roman" w:hAnsi="Arial" w:cs="Arial"/>
                <w:color w:val="auto"/>
                <w:sz w:val="18"/>
                <w:szCs w:val="18"/>
              </w:rPr>
            </w:pPr>
          </w:p>
        </w:tc>
        <w:tc>
          <w:tcPr>
            <w:tcW w:w="1260" w:type="dxa"/>
            <w:vAlign w:val="bottom"/>
          </w:tcPr>
          <w:p w:rsidR="00637DA7" w:rsidRPr="003F0514" w:rsidRDefault="00637DA7" w:rsidP="001C4380">
            <w:pPr>
              <w:ind w:right="-72"/>
              <w:jc w:val="right"/>
              <w:rPr>
                <w:rFonts w:ascii="Arial" w:eastAsia="Times New Roman" w:hAnsi="Arial" w:cs="Arial"/>
                <w:color w:val="auto"/>
                <w:sz w:val="18"/>
                <w:szCs w:val="18"/>
              </w:rPr>
            </w:pPr>
          </w:p>
        </w:tc>
        <w:tc>
          <w:tcPr>
            <w:tcW w:w="1350" w:type="dxa"/>
            <w:shd w:val="clear" w:color="auto" w:fill="FAFAFA"/>
            <w:vAlign w:val="bottom"/>
          </w:tcPr>
          <w:p w:rsidR="00637DA7" w:rsidRPr="003F0514" w:rsidRDefault="00637DA7" w:rsidP="001C4380">
            <w:pPr>
              <w:ind w:right="-72"/>
              <w:jc w:val="right"/>
              <w:rPr>
                <w:rFonts w:ascii="Arial" w:eastAsia="Times New Roman" w:hAnsi="Arial" w:cs="Arial"/>
                <w:color w:val="auto"/>
                <w:sz w:val="18"/>
                <w:szCs w:val="18"/>
              </w:rPr>
            </w:pPr>
          </w:p>
        </w:tc>
        <w:tc>
          <w:tcPr>
            <w:tcW w:w="1260" w:type="dxa"/>
            <w:vAlign w:val="bottom"/>
          </w:tcPr>
          <w:p w:rsidR="00637DA7" w:rsidRPr="003F0514" w:rsidRDefault="00637DA7" w:rsidP="001C4380">
            <w:pPr>
              <w:ind w:right="-72"/>
              <w:jc w:val="right"/>
              <w:rPr>
                <w:rFonts w:ascii="Arial" w:eastAsia="Times New Roman" w:hAnsi="Arial" w:cs="Arial"/>
                <w:color w:val="auto"/>
                <w:sz w:val="18"/>
                <w:szCs w:val="18"/>
              </w:rPr>
            </w:pPr>
          </w:p>
        </w:tc>
      </w:tr>
      <w:tr w:rsidR="001C4380" w:rsidRPr="003F0514" w:rsidTr="00EA4B37">
        <w:trPr>
          <w:trHeight w:val="108"/>
        </w:trPr>
        <w:tc>
          <w:tcPr>
            <w:tcW w:w="4361" w:type="dxa"/>
            <w:tcBorders>
              <w:top w:val="nil"/>
              <w:left w:val="nil"/>
              <w:bottom w:val="nil"/>
              <w:right w:val="nil"/>
            </w:tcBorders>
          </w:tcPr>
          <w:p w:rsidR="001C4380" w:rsidRPr="003F0514" w:rsidRDefault="00637DA7" w:rsidP="0009707D">
            <w:pPr>
              <w:tabs>
                <w:tab w:val="left" w:pos="990"/>
              </w:tabs>
              <w:ind w:left="540"/>
              <w:rPr>
                <w:rFonts w:ascii="Arial" w:hAnsi="Arial" w:cs="Arial"/>
                <w:color w:val="auto"/>
                <w:sz w:val="18"/>
                <w:szCs w:val="18"/>
              </w:rPr>
            </w:pPr>
            <w:r w:rsidRPr="003F0514">
              <w:rPr>
                <w:rFonts w:ascii="Arial" w:hAnsi="Arial" w:cs="Arial"/>
                <w:color w:val="auto"/>
                <w:sz w:val="18"/>
                <w:szCs w:val="18"/>
              </w:rPr>
              <w:tab/>
              <w:t xml:space="preserve">   </w:t>
            </w:r>
            <w:r w:rsidR="00FF024A" w:rsidRPr="003F0514">
              <w:rPr>
                <w:rFonts w:ascii="Arial" w:hAnsi="Arial" w:cs="Arial"/>
                <w:color w:val="auto"/>
                <w:sz w:val="18"/>
                <w:szCs w:val="18"/>
              </w:rPr>
              <w:t>doubtful accounts under TAS 101)</w:t>
            </w:r>
          </w:p>
        </w:tc>
        <w:tc>
          <w:tcPr>
            <w:tcW w:w="1327" w:type="dxa"/>
            <w:tcBorders>
              <w:bottom w:val="single" w:sz="4" w:space="0" w:color="auto"/>
            </w:tcBorders>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(78,982)</w:t>
            </w:r>
          </w:p>
        </w:tc>
        <w:tc>
          <w:tcPr>
            <w:tcW w:w="1260" w:type="dxa"/>
            <w:tcBorders>
              <w:bottom w:val="single" w:sz="4" w:space="0" w:color="auto"/>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(93,307)</w:t>
            </w:r>
          </w:p>
        </w:tc>
        <w:tc>
          <w:tcPr>
            <w:tcW w:w="1350" w:type="dxa"/>
            <w:tcBorders>
              <w:bottom w:val="single" w:sz="4" w:space="0" w:color="auto"/>
            </w:tcBorders>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w:t>
            </w:r>
          </w:p>
        </w:tc>
        <w:tc>
          <w:tcPr>
            <w:tcW w:w="1260" w:type="dxa"/>
            <w:tcBorders>
              <w:bottom w:val="single" w:sz="4" w:space="0" w:color="auto"/>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w:t>
            </w:r>
          </w:p>
        </w:tc>
      </w:tr>
      <w:tr w:rsidR="001C4380" w:rsidRPr="003F0514" w:rsidTr="00EA4B37">
        <w:tc>
          <w:tcPr>
            <w:tcW w:w="4361" w:type="dxa"/>
            <w:tcBorders>
              <w:top w:val="nil"/>
              <w:left w:val="nil"/>
              <w:bottom w:val="nil"/>
              <w:right w:val="nil"/>
            </w:tcBorders>
            <w:vAlign w:val="center"/>
          </w:tcPr>
          <w:p w:rsidR="001C4380" w:rsidRPr="003F0514" w:rsidRDefault="001C4380" w:rsidP="0009707D">
            <w:pPr>
              <w:ind w:left="540"/>
              <w:rPr>
                <w:rFonts w:ascii="Arial" w:hAnsi="Arial" w:cs="Arial"/>
                <w:color w:val="auto"/>
                <w:sz w:val="18"/>
                <w:szCs w:val="18"/>
              </w:rPr>
            </w:pPr>
          </w:p>
        </w:tc>
        <w:tc>
          <w:tcPr>
            <w:tcW w:w="1327" w:type="dxa"/>
            <w:tcBorders>
              <w:top w:val="single" w:sz="4" w:space="0" w:color="auto"/>
              <w:left w:val="nil"/>
              <w:bottom w:val="nil"/>
              <w:right w:val="nil"/>
            </w:tcBorders>
            <w:shd w:val="clear" w:color="auto" w:fill="FAFAFA"/>
            <w:vAlign w:val="center"/>
          </w:tcPr>
          <w:p w:rsidR="001C4380" w:rsidRPr="003F0514" w:rsidRDefault="001C4380" w:rsidP="001C4380">
            <w:pPr>
              <w:ind w:right="-72"/>
              <w:jc w:val="right"/>
              <w:rPr>
                <w:rFonts w:ascii="Arial" w:eastAsia="Times New Roman" w:hAnsi="Arial" w:cs="Arial"/>
                <w:color w:val="auto"/>
                <w:sz w:val="18"/>
                <w:szCs w:val="18"/>
              </w:rPr>
            </w:pPr>
          </w:p>
        </w:tc>
        <w:tc>
          <w:tcPr>
            <w:tcW w:w="1260" w:type="dxa"/>
            <w:tcBorders>
              <w:top w:val="single" w:sz="4" w:space="0" w:color="auto"/>
              <w:left w:val="nil"/>
              <w:bottom w:val="nil"/>
              <w:right w:val="nil"/>
            </w:tcBorders>
            <w:vAlign w:val="center"/>
          </w:tcPr>
          <w:p w:rsidR="001C4380" w:rsidRPr="003F0514" w:rsidRDefault="001C4380" w:rsidP="001C4380">
            <w:pPr>
              <w:ind w:right="-72"/>
              <w:jc w:val="right"/>
              <w:rPr>
                <w:rFonts w:ascii="Arial" w:eastAsia="Times New Roman" w:hAnsi="Arial" w:cs="Arial"/>
                <w:color w:val="auto"/>
                <w:sz w:val="18"/>
                <w:szCs w:val="18"/>
              </w:rPr>
            </w:pPr>
          </w:p>
        </w:tc>
        <w:tc>
          <w:tcPr>
            <w:tcW w:w="1350" w:type="dxa"/>
            <w:tcBorders>
              <w:top w:val="single" w:sz="4" w:space="0" w:color="auto"/>
              <w:left w:val="nil"/>
              <w:bottom w:val="nil"/>
              <w:right w:val="nil"/>
            </w:tcBorders>
            <w:shd w:val="clear" w:color="auto" w:fill="FAFAFA"/>
            <w:vAlign w:val="center"/>
          </w:tcPr>
          <w:p w:rsidR="001C4380" w:rsidRPr="003F0514" w:rsidRDefault="001C4380" w:rsidP="001C4380">
            <w:pPr>
              <w:ind w:right="-72"/>
              <w:jc w:val="right"/>
              <w:rPr>
                <w:rFonts w:ascii="Arial" w:eastAsia="Times New Roman" w:hAnsi="Arial" w:cs="Arial"/>
                <w:color w:val="auto"/>
                <w:sz w:val="18"/>
                <w:szCs w:val="18"/>
              </w:rPr>
            </w:pPr>
          </w:p>
        </w:tc>
        <w:tc>
          <w:tcPr>
            <w:tcW w:w="1260" w:type="dxa"/>
            <w:tcBorders>
              <w:top w:val="single" w:sz="4" w:space="0" w:color="auto"/>
              <w:left w:val="nil"/>
              <w:bottom w:val="nil"/>
              <w:right w:val="nil"/>
            </w:tcBorders>
            <w:vAlign w:val="center"/>
          </w:tcPr>
          <w:p w:rsidR="001C4380" w:rsidRPr="003F0514" w:rsidRDefault="001C4380" w:rsidP="001C4380">
            <w:pPr>
              <w:ind w:right="-72"/>
              <w:jc w:val="right"/>
              <w:rPr>
                <w:rFonts w:ascii="Arial" w:eastAsia="Times New Roman" w:hAnsi="Arial" w:cs="Arial"/>
                <w:color w:val="auto"/>
                <w:sz w:val="18"/>
                <w:szCs w:val="18"/>
              </w:rPr>
            </w:pPr>
          </w:p>
        </w:tc>
      </w:tr>
      <w:tr w:rsidR="001C4380" w:rsidRPr="003F0514" w:rsidTr="0084594D">
        <w:trPr>
          <w:trHeight w:val="162"/>
        </w:trPr>
        <w:tc>
          <w:tcPr>
            <w:tcW w:w="4361" w:type="dxa"/>
            <w:tcBorders>
              <w:top w:val="nil"/>
              <w:left w:val="nil"/>
              <w:bottom w:val="nil"/>
              <w:right w:val="nil"/>
            </w:tcBorders>
          </w:tcPr>
          <w:p w:rsidR="001C4380" w:rsidRPr="003F0514" w:rsidRDefault="001C4380" w:rsidP="0009707D">
            <w:pPr>
              <w:ind w:left="540" w:right="-162"/>
              <w:rPr>
                <w:rFonts w:ascii="Arial" w:hAnsi="Arial" w:cs="Arial"/>
                <w:color w:val="auto"/>
                <w:sz w:val="18"/>
                <w:szCs w:val="18"/>
              </w:rPr>
            </w:pPr>
            <w:r w:rsidRPr="003F0514">
              <w:rPr>
                <w:rFonts w:ascii="Arial" w:hAnsi="Arial" w:cs="Arial"/>
                <w:color w:val="auto"/>
                <w:sz w:val="18"/>
                <w:szCs w:val="18"/>
              </w:rPr>
              <w:t xml:space="preserve">Trade receivables, net </w:t>
            </w:r>
          </w:p>
        </w:tc>
        <w:tc>
          <w:tcPr>
            <w:tcW w:w="1327"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1,107,030</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630,615</w:t>
            </w:r>
          </w:p>
        </w:tc>
        <w:tc>
          <w:tcPr>
            <w:tcW w:w="1350"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32,981</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10,676</w:t>
            </w:r>
          </w:p>
        </w:tc>
      </w:tr>
      <w:tr w:rsidR="001C4380" w:rsidRPr="003F0514" w:rsidTr="0084594D">
        <w:trPr>
          <w:trHeight w:val="189"/>
        </w:trPr>
        <w:tc>
          <w:tcPr>
            <w:tcW w:w="4361" w:type="dxa"/>
            <w:tcBorders>
              <w:top w:val="nil"/>
              <w:left w:val="nil"/>
              <w:bottom w:val="nil"/>
              <w:right w:val="nil"/>
            </w:tcBorders>
          </w:tcPr>
          <w:p w:rsidR="001C4380" w:rsidRPr="003F0514" w:rsidRDefault="001C4380" w:rsidP="0009707D">
            <w:pPr>
              <w:tabs>
                <w:tab w:val="left" w:pos="2016"/>
              </w:tabs>
              <w:ind w:left="540"/>
              <w:rPr>
                <w:rFonts w:ascii="Arial" w:hAnsi="Arial" w:cs="Arial"/>
                <w:color w:val="auto"/>
                <w:sz w:val="18"/>
                <w:szCs w:val="18"/>
                <w:cs/>
              </w:rPr>
            </w:pPr>
            <w:r w:rsidRPr="003F0514">
              <w:rPr>
                <w:rFonts w:ascii="Arial" w:hAnsi="Arial" w:cs="Arial"/>
                <w:color w:val="auto"/>
                <w:sz w:val="18"/>
                <w:szCs w:val="18"/>
              </w:rPr>
              <w:t>Other receivables</w:t>
            </w:r>
            <w:r w:rsidRPr="003F0514">
              <w:rPr>
                <w:rFonts w:ascii="Arial" w:hAnsi="Arial" w:cs="Arial"/>
                <w:color w:val="auto"/>
                <w:sz w:val="18"/>
                <w:szCs w:val="18"/>
              </w:rPr>
              <w:tab/>
              <w:t>- other parties</w:t>
            </w:r>
          </w:p>
        </w:tc>
        <w:tc>
          <w:tcPr>
            <w:tcW w:w="1327"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1,612</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2,943</w:t>
            </w:r>
          </w:p>
        </w:tc>
        <w:tc>
          <w:tcPr>
            <w:tcW w:w="1350"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28</w:t>
            </w:r>
          </w:p>
        </w:tc>
      </w:tr>
      <w:tr w:rsidR="001C4380" w:rsidRPr="003F0514" w:rsidTr="0084594D">
        <w:trPr>
          <w:trHeight w:val="171"/>
        </w:trPr>
        <w:tc>
          <w:tcPr>
            <w:tcW w:w="4361" w:type="dxa"/>
            <w:tcBorders>
              <w:top w:val="nil"/>
              <w:left w:val="nil"/>
              <w:bottom w:val="nil"/>
              <w:right w:val="nil"/>
            </w:tcBorders>
          </w:tcPr>
          <w:p w:rsidR="001C4380" w:rsidRPr="003F0514" w:rsidRDefault="001C4380" w:rsidP="0009707D">
            <w:pPr>
              <w:tabs>
                <w:tab w:val="left" w:pos="2016"/>
              </w:tabs>
              <w:ind w:left="540" w:right="-119"/>
              <w:rPr>
                <w:rFonts w:ascii="Arial" w:hAnsi="Arial" w:cs="Arial"/>
                <w:color w:val="auto"/>
                <w:sz w:val="18"/>
                <w:szCs w:val="18"/>
              </w:rPr>
            </w:pPr>
            <w:r w:rsidRPr="003F0514">
              <w:rPr>
                <w:rFonts w:ascii="Arial" w:hAnsi="Arial" w:cs="Arial"/>
                <w:color w:val="auto"/>
                <w:sz w:val="18"/>
                <w:szCs w:val="18"/>
              </w:rPr>
              <w:tab/>
              <w:t xml:space="preserve">- </w:t>
            </w:r>
            <w:r w:rsidRPr="003F0514">
              <w:rPr>
                <w:rFonts w:ascii="Arial" w:hAnsi="Arial" w:cs="Arial"/>
                <w:color w:val="auto"/>
                <w:spacing w:val="-4"/>
                <w:sz w:val="18"/>
                <w:szCs w:val="18"/>
              </w:rPr>
              <w:t xml:space="preserve">related parties </w:t>
            </w:r>
            <w:r w:rsidRPr="003F0514">
              <w:rPr>
                <w:rFonts w:ascii="Arial" w:hAnsi="Arial" w:cs="Arial"/>
                <w:color w:val="auto"/>
                <w:spacing w:val="-4"/>
                <w:sz w:val="18"/>
                <w:szCs w:val="18"/>
                <w:cs/>
              </w:rPr>
              <w:t>(</w:t>
            </w:r>
            <w:r w:rsidRPr="003F0514">
              <w:rPr>
                <w:rFonts w:ascii="Arial" w:hAnsi="Arial" w:cs="Arial"/>
                <w:color w:val="auto"/>
                <w:spacing w:val="-4"/>
                <w:sz w:val="18"/>
                <w:szCs w:val="18"/>
              </w:rPr>
              <w:t>Note 3</w:t>
            </w:r>
            <w:r w:rsidR="008736B0" w:rsidRPr="003F0514">
              <w:rPr>
                <w:rFonts w:ascii="Arial" w:hAnsi="Arial" w:cs="Arial"/>
                <w:color w:val="auto"/>
                <w:spacing w:val="-4"/>
                <w:sz w:val="18"/>
                <w:szCs w:val="18"/>
              </w:rPr>
              <w:t>3</w:t>
            </w:r>
            <w:r w:rsidRPr="003F0514">
              <w:rPr>
                <w:rFonts w:ascii="Arial" w:hAnsi="Arial" w:cs="Arial"/>
                <w:color w:val="auto"/>
                <w:spacing w:val="-4"/>
                <w:sz w:val="18"/>
                <w:szCs w:val="18"/>
              </w:rPr>
              <w:t xml:space="preserve"> b))</w:t>
            </w:r>
          </w:p>
        </w:tc>
        <w:tc>
          <w:tcPr>
            <w:tcW w:w="1327" w:type="dxa"/>
            <w:shd w:val="clear" w:color="auto" w:fill="FAFAFA"/>
            <w:vAlign w:val="bottom"/>
          </w:tcPr>
          <w:p w:rsidR="001C4380" w:rsidRPr="003F0514" w:rsidRDefault="005B3CF8" w:rsidP="00DD0ED3">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4</w:t>
            </w:r>
            <w:r w:rsidR="00DD0ED3" w:rsidRPr="003F0514">
              <w:rPr>
                <w:rFonts w:ascii="Arial" w:eastAsia="Times New Roman" w:hAnsi="Arial" w:cs="Arial"/>
                <w:color w:val="auto"/>
                <w:sz w:val="18"/>
                <w:szCs w:val="18"/>
              </w:rPr>
              <w:t>4</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44</w:t>
            </w:r>
          </w:p>
        </w:tc>
        <w:tc>
          <w:tcPr>
            <w:tcW w:w="1350" w:type="dxa"/>
            <w:shd w:val="clear" w:color="auto" w:fill="FAFAFA"/>
            <w:vAlign w:val="bottom"/>
          </w:tcPr>
          <w:p w:rsidR="001C4380" w:rsidRPr="003F0514" w:rsidRDefault="00FF6719" w:rsidP="00FF6719">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39</w:t>
            </w:r>
            <w:r w:rsidR="005B3CF8" w:rsidRPr="003F0514">
              <w:rPr>
                <w:rFonts w:ascii="Arial" w:eastAsia="Times New Roman" w:hAnsi="Arial" w:cs="Arial"/>
                <w:color w:val="auto"/>
                <w:sz w:val="18"/>
                <w:szCs w:val="18"/>
              </w:rPr>
              <w:t>,</w:t>
            </w:r>
            <w:r w:rsidRPr="003F0514">
              <w:rPr>
                <w:rFonts w:ascii="Arial" w:eastAsia="Times New Roman" w:hAnsi="Arial" w:cs="Arial"/>
                <w:color w:val="auto"/>
                <w:sz w:val="18"/>
                <w:szCs w:val="18"/>
              </w:rPr>
              <w:t>582</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13,678</w:t>
            </w:r>
          </w:p>
        </w:tc>
      </w:tr>
      <w:tr w:rsidR="001C4380" w:rsidRPr="003F0514" w:rsidTr="00EA4B37">
        <w:trPr>
          <w:trHeight w:val="171"/>
        </w:trPr>
        <w:tc>
          <w:tcPr>
            <w:tcW w:w="4361" w:type="dxa"/>
            <w:tcBorders>
              <w:top w:val="nil"/>
              <w:left w:val="nil"/>
              <w:bottom w:val="nil"/>
              <w:right w:val="nil"/>
            </w:tcBorders>
          </w:tcPr>
          <w:p w:rsidR="001C4380" w:rsidRPr="003F0514" w:rsidRDefault="001C4380" w:rsidP="0009707D">
            <w:pPr>
              <w:tabs>
                <w:tab w:val="left" w:pos="1980"/>
              </w:tabs>
              <w:ind w:left="540" w:right="-119"/>
              <w:rPr>
                <w:rFonts w:ascii="Arial" w:hAnsi="Arial" w:cs="Arial"/>
                <w:color w:val="auto"/>
                <w:sz w:val="18"/>
                <w:szCs w:val="18"/>
              </w:rPr>
            </w:pPr>
            <w:r w:rsidRPr="003F0514">
              <w:rPr>
                <w:rFonts w:ascii="Arial" w:hAnsi="Arial" w:cs="Arial"/>
                <w:color w:val="auto"/>
                <w:sz w:val="18"/>
                <w:szCs w:val="18"/>
              </w:rPr>
              <w:t>Accrued income</w:t>
            </w:r>
          </w:p>
        </w:tc>
        <w:tc>
          <w:tcPr>
            <w:tcW w:w="1327"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92</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262</w:t>
            </w:r>
          </w:p>
        </w:tc>
        <w:tc>
          <w:tcPr>
            <w:tcW w:w="1350" w:type="dxa"/>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92</w:t>
            </w:r>
          </w:p>
        </w:tc>
        <w:tc>
          <w:tcPr>
            <w:tcW w:w="1260" w:type="dxa"/>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262</w:t>
            </w:r>
          </w:p>
        </w:tc>
      </w:tr>
      <w:tr w:rsidR="001C4380" w:rsidRPr="003F0514" w:rsidTr="00EA4B37">
        <w:trPr>
          <w:trHeight w:val="198"/>
        </w:trPr>
        <w:tc>
          <w:tcPr>
            <w:tcW w:w="4361" w:type="dxa"/>
            <w:tcBorders>
              <w:top w:val="nil"/>
              <w:left w:val="nil"/>
              <w:bottom w:val="nil"/>
              <w:right w:val="nil"/>
            </w:tcBorders>
          </w:tcPr>
          <w:p w:rsidR="001C4380" w:rsidRPr="003F0514" w:rsidRDefault="001C4380" w:rsidP="0009707D">
            <w:pPr>
              <w:ind w:left="540"/>
              <w:rPr>
                <w:rFonts w:ascii="Arial" w:hAnsi="Arial" w:cs="Arial"/>
                <w:color w:val="auto"/>
                <w:sz w:val="18"/>
                <w:szCs w:val="18"/>
              </w:rPr>
            </w:pPr>
            <w:r w:rsidRPr="003F0514">
              <w:rPr>
                <w:rFonts w:ascii="Arial" w:hAnsi="Arial" w:cs="Arial"/>
                <w:color w:val="auto"/>
                <w:sz w:val="18"/>
                <w:szCs w:val="18"/>
              </w:rPr>
              <w:t>Prepayments</w:t>
            </w:r>
          </w:p>
        </w:tc>
        <w:tc>
          <w:tcPr>
            <w:tcW w:w="1327" w:type="dxa"/>
            <w:tcBorders>
              <w:bottom w:val="single" w:sz="4" w:space="0" w:color="auto"/>
            </w:tcBorders>
            <w:shd w:val="clear" w:color="auto" w:fill="FAFAFA"/>
            <w:vAlign w:val="bottom"/>
          </w:tcPr>
          <w:p w:rsidR="001C4380" w:rsidRPr="003F0514" w:rsidRDefault="005B3CF8" w:rsidP="00DD0ED3">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20,38</w:t>
            </w:r>
            <w:r w:rsidR="00DD0ED3" w:rsidRPr="003F0514">
              <w:rPr>
                <w:rFonts w:ascii="Arial" w:eastAsia="Times New Roman" w:hAnsi="Arial" w:cs="Arial"/>
                <w:color w:val="auto"/>
                <w:sz w:val="18"/>
                <w:szCs w:val="18"/>
              </w:rPr>
              <w:t>1</w:t>
            </w:r>
          </w:p>
        </w:tc>
        <w:tc>
          <w:tcPr>
            <w:tcW w:w="1260" w:type="dxa"/>
            <w:tcBorders>
              <w:bottom w:val="single" w:sz="4" w:space="0" w:color="auto"/>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16,414</w:t>
            </w:r>
          </w:p>
        </w:tc>
        <w:tc>
          <w:tcPr>
            <w:tcW w:w="1350" w:type="dxa"/>
            <w:tcBorders>
              <w:bottom w:val="single" w:sz="4" w:space="0" w:color="auto"/>
            </w:tcBorders>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9,368</w:t>
            </w:r>
          </w:p>
        </w:tc>
        <w:tc>
          <w:tcPr>
            <w:tcW w:w="1260" w:type="dxa"/>
            <w:tcBorders>
              <w:bottom w:val="single" w:sz="4" w:space="0" w:color="auto"/>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5,834</w:t>
            </w:r>
          </w:p>
        </w:tc>
      </w:tr>
      <w:tr w:rsidR="001C4380" w:rsidRPr="003F0514" w:rsidTr="00EA4B37">
        <w:tc>
          <w:tcPr>
            <w:tcW w:w="4361" w:type="dxa"/>
            <w:tcBorders>
              <w:top w:val="nil"/>
              <w:left w:val="nil"/>
              <w:bottom w:val="nil"/>
              <w:right w:val="nil"/>
            </w:tcBorders>
            <w:vAlign w:val="center"/>
          </w:tcPr>
          <w:p w:rsidR="001C4380" w:rsidRPr="003F0514" w:rsidRDefault="001C4380" w:rsidP="0009707D">
            <w:pPr>
              <w:ind w:left="540"/>
              <w:rPr>
                <w:rFonts w:ascii="Arial" w:hAnsi="Arial" w:cs="Arial"/>
                <w:color w:val="auto"/>
                <w:sz w:val="18"/>
                <w:szCs w:val="18"/>
              </w:rPr>
            </w:pPr>
          </w:p>
        </w:tc>
        <w:tc>
          <w:tcPr>
            <w:tcW w:w="1327" w:type="dxa"/>
            <w:tcBorders>
              <w:top w:val="single" w:sz="4" w:space="0" w:color="auto"/>
              <w:left w:val="nil"/>
              <w:right w:val="nil"/>
            </w:tcBorders>
            <w:shd w:val="clear" w:color="auto" w:fill="FAFAFA"/>
            <w:vAlign w:val="center"/>
          </w:tcPr>
          <w:p w:rsidR="001C4380" w:rsidRPr="003F0514" w:rsidRDefault="001C4380" w:rsidP="001C4380">
            <w:pPr>
              <w:ind w:right="-72"/>
              <w:jc w:val="right"/>
              <w:rPr>
                <w:rFonts w:ascii="Arial" w:eastAsia="Times New Roman" w:hAnsi="Arial" w:cs="Arial"/>
                <w:color w:val="auto"/>
                <w:sz w:val="18"/>
                <w:szCs w:val="18"/>
              </w:rPr>
            </w:pPr>
          </w:p>
        </w:tc>
        <w:tc>
          <w:tcPr>
            <w:tcW w:w="1260" w:type="dxa"/>
            <w:tcBorders>
              <w:top w:val="single" w:sz="4" w:space="0" w:color="auto"/>
              <w:left w:val="nil"/>
              <w:right w:val="nil"/>
            </w:tcBorders>
            <w:vAlign w:val="center"/>
          </w:tcPr>
          <w:p w:rsidR="001C4380" w:rsidRPr="003F0514" w:rsidRDefault="001C4380" w:rsidP="001C4380">
            <w:pPr>
              <w:ind w:right="-72"/>
              <w:jc w:val="right"/>
              <w:rPr>
                <w:rFonts w:ascii="Arial" w:eastAsia="Times New Roman" w:hAnsi="Arial" w:cs="Arial"/>
                <w:color w:val="auto"/>
                <w:sz w:val="18"/>
                <w:szCs w:val="18"/>
              </w:rPr>
            </w:pPr>
          </w:p>
        </w:tc>
        <w:tc>
          <w:tcPr>
            <w:tcW w:w="1350" w:type="dxa"/>
            <w:tcBorders>
              <w:top w:val="single" w:sz="4" w:space="0" w:color="auto"/>
              <w:left w:val="nil"/>
              <w:right w:val="nil"/>
            </w:tcBorders>
            <w:shd w:val="clear" w:color="auto" w:fill="FAFAFA"/>
            <w:vAlign w:val="center"/>
          </w:tcPr>
          <w:p w:rsidR="001C4380" w:rsidRPr="003F0514" w:rsidRDefault="001C4380" w:rsidP="001C4380">
            <w:pPr>
              <w:ind w:right="-72"/>
              <w:jc w:val="right"/>
              <w:rPr>
                <w:rFonts w:ascii="Arial" w:eastAsia="Times New Roman" w:hAnsi="Arial" w:cs="Arial"/>
                <w:color w:val="auto"/>
                <w:sz w:val="18"/>
                <w:szCs w:val="18"/>
              </w:rPr>
            </w:pPr>
          </w:p>
        </w:tc>
        <w:tc>
          <w:tcPr>
            <w:tcW w:w="1260" w:type="dxa"/>
            <w:tcBorders>
              <w:top w:val="single" w:sz="4" w:space="0" w:color="auto"/>
              <w:left w:val="nil"/>
              <w:right w:val="nil"/>
            </w:tcBorders>
            <w:vAlign w:val="center"/>
          </w:tcPr>
          <w:p w:rsidR="001C4380" w:rsidRPr="003F0514" w:rsidRDefault="001C4380" w:rsidP="001C4380">
            <w:pPr>
              <w:ind w:right="-72"/>
              <w:jc w:val="right"/>
              <w:rPr>
                <w:rFonts w:ascii="Arial" w:eastAsia="Times New Roman" w:hAnsi="Arial" w:cs="Arial"/>
                <w:color w:val="auto"/>
                <w:sz w:val="18"/>
                <w:szCs w:val="18"/>
              </w:rPr>
            </w:pPr>
          </w:p>
        </w:tc>
      </w:tr>
      <w:tr w:rsidR="001C4380" w:rsidRPr="003F0514" w:rsidTr="00EA4B37">
        <w:trPr>
          <w:trHeight w:val="135"/>
        </w:trPr>
        <w:tc>
          <w:tcPr>
            <w:tcW w:w="4361" w:type="dxa"/>
            <w:tcBorders>
              <w:top w:val="nil"/>
              <w:left w:val="nil"/>
              <w:bottom w:val="nil"/>
              <w:right w:val="nil"/>
            </w:tcBorders>
            <w:vAlign w:val="center"/>
          </w:tcPr>
          <w:p w:rsidR="001C4380" w:rsidRPr="003F0514" w:rsidRDefault="001C4380" w:rsidP="0009707D">
            <w:pPr>
              <w:ind w:left="540"/>
              <w:rPr>
                <w:rFonts w:ascii="Arial" w:hAnsi="Arial" w:cs="Arial"/>
                <w:color w:val="auto"/>
                <w:sz w:val="18"/>
                <w:szCs w:val="18"/>
                <w:cs/>
              </w:rPr>
            </w:pPr>
          </w:p>
        </w:tc>
        <w:tc>
          <w:tcPr>
            <w:tcW w:w="1327" w:type="dxa"/>
            <w:tcBorders>
              <w:top w:val="nil"/>
              <w:left w:val="nil"/>
              <w:bottom w:val="single" w:sz="4" w:space="0" w:color="auto"/>
              <w:right w:val="nil"/>
            </w:tcBorders>
            <w:shd w:val="clear" w:color="auto" w:fill="FAFAFA"/>
            <w:vAlign w:val="bottom"/>
          </w:tcPr>
          <w:p w:rsidR="001C4380" w:rsidRPr="003F0514" w:rsidRDefault="005B3CF8"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1,129,159</w:t>
            </w:r>
          </w:p>
        </w:tc>
        <w:tc>
          <w:tcPr>
            <w:tcW w:w="1260" w:type="dxa"/>
            <w:tcBorders>
              <w:top w:val="nil"/>
              <w:left w:val="nil"/>
              <w:bottom w:val="single" w:sz="4" w:space="0" w:color="auto"/>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650,278</w:t>
            </w:r>
          </w:p>
        </w:tc>
        <w:tc>
          <w:tcPr>
            <w:tcW w:w="1350" w:type="dxa"/>
            <w:tcBorders>
              <w:top w:val="nil"/>
              <w:left w:val="nil"/>
              <w:bottom w:val="single" w:sz="4" w:space="0" w:color="auto"/>
              <w:right w:val="nil"/>
            </w:tcBorders>
            <w:shd w:val="clear" w:color="auto" w:fill="FAFAFA"/>
            <w:vAlign w:val="bottom"/>
          </w:tcPr>
          <w:p w:rsidR="001C4380" w:rsidRPr="003F0514" w:rsidRDefault="00FF6719" w:rsidP="00FF6719">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82</w:t>
            </w:r>
            <w:r w:rsidR="005B3CF8" w:rsidRPr="003F0514">
              <w:rPr>
                <w:rFonts w:ascii="Arial" w:eastAsia="Times New Roman" w:hAnsi="Arial" w:cs="Arial"/>
                <w:color w:val="auto"/>
                <w:sz w:val="18"/>
                <w:szCs w:val="18"/>
              </w:rPr>
              <w:t>,</w:t>
            </w:r>
            <w:r w:rsidRPr="003F0514">
              <w:rPr>
                <w:rFonts w:ascii="Arial" w:eastAsia="Times New Roman" w:hAnsi="Arial" w:cs="Arial"/>
                <w:color w:val="auto"/>
                <w:sz w:val="18"/>
                <w:szCs w:val="18"/>
              </w:rPr>
              <w:t>023</w:t>
            </w:r>
          </w:p>
        </w:tc>
        <w:tc>
          <w:tcPr>
            <w:tcW w:w="1260" w:type="dxa"/>
            <w:tcBorders>
              <w:top w:val="nil"/>
              <w:left w:val="nil"/>
              <w:bottom w:val="single" w:sz="4" w:space="0" w:color="auto"/>
              <w:right w:val="nil"/>
            </w:tcBorders>
            <w:vAlign w:val="bottom"/>
          </w:tcPr>
          <w:p w:rsidR="001C4380" w:rsidRPr="003F0514" w:rsidRDefault="001C4380" w:rsidP="001C4380">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30,478</w:t>
            </w:r>
          </w:p>
        </w:tc>
      </w:tr>
    </w:tbl>
    <w:p w:rsidR="002206F1" w:rsidRPr="003F0514" w:rsidRDefault="002206F1" w:rsidP="0009707D">
      <w:pPr>
        <w:ind w:left="540"/>
        <w:jc w:val="thaiDistribute"/>
        <w:rPr>
          <w:rFonts w:ascii="Arial" w:hAnsi="Arial" w:cs="Arial"/>
          <w:color w:val="auto"/>
          <w:sz w:val="18"/>
          <w:szCs w:val="18"/>
          <w:lang w:val="en-GB"/>
        </w:rPr>
      </w:pPr>
    </w:p>
    <w:p w:rsidR="00920998" w:rsidRPr="003F0514" w:rsidRDefault="00920998" w:rsidP="0009707D">
      <w:pPr>
        <w:ind w:left="540"/>
        <w:jc w:val="thaiDistribute"/>
        <w:rPr>
          <w:rFonts w:ascii="Arial" w:hAnsi="Arial" w:cs="Arial"/>
          <w:color w:val="auto"/>
          <w:sz w:val="18"/>
          <w:szCs w:val="18"/>
          <w:lang w:val="en-GB"/>
        </w:rPr>
      </w:pPr>
      <w:r w:rsidRPr="003F0514">
        <w:rPr>
          <w:rFonts w:ascii="Arial" w:hAnsi="Arial" w:cs="Arial"/>
          <w:color w:val="auto"/>
          <w:spacing w:val="2"/>
          <w:sz w:val="18"/>
          <w:szCs w:val="18"/>
          <w:lang w:val="en-GB"/>
        </w:rPr>
        <w:t xml:space="preserve">In </w:t>
      </w:r>
      <w:r w:rsidR="006550C5" w:rsidRPr="003F0514">
        <w:rPr>
          <w:rFonts w:ascii="Arial" w:hAnsi="Arial" w:cs="Arial"/>
          <w:color w:val="auto"/>
          <w:spacing w:val="2"/>
          <w:sz w:val="18"/>
          <w:szCs w:val="18"/>
          <w:lang w:val="en-GB"/>
        </w:rPr>
        <w:t>2008</w:t>
      </w:r>
      <w:r w:rsidRPr="003F0514">
        <w:rPr>
          <w:rFonts w:ascii="Arial" w:hAnsi="Arial" w:cs="Arial"/>
          <w:color w:val="auto"/>
          <w:spacing w:val="2"/>
          <w:sz w:val="18"/>
          <w:szCs w:val="18"/>
          <w:lang w:val="en-GB"/>
        </w:rPr>
        <w:t xml:space="preserve">, the Group has </w:t>
      </w:r>
      <w:proofErr w:type="gramStart"/>
      <w:r w:rsidRPr="003F0514">
        <w:rPr>
          <w:rFonts w:ascii="Arial" w:hAnsi="Arial" w:cs="Arial"/>
          <w:color w:val="auto"/>
          <w:spacing w:val="2"/>
          <w:sz w:val="18"/>
          <w:szCs w:val="18"/>
          <w:lang w:val="en-GB"/>
        </w:rPr>
        <w:t>entered into</w:t>
      </w:r>
      <w:proofErr w:type="gramEnd"/>
      <w:r w:rsidRPr="003F0514">
        <w:rPr>
          <w:rFonts w:ascii="Arial" w:hAnsi="Arial" w:cs="Arial"/>
          <w:color w:val="auto"/>
          <w:spacing w:val="2"/>
          <w:sz w:val="18"/>
          <w:szCs w:val="18"/>
          <w:lang w:val="en-GB"/>
        </w:rPr>
        <w:t xml:space="preserve"> a “Receivable Purchase Agreement”</w:t>
      </w:r>
      <w:r w:rsidR="00B075B1" w:rsidRPr="003F0514">
        <w:rPr>
          <w:rFonts w:ascii="Arial" w:hAnsi="Arial" w:cs="Arial"/>
          <w:color w:val="auto"/>
          <w:spacing w:val="2"/>
          <w:sz w:val="18"/>
          <w:szCs w:val="18"/>
          <w:lang w:val="en-GB"/>
        </w:rPr>
        <w:t xml:space="preserve"> to do account receivables factoring</w:t>
      </w:r>
      <w:r w:rsidRPr="003F0514">
        <w:rPr>
          <w:rFonts w:ascii="Arial" w:hAnsi="Arial" w:cs="Arial"/>
          <w:color w:val="auto"/>
          <w:spacing w:val="2"/>
          <w:sz w:val="18"/>
          <w:szCs w:val="18"/>
          <w:lang w:val="en-GB"/>
        </w:rPr>
        <w:t xml:space="preserve"> </w:t>
      </w:r>
      <w:r w:rsidRPr="008F1870">
        <w:rPr>
          <w:rFonts w:ascii="Arial" w:hAnsi="Arial" w:cs="Arial"/>
          <w:color w:val="auto"/>
          <w:spacing w:val="-6"/>
          <w:sz w:val="18"/>
          <w:szCs w:val="18"/>
          <w:lang w:val="en-GB"/>
        </w:rPr>
        <w:t>with a financial institution wh</w:t>
      </w:r>
      <w:r w:rsidR="008F1870" w:rsidRPr="008F1870">
        <w:rPr>
          <w:rFonts w:ascii="Arial" w:hAnsi="Arial" w:cs="Arial"/>
          <w:color w:val="auto"/>
          <w:spacing w:val="-6"/>
          <w:sz w:val="18"/>
          <w:szCs w:val="18"/>
          <w:lang w:val="en-GB"/>
        </w:rPr>
        <w:t>ere</w:t>
      </w:r>
      <w:r w:rsidRPr="008F1870">
        <w:rPr>
          <w:rFonts w:ascii="Arial" w:hAnsi="Arial" w:cs="Arial"/>
          <w:color w:val="auto"/>
          <w:spacing w:val="-6"/>
          <w:sz w:val="18"/>
          <w:szCs w:val="18"/>
          <w:lang w:val="en-GB"/>
        </w:rPr>
        <w:t xml:space="preserve"> all risks and rewards only for the amount accepted by the buyer have been transferred </w:t>
      </w:r>
      <w:r w:rsidRPr="003F0514">
        <w:rPr>
          <w:rFonts w:ascii="Arial" w:hAnsi="Arial" w:cs="Arial"/>
          <w:color w:val="auto"/>
          <w:spacing w:val="-4"/>
          <w:sz w:val="18"/>
          <w:szCs w:val="18"/>
          <w:lang w:val="en-GB"/>
        </w:rPr>
        <w:t>to the buyer</w:t>
      </w:r>
      <w:r w:rsidRPr="003F0514">
        <w:rPr>
          <w:rFonts w:ascii="Arial" w:hAnsi="Arial" w:cs="Arial"/>
          <w:color w:val="auto"/>
          <w:sz w:val="18"/>
          <w:szCs w:val="18"/>
          <w:lang w:val="en-GB"/>
        </w:rPr>
        <w:t>.</w:t>
      </w:r>
    </w:p>
    <w:p w:rsidR="00920998" w:rsidRPr="003F0514" w:rsidRDefault="00920998" w:rsidP="0009707D">
      <w:pPr>
        <w:ind w:left="540"/>
        <w:jc w:val="thaiDistribute"/>
        <w:rPr>
          <w:rFonts w:ascii="Arial" w:hAnsi="Arial" w:cs="Arial"/>
          <w:color w:val="auto"/>
          <w:sz w:val="18"/>
          <w:szCs w:val="18"/>
          <w:lang w:val="en-GB"/>
        </w:rPr>
      </w:pPr>
    </w:p>
    <w:p w:rsidR="00920998" w:rsidRPr="003F0514" w:rsidRDefault="00920998" w:rsidP="0009707D">
      <w:pPr>
        <w:ind w:left="540"/>
        <w:jc w:val="thaiDistribute"/>
        <w:rPr>
          <w:rFonts w:ascii="Arial" w:hAnsi="Arial" w:cs="Arial"/>
          <w:color w:val="auto"/>
          <w:sz w:val="18"/>
          <w:szCs w:val="18"/>
          <w:lang w:val="en-GB"/>
        </w:rPr>
      </w:pPr>
      <w:r w:rsidRPr="003F0514">
        <w:rPr>
          <w:rFonts w:ascii="Arial" w:hAnsi="Arial" w:cs="Arial"/>
          <w:color w:val="auto"/>
          <w:sz w:val="18"/>
          <w:szCs w:val="18"/>
          <w:lang w:val="en-GB"/>
        </w:rPr>
        <w:t xml:space="preserve">For the </w:t>
      </w:r>
      <w:r w:rsidR="00B15FC1" w:rsidRPr="003F0514">
        <w:rPr>
          <w:rFonts w:ascii="Arial" w:hAnsi="Arial" w:cs="Arial"/>
          <w:color w:val="auto"/>
          <w:sz w:val="18"/>
          <w:szCs w:val="18"/>
          <w:lang w:val="en-GB"/>
        </w:rPr>
        <w:t>year</w:t>
      </w:r>
      <w:r w:rsidR="00526756" w:rsidRPr="003F0514">
        <w:rPr>
          <w:rFonts w:ascii="Arial" w:hAnsi="Arial" w:cs="Arial"/>
          <w:color w:val="auto"/>
          <w:sz w:val="18"/>
          <w:szCs w:val="18"/>
          <w:lang w:val="en-GB"/>
        </w:rPr>
        <w:t>s</w:t>
      </w:r>
      <w:r w:rsidR="00B15FC1" w:rsidRPr="003F0514">
        <w:rPr>
          <w:rFonts w:ascii="Arial" w:hAnsi="Arial" w:cs="Arial"/>
          <w:color w:val="auto"/>
          <w:sz w:val="18"/>
          <w:szCs w:val="18"/>
          <w:lang w:val="en-GB"/>
        </w:rPr>
        <w:t xml:space="preserve"> ended </w:t>
      </w:r>
      <w:r w:rsidR="006550C5" w:rsidRPr="003F0514">
        <w:rPr>
          <w:rFonts w:ascii="Arial" w:hAnsi="Arial" w:cs="Arial"/>
          <w:color w:val="auto"/>
          <w:sz w:val="18"/>
          <w:szCs w:val="18"/>
          <w:lang w:val="en-GB"/>
        </w:rPr>
        <w:t>31</w:t>
      </w:r>
      <w:r w:rsidRPr="003F0514">
        <w:rPr>
          <w:rFonts w:ascii="Arial" w:hAnsi="Arial" w:cs="Arial"/>
          <w:color w:val="auto"/>
          <w:sz w:val="18"/>
          <w:szCs w:val="18"/>
          <w:lang w:val="en-GB"/>
        </w:rPr>
        <w:t xml:space="preserve"> </w:t>
      </w:r>
      <w:r w:rsidR="00B15FC1" w:rsidRPr="003F0514">
        <w:rPr>
          <w:rFonts w:ascii="Arial" w:hAnsi="Arial" w:cs="Arial"/>
          <w:color w:val="auto"/>
          <w:sz w:val="18"/>
          <w:szCs w:val="18"/>
          <w:lang w:val="en-GB"/>
        </w:rPr>
        <w:t xml:space="preserve">March </w:t>
      </w:r>
      <w:r w:rsidR="00D668BD" w:rsidRPr="003F0514">
        <w:rPr>
          <w:rFonts w:ascii="Arial" w:hAnsi="Arial" w:cs="Arial"/>
          <w:color w:val="auto"/>
          <w:sz w:val="18"/>
          <w:szCs w:val="18"/>
          <w:lang w:val="en-GB"/>
        </w:rPr>
        <w:t>202</w:t>
      </w:r>
      <w:r w:rsidR="00050E59" w:rsidRPr="003F0514">
        <w:rPr>
          <w:rFonts w:ascii="Arial" w:hAnsi="Arial" w:cs="Arial"/>
          <w:color w:val="auto"/>
          <w:sz w:val="18"/>
          <w:szCs w:val="18"/>
          <w:lang w:val="en-GB"/>
        </w:rPr>
        <w:t>1</w:t>
      </w:r>
      <w:r w:rsidRPr="003F0514">
        <w:rPr>
          <w:rFonts w:ascii="Arial" w:hAnsi="Arial" w:cs="Arial"/>
          <w:color w:val="auto"/>
          <w:sz w:val="18"/>
          <w:szCs w:val="18"/>
          <w:lang w:val="en-GB"/>
        </w:rPr>
        <w:t xml:space="preserve"> and </w:t>
      </w:r>
      <w:r w:rsidR="00D668BD" w:rsidRPr="003F0514">
        <w:rPr>
          <w:rFonts w:ascii="Arial" w:hAnsi="Arial" w:cs="Arial"/>
          <w:color w:val="auto"/>
          <w:sz w:val="18"/>
          <w:szCs w:val="18"/>
          <w:lang w:val="en-GB"/>
        </w:rPr>
        <w:t>20</w:t>
      </w:r>
      <w:r w:rsidR="00050E59" w:rsidRPr="003F0514">
        <w:rPr>
          <w:rFonts w:ascii="Arial" w:hAnsi="Arial" w:cs="Arial"/>
          <w:color w:val="auto"/>
          <w:sz w:val="18"/>
          <w:szCs w:val="18"/>
          <w:lang w:val="en-GB"/>
        </w:rPr>
        <w:t>20</w:t>
      </w:r>
      <w:r w:rsidRPr="003F0514">
        <w:rPr>
          <w:rFonts w:ascii="Arial" w:hAnsi="Arial" w:cs="Arial"/>
          <w:color w:val="auto"/>
          <w:sz w:val="18"/>
          <w:szCs w:val="18"/>
          <w:lang w:val="en-GB"/>
        </w:rPr>
        <w:t>, the Group had sold receivables to the financial institu</w:t>
      </w:r>
      <w:r w:rsidR="00B15FC1" w:rsidRPr="003F0514">
        <w:rPr>
          <w:rFonts w:ascii="Arial" w:hAnsi="Arial" w:cs="Arial"/>
          <w:color w:val="auto"/>
          <w:sz w:val="18"/>
          <w:szCs w:val="18"/>
          <w:lang w:val="en-GB"/>
        </w:rPr>
        <w:t xml:space="preserve">tion amounting to Baht </w:t>
      </w:r>
      <w:r w:rsidR="00300036" w:rsidRPr="003F0514">
        <w:rPr>
          <w:rFonts w:ascii="Arial" w:hAnsi="Arial" w:cs="Arial"/>
          <w:color w:val="auto"/>
          <w:sz w:val="18"/>
          <w:szCs w:val="18"/>
          <w:lang w:val="en-GB"/>
        </w:rPr>
        <w:t>10,852</w:t>
      </w:r>
      <w:r w:rsidR="00FC5854" w:rsidRPr="003F0514">
        <w:rPr>
          <w:rFonts w:ascii="Arial" w:hAnsi="Arial" w:cs="Arial"/>
          <w:color w:val="auto"/>
          <w:sz w:val="18"/>
          <w:szCs w:val="18"/>
          <w:lang w:val="en-GB"/>
        </w:rPr>
        <w:t xml:space="preserve"> million and Baht </w:t>
      </w:r>
      <w:r w:rsidR="00DD41DE" w:rsidRPr="003F0514">
        <w:rPr>
          <w:rFonts w:ascii="Arial" w:hAnsi="Arial" w:cs="Arial"/>
          <w:color w:val="auto"/>
          <w:sz w:val="18"/>
          <w:szCs w:val="18"/>
          <w:lang w:val="en-GB"/>
        </w:rPr>
        <w:t>9,195</w:t>
      </w:r>
      <w:r w:rsidR="00B15FC1" w:rsidRPr="003F0514">
        <w:rPr>
          <w:rFonts w:ascii="Arial" w:hAnsi="Arial" w:cs="Arial"/>
          <w:color w:val="auto"/>
          <w:sz w:val="18"/>
          <w:szCs w:val="18"/>
          <w:lang w:val="en-GB"/>
        </w:rPr>
        <w:t xml:space="preserve"> </w:t>
      </w:r>
      <w:r w:rsidRPr="003F0514">
        <w:rPr>
          <w:rFonts w:ascii="Arial" w:hAnsi="Arial" w:cs="Arial"/>
          <w:color w:val="auto"/>
          <w:sz w:val="18"/>
          <w:szCs w:val="18"/>
          <w:lang w:val="en-GB"/>
        </w:rPr>
        <w:t>million, respectively.</w:t>
      </w:r>
    </w:p>
    <w:p w:rsidR="00B972C7" w:rsidRPr="003F0514" w:rsidRDefault="00B972C7" w:rsidP="0009707D">
      <w:pPr>
        <w:ind w:left="540"/>
        <w:jc w:val="thaiDistribute"/>
        <w:rPr>
          <w:rFonts w:ascii="Arial" w:hAnsi="Arial" w:cs="Arial"/>
          <w:color w:val="auto"/>
          <w:sz w:val="18"/>
          <w:szCs w:val="18"/>
          <w:lang w:val="en-GB"/>
        </w:rPr>
      </w:pPr>
    </w:p>
    <w:p w:rsidR="0052634C" w:rsidRPr="003F0514" w:rsidRDefault="0052634C" w:rsidP="0009707D">
      <w:pPr>
        <w:ind w:left="540"/>
        <w:jc w:val="thaiDistribute"/>
        <w:rPr>
          <w:rFonts w:ascii="Arial" w:hAnsi="Arial" w:cs="Arial"/>
          <w:color w:val="auto"/>
          <w:sz w:val="18"/>
          <w:szCs w:val="18"/>
          <w:lang w:val="en-GB"/>
        </w:rPr>
      </w:pPr>
    </w:p>
    <w:p w:rsidR="0052634C" w:rsidRPr="003F0514" w:rsidRDefault="0052634C" w:rsidP="0052634C">
      <w:pPr>
        <w:ind w:left="540"/>
        <w:jc w:val="thaiDistribute"/>
        <w:rPr>
          <w:rFonts w:ascii="Arial" w:hAnsi="Arial" w:cs="Arial"/>
          <w:color w:val="CF4A02"/>
          <w:sz w:val="18"/>
          <w:szCs w:val="18"/>
          <w:lang w:val="en-GB"/>
        </w:rPr>
      </w:pPr>
      <w:bookmarkStart w:id="20" w:name="_Toc48736071"/>
      <w:r w:rsidRPr="003F0514">
        <w:rPr>
          <w:rFonts w:ascii="Arial" w:hAnsi="Arial" w:cs="Arial"/>
          <w:color w:val="CF4A02"/>
          <w:sz w:val="18"/>
          <w:szCs w:val="18"/>
          <w:lang w:val="en-GB"/>
        </w:rPr>
        <w:t>Fair values of trade receivables</w:t>
      </w:r>
      <w:bookmarkEnd w:id="20"/>
    </w:p>
    <w:p w:rsidR="0052634C" w:rsidRPr="003F0514" w:rsidRDefault="0052634C" w:rsidP="0052634C">
      <w:pPr>
        <w:ind w:left="540"/>
        <w:jc w:val="thaiDistribute"/>
        <w:rPr>
          <w:rFonts w:ascii="Arial" w:hAnsi="Arial" w:cs="Arial"/>
          <w:color w:val="auto"/>
          <w:sz w:val="18"/>
          <w:szCs w:val="18"/>
          <w:lang w:val="en-GB"/>
        </w:rPr>
      </w:pPr>
    </w:p>
    <w:p w:rsidR="0052634C" w:rsidRPr="003F0514" w:rsidRDefault="0052634C" w:rsidP="0052634C">
      <w:pPr>
        <w:ind w:left="540"/>
        <w:jc w:val="thaiDistribute"/>
        <w:rPr>
          <w:rFonts w:ascii="Arial" w:hAnsi="Arial" w:cs="Arial"/>
          <w:color w:val="auto"/>
          <w:sz w:val="18"/>
          <w:szCs w:val="18"/>
          <w:lang w:val="en-GB"/>
        </w:rPr>
      </w:pPr>
      <w:r w:rsidRPr="003F0514">
        <w:rPr>
          <w:rFonts w:ascii="Arial" w:hAnsi="Arial" w:cs="Arial"/>
          <w:color w:val="auto"/>
          <w:sz w:val="18"/>
          <w:szCs w:val="18"/>
          <w:lang w:val="en-GB"/>
        </w:rPr>
        <w:t xml:space="preserve">Due to the short-term nature of the current receivables, their carrying amount </w:t>
      </w:r>
      <w:proofErr w:type="gramStart"/>
      <w:r w:rsidRPr="003F0514">
        <w:rPr>
          <w:rFonts w:ascii="Arial" w:hAnsi="Arial" w:cs="Arial"/>
          <w:color w:val="auto"/>
          <w:sz w:val="18"/>
          <w:szCs w:val="18"/>
          <w:lang w:val="en-GB"/>
        </w:rPr>
        <w:t>is considered to be</w:t>
      </w:r>
      <w:proofErr w:type="gramEnd"/>
      <w:r w:rsidRPr="003F0514">
        <w:rPr>
          <w:rFonts w:ascii="Arial" w:hAnsi="Arial" w:cs="Arial"/>
          <w:color w:val="auto"/>
          <w:sz w:val="18"/>
          <w:szCs w:val="18"/>
          <w:lang w:val="en-GB"/>
        </w:rPr>
        <w:t xml:space="preserve"> the same as their fair value.</w:t>
      </w:r>
    </w:p>
    <w:p w:rsidR="00B972C7" w:rsidRPr="003F0514" w:rsidRDefault="00B972C7" w:rsidP="0009707D">
      <w:pPr>
        <w:ind w:left="540"/>
        <w:jc w:val="thaiDistribute"/>
        <w:rPr>
          <w:rFonts w:ascii="Arial" w:hAnsi="Arial" w:cs="Arial"/>
          <w:color w:val="auto"/>
          <w:sz w:val="18"/>
          <w:szCs w:val="18"/>
          <w:lang w:val="en-GB"/>
        </w:rPr>
      </w:pPr>
    </w:p>
    <w:p w:rsidR="004D199B" w:rsidRPr="003F0514" w:rsidRDefault="00B972C7" w:rsidP="0009707D">
      <w:pPr>
        <w:ind w:left="540"/>
        <w:jc w:val="thaiDistribute"/>
        <w:rPr>
          <w:rFonts w:ascii="Arial" w:hAnsi="Arial" w:cs="Arial"/>
          <w:color w:val="auto"/>
          <w:sz w:val="18"/>
          <w:szCs w:val="18"/>
          <w:lang w:val="en-GB"/>
        </w:rPr>
      </w:pPr>
      <w:r w:rsidRPr="003F0514">
        <w:rPr>
          <w:rFonts w:ascii="Arial" w:hAnsi="Arial" w:cs="Arial"/>
          <w:color w:val="auto"/>
          <w:sz w:val="18"/>
          <w:szCs w:val="18"/>
          <w:lang w:val="en-GB"/>
        </w:rPr>
        <w:br w:type="page"/>
      </w:r>
    </w:p>
    <w:p w:rsidR="004D199B" w:rsidRPr="003F0514" w:rsidRDefault="004D199B" w:rsidP="004D199B">
      <w:pPr>
        <w:ind w:left="540" w:hanging="540"/>
        <w:jc w:val="both"/>
        <w:rPr>
          <w:rFonts w:ascii="Arial" w:hAnsi="Arial" w:cs="Arial"/>
          <w:snapToGrid w:val="0"/>
          <w:color w:val="CF4A02"/>
          <w:sz w:val="18"/>
          <w:szCs w:val="18"/>
          <w:lang w:eastAsia="th-TH"/>
        </w:rPr>
      </w:pPr>
      <w:r w:rsidRPr="003F0514">
        <w:rPr>
          <w:rFonts w:ascii="Arial" w:hAnsi="Arial" w:cs="Arial"/>
          <w:snapToGrid w:val="0"/>
          <w:color w:val="CF4A02"/>
          <w:sz w:val="18"/>
          <w:szCs w:val="18"/>
          <w:lang w:eastAsia="th-TH"/>
        </w:rPr>
        <w:t>1</w:t>
      </w:r>
      <w:r w:rsidR="002622E3" w:rsidRPr="003F0514">
        <w:rPr>
          <w:rFonts w:ascii="Arial" w:hAnsi="Arial" w:cs="Arial"/>
          <w:snapToGrid w:val="0"/>
          <w:color w:val="CF4A02"/>
          <w:sz w:val="18"/>
          <w:szCs w:val="18"/>
          <w:lang w:eastAsia="th-TH"/>
        </w:rPr>
        <w:t>2</w:t>
      </w:r>
      <w:r w:rsidRPr="003F0514">
        <w:rPr>
          <w:rFonts w:ascii="Arial" w:hAnsi="Arial" w:cs="Arial"/>
          <w:snapToGrid w:val="0"/>
          <w:color w:val="CF4A02"/>
          <w:sz w:val="18"/>
          <w:szCs w:val="18"/>
          <w:lang w:eastAsia="th-TH"/>
        </w:rPr>
        <w:t>.2</w:t>
      </w:r>
      <w:r w:rsidRPr="003F0514">
        <w:rPr>
          <w:rFonts w:ascii="Arial" w:hAnsi="Arial" w:cs="Arial"/>
          <w:snapToGrid w:val="0"/>
          <w:color w:val="CF4A02"/>
          <w:sz w:val="18"/>
          <w:szCs w:val="18"/>
          <w:lang w:eastAsia="th-TH"/>
        </w:rPr>
        <w:tab/>
        <w:t xml:space="preserve">Impairments of trade receivables </w:t>
      </w:r>
    </w:p>
    <w:p w:rsidR="004D199B" w:rsidRPr="003F0514" w:rsidRDefault="004D199B" w:rsidP="00780930">
      <w:pPr>
        <w:ind w:left="540"/>
        <w:jc w:val="thaiDistribute"/>
        <w:rPr>
          <w:rFonts w:ascii="Arial" w:hAnsi="Arial" w:cs="Arial"/>
          <w:color w:val="auto"/>
          <w:sz w:val="18"/>
          <w:szCs w:val="18"/>
          <w:lang w:val="en-GB"/>
        </w:rPr>
      </w:pPr>
    </w:p>
    <w:p w:rsidR="004D199B" w:rsidRPr="003F0514" w:rsidRDefault="004D199B" w:rsidP="004D199B">
      <w:pPr>
        <w:ind w:left="540"/>
        <w:jc w:val="both"/>
        <w:rPr>
          <w:rFonts w:ascii="Arial" w:hAnsi="Arial" w:cs="Arial"/>
          <w:color w:val="auto"/>
          <w:sz w:val="18"/>
          <w:szCs w:val="18"/>
        </w:rPr>
      </w:pPr>
      <w:r w:rsidRPr="003F0514">
        <w:rPr>
          <w:rFonts w:ascii="Arial" w:hAnsi="Arial" w:cs="Arial"/>
          <w:color w:val="auto"/>
          <w:sz w:val="18"/>
          <w:szCs w:val="18"/>
        </w:rPr>
        <w:t>The loss allowance for trade receivables were determined as follows:</w:t>
      </w:r>
    </w:p>
    <w:p w:rsidR="004D199B" w:rsidRPr="003F0514" w:rsidRDefault="004D199B" w:rsidP="004D199B">
      <w:pPr>
        <w:ind w:left="540"/>
        <w:jc w:val="both"/>
        <w:rPr>
          <w:rFonts w:ascii="Arial" w:hAnsi="Arial" w:cs="Arial"/>
          <w:color w:val="auto"/>
          <w:sz w:val="18"/>
          <w:szCs w:val="18"/>
        </w:rPr>
      </w:pPr>
    </w:p>
    <w:tbl>
      <w:tblPr>
        <w:tblW w:w="9000" w:type="dxa"/>
        <w:tblInd w:w="558" w:type="dxa"/>
        <w:tblLayout w:type="fixed"/>
        <w:tblLook w:val="04A0" w:firstRow="1" w:lastRow="0" w:firstColumn="1" w:lastColumn="0" w:noHBand="0" w:noVBand="1"/>
      </w:tblPr>
      <w:tblGrid>
        <w:gridCol w:w="2088"/>
        <w:gridCol w:w="1152"/>
        <w:gridCol w:w="1152"/>
        <w:gridCol w:w="1152"/>
        <w:gridCol w:w="1152"/>
        <w:gridCol w:w="1152"/>
        <w:gridCol w:w="1152"/>
      </w:tblGrid>
      <w:tr w:rsidR="004D199B" w:rsidRPr="003F0514" w:rsidTr="007804AD">
        <w:tc>
          <w:tcPr>
            <w:tcW w:w="2088" w:type="dxa"/>
            <w:vAlign w:val="bottom"/>
          </w:tcPr>
          <w:p w:rsidR="004D199B" w:rsidRPr="003F0514" w:rsidRDefault="004D199B" w:rsidP="007804AD">
            <w:pPr>
              <w:spacing w:line="256" w:lineRule="auto"/>
              <w:jc w:val="both"/>
              <w:rPr>
                <w:rFonts w:ascii="Arial" w:eastAsia="Times New Roman" w:hAnsi="Arial" w:cs="Arial"/>
                <w:b/>
                <w:bCs/>
                <w:sz w:val="18"/>
                <w:szCs w:val="18"/>
              </w:rPr>
            </w:pPr>
          </w:p>
        </w:tc>
        <w:tc>
          <w:tcPr>
            <w:tcW w:w="6912" w:type="dxa"/>
            <w:gridSpan w:val="6"/>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jc w:val="center"/>
              <w:rPr>
                <w:rFonts w:ascii="Arial" w:eastAsia="Times New Roman" w:hAnsi="Arial" w:cs="Arial"/>
                <w:b/>
                <w:bCs/>
                <w:sz w:val="18"/>
                <w:szCs w:val="18"/>
              </w:rPr>
            </w:pPr>
            <w:r w:rsidRPr="003F0514">
              <w:rPr>
                <w:rFonts w:ascii="Arial" w:eastAsia="Times New Roman" w:hAnsi="Arial" w:cs="Arial"/>
                <w:b/>
                <w:bCs/>
                <w:sz w:val="18"/>
                <w:szCs w:val="18"/>
              </w:rPr>
              <w:t>Consolidated financial statements</w:t>
            </w:r>
          </w:p>
        </w:tc>
      </w:tr>
      <w:tr w:rsidR="004D199B" w:rsidRPr="003F0514" w:rsidTr="007804AD">
        <w:tc>
          <w:tcPr>
            <w:tcW w:w="2088" w:type="dxa"/>
            <w:vAlign w:val="bottom"/>
            <w:hideMark/>
          </w:tcPr>
          <w:p w:rsidR="004D199B" w:rsidRPr="003F0514" w:rsidRDefault="004D199B" w:rsidP="007804AD">
            <w:pPr>
              <w:spacing w:line="256" w:lineRule="auto"/>
              <w:jc w:val="both"/>
              <w:rPr>
                <w:rFonts w:ascii="Arial" w:eastAsia="Times New Roman" w:hAnsi="Arial" w:cs="Arial"/>
                <w:b/>
                <w:bCs/>
                <w:sz w:val="18"/>
                <w:szCs w:val="18"/>
              </w:rPr>
            </w:pPr>
            <w:r w:rsidRPr="003F0514">
              <w:rPr>
                <w:rFonts w:ascii="Arial" w:eastAsia="Times New Roman" w:hAnsi="Arial" w:cs="Arial"/>
                <w:b/>
                <w:bCs/>
                <w:sz w:val="18"/>
                <w:szCs w:val="18"/>
              </w:rPr>
              <w:t>As 31 March 2021</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Not yet due</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Up to 3 months</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3 - 6 months</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6 - 12 months Thousand Baht</w:t>
            </w:r>
          </w:p>
        </w:tc>
        <w:tc>
          <w:tcPr>
            <w:tcW w:w="1152" w:type="dxa"/>
            <w:tcBorders>
              <w:top w:val="single" w:sz="4" w:space="0" w:color="auto"/>
              <w:left w:val="nil"/>
              <w:bottom w:val="single" w:sz="4" w:space="0" w:color="auto"/>
              <w:right w:val="nil"/>
            </w:tcBorders>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 xml:space="preserve">More than </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12 months</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Total</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r>
      <w:tr w:rsidR="004D199B" w:rsidRPr="003F0514" w:rsidTr="007804AD">
        <w:tc>
          <w:tcPr>
            <w:tcW w:w="2088" w:type="dxa"/>
            <w:vAlign w:val="bottom"/>
          </w:tcPr>
          <w:p w:rsidR="004D199B" w:rsidRPr="003F0514" w:rsidRDefault="004D199B" w:rsidP="007804AD">
            <w:pPr>
              <w:spacing w:line="256" w:lineRule="auto"/>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tcPr>
          <w:p w:rsidR="004D199B" w:rsidRPr="003F0514" w:rsidRDefault="004D199B" w:rsidP="007804AD">
            <w:pPr>
              <w:spacing w:line="256" w:lineRule="auto"/>
              <w:ind w:right="-72"/>
              <w:jc w:val="right"/>
              <w:rPr>
                <w:rFonts w:ascii="Arial" w:eastAsia="Times New Roman" w:hAnsi="Arial" w:cs="Arial"/>
                <w:sz w:val="18"/>
                <w:szCs w:val="18"/>
              </w:rPr>
            </w:pPr>
          </w:p>
        </w:tc>
      </w:tr>
      <w:tr w:rsidR="004D199B" w:rsidRPr="003F0514" w:rsidTr="00856034">
        <w:tc>
          <w:tcPr>
            <w:tcW w:w="2088" w:type="dxa"/>
            <w:vAlign w:val="bottom"/>
            <w:hideMark/>
          </w:tcPr>
          <w:p w:rsidR="004D199B" w:rsidRPr="003F0514" w:rsidRDefault="004D199B" w:rsidP="007804AD">
            <w:pPr>
              <w:spacing w:line="256" w:lineRule="auto"/>
              <w:jc w:val="both"/>
              <w:rPr>
                <w:rFonts w:ascii="Arial" w:eastAsia="Times New Roman" w:hAnsi="Arial" w:cs="Arial"/>
                <w:sz w:val="18"/>
                <w:szCs w:val="18"/>
              </w:rPr>
            </w:pPr>
            <w:r w:rsidRPr="003F0514">
              <w:rPr>
                <w:rFonts w:ascii="Arial" w:eastAsia="Times New Roman" w:hAnsi="Arial" w:cs="Arial"/>
                <w:sz w:val="18"/>
                <w:szCs w:val="18"/>
              </w:rPr>
              <w:t xml:space="preserve">Gross carrying amount </w:t>
            </w: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r>
      <w:tr w:rsidR="00FF6719" w:rsidRPr="003F0514" w:rsidTr="00856034">
        <w:tc>
          <w:tcPr>
            <w:tcW w:w="2088" w:type="dxa"/>
            <w:vAlign w:val="bottom"/>
          </w:tcPr>
          <w:p w:rsidR="00FF6719" w:rsidRPr="003F0514" w:rsidRDefault="00FF6719" w:rsidP="007804AD">
            <w:pPr>
              <w:spacing w:line="256" w:lineRule="auto"/>
              <w:jc w:val="both"/>
              <w:rPr>
                <w:rFonts w:ascii="Arial" w:eastAsia="Times New Roman" w:hAnsi="Arial" w:cs="Arial"/>
                <w:sz w:val="18"/>
                <w:szCs w:val="18"/>
              </w:rPr>
            </w:pPr>
            <w:r w:rsidRPr="003F0514">
              <w:rPr>
                <w:rFonts w:ascii="Arial" w:eastAsia="Times New Roman" w:hAnsi="Arial" w:cs="Arial"/>
                <w:sz w:val="18"/>
                <w:szCs w:val="18"/>
              </w:rPr>
              <w:t xml:space="preserve">   - trade receivables</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1,023,771</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74,494</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8,765</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78,982</w:t>
            </w:r>
          </w:p>
        </w:tc>
        <w:tc>
          <w:tcPr>
            <w:tcW w:w="1152" w:type="dxa"/>
            <w:tcBorders>
              <w:bottom w:val="single" w:sz="4" w:space="0" w:color="auto"/>
            </w:tcBorders>
            <w:shd w:val="clear" w:color="auto" w:fill="FAFAFA"/>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1,186,012</w:t>
            </w:r>
          </w:p>
        </w:tc>
      </w:tr>
      <w:tr w:rsidR="00856034" w:rsidRPr="003F0514" w:rsidTr="00856034">
        <w:tc>
          <w:tcPr>
            <w:tcW w:w="2088" w:type="dxa"/>
            <w:vAlign w:val="bottom"/>
          </w:tcPr>
          <w:p w:rsidR="00856034" w:rsidRPr="003F0514" w:rsidRDefault="00856034" w:rsidP="007804AD">
            <w:pPr>
              <w:spacing w:line="256" w:lineRule="auto"/>
              <w:jc w:val="both"/>
              <w:rPr>
                <w:rFonts w:ascii="Arial" w:eastAsia="Times New Roman"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tcPr>
          <w:p w:rsidR="00856034" w:rsidRPr="003F0514" w:rsidRDefault="00856034" w:rsidP="00FE20A3">
            <w:pPr>
              <w:pStyle w:val="BlockText"/>
              <w:ind w:left="0" w:right="-72"/>
              <w:jc w:val="right"/>
              <w:rPr>
                <w:rFonts w:ascii="Arial" w:eastAsia="Arial Unicode MS" w:hAnsi="Arial" w:cs="Arial"/>
                <w:sz w:val="18"/>
                <w:szCs w:val="18"/>
              </w:rPr>
            </w:pPr>
          </w:p>
        </w:tc>
      </w:tr>
      <w:tr w:rsidR="00FF6719" w:rsidRPr="003F0514" w:rsidTr="00856034">
        <w:tc>
          <w:tcPr>
            <w:tcW w:w="2088" w:type="dxa"/>
            <w:vAlign w:val="bottom"/>
            <w:hideMark/>
          </w:tcPr>
          <w:p w:rsidR="00FF6719" w:rsidRPr="003F0514" w:rsidRDefault="00FF6719" w:rsidP="007804AD">
            <w:pPr>
              <w:spacing w:line="256" w:lineRule="auto"/>
              <w:jc w:val="both"/>
              <w:rPr>
                <w:rFonts w:ascii="Arial" w:eastAsia="Times New Roman" w:hAnsi="Arial" w:cs="Arial"/>
                <w:sz w:val="18"/>
                <w:szCs w:val="18"/>
              </w:rPr>
            </w:pPr>
            <w:r w:rsidRPr="003F0514">
              <w:rPr>
                <w:rFonts w:ascii="Arial" w:eastAsia="Times New Roman" w:hAnsi="Arial" w:cs="Arial"/>
                <w:sz w:val="18"/>
                <w:szCs w:val="18"/>
              </w:rPr>
              <w:t>Loss allowance</w:t>
            </w:r>
          </w:p>
        </w:tc>
        <w:tc>
          <w:tcPr>
            <w:tcW w:w="1152" w:type="dxa"/>
            <w:tcBorders>
              <w:left w:val="nil"/>
              <w:bottom w:val="single" w:sz="4" w:space="0" w:color="auto"/>
              <w:right w:val="nil"/>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(78,982)</w:t>
            </w:r>
          </w:p>
        </w:tc>
        <w:tc>
          <w:tcPr>
            <w:tcW w:w="1152" w:type="dxa"/>
            <w:tcBorders>
              <w:left w:val="nil"/>
              <w:bottom w:val="single" w:sz="4" w:space="0" w:color="auto"/>
              <w:right w:val="nil"/>
            </w:tcBorders>
            <w:shd w:val="clear" w:color="auto" w:fill="FAFAFA"/>
          </w:tcPr>
          <w:p w:rsidR="00FF6719" w:rsidRPr="003F0514" w:rsidRDefault="0033182D"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(78,982)</w:t>
            </w:r>
          </w:p>
        </w:tc>
      </w:tr>
    </w:tbl>
    <w:p w:rsidR="004D199B" w:rsidRPr="003F0514" w:rsidRDefault="004D199B" w:rsidP="004D199B">
      <w:pPr>
        <w:ind w:left="567"/>
        <w:jc w:val="both"/>
        <w:rPr>
          <w:rFonts w:ascii="Arial" w:eastAsia="Times New Roman" w:hAnsi="Arial" w:cs="Arial"/>
          <w:sz w:val="18"/>
          <w:szCs w:val="18"/>
        </w:rPr>
      </w:pPr>
    </w:p>
    <w:tbl>
      <w:tblPr>
        <w:tblW w:w="9000" w:type="dxa"/>
        <w:tblInd w:w="558" w:type="dxa"/>
        <w:tblLayout w:type="fixed"/>
        <w:tblLook w:val="04A0" w:firstRow="1" w:lastRow="0" w:firstColumn="1" w:lastColumn="0" w:noHBand="0" w:noVBand="1"/>
      </w:tblPr>
      <w:tblGrid>
        <w:gridCol w:w="2088"/>
        <w:gridCol w:w="1152"/>
        <w:gridCol w:w="1152"/>
        <w:gridCol w:w="1152"/>
        <w:gridCol w:w="1152"/>
        <w:gridCol w:w="1152"/>
        <w:gridCol w:w="1152"/>
      </w:tblGrid>
      <w:tr w:rsidR="004D199B" w:rsidRPr="003F0514" w:rsidTr="007804AD">
        <w:tc>
          <w:tcPr>
            <w:tcW w:w="2088" w:type="dxa"/>
            <w:vAlign w:val="bottom"/>
          </w:tcPr>
          <w:p w:rsidR="004D199B" w:rsidRPr="003F0514" w:rsidRDefault="004D199B" w:rsidP="007804AD">
            <w:pPr>
              <w:spacing w:line="256" w:lineRule="auto"/>
              <w:jc w:val="both"/>
              <w:rPr>
                <w:rFonts w:ascii="Arial" w:eastAsia="Times New Roman" w:hAnsi="Arial" w:cs="Arial"/>
                <w:b/>
                <w:bCs/>
                <w:sz w:val="18"/>
                <w:szCs w:val="18"/>
              </w:rPr>
            </w:pPr>
          </w:p>
        </w:tc>
        <w:tc>
          <w:tcPr>
            <w:tcW w:w="6912" w:type="dxa"/>
            <w:gridSpan w:val="6"/>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jc w:val="center"/>
              <w:rPr>
                <w:rFonts w:ascii="Arial" w:eastAsia="Times New Roman" w:hAnsi="Arial" w:cs="Arial"/>
                <w:b/>
                <w:bCs/>
                <w:sz w:val="18"/>
                <w:szCs w:val="18"/>
              </w:rPr>
            </w:pPr>
            <w:r w:rsidRPr="003F0514">
              <w:rPr>
                <w:rFonts w:ascii="Arial" w:eastAsia="Times New Roman" w:hAnsi="Arial" w:cs="Arial"/>
                <w:b/>
                <w:bCs/>
                <w:sz w:val="18"/>
                <w:szCs w:val="18"/>
              </w:rPr>
              <w:t>Separate financial statements</w:t>
            </w:r>
          </w:p>
        </w:tc>
      </w:tr>
      <w:tr w:rsidR="004D199B" w:rsidRPr="003F0514" w:rsidTr="007804AD">
        <w:tc>
          <w:tcPr>
            <w:tcW w:w="2088" w:type="dxa"/>
            <w:vAlign w:val="bottom"/>
            <w:hideMark/>
          </w:tcPr>
          <w:p w:rsidR="004D199B" w:rsidRPr="003F0514" w:rsidRDefault="004D199B" w:rsidP="007804AD">
            <w:pPr>
              <w:spacing w:line="256" w:lineRule="auto"/>
              <w:jc w:val="both"/>
              <w:rPr>
                <w:rFonts w:ascii="Arial" w:eastAsia="Times New Roman" w:hAnsi="Arial" w:cs="Arial"/>
                <w:b/>
                <w:bCs/>
                <w:sz w:val="18"/>
                <w:szCs w:val="18"/>
              </w:rPr>
            </w:pPr>
            <w:r w:rsidRPr="003F0514">
              <w:rPr>
                <w:rFonts w:ascii="Arial" w:eastAsia="Times New Roman" w:hAnsi="Arial" w:cs="Arial"/>
                <w:b/>
                <w:bCs/>
                <w:sz w:val="18"/>
                <w:szCs w:val="18"/>
              </w:rPr>
              <w:t>As 31 March 2021</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Not yet due</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Up to 3 months</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3 - 6 months</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6 - 12 months Thousand Baht</w:t>
            </w:r>
          </w:p>
        </w:tc>
        <w:tc>
          <w:tcPr>
            <w:tcW w:w="1152" w:type="dxa"/>
            <w:tcBorders>
              <w:top w:val="single" w:sz="4" w:space="0" w:color="auto"/>
              <w:left w:val="nil"/>
              <w:bottom w:val="single" w:sz="4" w:space="0" w:color="auto"/>
              <w:right w:val="nil"/>
            </w:tcBorders>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 xml:space="preserve">More than </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12 months</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152" w:type="dxa"/>
            <w:tcBorders>
              <w:top w:val="single" w:sz="4" w:space="0" w:color="auto"/>
              <w:left w:val="nil"/>
              <w:bottom w:val="single" w:sz="4" w:space="0" w:color="auto"/>
              <w:right w:val="nil"/>
            </w:tcBorders>
            <w:vAlign w:val="bottom"/>
            <w:hideMark/>
          </w:tcPr>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Total</w:t>
            </w:r>
          </w:p>
          <w:p w:rsidR="004D199B" w:rsidRPr="003F0514" w:rsidRDefault="004D199B" w:rsidP="007804AD">
            <w:pPr>
              <w:spacing w:line="256" w:lineRule="auto"/>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r>
      <w:tr w:rsidR="004D199B" w:rsidRPr="003F0514" w:rsidTr="007804AD">
        <w:tc>
          <w:tcPr>
            <w:tcW w:w="2088" w:type="dxa"/>
            <w:vAlign w:val="bottom"/>
          </w:tcPr>
          <w:p w:rsidR="004D199B" w:rsidRPr="003F0514" w:rsidRDefault="004D199B" w:rsidP="007804AD">
            <w:pPr>
              <w:spacing w:line="256" w:lineRule="auto"/>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both"/>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tcBorders>
              <w:top w:val="single" w:sz="4" w:space="0" w:color="auto"/>
              <w:left w:val="nil"/>
              <w:bottom w:val="nil"/>
              <w:right w:val="nil"/>
            </w:tcBorders>
            <w:shd w:val="clear" w:color="auto" w:fill="FAFAFA"/>
          </w:tcPr>
          <w:p w:rsidR="004D199B" w:rsidRPr="003F0514" w:rsidRDefault="004D199B" w:rsidP="007804AD">
            <w:pPr>
              <w:spacing w:line="256" w:lineRule="auto"/>
              <w:ind w:right="-72"/>
              <w:jc w:val="right"/>
              <w:rPr>
                <w:rFonts w:ascii="Arial" w:eastAsia="Times New Roman" w:hAnsi="Arial" w:cs="Arial"/>
                <w:sz w:val="18"/>
                <w:szCs w:val="18"/>
              </w:rPr>
            </w:pPr>
          </w:p>
        </w:tc>
      </w:tr>
      <w:tr w:rsidR="004D199B" w:rsidRPr="003F0514" w:rsidTr="007804AD">
        <w:tc>
          <w:tcPr>
            <w:tcW w:w="2088" w:type="dxa"/>
            <w:vAlign w:val="bottom"/>
            <w:hideMark/>
          </w:tcPr>
          <w:p w:rsidR="004D199B" w:rsidRPr="003F0514" w:rsidRDefault="004D199B" w:rsidP="007804AD">
            <w:pPr>
              <w:spacing w:line="256" w:lineRule="auto"/>
              <w:jc w:val="both"/>
              <w:rPr>
                <w:rFonts w:ascii="Arial" w:eastAsia="Times New Roman" w:hAnsi="Arial" w:cs="Arial"/>
                <w:sz w:val="18"/>
                <w:szCs w:val="18"/>
              </w:rPr>
            </w:pPr>
            <w:r w:rsidRPr="003F0514">
              <w:rPr>
                <w:rFonts w:ascii="Arial" w:eastAsia="Times New Roman" w:hAnsi="Arial" w:cs="Arial"/>
                <w:sz w:val="18"/>
                <w:szCs w:val="18"/>
              </w:rPr>
              <w:t xml:space="preserve">Gross carrying amount </w:t>
            </w: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c>
          <w:tcPr>
            <w:tcW w:w="1152" w:type="dxa"/>
            <w:shd w:val="clear" w:color="auto" w:fill="FAFAFA"/>
            <w:vAlign w:val="bottom"/>
          </w:tcPr>
          <w:p w:rsidR="004D199B" w:rsidRPr="003F0514" w:rsidRDefault="004D199B" w:rsidP="007804AD">
            <w:pPr>
              <w:spacing w:line="256" w:lineRule="auto"/>
              <w:ind w:right="-72"/>
              <w:jc w:val="right"/>
              <w:rPr>
                <w:rFonts w:ascii="Arial" w:eastAsia="Times New Roman" w:hAnsi="Arial" w:cs="Arial"/>
                <w:sz w:val="18"/>
                <w:szCs w:val="18"/>
              </w:rPr>
            </w:pPr>
          </w:p>
        </w:tc>
      </w:tr>
      <w:tr w:rsidR="00FF6719" w:rsidRPr="003F0514" w:rsidTr="00856034">
        <w:tc>
          <w:tcPr>
            <w:tcW w:w="2088" w:type="dxa"/>
            <w:vAlign w:val="bottom"/>
          </w:tcPr>
          <w:p w:rsidR="00FF6719" w:rsidRPr="003F0514" w:rsidRDefault="00FF6719" w:rsidP="007804AD">
            <w:pPr>
              <w:spacing w:line="256" w:lineRule="auto"/>
              <w:jc w:val="both"/>
              <w:rPr>
                <w:rFonts w:ascii="Arial" w:eastAsia="Times New Roman" w:hAnsi="Arial" w:cs="Arial"/>
                <w:sz w:val="18"/>
                <w:szCs w:val="18"/>
              </w:rPr>
            </w:pPr>
            <w:r w:rsidRPr="003F0514">
              <w:rPr>
                <w:rFonts w:ascii="Arial" w:eastAsia="Times New Roman" w:hAnsi="Arial" w:cs="Arial"/>
                <w:sz w:val="18"/>
                <w:szCs w:val="18"/>
              </w:rPr>
              <w:t xml:space="preserve">   - trade receivables</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32,981</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bottom w:val="single" w:sz="4" w:space="0" w:color="auto"/>
            </w:tcBorders>
            <w:shd w:val="clear" w:color="auto" w:fill="FAFAFA"/>
            <w:vAlign w:val="bottom"/>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bottom w:val="single" w:sz="4" w:space="0" w:color="auto"/>
            </w:tcBorders>
            <w:shd w:val="clear" w:color="auto" w:fill="FAFAFA"/>
          </w:tcPr>
          <w:p w:rsidR="00FF6719" w:rsidRPr="003F0514" w:rsidRDefault="00FF6719" w:rsidP="00FE20A3">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32,981</w:t>
            </w:r>
          </w:p>
        </w:tc>
      </w:tr>
      <w:tr w:rsidR="00856034" w:rsidRPr="003F0514" w:rsidTr="00856034">
        <w:tc>
          <w:tcPr>
            <w:tcW w:w="2088" w:type="dxa"/>
            <w:vAlign w:val="bottom"/>
          </w:tcPr>
          <w:p w:rsidR="00856034" w:rsidRPr="003F0514" w:rsidRDefault="00856034" w:rsidP="007804AD">
            <w:pPr>
              <w:spacing w:line="256" w:lineRule="auto"/>
              <w:jc w:val="both"/>
              <w:rPr>
                <w:rFonts w:ascii="Arial" w:eastAsia="Times New Roman"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56034" w:rsidRPr="003F0514" w:rsidRDefault="00856034" w:rsidP="00FE20A3">
            <w:pPr>
              <w:pStyle w:val="BlockText"/>
              <w:ind w:left="0" w:right="-72"/>
              <w:jc w:val="right"/>
              <w:rPr>
                <w:rFonts w:ascii="Arial" w:eastAsia="Arial Unicode MS" w:hAnsi="Arial" w:cs="Arial"/>
                <w:sz w:val="18"/>
                <w:szCs w:val="18"/>
              </w:rPr>
            </w:pPr>
          </w:p>
        </w:tc>
        <w:tc>
          <w:tcPr>
            <w:tcW w:w="1152" w:type="dxa"/>
            <w:tcBorders>
              <w:top w:val="single" w:sz="4" w:space="0" w:color="auto"/>
            </w:tcBorders>
            <w:shd w:val="clear" w:color="auto" w:fill="FAFAFA"/>
          </w:tcPr>
          <w:p w:rsidR="00856034" w:rsidRPr="003F0514" w:rsidRDefault="00856034" w:rsidP="00FE20A3">
            <w:pPr>
              <w:pStyle w:val="BlockText"/>
              <w:ind w:left="0" w:right="-72"/>
              <w:jc w:val="right"/>
              <w:rPr>
                <w:rFonts w:ascii="Arial" w:eastAsia="Arial Unicode MS" w:hAnsi="Arial" w:cs="Arial"/>
                <w:sz w:val="18"/>
                <w:szCs w:val="18"/>
              </w:rPr>
            </w:pPr>
          </w:p>
        </w:tc>
      </w:tr>
      <w:tr w:rsidR="00FF6719" w:rsidRPr="003F0514" w:rsidTr="00856034">
        <w:tc>
          <w:tcPr>
            <w:tcW w:w="2088" w:type="dxa"/>
            <w:vAlign w:val="bottom"/>
            <w:hideMark/>
          </w:tcPr>
          <w:p w:rsidR="00FF6719" w:rsidRPr="003F0514" w:rsidRDefault="00FF6719" w:rsidP="007804AD">
            <w:pPr>
              <w:spacing w:line="256" w:lineRule="auto"/>
              <w:jc w:val="both"/>
              <w:rPr>
                <w:rFonts w:ascii="Arial" w:eastAsia="Times New Roman" w:hAnsi="Arial" w:cs="Arial"/>
                <w:sz w:val="18"/>
                <w:szCs w:val="18"/>
              </w:rPr>
            </w:pPr>
            <w:r w:rsidRPr="003F0514">
              <w:rPr>
                <w:rFonts w:ascii="Arial" w:eastAsia="Times New Roman" w:hAnsi="Arial" w:cs="Arial"/>
                <w:sz w:val="18"/>
                <w:szCs w:val="18"/>
              </w:rPr>
              <w:t>Loss allowance</w:t>
            </w:r>
          </w:p>
        </w:tc>
        <w:tc>
          <w:tcPr>
            <w:tcW w:w="1152" w:type="dxa"/>
            <w:tcBorders>
              <w:left w:val="nil"/>
              <w:bottom w:val="single" w:sz="4" w:space="0" w:color="auto"/>
              <w:right w:val="nil"/>
            </w:tcBorders>
            <w:shd w:val="clear" w:color="auto" w:fill="FAFAFA"/>
            <w:vAlign w:val="bottom"/>
          </w:tcPr>
          <w:p w:rsidR="00FF6719" w:rsidRPr="003F0514" w:rsidRDefault="00FF6719" w:rsidP="007804AD">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F6719" w:rsidRPr="003F0514" w:rsidRDefault="00FF6719" w:rsidP="007804AD">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F6719" w:rsidRPr="003F0514" w:rsidRDefault="00FF6719" w:rsidP="007804AD">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F6719" w:rsidRPr="003F0514" w:rsidRDefault="00FF6719" w:rsidP="007804AD">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vAlign w:val="bottom"/>
          </w:tcPr>
          <w:p w:rsidR="00FF6719" w:rsidRPr="003F0514" w:rsidRDefault="00FF6719" w:rsidP="007804AD">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c>
          <w:tcPr>
            <w:tcW w:w="1152" w:type="dxa"/>
            <w:tcBorders>
              <w:left w:val="nil"/>
              <w:bottom w:val="single" w:sz="4" w:space="0" w:color="auto"/>
              <w:right w:val="nil"/>
            </w:tcBorders>
            <w:shd w:val="clear" w:color="auto" w:fill="FAFAFA"/>
          </w:tcPr>
          <w:p w:rsidR="00FF6719" w:rsidRPr="003F0514" w:rsidRDefault="00FF6719" w:rsidP="007804AD">
            <w:pPr>
              <w:pStyle w:val="BlockText"/>
              <w:ind w:left="0" w:right="-72"/>
              <w:jc w:val="right"/>
              <w:rPr>
                <w:rFonts w:ascii="Arial" w:eastAsia="Arial Unicode MS" w:hAnsi="Arial" w:cs="Arial"/>
                <w:sz w:val="18"/>
                <w:szCs w:val="18"/>
              </w:rPr>
            </w:pPr>
            <w:r w:rsidRPr="003F0514">
              <w:rPr>
                <w:rFonts w:ascii="Arial" w:eastAsia="Arial Unicode MS" w:hAnsi="Arial" w:cs="Arial"/>
                <w:sz w:val="18"/>
                <w:szCs w:val="18"/>
              </w:rPr>
              <w:t>-</w:t>
            </w:r>
          </w:p>
        </w:tc>
      </w:tr>
    </w:tbl>
    <w:p w:rsidR="004D199B" w:rsidRPr="003F0514" w:rsidRDefault="004D199B" w:rsidP="004D199B">
      <w:pPr>
        <w:ind w:left="567"/>
        <w:jc w:val="both"/>
        <w:rPr>
          <w:rFonts w:ascii="Arial" w:eastAsia="Times New Roman" w:hAnsi="Arial" w:cs="Arial"/>
          <w:sz w:val="18"/>
          <w:szCs w:val="18"/>
        </w:rPr>
      </w:pPr>
    </w:p>
    <w:p w:rsidR="004D199B" w:rsidRPr="003F0514" w:rsidRDefault="004D199B" w:rsidP="004D199B">
      <w:pPr>
        <w:ind w:left="540"/>
        <w:jc w:val="both"/>
        <w:rPr>
          <w:rFonts w:ascii="Arial" w:eastAsia="Times New Roman" w:hAnsi="Arial" w:cs="Arial"/>
          <w:sz w:val="18"/>
          <w:szCs w:val="18"/>
        </w:rPr>
      </w:pPr>
      <w:r w:rsidRPr="003F0514">
        <w:rPr>
          <w:rFonts w:ascii="Arial" w:eastAsia="Times New Roman" w:hAnsi="Arial" w:cs="Arial"/>
          <w:sz w:val="18"/>
          <w:szCs w:val="18"/>
        </w:rPr>
        <w:t>The reconciliations of loss allowance for trade receivables for the year ended 31 March are as follow:</w:t>
      </w:r>
    </w:p>
    <w:p w:rsidR="004D199B" w:rsidRPr="003F0514" w:rsidRDefault="004D199B" w:rsidP="004D199B">
      <w:pPr>
        <w:tabs>
          <w:tab w:val="num" w:pos="567"/>
        </w:tabs>
        <w:ind w:left="540"/>
        <w:jc w:val="both"/>
        <w:rPr>
          <w:rFonts w:ascii="Arial" w:hAnsi="Arial" w:cs="Arial"/>
          <w:color w:val="auto"/>
          <w:sz w:val="18"/>
          <w:szCs w:val="18"/>
        </w:rPr>
      </w:pPr>
    </w:p>
    <w:tbl>
      <w:tblPr>
        <w:tblW w:w="9306" w:type="dxa"/>
        <w:tblInd w:w="288" w:type="dxa"/>
        <w:tblLook w:val="04A0" w:firstRow="1" w:lastRow="0" w:firstColumn="1" w:lastColumn="0" w:noHBand="0" w:noVBand="1"/>
      </w:tblPr>
      <w:tblGrid>
        <w:gridCol w:w="4410"/>
        <w:gridCol w:w="1224"/>
        <w:gridCol w:w="1224"/>
        <w:gridCol w:w="1224"/>
        <w:gridCol w:w="1224"/>
      </w:tblGrid>
      <w:tr w:rsidR="004D199B" w:rsidRPr="003F0514" w:rsidTr="007804AD">
        <w:tc>
          <w:tcPr>
            <w:tcW w:w="4410" w:type="dxa"/>
          </w:tcPr>
          <w:p w:rsidR="004D199B" w:rsidRPr="003F0514" w:rsidRDefault="004D199B" w:rsidP="007804AD">
            <w:pPr>
              <w:ind w:left="403" w:hanging="144"/>
              <w:jc w:val="both"/>
              <w:rPr>
                <w:rFonts w:ascii="Arial" w:eastAsia="Times New Roman" w:hAnsi="Arial" w:cs="Arial"/>
                <w:sz w:val="18"/>
                <w:szCs w:val="18"/>
              </w:rPr>
            </w:pPr>
          </w:p>
        </w:tc>
        <w:tc>
          <w:tcPr>
            <w:tcW w:w="2448" w:type="dxa"/>
            <w:gridSpan w:val="2"/>
            <w:tcBorders>
              <w:top w:val="single" w:sz="4" w:space="0" w:color="auto"/>
              <w:left w:val="nil"/>
              <w:bottom w:val="single" w:sz="4" w:space="0" w:color="auto"/>
              <w:right w:val="nil"/>
            </w:tcBorders>
            <w:hideMark/>
          </w:tcPr>
          <w:p w:rsidR="004D199B" w:rsidRPr="003F0514" w:rsidRDefault="004D199B" w:rsidP="007804AD">
            <w:pPr>
              <w:jc w:val="center"/>
              <w:rPr>
                <w:rFonts w:ascii="Arial" w:eastAsia="Times New Roman" w:hAnsi="Arial" w:cs="Arial"/>
                <w:b/>
                <w:bCs/>
                <w:sz w:val="18"/>
                <w:szCs w:val="18"/>
              </w:rPr>
            </w:pPr>
            <w:r w:rsidRPr="003F0514">
              <w:rPr>
                <w:rFonts w:ascii="Arial" w:eastAsia="Times New Roman" w:hAnsi="Arial" w:cs="Arial"/>
                <w:b/>
                <w:bCs/>
                <w:sz w:val="18"/>
                <w:szCs w:val="18"/>
              </w:rPr>
              <w:t>Consolidated</w:t>
            </w:r>
          </w:p>
          <w:p w:rsidR="004D199B" w:rsidRPr="003F0514" w:rsidRDefault="004D199B" w:rsidP="007804AD">
            <w:pPr>
              <w:jc w:val="center"/>
              <w:rPr>
                <w:rFonts w:ascii="Arial" w:eastAsia="Times New Roman" w:hAnsi="Arial" w:cs="Arial"/>
                <w:b/>
                <w:bCs/>
                <w:sz w:val="18"/>
                <w:szCs w:val="18"/>
              </w:rPr>
            </w:pPr>
            <w:r w:rsidRPr="003F0514">
              <w:rPr>
                <w:rFonts w:ascii="Arial" w:eastAsia="Times New Roman" w:hAnsi="Arial" w:cs="Arial"/>
                <w:b/>
                <w:bCs/>
                <w:sz w:val="18"/>
                <w:szCs w:val="18"/>
              </w:rPr>
              <w:t>financial statements</w:t>
            </w:r>
          </w:p>
        </w:tc>
        <w:tc>
          <w:tcPr>
            <w:tcW w:w="2448" w:type="dxa"/>
            <w:gridSpan w:val="2"/>
            <w:tcBorders>
              <w:top w:val="single" w:sz="4" w:space="0" w:color="auto"/>
              <w:left w:val="nil"/>
              <w:bottom w:val="single" w:sz="4" w:space="0" w:color="auto"/>
              <w:right w:val="nil"/>
            </w:tcBorders>
          </w:tcPr>
          <w:p w:rsidR="004D199B" w:rsidRPr="003F0514" w:rsidRDefault="004D199B" w:rsidP="007804AD">
            <w:pPr>
              <w:jc w:val="center"/>
              <w:rPr>
                <w:rFonts w:ascii="Arial" w:eastAsia="Times New Roman" w:hAnsi="Arial" w:cs="Arial"/>
                <w:b/>
                <w:bCs/>
                <w:sz w:val="18"/>
                <w:szCs w:val="18"/>
              </w:rPr>
            </w:pPr>
            <w:r w:rsidRPr="003F0514">
              <w:rPr>
                <w:rFonts w:ascii="Arial" w:eastAsia="Times New Roman" w:hAnsi="Arial" w:cs="Arial"/>
                <w:b/>
                <w:bCs/>
                <w:sz w:val="18"/>
                <w:szCs w:val="18"/>
              </w:rPr>
              <w:t xml:space="preserve">Separate </w:t>
            </w:r>
          </w:p>
          <w:p w:rsidR="004D199B" w:rsidRPr="003F0514" w:rsidRDefault="004D199B" w:rsidP="007804AD">
            <w:pPr>
              <w:jc w:val="center"/>
              <w:rPr>
                <w:rFonts w:ascii="Arial" w:eastAsia="Times New Roman" w:hAnsi="Arial" w:cs="Arial"/>
                <w:b/>
                <w:bCs/>
                <w:sz w:val="18"/>
                <w:szCs w:val="18"/>
              </w:rPr>
            </w:pPr>
            <w:r w:rsidRPr="003F0514">
              <w:rPr>
                <w:rFonts w:ascii="Arial" w:eastAsia="Times New Roman" w:hAnsi="Arial" w:cs="Arial"/>
                <w:b/>
                <w:bCs/>
                <w:sz w:val="18"/>
                <w:szCs w:val="18"/>
              </w:rPr>
              <w:t>financial statements</w:t>
            </w:r>
          </w:p>
        </w:tc>
      </w:tr>
      <w:tr w:rsidR="004D199B" w:rsidRPr="003F0514" w:rsidTr="007804AD">
        <w:tc>
          <w:tcPr>
            <w:tcW w:w="4410" w:type="dxa"/>
            <w:shd w:val="clear" w:color="auto" w:fill="auto"/>
          </w:tcPr>
          <w:p w:rsidR="004D199B" w:rsidRPr="003F0514" w:rsidRDefault="004D199B" w:rsidP="007804AD">
            <w:pPr>
              <w:ind w:left="403" w:hanging="144"/>
              <w:jc w:val="both"/>
              <w:rPr>
                <w:rFonts w:ascii="Arial" w:eastAsia="Times New Roman" w:hAnsi="Arial" w:cs="Arial"/>
                <w:sz w:val="18"/>
                <w:szCs w:val="18"/>
              </w:rPr>
            </w:pPr>
          </w:p>
        </w:tc>
        <w:tc>
          <w:tcPr>
            <w:tcW w:w="2448" w:type="dxa"/>
            <w:gridSpan w:val="2"/>
            <w:tcBorders>
              <w:top w:val="single" w:sz="4" w:space="0" w:color="auto"/>
              <w:left w:val="nil"/>
              <w:bottom w:val="single" w:sz="4" w:space="0" w:color="auto"/>
              <w:right w:val="nil"/>
            </w:tcBorders>
            <w:shd w:val="clear" w:color="auto" w:fill="auto"/>
            <w:hideMark/>
          </w:tcPr>
          <w:p w:rsidR="004D199B" w:rsidRPr="003F0514" w:rsidRDefault="004D199B" w:rsidP="007804AD">
            <w:pPr>
              <w:jc w:val="center"/>
              <w:rPr>
                <w:rFonts w:ascii="Arial" w:eastAsia="Times New Roman" w:hAnsi="Arial" w:cs="Arial"/>
                <w:b/>
                <w:bCs/>
                <w:sz w:val="18"/>
                <w:szCs w:val="18"/>
              </w:rPr>
            </w:pPr>
            <w:r w:rsidRPr="003F0514">
              <w:rPr>
                <w:rFonts w:ascii="Arial" w:eastAsia="Times New Roman" w:hAnsi="Arial" w:cs="Arial"/>
                <w:b/>
                <w:bCs/>
                <w:sz w:val="18"/>
                <w:szCs w:val="18"/>
              </w:rPr>
              <w:t>Trade receivables</w:t>
            </w:r>
          </w:p>
        </w:tc>
        <w:tc>
          <w:tcPr>
            <w:tcW w:w="2448" w:type="dxa"/>
            <w:gridSpan w:val="2"/>
            <w:tcBorders>
              <w:top w:val="single" w:sz="4" w:space="0" w:color="auto"/>
              <w:left w:val="nil"/>
              <w:bottom w:val="single" w:sz="4" w:space="0" w:color="auto"/>
              <w:right w:val="nil"/>
            </w:tcBorders>
            <w:shd w:val="clear" w:color="auto" w:fill="auto"/>
            <w:hideMark/>
          </w:tcPr>
          <w:p w:rsidR="004D199B" w:rsidRPr="003F0514" w:rsidRDefault="004D199B" w:rsidP="007804AD">
            <w:pPr>
              <w:jc w:val="center"/>
              <w:rPr>
                <w:rFonts w:ascii="Arial" w:eastAsia="Times New Roman" w:hAnsi="Arial" w:cs="Arial"/>
                <w:b/>
                <w:bCs/>
                <w:sz w:val="18"/>
                <w:szCs w:val="18"/>
              </w:rPr>
            </w:pPr>
            <w:r w:rsidRPr="003F0514">
              <w:rPr>
                <w:rFonts w:ascii="Arial" w:eastAsia="Times New Roman" w:hAnsi="Arial" w:cs="Arial"/>
                <w:b/>
                <w:bCs/>
                <w:sz w:val="18"/>
                <w:szCs w:val="18"/>
              </w:rPr>
              <w:t xml:space="preserve">Trade receivables </w:t>
            </w:r>
          </w:p>
        </w:tc>
      </w:tr>
      <w:tr w:rsidR="004D199B" w:rsidRPr="003F0514" w:rsidTr="007804AD">
        <w:tc>
          <w:tcPr>
            <w:tcW w:w="4410" w:type="dxa"/>
            <w:shd w:val="clear" w:color="auto" w:fill="auto"/>
          </w:tcPr>
          <w:p w:rsidR="004D199B" w:rsidRPr="003F0514" w:rsidRDefault="004D199B" w:rsidP="007804AD">
            <w:pPr>
              <w:ind w:left="403" w:hanging="144"/>
              <w:jc w:val="both"/>
              <w:rPr>
                <w:rFonts w:ascii="Arial" w:eastAsia="Times New Roman" w:hAnsi="Arial" w:cs="Arial"/>
                <w:sz w:val="18"/>
                <w:szCs w:val="18"/>
              </w:rPr>
            </w:pPr>
          </w:p>
        </w:tc>
        <w:tc>
          <w:tcPr>
            <w:tcW w:w="1224" w:type="dxa"/>
            <w:tcBorders>
              <w:top w:val="single" w:sz="4" w:space="0" w:color="auto"/>
              <w:left w:val="nil"/>
              <w:bottom w:val="single" w:sz="4" w:space="0" w:color="auto"/>
              <w:right w:val="nil"/>
            </w:tcBorders>
            <w:shd w:val="clear" w:color="auto" w:fill="auto"/>
            <w:vAlign w:val="bottom"/>
            <w:hideMark/>
          </w:tcPr>
          <w:p w:rsidR="004D199B" w:rsidRPr="003F0514" w:rsidRDefault="004D199B"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2021</w:t>
            </w:r>
          </w:p>
          <w:p w:rsidR="004D199B" w:rsidRPr="003F0514" w:rsidRDefault="004D199B"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224" w:type="dxa"/>
            <w:tcBorders>
              <w:top w:val="single" w:sz="4" w:space="0" w:color="auto"/>
              <w:left w:val="nil"/>
              <w:bottom w:val="single" w:sz="4" w:space="0" w:color="auto"/>
              <w:right w:val="nil"/>
            </w:tcBorders>
            <w:shd w:val="clear" w:color="auto" w:fill="auto"/>
            <w:vAlign w:val="bottom"/>
            <w:hideMark/>
          </w:tcPr>
          <w:p w:rsidR="004D199B" w:rsidRPr="003F0514" w:rsidRDefault="004D199B"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2020</w:t>
            </w:r>
          </w:p>
          <w:p w:rsidR="004D199B" w:rsidRPr="003F0514" w:rsidRDefault="004D199B"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224" w:type="dxa"/>
            <w:tcBorders>
              <w:top w:val="single" w:sz="4" w:space="0" w:color="auto"/>
              <w:left w:val="nil"/>
              <w:bottom w:val="single" w:sz="4" w:space="0" w:color="auto"/>
              <w:right w:val="nil"/>
            </w:tcBorders>
            <w:shd w:val="clear" w:color="auto" w:fill="auto"/>
            <w:vAlign w:val="bottom"/>
            <w:hideMark/>
          </w:tcPr>
          <w:p w:rsidR="004D199B" w:rsidRPr="003F0514" w:rsidRDefault="004D199B"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2021</w:t>
            </w:r>
          </w:p>
          <w:p w:rsidR="004D199B" w:rsidRPr="003F0514" w:rsidRDefault="004D199B"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rsidR="004D199B" w:rsidRPr="003F0514" w:rsidRDefault="004D199B"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2020</w:t>
            </w:r>
          </w:p>
          <w:p w:rsidR="004D199B" w:rsidRPr="003F0514" w:rsidRDefault="004D199B"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Thousand Baht</w:t>
            </w:r>
          </w:p>
        </w:tc>
      </w:tr>
      <w:tr w:rsidR="004D199B" w:rsidRPr="003F0514" w:rsidTr="007804AD">
        <w:tc>
          <w:tcPr>
            <w:tcW w:w="4410" w:type="dxa"/>
          </w:tcPr>
          <w:p w:rsidR="004D199B" w:rsidRPr="003F0514" w:rsidRDefault="004D199B" w:rsidP="007804AD">
            <w:pPr>
              <w:ind w:left="403" w:hanging="144"/>
              <w:rPr>
                <w:rFonts w:ascii="Arial" w:eastAsia="Times New Roman" w:hAnsi="Arial" w:cs="Arial"/>
                <w:b/>
                <w:bCs/>
                <w:sz w:val="18"/>
                <w:szCs w:val="18"/>
              </w:rPr>
            </w:pPr>
          </w:p>
        </w:tc>
        <w:tc>
          <w:tcPr>
            <w:tcW w:w="1224" w:type="dxa"/>
            <w:tcBorders>
              <w:top w:val="single" w:sz="4" w:space="0" w:color="auto"/>
              <w:left w:val="nil"/>
              <w:bottom w:val="nil"/>
              <w:right w:val="nil"/>
            </w:tcBorders>
            <w:shd w:val="clear" w:color="auto" w:fill="FAFAFA"/>
          </w:tcPr>
          <w:p w:rsidR="004D199B" w:rsidRPr="003F0514" w:rsidRDefault="004D199B" w:rsidP="007804AD">
            <w:pPr>
              <w:ind w:right="-72"/>
              <w:jc w:val="right"/>
              <w:rPr>
                <w:rFonts w:ascii="Arial" w:eastAsia="Times New Roman" w:hAnsi="Arial" w:cs="Arial"/>
                <w:b/>
                <w:bCs/>
                <w:sz w:val="18"/>
                <w:szCs w:val="18"/>
              </w:rPr>
            </w:pPr>
          </w:p>
        </w:tc>
        <w:tc>
          <w:tcPr>
            <w:tcW w:w="1224" w:type="dxa"/>
            <w:tcBorders>
              <w:top w:val="single" w:sz="4" w:space="0" w:color="auto"/>
              <w:left w:val="nil"/>
              <w:bottom w:val="nil"/>
              <w:right w:val="nil"/>
            </w:tcBorders>
          </w:tcPr>
          <w:p w:rsidR="004D199B" w:rsidRPr="003F0514" w:rsidRDefault="004D199B" w:rsidP="007804AD">
            <w:pPr>
              <w:ind w:right="-72"/>
              <w:jc w:val="right"/>
              <w:rPr>
                <w:rFonts w:ascii="Arial" w:eastAsia="Times New Roman" w:hAnsi="Arial" w:cs="Arial"/>
                <w:b/>
                <w:bCs/>
                <w:sz w:val="18"/>
                <w:szCs w:val="18"/>
              </w:rPr>
            </w:pPr>
          </w:p>
        </w:tc>
        <w:tc>
          <w:tcPr>
            <w:tcW w:w="1224" w:type="dxa"/>
            <w:tcBorders>
              <w:top w:val="single" w:sz="4" w:space="0" w:color="auto"/>
              <w:left w:val="nil"/>
              <w:bottom w:val="nil"/>
              <w:right w:val="nil"/>
            </w:tcBorders>
            <w:shd w:val="clear" w:color="auto" w:fill="FAFAFA"/>
          </w:tcPr>
          <w:p w:rsidR="004D199B" w:rsidRPr="003F0514" w:rsidRDefault="004D199B" w:rsidP="007804AD">
            <w:pPr>
              <w:ind w:right="-72"/>
              <w:jc w:val="right"/>
              <w:rPr>
                <w:rFonts w:ascii="Arial" w:eastAsia="Times New Roman" w:hAnsi="Arial" w:cs="Arial"/>
                <w:b/>
                <w:bCs/>
                <w:sz w:val="18"/>
                <w:szCs w:val="18"/>
              </w:rPr>
            </w:pPr>
          </w:p>
        </w:tc>
        <w:tc>
          <w:tcPr>
            <w:tcW w:w="1224" w:type="dxa"/>
            <w:tcBorders>
              <w:top w:val="single" w:sz="4" w:space="0" w:color="auto"/>
              <w:left w:val="nil"/>
              <w:bottom w:val="nil"/>
              <w:right w:val="nil"/>
            </w:tcBorders>
          </w:tcPr>
          <w:p w:rsidR="004D199B" w:rsidRPr="003F0514" w:rsidRDefault="004D199B" w:rsidP="007804AD">
            <w:pPr>
              <w:ind w:right="-72"/>
              <w:jc w:val="right"/>
              <w:rPr>
                <w:rFonts w:ascii="Arial" w:eastAsia="Times New Roman" w:hAnsi="Arial" w:cs="Arial"/>
                <w:b/>
                <w:bCs/>
                <w:sz w:val="18"/>
                <w:szCs w:val="18"/>
              </w:rPr>
            </w:pPr>
          </w:p>
        </w:tc>
      </w:tr>
      <w:tr w:rsidR="004D199B" w:rsidRPr="003F0514" w:rsidTr="007804AD">
        <w:tc>
          <w:tcPr>
            <w:tcW w:w="4410" w:type="dxa"/>
          </w:tcPr>
          <w:p w:rsidR="004D199B" w:rsidRPr="003F0514" w:rsidRDefault="004D199B" w:rsidP="007804AD">
            <w:pPr>
              <w:ind w:left="403" w:hanging="144"/>
              <w:rPr>
                <w:rFonts w:ascii="Arial" w:eastAsia="Times New Roman" w:hAnsi="Arial" w:cs="Arial"/>
                <w:b/>
                <w:bCs/>
                <w:sz w:val="18"/>
                <w:szCs w:val="18"/>
              </w:rPr>
            </w:pPr>
            <w:r w:rsidRPr="003F0514">
              <w:rPr>
                <w:rFonts w:ascii="Arial" w:eastAsia="Times New Roman" w:hAnsi="Arial" w:cs="Arial"/>
                <w:b/>
                <w:bCs/>
                <w:sz w:val="18"/>
                <w:szCs w:val="18"/>
              </w:rPr>
              <w:t>As at 31 March - calculated under TAS 101</w:t>
            </w:r>
          </w:p>
        </w:tc>
        <w:tc>
          <w:tcPr>
            <w:tcW w:w="1224" w:type="dxa"/>
            <w:tcBorders>
              <w:top w:val="nil"/>
              <w:left w:val="nil"/>
              <w:right w:val="nil"/>
            </w:tcBorders>
            <w:shd w:val="clear" w:color="auto" w:fill="FAFAFA"/>
          </w:tcPr>
          <w:p w:rsidR="004D199B" w:rsidRPr="00275F0C" w:rsidRDefault="007B2DE3" w:rsidP="007B2DE3">
            <w:pPr>
              <w:ind w:right="-72"/>
              <w:jc w:val="right"/>
              <w:rPr>
                <w:rFonts w:ascii="Arial" w:eastAsia="Times New Roman" w:hAnsi="Arial" w:cs="Arial"/>
                <w:b/>
                <w:bCs/>
                <w:sz w:val="18"/>
                <w:szCs w:val="18"/>
              </w:rPr>
            </w:pPr>
            <w:r w:rsidRPr="00275F0C">
              <w:rPr>
                <w:rFonts w:ascii="Arial" w:eastAsia="Times New Roman" w:hAnsi="Arial" w:cs="Arial"/>
                <w:b/>
                <w:bCs/>
                <w:sz w:val="18"/>
                <w:szCs w:val="18"/>
              </w:rPr>
              <w:t>93</w:t>
            </w:r>
            <w:r w:rsidR="00FF6719" w:rsidRPr="00275F0C">
              <w:rPr>
                <w:rFonts w:ascii="Arial" w:eastAsia="Times New Roman" w:hAnsi="Arial" w:cs="Arial"/>
                <w:b/>
                <w:bCs/>
                <w:sz w:val="18"/>
                <w:szCs w:val="18"/>
              </w:rPr>
              <w:t>,</w:t>
            </w:r>
            <w:r w:rsidRPr="00275F0C">
              <w:rPr>
                <w:rFonts w:ascii="Arial" w:eastAsia="Times New Roman" w:hAnsi="Arial" w:cs="Arial"/>
                <w:b/>
                <w:bCs/>
                <w:sz w:val="18"/>
                <w:szCs w:val="18"/>
              </w:rPr>
              <w:t>307</w:t>
            </w:r>
          </w:p>
        </w:tc>
        <w:tc>
          <w:tcPr>
            <w:tcW w:w="1224" w:type="dxa"/>
            <w:tcBorders>
              <w:top w:val="nil"/>
              <w:left w:val="nil"/>
              <w:right w:val="nil"/>
            </w:tcBorders>
          </w:tcPr>
          <w:p w:rsidR="004D199B" w:rsidRPr="00275F0C" w:rsidRDefault="00FF6719" w:rsidP="007B2DE3">
            <w:pPr>
              <w:ind w:right="-72"/>
              <w:jc w:val="right"/>
              <w:rPr>
                <w:rFonts w:ascii="Arial" w:eastAsia="Times New Roman" w:hAnsi="Arial" w:cs="Arial"/>
                <w:b/>
                <w:bCs/>
                <w:sz w:val="18"/>
                <w:szCs w:val="18"/>
              </w:rPr>
            </w:pPr>
            <w:r w:rsidRPr="00275F0C">
              <w:rPr>
                <w:rFonts w:ascii="Arial" w:eastAsia="Times New Roman" w:hAnsi="Arial" w:cs="Arial"/>
                <w:b/>
                <w:bCs/>
                <w:sz w:val="18"/>
                <w:szCs w:val="18"/>
              </w:rPr>
              <w:t>93,</w:t>
            </w:r>
            <w:r w:rsidR="007B2DE3" w:rsidRPr="00275F0C">
              <w:rPr>
                <w:rFonts w:ascii="Arial" w:eastAsia="Times New Roman" w:hAnsi="Arial" w:cs="Arial"/>
                <w:b/>
                <w:bCs/>
                <w:sz w:val="18"/>
                <w:szCs w:val="18"/>
              </w:rPr>
              <w:t>298</w:t>
            </w:r>
          </w:p>
        </w:tc>
        <w:tc>
          <w:tcPr>
            <w:tcW w:w="1224" w:type="dxa"/>
            <w:tcBorders>
              <w:top w:val="nil"/>
              <w:left w:val="nil"/>
              <w:right w:val="nil"/>
            </w:tcBorders>
            <w:shd w:val="clear" w:color="auto" w:fill="FAFAFA"/>
          </w:tcPr>
          <w:p w:rsidR="004D199B" w:rsidRPr="00275F0C" w:rsidRDefault="00FF6719" w:rsidP="007804AD">
            <w:pPr>
              <w:ind w:right="-72"/>
              <w:jc w:val="right"/>
              <w:rPr>
                <w:rFonts w:ascii="Arial" w:eastAsia="Times New Roman" w:hAnsi="Arial" w:cs="Arial"/>
                <w:b/>
                <w:bCs/>
                <w:sz w:val="18"/>
                <w:szCs w:val="18"/>
              </w:rPr>
            </w:pPr>
            <w:r w:rsidRPr="00275F0C">
              <w:rPr>
                <w:rFonts w:ascii="Arial" w:eastAsia="Times New Roman" w:hAnsi="Arial" w:cs="Arial"/>
                <w:b/>
                <w:bCs/>
                <w:sz w:val="18"/>
                <w:szCs w:val="18"/>
              </w:rPr>
              <w:t>-</w:t>
            </w:r>
          </w:p>
        </w:tc>
        <w:tc>
          <w:tcPr>
            <w:tcW w:w="1224" w:type="dxa"/>
            <w:tcBorders>
              <w:top w:val="nil"/>
              <w:left w:val="nil"/>
              <w:right w:val="nil"/>
            </w:tcBorders>
          </w:tcPr>
          <w:p w:rsidR="004D199B" w:rsidRPr="003F0514" w:rsidRDefault="00FF6719"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w:t>
            </w:r>
          </w:p>
        </w:tc>
      </w:tr>
      <w:tr w:rsidR="004D199B" w:rsidRPr="003F0514" w:rsidTr="007804AD">
        <w:tc>
          <w:tcPr>
            <w:tcW w:w="4410" w:type="dxa"/>
          </w:tcPr>
          <w:p w:rsidR="004D199B" w:rsidRPr="003F0514" w:rsidRDefault="004D199B" w:rsidP="007804AD">
            <w:pPr>
              <w:ind w:left="403" w:right="-107" w:hanging="144"/>
              <w:rPr>
                <w:rFonts w:ascii="Arial" w:eastAsia="Times New Roman" w:hAnsi="Arial" w:cs="Arial"/>
                <w:spacing w:val="-4"/>
                <w:sz w:val="18"/>
                <w:szCs w:val="18"/>
              </w:rPr>
            </w:pPr>
            <w:r w:rsidRPr="003F0514">
              <w:rPr>
                <w:rFonts w:ascii="Arial" w:eastAsia="Times New Roman" w:hAnsi="Arial" w:cs="Arial"/>
                <w:spacing w:val="-4"/>
                <w:sz w:val="18"/>
                <w:szCs w:val="18"/>
              </w:rPr>
              <w:t>Amounts restated through opening retained earnings</w:t>
            </w:r>
          </w:p>
        </w:tc>
        <w:tc>
          <w:tcPr>
            <w:tcW w:w="1224" w:type="dxa"/>
            <w:tcBorders>
              <w:top w:val="nil"/>
              <w:left w:val="nil"/>
              <w:bottom w:val="single" w:sz="4" w:space="0" w:color="auto"/>
              <w:right w:val="nil"/>
            </w:tcBorders>
            <w:shd w:val="clear" w:color="auto" w:fill="FAFAFA"/>
            <w:vAlign w:val="bottom"/>
          </w:tcPr>
          <w:p w:rsidR="004D199B" w:rsidRPr="00275F0C" w:rsidRDefault="00FF6719" w:rsidP="007804AD">
            <w:pPr>
              <w:ind w:right="-72"/>
              <w:jc w:val="right"/>
              <w:rPr>
                <w:rFonts w:ascii="Arial" w:eastAsia="Times New Roman" w:hAnsi="Arial" w:cs="Arial"/>
                <w:sz w:val="18"/>
                <w:szCs w:val="18"/>
                <w:cs/>
              </w:rPr>
            </w:pPr>
            <w:r w:rsidRPr="00275F0C">
              <w:rPr>
                <w:rFonts w:ascii="Arial" w:eastAsia="Times New Roman" w:hAnsi="Arial" w:cs="Arial"/>
                <w:sz w:val="18"/>
                <w:szCs w:val="18"/>
              </w:rPr>
              <w:t>-</w:t>
            </w:r>
          </w:p>
        </w:tc>
        <w:tc>
          <w:tcPr>
            <w:tcW w:w="1224" w:type="dxa"/>
            <w:tcBorders>
              <w:top w:val="nil"/>
              <w:left w:val="nil"/>
              <w:bottom w:val="single" w:sz="4" w:space="0" w:color="auto"/>
              <w:right w:val="nil"/>
            </w:tcBorders>
            <w:vAlign w:val="bottom"/>
          </w:tcPr>
          <w:p w:rsidR="004D199B" w:rsidRPr="00275F0C" w:rsidRDefault="00FF6719" w:rsidP="007804AD">
            <w:pPr>
              <w:ind w:right="-72"/>
              <w:jc w:val="right"/>
              <w:rPr>
                <w:rFonts w:ascii="Arial" w:eastAsia="Times New Roman" w:hAnsi="Arial" w:cs="Arial"/>
                <w:sz w:val="18"/>
                <w:szCs w:val="18"/>
              </w:rPr>
            </w:pPr>
            <w:r w:rsidRPr="00275F0C">
              <w:rPr>
                <w:rFonts w:ascii="Arial" w:eastAsia="Times New Roman" w:hAnsi="Arial" w:cs="Arial"/>
                <w:sz w:val="18"/>
                <w:szCs w:val="18"/>
              </w:rPr>
              <w:t>-</w:t>
            </w:r>
          </w:p>
        </w:tc>
        <w:tc>
          <w:tcPr>
            <w:tcW w:w="1224" w:type="dxa"/>
            <w:tcBorders>
              <w:top w:val="nil"/>
              <w:left w:val="nil"/>
              <w:bottom w:val="single" w:sz="4" w:space="0" w:color="auto"/>
              <w:right w:val="nil"/>
            </w:tcBorders>
            <w:shd w:val="clear" w:color="auto" w:fill="FAFAFA"/>
            <w:vAlign w:val="bottom"/>
          </w:tcPr>
          <w:p w:rsidR="004D199B" w:rsidRPr="00275F0C" w:rsidRDefault="00FF6719" w:rsidP="007804AD">
            <w:pPr>
              <w:ind w:right="-72"/>
              <w:jc w:val="right"/>
              <w:rPr>
                <w:rFonts w:ascii="Arial" w:eastAsia="Times New Roman" w:hAnsi="Arial" w:cs="Arial"/>
                <w:sz w:val="18"/>
                <w:szCs w:val="18"/>
                <w:cs/>
              </w:rPr>
            </w:pPr>
            <w:r w:rsidRPr="00275F0C">
              <w:rPr>
                <w:rFonts w:ascii="Arial" w:eastAsia="Times New Roman" w:hAnsi="Arial" w:cs="Arial"/>
                <w:sz w:val="18"/>
                <w:szCs w:val="18"/>
              </w:rPr>
              <w:t>-</w:t>
            </w:r>
          </w:p>
        </w:tc>
        <w:tc>
          <w:tcPr>
            <w:tcW w:w="1224" w:type="dxa"/>
            <w:tcBorders>
              <w:top w:val="nil"/>
              <w:left w:val="nil"/>
              <w:bottom w:val="single" w:sz="4" w:space="0" w:color="auto"/>
              <w:right w:val="nil"/>
            </w:tcBorders>
            <w:vAlign w:val="bottom"/>
          </w:tcPr>
          <w:p w:rsidR="004D199B" w:rsidRPr="003F0514" w:rsidRDefault="00FF6719" w:rsidP="007804AD">
            <w:pPr>
              <w:ind w:right="-72"/>
              <w:jc w:val="right"/>
              <w:rPr>
                <w:rFonts w:ascii="Arial" w:eastAsia="Times New Roman" w:hAnsi="Arial" w:cs="Arial"/>
                <w:sz w:val="18"/>
                <w:szCs w:val="18"/>
              </w:rPr>
            </w:pPr>
            <w:r w:rsidRPr="003F0514">
              <w:rPr>
                <w:rFonts w:ascii="Arial" w:eastAsia="Times New Roman" w:hAnsi="Arial" w:cs="Arial"/>
                <w:sz w:val="18"/>
                <w:szCs w:val="18"/>
              </w:rPr>
              <w:t>-</w:t>
            </w:r>
          </w:p>
        </w:tc>
      </w:tr>
      <w:tr w:rsidR="004D199B" w:rsidRPr="003F0514" w:rsidTr="007804AD">
        <w:tc>
          <w:tcPr>
            <w:tcW w:w="4410" w:type="dxa"/>
          </w:tcPr>
          <w:p w:rsidR="004D199B" w:rsidRPr="003F0514" w:rsidRDefault="004D199B" w:rsidP="007804AD">
            <w:pPr>
              <w:ind w:left="403" w:hanging="144"/>
              <w:rPr>
                <w:rFonts w:ascii="Arial" w:eastAsia="Times New Roman" w:hAnsi="Arial" w:cs="Arial"/>
                <w:sz w:val="18"/>
                <w:szCs w:val="18"/>
              </w:rPr>
            </w:pPr>
          </w:p>
        </w:tc>
        <w:tc>
          <w:tcPr>
            <w:tcW w:w="1224" w:type="dxa"/>
            <w:tcBorders>
              <w:top w:val="nil"/>
              <w:left w:val="nil"/>
              <w:right w:val="nil"/>
            </w:tcBorders>
            <w:shd w:val="clear" w:color="auto" w:fill="FAFAFA"/>
            <w:vAlign w:val="bottom"/>
          </w:tcPr>
          <w:p w:rsidR="004D199B" w:rsidRPr="00275F0C" w:rsidRDefault="004D199B" w:rsidP="007804AD">
            <w:pPr>
              <w:ind w:right="-72"/>
              <w:jc w:val="right"/>
              <w:rPr>
                <w:rFonts w:ascii="Arial" w:eastAsia="Times New Roman" w:hAnsi="Arial" w:cs="Arial"/>
                <w:sz w:val="18"/>
                <w:szCs w:val="18"/>
              </w:rPr>
            </w:pPr>
          </w:p>
        </w:tc>
        <w:tc>
          <w:tcPr>
            <w:tcW w:w="1224" w:type="dxa"/>
            <w:tcBorders>
              <w:top w:val="nil"/>
              <w:left w:val="nil"/>
              <w:right w:val="nil"/>
            </w:tcBorders>
            <w:vAlign w:val="bottom"/>
          </w:tcPr>
          <w:p w:rsidR="004D199B" w:rsidRPr="00275F0C" w:rsidRDefault="004D199B" w:rsidP="007804AD">
            <w:pPr>
              <w:ind w:right="-72"/>
              <w:jc w:val="right"/>
              <w:rPr>
                <w:rFonts w:ascii="Arial" w:eastAsia="Times New Roman" w:hAnsi="Arial" w:cs="Arial"/>
                <w:sz w:val="18"/>
                <w:szCs w:val="18"/>
              </w:rPr>
            </w:pPr>
          </w:p>
        </w:tc>
        <w:tc>
          <w:tcPr>
            <w:tcW w:w="1224" w:type="dxa"/>
            <w:tcBorders>
              <w:top w:val="nil"/>
              <w:left w:val="nil"/>
              <w:right w:val="nil"/>
            </w:tcBorders>
            <w:shd w:val="clear" w:color="auto" w:fill="FAFAFA"/>
            <w:vAlign w:val="bottom"/>
          </w:tcPr>
          <w:p w:rsidR="004D199B" w:rsidRPr="00275F0C" w:rsidRDefault="004D199B" w:rsidP="007804AD">
            <w:pPr>
              <w:ind w:right="-72"/>
              <w:jc w:val="right"/>
              <w:rPr>
                <w:rFonts w:ascii="Arial" w:eastAsia="Times New Roman" w:hAnsi="Arial" w:cs="Arial"/>
                <w:sz w:val="18"/>
                <w:szCs w:val="18"/>
              </w:rPr>
            </w:pPr>
          </w:p>
        </w:tc>
        <w:tc>
          <w:tcPr>
            <w:tcW w:w="1224" w:type="dxa"/>
            <w:tcBorders>
              <w:top w:val="nil"/>
              <w:left w:val="nil"/>
              <w:right w:val="nil"/>
            </w:tcBorders>
            <w:vAlign w:val="bottom"/>
          </w:tcPr>
          <w:p w:rsidR="004D199B" w:rsidRPr="003F0514" w:rsidRDefault="004D199B" w:rsidP="007804AD">
            <w:pPr>
              <w:ind w:right="-72"/>
              <w:jc w:val="right"/>
              <w:rPr>
                <w:rFonts w:ascii="Arial" w:eastAsia="Times New Roman" w:hAnsi="Arial" w:cs="Arial"/>
                <w:sz w:val="18"/>
                <w:szCs w:val="18"/>
              </w:rPr>
            </w:pPr>
          </w:p>
        </w:tc>
      </w:tr>
      <w:tr w:rsidR="004D199B" w:rsidRPr="003F0514" w:rsidTr="004D199B">
        <w:tc>
          <w:tcPr>
            <w:tcW w:w="4410" w:type="dxa"/>
            <w:hideMark/>
          </w:tcPr>
          <w:p w:rsidR="004D199B" w:rsidRPr="003F0514" w:rsidRDefault="004D199B" w:rsidP="007804AD">
            <w:pPr>
              <w:ind w:left="403" w:hanging="144"/>
              <w:rPr>
                <w:rFonts w:ascii="Arial" w:eastAsia="Times New Roman" w:hAnsi="Arial" w:cs="Arial"/>
                <w:sz w:val="18"/>
                <w:szCs w:val="18"/>
              </w:rPr>
            </w:pPr>
            <w:r w:rsidRPr="003F0514">
              <w:rPr>
                <w:rFonts w:ascii="Arial" w:eastAsia="Times New Roman" w:hAnsi="Arial" w:cs="Arial"/>
                <w:sz w:val="18"/>
                <w:szCs w:val="18"/>
              </w:rPr>
              <w:t>Opening loss allowance as at 1 April 2020</w:t>
            </w:r>
          </w:p>
          <w:p w:rsidR="004D199B" w:rsidRPr="003F0514" w:rsidRDefault="004D199B" w:rsidP="007804AD">
            <w:pPr>
              <w:ind w:left="403" w:hanging="144"/>
              <w:rPr>
                <w:rFonts w:ascii="Arial" w:eastAsia="Times New Roman" w:hAnsi="Arial" w:cs="Arial"/>
                <w:sz w:val="18"/>
                <w:szCs w:val="18"/>
              </w:rPr>
            </w:pPr>
            <w:r w:rsidRPr="003F0514">
              <w:rPr>
                <w:rFonts w:ascii="Arial" w:eastAsia="Times New Roman" w:hAnsi="Arial" w:cs="Arial"/>
                <w:sz w:val="18"/>
                <w:szCs w:val="18"/>
              </w:rPr>
              <w:t xml:space="preserve">   - calculated under </w:t>
            </w:r>
            <w:proofErr w:type="spellStart"/>
            <w:r w:rsidRPr="003F0514">
              <w:rPr>
                <w:rFonts w:ascii="Arial" w:eastAsia="Times New Roman" w:hAnsi="Arial" w:cs="Arial"/>
                <w:sz w:val="18"/>
                <w:szCs w:val="18"/>
              </w:rPr>
              <w:t>TFRS</w:t>
            </w:r>
            <w:proofErr w:type="spellEnd"/>
            <w:r w:rsidRPr="003F0514">
              <w:rPr>
                <w:rFonts w:ascii="Arial" w:eastAsia="Times New Roman" w:hAnsi="Arial" w:cs="Arial"/>
                <w:sz w:val="18"/>
                <w:szCs w:val="18"/>
              </w:rPr>
              <w:t xml:space="preserve"> 9 (</w:t>
            </w:r>
            <w:proofErr w:type="gramStart"/>
            <w:r w:rsidRPr="003F0514">
              <w:rPr>
                <w:rFonts w:ascii="Arial" w:eastAsia="Times New Roman" w:hAnsi="Arial" w:cs="Arial"/>
                <w:sz w:val="18"/>
                <w:szCs w:val="18"/>
              </w:rPr>
              <w:t>2020 :</w:t>
            </w:r>
            <w:proofErr w:type="gramEnd"/>
            <w:r w:rsidRPr="003F0514">
              <w:rPr>
                <w:rFonts w:ascii="Arial" w:eastAsia="Times New Roman" w:hAnsi="Arial" w:cs="Arial"/>
                <w:sz w:val="18"/>
                <w:szCs w:val="18"/>
              </w:rPr>
              <w:t xml:space="preserve"> TAS 101)</w:t>
            </w:r>
          </w:p>
        </w:tc>
        <w:tc>
          <w:tcPr>
            <w:tcW w:w="1224" w:type="dxa"/>
            <w:tcBorders>
              <w:left w:val="nil"/>
              <w:bottom w:val="nil"/>
              <w:right w:val="nil"/>
            </w:tcBorders>
            <w:shd w:val="clear" w:color="auto" w:fill="FAFAFA"/>
            <w:vAlign w:val="bottom"/>
          </w:tcPr>
          <w:p w:rsidR="004D199B" w:rsidRPr="00275F0C" w:rsidRDefault="007B2DE3" w:rsidP="007804AD">
            <w:pPr>
              <w:ind w:right="-72"/>
              <w:jc w:val="right"/>
              <w:rPr>
                <w:rFonts w:ascii="Arial" w:eastAsia="Times New Roman" w:hAnsi="Arial" w:cs="Arial"/>
                <w:sz w:val="18"/>
                <w:szCs w:val="18"/>
              </w:rPr>
            </w:pPr>
            <w:r w:rsidRPr="00275F0C">
              <w:rPr>
                <w:rFonts w:ascii="Arial" w:eastAsia="Times New Roman" w:hAnsi="Arial" w:cs="Arial"/>
                <w:sz w:val="18"/>
                <w:szCs w:val="18"/>
              </w:rPr>
              <w:t>93,307</w:t>
            </w:r>
          </w:p>
        </w:tc>
        <w:tc>
          <w:tcPr>
            <w:tcW w:w="1224" w:type="dxa"/>
            <w:tcBorders>
              <w:left w:val="nil"/>
              <w:bottom w:val="nil"/>
              <w:right w:val="nil"/>
            </w:tcBorders>
            <w:vAlign w:val="bottom"/>
          </w:tcPr>
          <w:p w:rsidR="004D199B" w:rsidRPr="00275F0C" w:rsidRDefault="00FF6719" w:rsidP="007804AD">
            <w:pPr>
              <w:ind w:right="-72"/>
              <w:jc w:val="right"/>
              <w:rPr>
                <w:rFonts w:ascii="Arial" w:eastAsia="Times New Roman" w:hAnsi="Arial" w:cs="Arial"/>
                <w:sz w:val="18"/>
                <w:szCs w:val="18"/>
              </w:rPr>
            </w:pPr>
            <w:r w:rsidRPr="00275F0C">
              <w:rPr>
                <w:rFonts w:ascii="Arial" w:eastAsia="Times New Roman" w:hAnsi="Arial" w:cs="Arial"/>
                <w:sz w:val="18"/>
                <w:szCs w:val="18"/>
              </w:rPr>
              <w:t>93,</w:t>
            </w:r>
            <w:r w:rsidR="007B2DE3" w:rsidRPr="00275F0C">
              <w:rPr>
                <w:rFonts w:ascii="Arial" w:eastAsia="Times New Roman" w:hAnsi="Arial" w:cs="Arial"/>
                <w:sz w:val="18"/>
                <w:szCs w:val="18"/>
              </w:rPr>
              <w:t>298</w:t>
            </w:r>
          </w:p>
        </w:tc>
        <w:tc>
          <w:tcPr>
            <w:tcW w:w="1224" w:type="dxa"/>
            <w:tcBorders>
              <w:left w:val="nil"/>
              <w:bottom w:val="nil"/>
              <w:right w:val="nil"/>
            </w:tcBorders>
            <w:shd w:val="clear" w:color="auto" w:fill="FAFAFA"/>
            <w:vAlign w:val="bottom"/>
          </w:tcPr>
          <w:p w:rsidR="004D199B" w:rsidRPr="00275F0C" w:rsidRDefault="00FF6719" w:rsidP="007804AD">
            <w:pPr>
              <w:ind w:right="-72"/>
              <w:jc w:val="right"/>
              <w:rPr>
                <w:rFonts w:ascii="Arial" w:eastAsia="Times New Roman" w:hAnsi="Arial" w:cs="Arial"/>
                <w:sz w:val="18"/>
                <w:szCs w:val="18"/>
              </w:rPr>
            </w:pPr>
            <w:r w:rsidRPr="00275F0C">
              <w:rPr>
                <w:rFonts w:ascii="Arial" w:eastAsia="Times New Roman" w:hAnsi="Arial" w:cs="Arial"/>
                <w:sz w:val="18"/>
                <w:szCs w:val="18"/>
              </w:rPr>
              <w:t>-</w:t>
            </w:r>
          </w:p>
        </w:tc>
        <w:tc>
          <w:tcPr>
            <w:tcW w:w="1224" w:type="dxa"/>
            <w:tcBorders>
              <w:left w:val="nil"/>
              <w:bottom w:val="nil"/>
              <w:right w:val="nil"/>
            </w:tcBorders>
            <w:vAlign w:val="bottom"/>
          </w:tcPr>
          <w:p w:rsidR="004D199B" w:rsidRPr="003F0514" w:rsidRDefault="00FF6719" w:rsidP="007804AD">
            <w:pPr>
              <w:ind w:right="-72"/>
              <w:jc w:val="right"/>
              <w:rPr>
                <w:rFonts w:ascii="Arial" w:eastAsia="Times New Roman" w:hAnsi="Arial" w:cs="Arial"/>
                <w:sz w:val="18"/>
                <w:szCs w:val="18"/>
              </w:rPr>
            </w:pPr>
            <w:r w:rsidRPr="003F0514">
              <w:rPr>
                <w:rFonts w:ascii="Arial" w:eastAsia="Times New Roman" w:hAnsi="Arial" w:cs="Arial"/>
                <w:sz w:val="18"/>
                <w:szCs w:val="18"/>
              </w:rPr>
              <w:t>-</w:t>
            </w:r>
          </w:p>
        </w:tc>
      </w:tr>
      <w:tr w:rsidR="004D199B" w:rsidRPr="003F0514" w:rsidTr="004D199B">
        <w:tc>
          <w:tcPr>
            <w:tcW w:w="4410" w:type="dxa"/>
            <w:hideMark/>
          </w:tcPr>
          <w:p w:rsidR="004D199B" w:rsidRPr="003F0514" w:rsidRDefault="004D199B" w:rsidP="007804AD">
            <w:pPr>
              <w:ind w:left="403" w:hanging="144"/>
              <w:rPr>
                <w:rFonts w:ascii="Arial" w:eastAsia="Times New Roman" w:hAnsi="Arial" w:cs="Arial"/>
                <w:sz w:val="18"/>
                <w:szCs w:val="18"/>
              </w:rPr>
            </w:pPr>
            <w:r w:rsidRPr="003F0514">
              <w:rPr>
                <w:rFonts w:ascii="Arial" w:eastAsia="Times New Roman" w:hAnsi="Arial" w:cs="Arial"/>
                <w:sz w:val="18"/>
                <w:szCs w:val="18"/>
              </w:rPr>
              <w:t xml:space="preserve">Increase in loss allowance </w:t>
            </w:r>
            <w:proofErr w:type="spellStart"/>
            <w:r w:rsidRPr="003F0514">
              <w:rPr>
                <w:rFonts w:ascii="Arial" w:eastAsia="Times New Roman" w:hAnsi="Arial" w:cs="Arial"/>
                <w:sz w:val="18"/>
                <w:szCs w:val="18"/>
              </w:rPr>
              <w:t>recognised</w:t>
            </w:r>
            <w:proofErr w:type="spellEnd"/>
            <w:r w:rsidRPr="003F0514">
              <w:rPr>
                <w:rFonts w:ascii="Arial" w:eastAsia="Times New Roman" w:hAnsi="Arial" w:cs="Arial"/>
                <w:sz w:val="18"/>
                <w:szCs w:val="18"/>
              </w:rPr>
              <w:t xml:space="preserve"> </w:t>
            </w:r>
          </w:p>
          <w:p w:rsidR="004D199B" w:rsidRPr="003F0514" w:rsidRDefault="004D199B" w:rsidP="007804AD">
            <w:pPr>
              <w:ind w:left="403" w:hanging="144"/>
              <w:rPr>
                <w:rFonts w:ascii="Arial" w:eastAsia="Times New Roman" w:hAnsi="Arial" w:cs="Arial"/>
                <w:sz w:val="18"/>
                <w:szCs w:val="18"/>
              </w:rPr>
            </w:pPr>
            <w:r w:rsidRPr="003F0514">
              <w:rPr>
                <w:rFonts w:ascii="Arial" w:eastAsia="Times New Roman" w:hAnsi="Arial" w:cs="Arial"/>
                <w:sz w:val="18"/>
                <w:szCs w:val="18"/>
              </w:rPr>
              <w:t xml:space="preserve">   in profit or loss during the year</w:t>
            </w:r>
          </w:p>
        </w:tc>
        <w:tc>
          <w:tcPr>
            <w:tcW w:w="1224" w:type="dxa"/>
            <w:shd w:val="clear" w:color="auto" w:fill="FAFAFA"/>
            <w:vAlign w:val="bottom"/>
          </w:tcPr>
          <w:p w:rsidR="004D199B" w:rsidRPr="00275F0C" w:rsidRDefault="00FF6719" w:rsidP="007804AD">
            <w:pPr>
              <w:ind w:right="-72"/>
              <w:jc w:val="right"/>
              <w:rPr>
                <w:rFonts w:ascii="Arial" w:eastAsia="Times New Roman" w:hAnsi="Arial" w:cs="Arial"/>
                <w:sz w:val="18"/>
                <w:szCs w:val="18"/>
              </w:rPr>
            </w:pPr>
            <w:r w:rsidRPr="00275F0C">
              <w:rPr>
                <w:rFonts w:ascii="Arial" w:eastAsia="Times New Roman" w:hAnsi="Arial" w:cs="Arial"/>
                <w:sz w:val="18"/>
                <w:szCs w:val="18"/>
              </w:rPr>
              <w:t>-</w:t>
            </w:r>
          </w:p>
        </w:tc>
        <w:tc>
          <w:tcPr>
            <w:tcW w:w="1224" w:type="dxa"/>
            <w:vAlign w:val="bottom"/>
          </w:tcPr>
          <w:p w:rsidR="004D199B" w:rsidRPr="00275F0C" w:rsidRDefault="007B2DE3" w:rsidP="007804AD">
            <w:pPr>
              <w:ind w:right="-72"/>
              <w:jc w:val="right"/>
              <w:rPr>
                <w:rFonts w:ascii="Arial" w:eastAsia="Times New Roman" w:hAnsi="Arial" w:cs="Arial"/>
                <w:sz w:val="18"/>
                <w:szCs w:val="18"/>
              </w:rPr>
            </w:pPr>
            <w:r w:rsidRPr="00275F0C">
              <w:rPr>
                <w:rFonts w:ascii="Arial" w:eastAsia="Times New Roman" w:hAnsi="Arial" w:cs="Arial"/>
                <w:sz w:val="18"/>
                <w:szCs w:val="18"/>
              </w:rPr>
              <w:t>18</w:t>
            </w:r>
          </w:p>
        </w:tc>
        <w:tc>
          <w:tcPr>
            <w:tcW w:w="1224" w:type="dxa"/>
            <w:shd w:val="clear" w:color="auto" w:fill="FAFAFA"/>
            <w:vAlign w:val="bottom"/>
          </w:tcPr>
          <w:p w:rsidR="004D199B" w:rsidRPr="00275F0C" w:rsidRDefault="00FF6719" w:rsidP="007804AD">
            <w:pPr>
              <w:ind w:right="-72"/>
              <w:jc w:val="right"/>
              <w:rPr>
                <w:rFonts w:ascii="Arial" w:eastAsia="Times New Roman" w:hAnsi="Arial" w:cs="Arial"/>
                <w:sz w:val="18"/>
                <w:szCs w:val="18"/>
              </w:rPr>
            </w:pPr>
            <w:r w:rsidRPr="00275F0C">
              <w:rPr>
                <w:rFonts w:ascii="Arial" w:eastAsia="Times New Roman" w:hAnsi="Arial" w:cs="Arial"/>
                <w:sz w:val="18"/>
                <w:szCs w:val="18"/>
              </w:rPr>
              <w:t>-</w:t>
            </w:r>
          </w:p>
        </w:tc>
        <w:tc>
          <w:tcPr>
            <w:tcW w:w="1224" w:type="dxa"/>
            <w:vAlign w:val="bottom"/>
          </w:tcPr>
          <w:p w:rsidR="004D199B" w:rsidRPr="003F0514" w:rsidRDefault="00FF6719" w:rsidP="007804AD">
            <w:pPr>
              <w:ind w:right="-72"/>
              <w:jc w:val="right"/>
              <w:rPr>
                <w:rFonts w:ascii="Arial" w:eastAsia="Times New Roman" w:hAnsi="Arial" w:cs="Arial"/>
                <w:sz w:val="18"/>
                <w:szCs w:val="18"/>
              </w:rPr>
            </w:pPr>
            <w:r w:rsidRPr="003F0514">
              <w:rPr>
                <w:rFonts w:ascii="Arial" w:eastAsia="Times New Roman" w:hAnsi="Arial" w:cs="Arial"/>
                <w:sz w:val="18"/>
                <w:szCs w:val="18"/>
              </w:rPr>
              <w:t>-</w:t>
            </w:r>
          </w:p>
        </w:tc>
      </w:tr>
      <w:tr w:rsidR="004D199B" w:rsidRPr="003F0514" w:rsidTr="004D199B">
        <w:tc>
          <w:tcPr>
            <w:tcW w:w="4410" w:type="dxa"/>
            <w:hideMark/>
          </w:tcPr>
          <w:p w:rsidR="004D199B" w:rsidRPr="003F0514" w:rsidRDefault="004D199B" w:rsidP="007804AD">
            <w:pPr>
              <w:ind w:left="403" w:right="-107" w:hanging="144"/>
              <w:rPr>
                <w:rFonts w:ascii="Arial" w:eastAsia="Times New Roman" w:hAnsi="Arial" w:cs="Arial"/>
                <w:spacing w:val="-4"/>
                <w:sz w:val="18"/>
                <w:szCs w:val="18"/>
              </w:rPr>
            </w:pPr>
            <w:r w:rsidRPr="003F0514">
              <w:rPr>
                <w:rFonts w:ascii="Arial" w:eastAsia="Times New Roman" w:hAnsi="Arial" w:cs="Arial"/>
                <w:spacing w:val="-4"/>
                <w:sz w:val="18"/>
                <w:szCs w:val="18"/>
              </w:rPr>
              <w:t>Receivable written off during the year as uncollectible</w:t>
            </w:r>
          </w:p>
        </w:tc>
        <w:tc>
          <w:tcPr>
            <w:tcW w:w="1224" w:type="dxa"/>
            <w:shd w:val="clear" w:color="auto" w:fill="FAFAFA"/>
            <w:vAlign w:val="bottom"/>
          </w:tcPr>
          <w:p w:rsidR="004D199B" w:rsidRPr="00275F0C" w:rsidRDefault="007B2DE3" w:rsidP="007804AD">
            <w:pPr>
              <w:ind w:right="-72"/>
              <w:jc w:val="right"/>
              <w:rPr>
                <w:rFonts w:ascii="Arial" w:eastAsia="Times New Roman" w:hAnsi="Arial" w:cs="Arial"/>
                <w:sz w:val="18"/>
                <w:szCs w:val="18"/>
              </w:rPr>
            </w:pPr>
            <w:r w:rsidRPr="00275F0C">
              <w:rPr>
                <w:rFonts w:ascii="Arial" w:eastAsia="Times New Roman" w:hAnsi="Arial" w:cs="Arial"/>
                <w:sz w:val="18"/>
                <w:szCs w:val="18"/>
              </w:rPr>
              <w:t>(14,190)</w:t>
            </w:r>
          </w:p>
        </w:tc>
        <w:tc>
          <w:tcPr>
            <w:tcW w:w="1224" w:type="dxa"/>
            <w:vAlign w:val="bottom"/>
          </w:tcPr>
          <w:p w:rsidR="004D199B" w:rsidRPr="00275F0C" w:rsidRDefault="00FF6719" w:rsidP="007804AD">
            <w:pPr>
              <w:ind w:right="-72"/>
              <w:jc w:val="right"/>
              <w:rPr>
                <w:rFonts w:ascii="Arial" w:eastAsia="Times New Roman" w:hAnsi="Arial" w:cs="Arial"/>
                <w:sz w:val="18"/>
                <w:szCs w:val="18"/>
              </w:rPr>
            </w:pPr>
            <w:r w:rsidRPr="00275F0C">
              <w:rPr>
                <w:rFonts w:ascii="Arial" w:eastAsia="Times New Roman" w:hAnsi="Arial" w:cs="Arial"/>
                <w:sz w:val="18"/>
                <w:szCs w:val="18"/>
              </w:rPr>
              <w:t>-</w:t>
            </w:r>
          </w:p>
        </w:tc>
        <w:tc>
          <w:tcPr>
            <w:tcW w:w="1224" w:type="dxa"/>
            <w:shd w:val="clear" w:color="auto" w:fill="FAFAFA"/>
            <w:vAlign w:val="bottom"/>
          </w:tcPr>
          <w:p w:rsidR="004D199B" w:rsidRPr="00275F0C" w:rsidRDefault="00FF6719" w:rsidP="007804AD">
            <w:pPr>
              <w:ind w:right="-72"/>
              <w:jc w:val="right"/>
              <w:rPr>
                <w:rFonts w:ascii="Arial" w:eastAsia="Times New Roman" w:hAnsi="Arial" w:cs="Arial"/>
                <w:sz w:val="18"/>
                <w:szCs w:val="18"/>
              </w:rPr>
            </w:pPr>
            <w:r w:rsidRPr="00275F0C">
              <w:rPr>
                <w:rFonts w:ascii="Arial" w:eastAsia="Times New Roman" w:hAnsi="Arial" w:cs="Arial"/>
                <w:sz w:val="18"/>
                <w:szCs w:val="18"/>
              </w:rPr>
              <w:t>-</w:t>
            </w:r>
          </w:p>
        </w:tc>
        <w:tc>
          <w:tcPr>
            <w:tcW w:w="1224" w:type="dxa"/>
            <w:vAlign w:val="bottom"/>
          </w:tcPr>
          <w:p w:rsidR="004D199B" w:rsidRPr="003F0514" w:rsidRDefault="00FF6719" w:rsidP="007804AD">
            <w:pPr>
              <w:ind w:right="-72"/>
              <w:jc w:val="right"/>
              <w:rPr>
                <w:rFonts w:ascii="Arial" w:eastAsia="Times New Roman" w:hAnsi="Arial" w:cs="Arial"/>
                <w:sz w:val="18"/>
                <w:szCs w:val="18"/>
              </w:rPr>
            </w:pPr>
            <w:r w:rsidRPr="003F0514">
              <w:rPr>
                <w:rFonts w:ascii="Arial" w:eastAsia="Times New Roman" w:hAnsi="Arial" w:cs="Arial"/>
                <w:sz w:val="18"/>
                <w:szCs w:val="18"/>
              </w:rPr>
              <w:t>-</w:t>
            </w:r>
          </w:p>
        </w:tc>
      </w:tr>
      <w:tr w:rsidR="004D199B" w:rsidRPr="003F0514" w:rsidTr="004D199B">
        <w:tc>
          <w:tcPr>
            <w:tcW w:w="4410" w:type="dxa"/>
            <w:hideMark/>
          </w:tcPr>
          <w:p w:rsidR="004D199B" w:rsidRPr="003F0514" w:rsidRDefault="004D199B" w:rsidP="007804AD">
            <w:pPr>
              <w:ind w:left="403" w:hanging="144"/>
              <w:rPr>
                <w:rFonts w:ascii="Arial" w:eastAsia="Times New Roman" w:hAnsi="Arial" w:cs="Arial"/>
                <w:sz w:val="18"/>
                <w:szCs w:val="18"/>
              </w:rPr>
            </w:pPr>
            <w:r w:rsidRPr="003F0514">
              <w:rPr>
                <w:rFonts w:ascii="Arial" w:eastAsia="Times New Roman" w:hAnsi="Arial" w:cs="Arial"/>
                <w:sz w:val="18"/>
                <w:szCs w:val="18"/>
              </w:rPr>
              <w:t>Unused amount reversed</w:t>
            </w:r>
          </w:p>
        </w:tc>
        <w:tc>
          <w:tcPr>
            <w:tcW w:w="1224" w:type="dxa"/>
            <w:tcBorders>
              <w:top w:val="nil"/>
              <w:left w:val="nil"/>
              <w:bottom w:val="single" w:sz="4" w:space="0" w:color="auto"/>
              <w:right w:val="nil"/>
            </w:tcBorders>
            <w:shd w:val="clear" w:color="auto" w:fill="FAFAFA"/>
          </w:tcPr>
          <w:p w:rsidR="004D199B" w:rsidRPr="00275F0C" w:rsidRDefault="007B2DE3" w:rsidP="007804AD">
            <w:pPr>
              <w:ind w:right="-72"/>
              <w:jc w:val="right"/>
              <w:rPr>
                <w:rFonts w:ascii="Arial" w:eastAsia="Times New Roman" w:hAnsi="Arial" w:cs="Arial"/>
                <w:sz w:val="18"/>
                <w:szCs w:val="18"/>
              </w:rPr>
            </w:pPr>
            <w:r w:rsidRPr="00275F0C">
              <w:rPr>
                <w:rFonts w:ascii="Arial" w:eastAsia="Times New Roman" w:hAnsi="Arial" w:cs="Arial"/>
                <w:sz w:val="18"/>
                <w:szCs w:val="18"/>
              </w:rPr>
              <w:t>(135)</w:t>
            </w:r>
          </w:p>
        </w:tc>
        <w:tc>
          <w:tcPr>
            <w:tcW w:w="1224" w:type="dxa"/>
            <w:tcBorders>
              <w:top w:val="nil"/>
              <w:left w:val="nil"/>
              <w:bottom w:val="single" w:sz="4" w:space="0" w:color="auto"/>
              <w:right w:val="nil"/>
            </w:tcBorders>
          </w:tcPr>
          <w:p w:rsidR="004D199B" w:rsidRPr="00275F0C" w:rsidRDefault="007B2DE3" w:rsidP="007804AD">
            <w:pPr>
              <w:ind w:right="-72"/>
              <w:jc w:val="right"/>
              <w:rPr>
                <w:rFonts w:ascii="Arial" w:eastAsia="Times New Roman" w:hAnsi="Arial" w:cs="Arial"/>
                <w:sz w:val="18"/>
                <w:szCs w:val="18"/>
              </w:rPr>
            </w:pPr>
            <w:r w:rsidRPr="00275F0C">
              <w:rPr>
                <w:rFonts w:ascii="Arial" w:eastAsia="Times New Roman" w:hAnsi="Arial" w:cs="Arial"/>
                <w:sz w:val="18"/>
                <w:szCs w:val="18"/>
              </w:rPr>
              <w:t>(9)</w:t>
            </w:r>
          </w:p>
        </w:tc>
        <w:tc>
          <w:tcPr>
            <w:tcW w:w="1224" w:type="dxa"/>
            <w:tcBorders>
              <w:top w:val="nil"/>
              <w:left w:val="nil"/>
              <w:bottom w:val="single" w:sz="4" w:space="0" w:color="auto"/>
              <w:right w:val="nil"/>
            </w:tcBorders>
            <w:shd w:val="clear" w:color="auto" w:fill="FAFAFA"/>
          </w:tcPr>
          <w:p w:rsidR="004D199B" w:rsidRPr="00275F0C" w:rsidRDefault="00FF6719" w:rsidP="007804AD">
            <w:pPr>
              <w:ind w:right="-72"/>
              <w:jc w:val="right"/>
              <w:rPr>
                <w:rFonts w:ascii="Arial" w:eastAsia="Times New Roman" w:hAnsi="Arial" w:cs="Arial"/>
                <w:sz w:val="18"/>
                <w:szCs w:val="18"/>
              </w:rPr>
            </w:pPr>
            <w:r w:rsidRPr="00275F0C">
              <w:rPr>
                <w:rFonts w:ascii="Arial" w:eastAsia="Times New Roman" w:hAnsi="Arial" w:cs="Arial"/>
                <w:sz w:val="18"/>
                <w:szCs w:val="18"/>
              </w:rPr>
              <w:t>-</w:t>
            </w:r>
          </w:p>
        </w:tc>
        <w:tc>
          <w:tcPr>
            <w:tcW w:w="1224" w:type="dxa"/>
            <w:tcBorders>
              <w:top w:val="nil"/>
              <w:left w:val="nil"/>
              <w:bottom w:val="single" w:sz="4" w:space="0" w:color="auto"/>
              <w:right w:val="nil"/>
            </w:tcBorders>
          </w:tcPr>
          <w:p w:rsidR="004D199B" w:rsidRPr="003F0514" w:rsidRDefault="00FF6719" w:rsidP="007804AD">
            <w:pPr>
              <w:ind w:right="-72"/>
              <w:jc w:val="right"/>
              <w:rPr>
                <w:rFonts w:ascii="Arial" w:eastAsia="Times New Roman" w:hAnsi="Arial" w:cs="Arial"/>
                <w:sz w:val="18"/>
                <w:szCs w:val="18"/>
              </w:rPr>
            </w:pPr>
            <w:r w:rsidRPr="003F0514">
              <w:rPr>
                <w:rFonts w:ascii="Arial" w:eastAsia="Times New Roman" w:hAnsi="Arial" w:cs="Arial"/>
                <w:sz w:val="18"/>
                <w:szCs w:val="18"/>
              </w:rPr>
              <w:t>-</w:t>
            </w:r>
          </w:p>
        </w:tc>
      </w:tr>
      <w:tr w:rsidR="004D199B" w:rsidRPr="003F0514" w:rsidTr="007804AD">
        <w:tc>
          <w:tcPr>
            <w:tcW w:w="4410" w:type="dxa"/>
          </w:tcPr>
          <w:p w:rsidR="004D199B" w:rsidRPr="003F0514" w:rsidRDefault="004D199B" w:rsidP="007804AD">
            <w:pPr>
              <w:ind w:left="403" w:hanging="144"/>
              <w:rPr>
                <w:rFonts w:ascii="Arial" w:eastAsia="Times New Roman" w:hAnsi="Arial" w:cs="Arial"/>
                <w:b/>
                <w:bCs/>
                <w:sz w:val="18"/>
                <w:szCs w:val="18"/>
              </w:rPr>
            </w:pPr>
          </w:p>
        </w:tc>
        <w:tc>
          <w:tcPr>
            <w:tcW w:w="1224" w:type="dxa"/>
            <w:tcBorders>
              <w:top w:val="single" w:sz="4" w:space="0" w:color="auto"/>
              <w:left w:val="nil"/>
              <w:right w:val="nil"/>
            </w:tcBorders>
            <w:shd w:val="clear" w:color="auto" w:fill="FAFAFA"/>
          </w:tcPr>
          <w:p w:rsidR="004D199B" w:rsidRPr="003F0514" w:rsidRDefault="004D199B" w:rsidP="007804AD">
            <w:pPr>
              <w:ind w:right="-72"/>
              <w:jc w:val="right"/>
              <w:rPr>
                <w:rFonts w:ascii="Arial" w:eastAsia="Times New Roman" w:hAnsi="Arial" w:cs="Arial"/>
                <w:b/>
                <w:bCs/>
                <w:sz w:val="18"/>
                <w:szCs w:val="18"/>
              </w:rPr>
            </w:pPr>
          </w:p>
        </w:tc>
        <w:tc>
          <w:tcPr>
            <w:tcW w:w="1224" w:type="dxa"/>
            <w:tcBorders>
              <w:top w:val="single" w:sz="4" w:space="0" w:color="auto"/>
              <w:left w:val="nil"/>
              <w:right w:val="nil"/>
            </w:tcBorders>
          </w:tcPr>
          <w:p w:rsidR="004D199B" w:rsidRPr="003F0514" w:rsidRDefault="004D199B" w:rsidP="007804AD">
            <w:pPr>
              <w:ind w:right="-72"/>
              <w:jc w:val="right"/>
              <w:rPr>
                <w:rFonts w:ascii="Arial" w:eastAsia="Times New Roman" w:hAnsi="Arial" w:cs="Arial"/>
                <w:b/>
                <w:bCs/>
                <w:sz w:val="18"/>
                <w:szCs w:val="18"/>
              </w:rPr>
            </w:pPr>
          </w:p>
        </w:tc>
        <w:tc>
          <w:tcPr>
            <w:tcW w:w="1224" w:type="dxa"/>
            <w:tcBorders>
              <w:top w:val="single" w:sz="4" w:space="0" w:color="auto"/>
              <w:left w:val="nil"/>
              <w:right w:val="nil"/>
            </w:tcBorders>
            <w:shd w:val="clear" w:color="auto" w:fill="FAFAFA"/>
          </w:tcPr>
          <w:p w:rsidR="004D199B" w:rsidRPr="003F0514" w:rsidRDefault="004D199B" w:rsidP="007804AD">
            <w:pPr>
              <w:ind w:right="-72"/>
              <w:jc w:val="right"/>
              <w:rPr>
                <w:rFonts w:ascii="Arial" w:eastAsia="Times New Roman" w:hAnsi="Arial" w:cs="Arial"/>
                <w:b/>
                <w:bCs/>
                <w:sz w:val="18"/>
                <w:szCs w:val="18"/>
              </w:rPr>
            </w:pPr>
          </w:p>
        </w:tc>
        <w:tc>
          <w:tcPr>
            <w:tcW w:w="1224" w:type="dxa"/>
            <w:tcBorders>
              <w:top w:val="single" w:sz="4" w:space="0" w:color="auto"/>
              <w:left w:val="nil"/>
              <w:right w:val="nil"/>
            </w:tcBorders>
          </w:tcPr>
          <w:p w:rsidR="004D199B" w:rsidRPr="003F0514" w:rsidRDefault="004D199B" w:rsidP="007804AD">
            <w:pPr>
              <w:ind w:right="-72"/>
              <w:jc w:val="right"/>
              <w:rPr>
                <w:rFonts w:ascii="Arial" w:eastAsia="Times New Roman" w:hAnsi="Arial" w:cs="Arial"/>
                <w:b/>
                <w:bCs/>
                <w:sz w:val="18"/>
                <w:szCs w:val="18"/>
              </w:rPr>
            </w:pPr>
          </w:p>
        </w:tc>
      </w:tr>
      <w:tr w:rsidR="004D199B" w:rsidRPr="003F0514" w:rsidTr="004D199B">
        <w:tc>
          <w:tcPr>
            <w:tcW w:w="4410" w:type="dxa"/>
            <w:hideMark/>
          </w:tcPr>
          <w:p w:rsidR="004D199B" w:rsidRPr="003F0514" w:rsidRDefault="004D199B" w:rsidP="007804AD">
            <w:pPr>
              <w:ind w:left="403" w:hanging="144"/>
              <w:rPr>
                <w:rFonts w:ascii="Arial" w:eastAsia="Times New Roman" w:hAnsi="Arial" w:cs="Arial"/>
                <w:b/>
                <w:bCs/>
                <w:sz w:val="18"/>
                <w:szCs w:val="18"/>
              </w:rPr>
            </w:pPr>
            <w:r w:rsidRPr="003F0514">
              <w:rPr>
                <w:rFonts w:ascii="Arial" w:eastAsia="Times New Roman" w:hAnsi="Arial" w:cs="Arial"/>
                <w:b/>
                <w:bCs/>
                <w:sz w:val="18"/>
                <w:szCs w:val="18"/>
              </w:rPr>
              <w:t xml:space="preserve">As of 31 March - calculated under </w:t>
            </w:r>
            <w:proofErr w:type="spellStart"/>
            <w:r w:rsidRPr="003F0514">
              <w:rPr>
                <w:rFonts w:ascii="Arial" w:eastAsia="Times New Roman" w:hAnsi="Arial" w:cs="Arial"/>
                <w:b/>
                <w:bCs/>
                <w:sz w:val="18"/>
                <w:szCs w:val="18"/>
              </w:rPr>
              <w:t>TFRS</w:t>
            </w:r>
            <w:proofErr w:type="spellEnd"/>
            <w:r w:rsidRPr="003F0514">
              <w:rPr>
                <w:rFonts w:ascii="Arial" w:eastAsia="Times New Roman" w:hAnsi="Arial" w:cs="Arial"/>
                <w:b/>
                <w:bCs/>
                <w:sz w:val="18"/>
                <w:szCs w:val="18"/>
              </w:rPr>
              <w:t xml:space="preserve"> 9</w:t>
            </w:r>
          </w:p>
          <w:p w:rsidR="004D199B" w:rsidRPr="003F0514" w:rsidRDefault="004D199B" w:rsidP="007804AD">
            <w:pPr>
              <w:ind w:left="403" w:hanging="144"/>
              <w:rPr>
                <w:rFonts w:ascii="Arial" w:eastAsia="Times New Roman" w:hAnsi="Arial" w:cs="Arial"/>
                <w:b/>
                <w:bCs/>
                <w:sz w:val="18"/>
                <w:szCs w:val="18"/>
              </w:rPr>
            </w:pPr>
            <w:r w:rsidRPr="003F0514">
              <w:rPr>
                <w:rFonts w:ascii="Arial" w:eastAsia="Times New Roman" w:hAnsi="Arial" w:cs="Arial"/>
                <w:b/>
                <w:bCs/>
                <w:sz w:val="18"/>
                <w:szCs w:val="18"/>
              </w:rPr>
              <w:t xml:space="preserve">   (</w:t>
            </w:r>
            <w:proofErr w:type="gramStart"/>
            <w:r w:rsidRPr="003F0514">
              <w:rPr>
                <w:rFonts w:ascii="Arial" w:eastAsia="Times New Roman" w:hAnsi="Arial" w:cs="Arial"/>
                <w:b/>
                <w:bCs/>
                <w:sz w:val="18"/>
                <w:szCs w:val="18"/>
              </w:rPr>
              <w:t>2020 :</w:t>
            </w:r>
            <w:proofErr w:type="gramEnd"/>
            <w:r w:rsidRPr="003F0514">
              <w:rPr>
                <w:rFonts w:ascii="Arial" w:eastAsia="Times New Roman" w:hAnsi="Arial" w:cs="Arial"/>
                <w:b/>
                <w:bCs/>
                <w:sz w:val="18"/>
                <w:szCs w:val="18"/>
              </w:rPr>
              <w:t xml:space="preserve"> TAS 101)</w:t>
            </w:r>
          </w:p>
        </w:tc>
        <w:tc>
          <w:tcPr>
            <w:tcW w:w="1224" w:type="dxa"/>
            <w:tcBorders>
              <w:left w:val="nil"/>
              <w:bottom w:val="single" w:sz="4" w:space="0" w:color="auto"/>
              <w:right w:val="nil"/>
            </w:tcBorders>
            <w:shd w:val="clear" w:color="auto" w:fill="FAFAFA"/>
          </w:tcPr>
          <w:p w:rsidR="00293F4F" w:rsidRPr="003F0514" w:rsidRDefault="00293F4F" w:rsidP="007804AD">
            <w:pPr>
              <w:ind w:right="-72"/>
              <w:jc w:val="right"/>
              <w:rPr>
                <w:rFonts w:ascii="Arial" w:eastAsia="Times New Roman" w:hAnsi="Arial" w:cs="Arial"/>
                <w:b/>
                <w:bCs/>
                <w:sz w:val="18"/>
                <w:szCs w:val="18"/>
              </w:rPr>
            </w:pPr>
          </w:p>
          <w:p w:rsidR="004D199B" w:rsidRPr="003F0514" w:rsidRDefault="00FF6719"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78,982</w:t>
            </w:r>
          </w:p>
        </w:tc>
        <w:tc>
          <w:tcPr>
            <w:tcW w:w="1224" w:type="dxa"/>
            <w:tcBorders>
              <w:left w:val="nil"/>
              <w:bottom w:val="single" w:sz="4" w:space="0" w:color="auto"/>
              <w:right w:val="nil"/>
            </w:tcBorders>
          </w:tcPr>
          <w:p w:rsidR="00293F4F" w:rsidRPr="003F0514" w:rsidRDefault="00293F4F" w:rsidP="007804AD">
            <w:pPr>
              <w:ind w:right="-72"/>
              <w:jc w:val="right"/>
              <w:rPr>
                <w:rFonts w:ascii="Arial" w:eastAsia="Times New Roman" w:hAnsi="Arial" w:cs="Arial"/>
                <w:b/>
                <w:bCs/>
                <w:sz w:val="18"/>
                <w:szCs w:val="18"/>
              </w:rPr>
            </w:pPr>
          </w:p>
          <w:p w:rsidR="004D199B" w:rsidRPr="003F0514" w:rsidRDefault="00FF6719"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93,307</w:t>
            </w:r>
          </w:p>
        </w:tc>
        <w:tc>
          <w:tcPr>
            <w:tcW w:w="1224" w:type="dxa"/>
            <w:tcBorders>
              <w:left w:val="nil"/>
              <w:bottom w:val="single" w:sz="4" w:space="0" w:color="auto"/>
              <w:right w:val="nil"/>
            </w:tcBorders>
            <w:shd w:val="clear" w:color="auto" w:fill="FAFAFA"/>
          </w:tcPr>
          <w:p w:rsidR="00293F4F" w:rsidRPr="003F0514" w:rsidRDefault="00293F4F" w:rsidP="007804AD">
            <w:pPr>
              <w:ind w:right="-72"/>
              <w:jc w:val="right"/>
              <w:rPr>
                <w:rFonts w:ascii="Arial" w:eastAsia="Times New Roman" w:hAnsi="Arial" w:cs="Arial"/>
                <w:b/>
                <w:bCs/>
                <w:sz w:val="18"/>
                <w:szCs w:val="18"/>
              </w:rPr>
            </w:pPr>
          </w:p>
          <w:p w:rsidR="004D199B" w:rsidRPr="003F0514" w:rsidRDefault="00FF6719"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w:t>
            </w:r>
          </w:p>
        </w:tc>
        <w:tc>
          <w:tcPr>
            <w:tcW w:w="1224" w:type="dxa"/>
            <w:tcBorders>
              <w:left w:val="nil"/>
              <w:bottom w:val="single" w:sz="4" w:space="0" w:color="auto"/>
              <w:right w:val="nil"/>
            </w:tcBorders>
          </w:tcPr>
          <w:p w:rsidR="00293F4F" w:rsidRPr="003F0514" w:rsidRDefault="00293F4F" w:rsidP="007804AD">
            <w:pPr>
              <w:ind w:right="-72"/>
              <w:jc w:val="right"/>
              <w:rPr>
                <w:rFonts w:ascii="Arial" w:eastAsia="Times New Roman" w:hAnsi="Arial" w:cs="Arial"/>
                <w:b/>
                <w:bCs/>
                <w:sz w:val="18"/>
                <w:szCs w:val="18"/>
              </w:rPr>
            </w:pPr>
          </w:p>
          <w:p w:rsidR="004D199B" w:rsidRPr="003F0514" w:rsidRDefault="00FF6719" w:rsidP="007804AD">
            <w:pPr>
              <w:ind w:right="-72"/>
              <w:jc w:val="right"/>
              <w:rPr>
                <w:rFonts w:ascii="Arial" w:eastAsia="Times New Roman" w:hAnsi="Arial" w:cs="Arial"/>
                <w:b/>
                <w:bCs/>
                <w:sz w:val="18"/>
                <w:szCs w:val="18"/>
              </w:rPr>
            </w:pPr>
            <w:r w:rsidRPr="003F0514">
              <w:rPr>
                <w:rFonts w:ascii="Arial" w:eastAsia="Times New Roman" w:hAnsi="Arial" w:cs="Arial"/>
                <w:b/>
                <w:bCs/>
                <w:sz w:val="18"/>
                <w:szCs w:val="18"/>
              </w:rPr>
              <w:t>-</w:t>
            </w:r>
          </w:p>
        </w:tc>
      </w:tr>
    </w:tbl>
    <w:p w:rsidR="004D199B" w:rsidRPr="003F0514" w:rsidRDefault="004D199B" w:rsidP="00EA4B37">
      <w:pPr>
        <w:jc w:val="thaiDistribute"/>
        <w:rPr>
          <w:rFonts w:ascii="Arial" w:hAnsi="Arial" w:cs="Arial"/>
          <w:color w:val="auto"/>
          <w:sz w:val="18"/>
          <w:szCs w:val="18"/>
          <w:lang w:val="en-GB"/>
        </w:rPr>
      </w:pPr>
    </w:p>
    <w:p w:rsidR="004D199B" w:rsidRPr="003F0514" w:rsidRDefault="002B7E40" w:rsidP="00DA2FDA">
      <w:pPr>
        <w:rPr>
          <w:rFonts w:ascii="Arial" w:hAnsi="Arial" w:cs="Arial"/>
          <w:color w:val="auto"/>
          <w:sz w:val="18"/>
          <w:szCs w:val="18"/>
        </w:rPr>
      </w:pPr>
      <w:r w:rsidRPr="003F0514">
        <w:rPr>
          <w:rFonts w:ascii="Arial" w:hAnsi="Arial" w:cs="Arial"/>
          <w:color w:val="auto"/>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7804AD" w:rsidRPr="003F0514" w:rsidTr="007804AD">
        <w:trPr>
          <w:trHeight w:val="380"/>
        </w:trPr>
        <w:tc>
          <w:tcPr>
            <w:tcW w:w="9498" w:type="dxa"/>
            <w:shd w:val="clear" w:color="auto" w:fill="FFA543"/>
            <w:vAlign w:val="center"/>
            <w:hideMark/>
          </w:tcPr>
          <w:p w:rsidR="007804AD" w:rsidRPr="003F0514" w:rsidRDefault="007804AD" w:rsidP="007804AD">
            <w:pPr>
              <w:pStyle w:val="Heading1"/>
              <w:keepNext w:val="0"/>
              <w:pBdr>
                <w:bottom w:val="none" w:sz="0" w:space="0" w:color="auto"/>
              </w:pBdr>
              <w:tabs>
                <w:tab w:val="left" w:pos="536"/>
              </w:tabs>
              <w:jc w:val="left"/>
              <w:rPr>
                <w:rFonts w:ascii="Arial" w:hAnsi="Arial" w:cs="Arial"/>
                <w:color w:val="FFFFFF"/>
                <w:sz w:val="18"/>
                <w:szCs w:val="18"/>
              </w:rPr>
            </w:pPr>
            <w:r w:rsidRPr="003F0514">
              <w:rPr>
                <w:rFonts w:ascii="Arial" w:eastAsia="Times New Roman" w:hAnsi="Arial" w:cs="Arial"/>
                <w:sz w:val="18"/>
                <w:szCs w:val="18"/>
              </w:rPr>
              <w:br w:type="page"/>
            </w:r>
            <w:r w:rsidRPr="003F0514">
              <w:rPr>
                <w:rFonts w:ascii="Arial" w:eastAsia="Times New Roman" w:hAnsi="Arial" w:cs="Arial"/>
                <w:sz w:val="18"/>
                <w:szCs w:val="18"/>
              </w:rPr>
              <w:br w:type="page"/>
            </w:r>
            <w:bookmarkStart w:id="21" w:name="_Toc48736074"/>
            <w:r w:rsidRPr="003F0514">
              <w:rPr>
                <w:rFonts w:ascii="Arial" w:hAnsi="Arial" w:cs="Arial"/>
                <w:color w:val="FFFFFF"/>
                <w:sz w:val="18"/>
                <w:szCs w:val="18"/>
              </w:rPr>
              <w:t>1</w:t>
            </w:r>
            <w:r w:rsidR="00375AA3" w:rsidRPr="003F0514">
              <w:rPr>
                <w:rFonts w:ascii="Arial" w:hAnsi="Arial" w:cs="Arial"/>
                <w:color w:val="FFFFFF"/>
                <w:sz w:val="18"/>
                <w:szCs w:val="18"/>
              </w:rPr>
              <w:t>3</w:t>
            </w:r>
            <w:r w:rsidRPr="003F0514">
              <w:rPr>
                <w:rFonts w:ascii="Arial" w:hAnsi="Arial" w:cs="Arial"/>
                <w:color w:val="FFFFFF"/>
                <w:sz w:val="18"/>
                <w:szCs w:val="18"/>
              </w:rPr>
              <w:tab/>
            </w:r>
            <w:bookmarkEnd w:id="21"/>
            <w:r w:rsidRPr="003F0514">
              <w:rPr>
                <w:rFonts w:ascii="Arial" w:eastAsia="Arial Unicode MS" w:hAnsi="Arial" w:cs="Arial"/>
                <w:color w:val="FFFFFF"/>
                <w:sz w:val="18"/>
                <w:szCs w:val="18"/>
              </w:rPr>
              <w:t>Financial assets and financial liabilities</w:t>
            </w:r>
          </w:p>
        </w:tc>
      </w:tr>
    </w:tbl>
    <w:p w:rsidR="007804AD" w:rsidRPr="003F0514" w:rsidRDefault="007804AD" w:rsidP="007804AD">
      <w:pPr>
        <w:jc w:val="thaiDistribute"/>
        <w:rPr>
          <w:rFonts w:ascii="Arial" w:hAnsi="Arial" w:cs="Arial"/>
          <w:sz w:val="18"/>
          <w:szCs w:val="18"/>
        </w:rPr>
      </w:pPr>
    </w:p>
    <w:p w:rsidR="007804AD" w:rsidRPr="003F0514" w:rsidRDefault="007804AD" w:rsidP="007804AD">
      <w:pPr>
        <w:autoSpaceDE w:val="0"/>
        <w:autoSpaceDN w:val="0"/>
        <w:adjustRightInd w:val="0"/>
        <w:jc w:val="thaiDistribute"/>
        <w:rPr>
          <w:rFonts w:ascii="Arial" w:hAnsi="Arial" w:cs="Arial"/>
          <w:color w:val="auto"/>
          <w:sz w:val="18"/>
          <w:szCs w:val="18"/>
        </w:rPr>
      </w:pPr>
      <w:r w:rsidRPr="003F0514">
        <w:rPr>
          <w:rFonts w:ascii="Arial" w:hAnsi="Arial" w:cs="Arial"/>
          <w:sz w:val="18"/>
          <w:szCs w:val="18"/>
        </w:rPr>
        <w:t xml:space="preserve">On 1 April 2020 (the date of initial application of new financial reporting standards), the Group’s management has assessed </w:t>
      </w:r>
      <w:r w:rsidR="00C20320">
        <w:rPr>
          <w:rFonts w:ascii="Arial" w:hAnsi="Arial" w:cs="Arial"/>
          <w:sz w:val="18"/>
          <w:szCs w:val="18"/>
        </w:rPr>
        <w:t>the appropriate</w:t>
      </w:r>
      <w:r w:rsidRPr="003F0514">
        <w:rPr>
          <w:rFonts w:ascii="Arial" w:hAnsi="Arial" w:cs="Arial"/>
          <w:sz w:val="18"/>
          <w:szCs w:val="18"/>
        </w:rPr>
        <w:t xml:space="preserve"> business models applied to the financial assets and liabilities held by the Group and has classified the </w:t>
      </w:r>
      <w:r w:rsidRPr="003F0514">
        <w:rPr>
          <w:rFonts w:ascii="Arial" w:hAnsi="Arial" w:cs="Arial"/>
          <w:spacing w:val="-2"/>
          <w:sz w:val="18"/>
          <w:szCs w:val="18"/>
        </w:rPr>
        <w:t>financial assets and liabilities as below. The disclosure for balances as at 1 April 2020 has been disclosed in Note 5.</w:t>
      </w:r>
    </w:p>
    <w:p w:rsidR="007804AD" w:rsidRPr="003F0514" w:rsidRDefault="007804AD" w:rsidP="007804AD">
      <w:pPr>
        <w:jc w:val="thaiDistribute"/>
        <w:rPr>
          <w:rFonts w:ascii="Arial" w:hAnsi="Arial" w:cs="Arial"/>
          <w:sz w:val="18"/>
          <w:szCs w:val="18"/>
        </w:rPr>
      </w:pPr>
    </w:p>
    <w:p w:rsidR="007804AD" w:rsidRPr="003F0514" w:rsidRDefault="007804AD" w:rsidP="007804AD">
      <w:pPr>
        <w:jc w:val="thaiDistribute"/>
        <w:rPr>
          <w:rFonts w:ascii="Arial" w:hAnsi="Arial" w:cs="Arial"/>
          <w:color w:val="auto"/>
          <w:sz w:val="18"/>
          <w:szCs w:val="18"/>
        </w:rPr>
      </w:pPr>
      <w:r w:rsidRPr="003F0514">
        <w:rPr>
          <w:rFonts w:ascii="Arial" w:hAnsi="Arial" w:cs="Arial"/>
          <w:color w:val="auto"/>
          <w:sz w:val="18"/>
          <w:szCs w:val="18"/>
        </w:rPr>
        <w:t xml:space="preserve">As at </w:t>
      </w:r>
      <w:r w:rsidRPr="003F0514">
        <w:rPr>
          <w:rFonts w:ascii="Arial" w:hAnsi="Arial" w:cs="Arial"/>
          <w:color w:val="auto"/>
          <w:sz w:val="18"/>
          <w:szCs w:val="18"/>
          <w:lang w:val="en-GB"/>
        </w:rPr>
        <w:t>31</w:t>
      </w:r>
      <w:r w:rsidRPr="003F0514">
        <w:rPr>
          <w:rFonts w:ascii="Arial" w:hAnsi="Arial" w:cs="Arial"/>
          <w:color w:val="auto"/>
          <w:sz w:val="18"/>
          <w:szCs w:val="18"/>
        </w:rPr>
        <w:t xml:space="preserve"> March </w:t>
      </w:r>
      <w:r w:rsidRPr="003F0514">
        <w:rPr>
          <w:rFonts w:ascii="Arial" w:hAnsi="Arial" w:cs="Arial"/>
          <w:color w:val="auto"/>
          <w:sz w:val="18"/>
          <w:szCs w:val="18"/>
          <w:lang w:val="en-GB"/>
        </w:rPr>
        <w:t>20</w:t>
      </w:r>
      <w:r w:rsidR="0052634C" w:rsidRPr="003F0514">
        <w:rPr>
          <w:rFonts w:ascii="Arial" w:hAnsi="Arial" w:cs="Arial"/>
          <w:color w:val="auto"/>
          <w:sz w:val="18"/>
          <w:szCs w:val="18"/>
          <w:lang w:val="en-GB"/>
        </w:rPr>
        <w:t>20</w:t>
      </w:r>
      <w:r w:rsidRPr="003F0514">
        <w:rPr>
          <w:rFonts w:ascii="Arial" w:hAnsi="Arial" w:cs="Arial"/>
          <w:color w:val="auto"/>
          <w:sz w:val="18"/>
          <w:szCs w:val="18"/>
        </w:rPr>
        <w:t>, the Group did not include</w:t>
      </w:r>
      <w:r w:rsidR="00C20320">
        <w:rPr>
          <w:rFonts w:ascii="Arial" w:hAnsi="Arial" w:cs="Arial"/>
          <w:color w:val="auto"/>
          <w:sz w:val="18"/>
          <w:szCs w:val="18"/>
        </w:rPr>
        <w:t xml:space="preserve"> the</w:t>
      </w:r>
      <w:r w:rsidRPr="003F0514">
        <w:rPr>
          <w:rFonts w:ascii="Arial" w:hAnsi="Arial" w:cs="Arial"/>
          <w:color w:val="auto"/>
          <w:sz w:val="18"/>
          <w:szCs w:val="18"/>
        </w:rPr>
        <w:t xml:space="preserve"> investment in Siam Steel Mill services Company Limited which is held by The Siam Construction Steel Company Limited at </w:t>
      </w:r>
      <w:r w:rsidRPr="003F0514">
        <w:rPr>
          <w:rFonts w:ascii="Arial" w:hAnsi="Arial" w:cs="Arial"/>
          <w:color w:val="auto"/>
          <w:sz w:val="18"/>
          <w:szCs w:val="18"/>
          <w:lang w:val="en-GB"/>
        </w:rPr>
        <w:t>24</w:t>
      </w:r>
      <w:r w:rsidRPr="003F0514">
        <w:rPr>
          <w:rFonts w:ascii="Arial" w:hAnsi="Arial" w:cs="Arial"/>
          <w:color w:val="auto"/>
          <w:sz w:val="18"/>
          <w:szCs w:val="18"/>
        </w:rPr>
        <w:t xml:space="preserve">% of share capital on an equity method. The </w:t>
      </w:r>
      <w:r w:rsidRPr="003F0514">
        <w:rPr>
          <w:rFonts w:ascii="Arial" w:hAnsi="Arial" w:cs="Arial"/>
          <w:color w:val="auto"/>
          <w:spacing w:val="-2"/>
          <w:sz w:val="18"/>
          <w:szCs w:val="18"/>
        </w:rPr>
        <w:t xml:space="preserve">Group has </w:t>
      </w:r>
      <w:r w:rsidR="00C20320">
        <w:rPr>
          <w:rFonts w:ascii="Arial" w:hAnsi="Arial" w:cs="Arial"/>
          <w:color w:val="auto"/>
          <w:spacing w:val="-2"/>
          <w:sz w:val="18"/>
          <w:szCs w:val="18"/>
        </w:rPr>
        <w:t xml:space="preserve">determined it has </w:t>
      </w:r>
      <w:r w:rsidRPr="003F0514">
        <w:rPr>
          <w:rFonts w:ascii="Arial" w:hAnsi="Arial" w:cs="Arial"/>
          <w:color w:val="auto"/>
          <w:spacing w:val="-2"/>
          <w:sz w:val="18"/>
          <w:szCs w:val="18"/>
        </w:rPr>
        <w:t xml:space="preserve">no significant influence to determine the financial and operating policies of and does not have any </w:t>
      </w:r>
      <w:proofErr w:type="spellStart"/>
      <w:r w:rsidRPr="003F0514">
        <w:rPr>
          <w:rFonts w:ascii="Arial" w:hAnsi="Arial" w:cs="Arial"/>
          <w:color w:val="auto"/>
          <w:spacing w:val="-2"/>
          <w:sz w:val="18"/>
          <w:szCs w:val="18"/>
        </w:rPr>
        <w:t>authorised</w:t>
      </w:r>
      <w:proofErr w:type="spellEnd"/>
      <w:r w:rsidRPr="003F0514">
        <w:rPr>
          <w:rFonts w:ascii="Arial" w:hAnsi="Arial" w:cs="Arial"/>
          <w:color w:val="auto"/>
          <w:spacing w:val="-2"/>
          <w:sz w:val="18"/>
          <w:szCs w:val="18"/>
        </w:rPr>
        <w:t xml:space="preserve"> director to sign </w:t>
      </w:r>
      <w:r w:rsidRPr="003F0514">
        <w:rPr>
          <w:rFonts w:ascii="Arial" w:hAnsi="Arial" w:cs="Arial"/>
          <w:color w:val="auto"/>
          <w:spacing w:val="-4"/>
          <w:sz w:val="18"/>
          <w:szCs w:val="18"/>
        </w:rPr>
        <w:t xml:space="preserve">on behalf of Siam Steel Mill Service Company Limited. The Group, therefore, recorded such investment as other long-term </w:t>
      </w:r>
      <w:r w:rsidRPr="003F0514">
        <w:rPr>
          <w:rFonts w:ascii="Arial" w:hAnsi="Arial" w:cs="Arial"/>
          <w:color w:val="auto"/>
          <w:spacing w:val="-3"/>
          <w:sz w:val="18"/>
          <w:szCs w:val="18"/>
        </w:rPr>
        <w:t xml:space="preserve">investment in the statement of financial position at cost of Baht </w:t>
      </w:r>
      <w:r w:rsidRPr="003F0514">
        <w:rPr>
          <w:rFonts w:ascii="Arial" w:hAnsi="Arial" w:cs="Arial"/>
          <w:color w:val="auto"/>
          <w:spacing w:val="-3"/>
          <w:sz w:val="18"/>
          <w:szCs w:val="18"/>
          <w:lang w:val="en-GB"/>
        </w:rPr>
        <w:t>1</w:t>
      </w:r>
      <w:r w:rsidRPr="003F0514">
        <w:rPr>
          <w:rFonts w:ascii="Arial" w:hAnsi="Arial" w:cs="Arial"/>
          <w:color w:val="auto"/>
          <w:spacing w:val="-3"/>
          <w:sz w:val="18"/>
          <w:szCs w:val="18"/>
        </w:rPr>
        <w:t>,</w:t>
      </w:r>
      <w:r w:rsidRPr="003F0514">
        <w:rPr>
          <w:rFonts w:ascii="Arial" w:hAnsi="Arial" w:cs="Arial"/>
          <w:color w:val="auto"/>
          <w:spacing w:val="-3"/>
          <w:sz w:val="18"/>
          <w:szCs w:val="18"/>
          <w:lang w:val="en-GB"/>
        </w:rPr>
        <w:t>241</w:t>
      </w:r>
      <w:r w:rsidRPr="003F0514">
        <w:rPr>
          <w:rFonts w:ascii="Arial" w:hAnsi="Arial" w:cs="Arial"/>
          <w:color w:val="auto"/>
          <w:spacing w:val="-3"/>
          <w:sz w:val="18"/>
          <w:szCs w:val="18"/>
        </w:rPr>
        <w:t xml:space="preserve"> in the consolidated statement of financial statements.</w:t>
      </w:r>
    </w:p>
    <w:p w:rsidR="007804AD" w:rsidRPr="003F0514" w:rsidRDefault="007804AD" w:rsidP="007804AD">
      <w:pPr>
        <w:jc w:val="thaiDistribute"/>
        <w:rPr>
          <w:rFonts w:ascii="Arial" w:hAnsi="Arial" w:cs="Arial"/>
          <w:sz w:val="18"/>
          <w:szCs w:val="18"/>
        </w:rPr>
      </w:pPr>
    </w:p>
    <w:p w:rsidR="007804AD" w:rsidRPr="003F0514" w:rsidRDefault="007804AD" w:rsidP="007804AD">
      <w:pPr>
        <w:jc w:val="thaiDistribute"/>
        <w:rPr>
          <w:rFonts w:ascii="Arial" w:hAnsi="Arial" w:cs="Arial"/>
          <w:sz w:val="18"/>
          <w:szCs w:val="18"/>
        </w:rPr>
      </w:pPr>
      <w:r w:rsidRPr="003F0514">
        <w:rPr>
          <w:rFonts w:ascii="Arial" w:hAnsi="Arial" w:cs="Arial"/>
          <w:sz w:val="18"/>
          <w:szCs w:val="18"/>
        </w:rPr>
        <w:t>As at 31 March 2021, classification of the Group’s financial assets and financial liabilities are as follows:</w:t>
      </w:r>
    </w:p>
    <w:p w:rsidR="007804AD" w:rsidRPr="003F0514" w:rsidRDefault="007804AD" w:rsidP="007804AD">
      <w:pPr>
        <w:jc w:val="thaiDistribute"/>
        <w:rPr>
          <w:rFonts w:ascii="Arial" w:hAnsi="Arial" w:cs="Arial"/>
          <w:sz w:val="18"/>
          <w:szCs w:val="18"/>
        </w:rPr>
      </w:pPr>
    </w:p>
    <w:tbl>
      <w:tblPr>
        <w:tblW w:w="9461" w:type="dxa"/>
        <w:tblInd w:w="108" w:type="dxa"/>
        <w:tblBorders>
          <w:top w:val="single" w:sz="12" w:space="0" w:color="auto"/>
          <w:bottom w:val="single" w:sz="12" w:space="0" w:color="auto"/>
        </w:tblBorders>
        <w:tblLayout w:type="fixed"/>
        <w:tblLook w:val="04A0" w:firstRow="1" w:lastRow="0" w:firstColumn="1" w:lastColumn="0" w:noHBand="0" w:noVBand="1"/>
      </w:tblPr>
      <w:tblGrid>
        <w:gridCol w:w="4277"/>
        <w:gridCol w:w="1296"/>
        <w:gridCol w:w="1296"/>
        <w:gridCol w:w="1296"/>
        <w:gridCol w:w="1296"/>
      </w:tblGrid>
      <w:tr w:rsidR="007804AD" w:rsidRPr="003F0514" w:rsidTr="007804AD">
        <w:tc>
          <w:tcPr>
            <w:tcW w:w="4277" w:type="dxa"/>
            <w:tcBorders>
              <w:top w:val="nil"/>
              <w:bottom w:val="nil"/>
            </w:tcBorders>
            <w:shd w:val="clear" w:color="auto" w:fill="auto"/>
            <w:vAlign w:val="bottom"/>
          </w:tcPr>
          <w:p w:rsidR="007804AD" w:rsidRPr="003F0514" w:rsidRDefault="007804AD" w:rsidP="007804AD">
            <w:pPr>
              <w:suppressAutoHyphens/>
              <w:ind w:left="-72"/>
              <w:jc w:val="thaiDistribute"/>
              <w:rPr>
                <w:rFonts w:ascii="Arial" w:eastAsia="Arial Unicode MS" w:hAnsi="Arial" w:cs="Arial"/>
                <w:b/>
                <w:bCs/>
                <w:color w:val="auto"/>
                <w:sz w:val="18"/>
                <w:szCs w:val="18"/>
                <w:lang w:eastAsia="zh-CN"/>
              </w:rPr>
            </w:pPr>
          </w:p>
        </w:tc>
        <w:tc>
          <w:tcPr>
            <w:tcW w:w="5184" w:type="dxa"/>
            <w:gridSpan w:val="4"/>
            <w:tcBorders>
              <w:top w:val="single" w:sz="4" w:space="0" w:color="auto"/>
              <w:bottom w:val="nil"/>
            </w:tcBorders>
            <w:shd w:val="clear" w:color="auto" w:fill="auto"/>
            <w:vAlign w:val="bottom"/>
          </w:tcPr>
          <w:p w:rsidR="007804AD" w:rsidRPr="003F0514" w:rsidRDefault="007804AD" w:rsidP="007804AD">
            <w:pPr>
              <w:suppressAutoHyphens/>
              <w:ind w:right="-72"/>
              <w:jc w:val="center"/>
              <w:rPr>
                <w:rFonts w:ascii="Arial" w:eastAsia="Arial Unicode MS" w:hAnsi="Arial" w:cs="Arial"/>
                <w:b/>
                <w:bCs/>
                <w:color w:val="auto"/>
                <w:sz w:val="18"/>
                <w:szCs w:val="18"/>
                <w:lang w:eastAsia="zh-CN"/>
              </w:rPr>
            </w:pPr>
            <w:r w:rsidRPr="003F0514">
              <w:rPr>
                <w:rFonts w:ascii="Arial" w:eastAsia="Arial Unicode MS" w:hAnsi="Arial" w:cs="Arial"/>
                <w:b/>
                <w:bCs/>
                <w:color w:val="auto"/>
                <w:sz w:val="18"/>
                <w:szCs w:val="18"/>
                <w:lang w:eastAsia="zh-CN"/>
              </w:rPr>
              <w:t>Consolidated financial statement</w:t>
            </w:r>
            <w:r w:rsidR="001603C2">
              <w:rPr>
                <w:rFonts w:ascii="Arial" w:eastAsia="Arial Unicode MS" w:hAnsi="Arial" w:cs="Arial"/>
                <w:b/>
                <w:bCs/>
                <w:color w:val="auto"/>
                <w:sz w:val="18"/>
                <w:szCs w:val="18"/>
                <w:lang w:eastAsia="zh-CN"/>
              </w:rPr>
              <w:t>s</w:t>
            </w:r>
          </w:p>
        </w:tc>
      </w:tr>
      <w:tr w:rsidR="007804AD" w:rsidRPr="003F0514" w:rsidTr="007804AD">
        <w:tc>
          <w:tcPr>
            <w:tcW w:w="4277" w:type="dxa"/>
            <w:tcBorders>
              <w:top w:val="nil"/>
              <w:bottom w:val="nil"/>
            </w:tcBorders>
            <w:shd w:val="clear" w:color="auto" w:fill="auto"/>
            <w:vAlign w:val="bottom"/>
          </w:tcPr>
          <w:p w:rsidR="007804AD" w:rsidRPr="003F0514" w:rsidRDefault="007804AD" w:rsidP="007804AD">
            <w:pPr>
              <w:suppressAutoHyphens/>
              <w:ind w:left="-72"/>
              <w:jc w:val="thaiDistribute"/>
              <w:rPr>
                <w:rFonts w:ascii="Arial" w:eastAsia="Arial Unicode MS" w:hAnsi="Arial" w:cs="Arial"/>
                <w:b/>
                <w:bCs/>
                <w:color w:val="auto"/>
                <w:sz w:val="18"/>
                <w:szCs w:val="18"/>
                <w:lang w:eastAsia="zh-CN"/>
              </w:rPr>
            </w:pPr>
          </w:p>
        </w:tc>
        <w:tc>
          <w:tcPr>
            <w:tcW w:w="1296" w:type="dxa"/>
            <w:tcBorders>
              <w:top w:val="single" w:sz="4" w:space="0" w:color="auto"/>
              <w:bottom w:val="nil"/>
            </w:tcBorders>
            <w:shd w:val="clear" w:color="auto" w:fill="auto"/>
            <w:vAlign w:val="bottom"/>
          </w:tcPr>
          <w:p w:rsidR="007804AD" w:rsidRPr="003F0514" w:rsidRDefault="007804AD" w:rsidP="007804AD">
            <w:pPr>
              <w:suppressAutoHyphens/>
              <w:ind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FVPL</w:t>
            </w:r>
            <w:proofErr w:type="spellEnd"/>
          </w:p>
        </w:tc>
        <w:tc>
          <w:tcPr>
            <w:tcW w:w="1296" w:type="dxa"/>
            <w:tcBorders>
              <w:top w:val="single" w:sz="4" w:space="0" w:color="auto"/>
              <w:bottom w:val="nil"/>
            </w:tcBorders>
            <w:shd w:val="clear" w:color="auto" w:fill="auto"/>
            <w:vAlign w:val="bottom"/>
          </w:tcPr>
          <w:p w:rsidR="007804AD" w:rsidRPr="003F0514" w:rsidRDefault="007804AD" w:rsidP="007804AD">
            <w:pPr>
              <w:suppressAutoHyphens/>
              <w:ind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FVOCI</w:t>
            </w:r>
            <w:proofErr w:type="spellEnd"/>
          </w:p>
        </w:tc>
        <w:tc>
          <w:tcPr>
            <w:tcW w:w="1296" w:type="dxa"/>
            <w:tcBorders>
              <w:top w:val="single" w:sz="4" w:space="0" w:color="auto"/>
              <w:bottom w:val="nil"/>
            </w:tcBorders>
            <w:shd w:val="clear" w:color="auto" w:fill="auto"/>
            <w:vAlign w:val="bottom"/>
          </w:tcPr>
          <w:p w:rsidR="007804AD" w:rsidRPr="003F0514" w:rsidRDefault="007804AD" w:rsidP="007804AD">
            <w:pPr>
              <w:suppressAutoHyphens/>
              <w:ind w:left="-105" w:right="-72"/>
              <w:jc w:val="right"/>
              <w:rPr>
                <w:rFonts w:ascii="Arial" w:eastAsia="Arial Unicode MS" w:hAnsi="Arial" w:cs="Arial"/>
                <w:b/>
                <w:bCs/>
                <w:color w:val="auto"/>
                <w:sz w:val="18"/>
                <w:szCs w:val="18"/>
                <w:cs/>
                <w:lang w:eastAsia="zh-CN"/>
              </w:rPr>
            </w:pPr>
            <w:proofErr w:type="spellStart"/>
            <w:r w:rsidRPr="003F0514">
              <w:rPr>
                <w:rFonts w:ascii="Arial" w:eastAsia="Arial Unicode MS" w:hAnsi="Arial" w:cs="Arial"/>
                <w:b/>
                <w:bCs/>
                <w:color w:val="auto"/>
                <w:sz w:val="18"/>
                <w:szCs w:val="18"/>
                <w:lang w:eastAsia="zh-CN"/>
              </w:rPr>
              <w:t>Amortised</w:t>
            </w:r>
            <w:proofErr w:type="spellEnd"/>
            <w:r w:rsidRPr="003F0514">
              <w:rPr>
                <w:rFonts w:ascii="Arial" w:eastAsia="Arial Unicode MS" w:hAnsi="Arial" w:cs="Arial"/>
                <w:b/>
                <w:bCs/>
                <w:color w:val="auto"/>
                <w:sz w:val="18"/>
                <w:szCs w:val="18"/>
                <w:lang w:eastAsia="zh-CN"/>
              </w:rPr>
              <w:t xml:space="preserve"> cost</w:t>
            </w:r>
          </w:p>
        </w:tc>
        <w:tc>
          <w:tcPr>
            <w:tcW w:w="1296" w:type="dxa"/>
            <w:tcBorders>
              <w:top w:val="single" w:sz="4" w:space="0" w:color="auto"/>
              <w:bottom w:val="nil"/>
            </w:tcBorders>
            <w:shd w:val="clear" w:color="auto" w:fill="auto"/>
            <w:vAlign w:val="bottom"/>
          </w:tcPr>
          <w:p w:rsidR="007804AD" w:rsidRPr="003F0514" w:rsidRDefault="007804AD" w:rsidP="007804AD">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Total</w:t>
            </w:r>
          </w:p>
        </w:tc>
      </w:tr>
      <w:tr w:rsidR="007804AD" w:rsidRPr="003F0514" w:rsidTr="007804AD">
        <w:tc>
          <w:tcPr>
            <w:tcW w:w="4277" w:type="dxa"/>
            <w:tcBorders>
              <w:top w:val="nil"/>
              <w:bottom w:val="nil"/>
            </w:tcBorders>
            <w:shd w:val="clear" w:color="auto" w:fill="auto"/>
          </w:tcPr>
          <w:p w:rsidR="007804AD" w:rsidRPr="003F0514" w:rsidRDefault="007804AD" w:rsidP="007804AD">
            <w:pPr>
              <w:suppressAutoHyphens/>
              <w:ind w:left="-72"/>
              <w:rPr>
                <w:rFonts w:ascii="Arial" w:hAnsi="Arial" w:cs="Arial"/>
                <w:b/>
                <w:bCs/>
                <w:sz w:val="18"/>
                <w:szCs w:val="18"/>
                <w:lang w:eastAsia="zh-CN"/>
              </w:rPr>
            </w:pPr>
          </w:p>
          <w:p w:rsidR="007804AD" w:rsidRPr="003F0514" w:rsidRDefault="007804AD" w:rsidP="007804AD">
            <w:pPr>
              <w:suppressAutoHyphens/>
              <w:ind w:left="-72"/>
              <w:rPr>
                <w:rFonts w:ascii="Arial" w:hAnsi="Arial" w:cs="Arial"/>
                <w:b/>
                <w:bCs/>
                <w:sz w:val="18"/>
                <w:szCs w:val="18"/>
                <w:lang w:eastAsia="zh-CN"/>
              </w:rPr>
            </w:pPr>
          </w:p>
        </w:tc>
        <w:tc>
          <w:tcPr>
            <w:tcW w:w="1296" w:type="dxa"/>
            <w:tcBorders>
              <w:top w:val="nil"/>
              <w:bottom w:val="single" w:sz="4" w:space="0" w:color="auto"/>
            </w:tcBorders>
            <w:shd w:val="clear" w:color="auto" w:fill="auto"/>
          </w:tcPr>
          <w:p w:rsidR="007804AD" w:rsidRPr="003F0514" w:rsidRDefault="007804AD" w:rsidP="007804AD">
            <w:pPr>
              <w:suppressAutoHyphens/>
              <w:ind w:right="-72"/>
              <w:jc w:val="right"/>
              <w:rPr>
                <w:rFonts w:ascii="Arial" w:eastAsia="Arial Unicode MS" w:hAnsi="Arial" w:cs="Arial"/>
                <w:color w:val="auto"/>
                <w:sz w:val="18"/>
                <w:szCs w:val="18"/>
                <w:lang w:eastAsia="zh-CN"/>
              </w:rPr>
            </w:pPr>
            <w:r w:rsidRPr="003F0514">
              <w:rPr>
                <w:rFonts w:ascii="Arial" w:eastAsia="Arial Unicode MS" w:hAnsi="Arial" w:cs="Arial"/>
                <w:b/>
                <w:bCs/>
                <w:color w:val="auto"/>
                <w:sz w:val="18"/>
                <w:szCs w:val="18"/>
                <w:lang w:eastAsia="zh-CN"/>
              </w:rPr>
              <w:t>Thousand Baht</w:t>
            </w:r>
          </w:p>
        </w:tc>
        <w:tc>
          <w:tcPr>
            <w:tcW w:w="1296" w:type="dxa"/>
            <w:tcBorders>
              <w:top w:val="nil"/>
              <w:bottom w:val="single" w:sz="4" w:space="0" w:color="auto"/>
            </w:tcBorders>
            <w:shd w:val="clear" w:color="auto" w:fill="auto"/>
          </w:tcPr>
          <w:p w:rsidR="007804AD" w:rsidRPr="003F0514" w:rsidRDefault="007804AD" w:rsidP="007804AD">
            <w:pPr>
              <w:suppressAutoHyphens/>
              <w:ind w:right="-72"/>
              <w:jc w:val="right"/>
              <w:rPr>
                <w:rFonts w:ascii="Arial" w:eastAsia="Arial Unicode MS" w:hAnsi="Arial" w:cs="Arial"/>
                <w:color w:val="auto"/>
                <w:sz w:val="18"/>
                <w:szCs w:val="18"/>
                <w:lang w:eastAsia="zh-CN"/>
              </w:rPr>
            </w:pPr>
            <w:r w:rsidRPr="003F0514">
              <w:rPr>
                <w:rFonts w:ascii="Arial" w:eastAsia="Arial Unicode MS" w:hAnsi="Arial" w:cs="Arial"/>
                <w:b/>
                <w:bCs/>
                <w:color w:val="auto"/>
                <w:sz w:val="18"/>
                <w:szCs w:val="18"/>
                <w:lang w:eastAsia="zh-CN"/>
              </w:rPr>
              <w:t>Thousand Baht</w:t>
            </w:r>
          </w:p>
        </w:tc>
        <w:tc>
          <w:tcPr>
            <w:tcW w:w="1296" w:type="dxa"/>
            <w:tcBorders>
              <w:top w:val="nil"/>
              <w:bottom w:val="single" w:sz="4" w:space="0" w:color="auto"/>
            </w:tcBorders>
            <w:shd w:val="clear" w:color="auto" w:fill="auto"/>
          </w:tcPr>
          <w:p w:rsidR="007804AD" w:rsidRPr="003F0514" w:rsidRDefault="007804AD" w:rsidP="007804AD">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Thousand Baht</w:t>
            </w:r>
          </w:p>
        </w:tc>
        <w:tc>
          <w:tcPr>
            <w:tcW w:w="1296" w:type="dxa"/>
            <w:tcBorders>
              <w:top w:val="nil"/>
              <w:bottom w:val="single" w:sz="4" w:space="0" w:color="auto"/>
            </w:tcBorders>
            <w:shd w:val="clear" w:color="auto" w:fill="auto"/>
          </w:tcPr>
          <w:p w:rsidR="007804AD" w:rsidRPr="003F0514" w:rsidRDefault="007804AD" w:rsidP="007804AD">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Thousand Baht</w:t>
            </w:r>
          </w:p>
        </w:tc>
      </w:tr>
      <w:tr w:rsidR="007804AD" w:rsidRPr="003F0514" w:rsidTr="007804AD">
        <w:trPr>
          <w:trHeight w:val="125"/>
        </w:trPr>
        <w:tc>
          <w:tcPr>
            <w:tcW w:w="4277" w:type="dxa"/>
            <w:tcBorders>
              <w:top w:val="nil"/>
              <w:bottom w:val="nil"/>
            </w:tcBorders>
            <w:shd w:val="clear" w:color="auto" w:fill="auto"/>
          </w:tcPr>
          <w:p w:rsidR="007804AD" w:rsidRPr="003F0514" w:rsidRDefault="007804AD" w:rsidP="007804AD">
            <w:pPr>
              <w:suppressAutoHyphens/>
              <w:ind w:left="-72"/>
              <w:rPr>
                <w:rFonts w:ascii="Arial" w:hAnsi="Arial" w:cs="Arial"/>
                <w:sz w:val="18"/>
                <w:szCs w:val="18"/>
                <w:lang w:eastAsia="zh-CN"/>
              </w:rPr>
            </w:pPr>
            <w:r w:rsidRPr="003F0514">
              <w:rPr>
                <w:rFonts w:ascii="Arial" w:hAnsi="Arial" w:cs="Arial"/>
                <w:b/>
                <w:bCs/>
                <w:sz w:val="18"/>
                <w:szCs w:val="18"/>
                <w:lang w:eastAsia="zh-CN"/>
              </w:rPr>
              <w:t>Financial assets</w:t>
            </w:r>
          </w:p>
        </w:tc>
        <w:tc>
          <w:tcPr>
            <w:tcW w:w="1296" w:type="dxa"/>
            <w:tcBorders>
              <w:top w:val="single" w:sz="4" w:space="0" w:color="auto"/>
              <w:bottom w:val="nil"/>
            </w:tcBorders>
            <w:shd w:val="clear" w:color="auto" w:fill="FAFAFA"/>
          </w:tcPr>
          <w:p w:rsidR="007804AD" w:rsidRPr="003F0514" w:rsidRDefault="007804AD" w:rsidP="007804AD">
            <w:pPr>
              <w:suppressAutoHyphens/>
              <w:ind w:right="-72"/>
              <w:jc w:val="right"/>
              <w:rPr>
                <w:rFonts w:ascii="Arial" w:hAnsi="Arial" w:cs="Arial"/>
                <w:sz w:val="18"/>
                <w:szCs w:val="18"/>
                <w:lang w:eastAsia="zh-CN"/>
              </w:rPr>
            </w:pPr>
          </w:p>
        </w:tc>
        <w:tc>
          <w:tcPr>
            <w:tcW w:w="1296" w:type="dxa"/>
            <w:tcBorders>
              <w:top w:val="single" w:sz="4" w:space="0" w:color="auto"/>
              <w:bottom w:val="nil"/>
            </w:tcBorders>
            <w:shd w:val="clear" w:color="auto" w:fill="FAFAFA"/>
          </w:tcPr>
          <w:p w:rsidR="007804AD" w:rsidRPr="003F0514" w:rsidRDefault="007804AD" w:rsidP="007804AD">
            <w:pPr>
              <w:suppressAutoHyphens/>
              <w:ind w:right="-72"/>
              <w:jc w:val="right"/>
              <w:rPr>
                <w:rFonts w:ascii="Arial" w:hAnsi="Arial" w:cs="Arial"/>
                <w:sz w:val="18"/>
                <w:szCs w:val="18"/>
                <w:lang w:eastAsia="zh-CN"/>
              </w:rPr>
            </w:pPr>
          </w:p>
        </w:tc>
        <w:tc>
          <w:tcPr>
            <w:tcW w:w="1296" w:type="dxa"/>
            <w:tcBorders>
              <w:top w:val="single" w:sz="4" w:space="0" w:color="auto"/>
              <w:bottom w:val="nil"/>
            </w:tcBorders>
            <w:shd w:val="clear" w:color="auto" w:fill="FAFAFA"/>
          </w:tcPr>
          <w:p w:rsidR="007804AD" w:rsidRPr="003F0514" w:rsidRDefault="007804AD" w:rsidP="007804AD">
            <w:pPr>
              <w:suppressAutoHyphens/>
              <w:ind w:right="-72"/>
              <w:jc w:val="right"/>
              <w:rPr>
                <w:rFonts w:ascii="Arial" w:hAnsi="Arial" w:cs="Arial"/>
                <w:sz w:val="18"/>
                <w:szCs w:val="18"/>
                <w:lang w:eastAsia="zh-CN"/>
              </w:rPr>
            </w:pPr>
          </w:p>
        </w:tc>
        <w:tc>
          <w:tcPr>
            <w:tcW w:w="1296" w:type="dxa"/>
            <w:tcBorders>
              <w:top w:val="single" w:sz="4" w:space="0" w:color="auto"/>
              <w:bottom w:val="nil"/>
            </w:tcBorders>
            <w:shd w:val="clear" w:color="auto" w:fill="FAFAFA"/>
          </w:tcPr>
          <w:p w:rsidR="007804AD" w:rsidRPr="003F0514" w:rsidRDefault="007804AD" w:rsidP="007804AD">
            <w:pPr>
              <w:suppressAutoHyphens/>
              <w:ind w:right="-72"/>
              <w:jc w:val="right"/>
              <w:rPr>
                <w:rFonts w:ascii="Arial" w:hAnsi="Arial" w:cs="Arial"/>
                <w:sz w:val="18"/>
                <w:szCs w:val="18"/>
                <w:lang w:eastAsia="zh-CN"/>
              </w:rPr>
            </w:pPr>
          </w:p>
        </w:tc>
      </w:tr>
      <w:tr w:rsidR="007804AD" w:rsidRPr="003F0514" w:rsidTr="007804AD">
        <w:tc>
          <w:tcPr>
            <w:tcW w:w="4277" w:type="dxa"/>
            <w:tcBorders>
              <w:top w:val="nil"/>
              <w:bottom w:val="nil"/>
            </w:tcBorders>
            <w:shd w:val="clear" w:color="auto" w:fill="auto"/>
          </w:tcPr>
          <w:p w:rsidR="007804AD" w:rsidRPr="003F0514" w:rsidRDefault="007804AD" w:rsidP="007804AD">
            <w:pPr>
              <w:suppressAutoHyphens/>
              <w:ind w:left="-72"/>
              <w:rPr>
                <w:rFonts w:ascii="Arial" w:hAnsi="Arial" w:cs="Arial"/>
                <w:sz w:val="18"/>
                <w:szCs w:val="18"/>
                <w:lang w:eastAsia="zh-CN"/>
              </w:rPr>
            </w:pPr>
            <w:r w:rsidRPr="003F0514">
              <w:rPr>
                <w:rFonts w:ascii="Arial" w:hAnsi="Arial" w:cs="Arial"/>
                <w:sz w:val="18"/>
                <w:szCs w:val="18"/>
                <w:lang w:eastAsia="zh-CN"/>
              </w:rPr>
              <w:t>Cash and cash equivalents</w:t>
            </w:r>
          </w:p>
        </w:tc>
        <w:tc>
          <w:tcPr>
            <w:tcW w:w="1296" w:type="dxa"/>
            <w:tcBorders>
              <w:top w:val="nil"/>
              <w:bottom w:val="nil"/>
            </w:tcBorders>
            <w:shd w:val="clear" w:color="auto" w:fill="FAFAFA"/>
          </w:tcPr>
          <w:p w:rsidR="007804AD" w:rsidRPr="003F0514" w:rsidRDefault="00A44F97"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96" w:type="dxa"/>
            <w:tcBorders>
              <w:top w:val="nil"/>
              <w:bottom w:val="nil"/>
            </w:tcBorders>
            <w:shd w:val="clear" w:color="auto" w:fill="FAFAFA"/>
          </w:tcPr>
          <w:p w:rsidR="007804AD" w:rsidRPr="003F0514" w:rsidRDefault="00A44F97" w:rsidP="007804AD">
            <w:pPr>
              <w:pStyle w:val="Style1"/>
              <w:ind w:right="-72"/>
              <w:jc w:val="right"/>
              <w:rPr>
                <w:rFonts w:ascii="Arial" w:hAnsi="Arial" w:cs="Arial"/>
                <w:b w:val="0"/>
                <w:bCs w:val="0"/>
                <w:color w:val="auto"/>
                <w:sz w:val="18"/>
                <w:szCs w:val="18"/>
                <w:cs/>
              </w:rPr>
            </w:pPr>
            <w:r w:rsidRPr="003F0514">
              <w:rPr>
                <w:rFonts w:ascii="Arial" w:hAnsi="Arial" w:cs="Arial"/>
                <w:b w:val="0"/>
                <w:bCs w:val="0"/>
                <w:color w:val="auto"/>
                <w:sz w:val="18"/>
                <w:szCs w:val="18"/>
              </w:rPr>
              <w:t>-</w:t>
            </w:r>
          </w:p>
        </w:tc>
        <w:tc>
          <w:tcPr>
            <w:tcW w:w="1296" w:type="dxa"/>
            <w:tcBorders>
              <w:top w:val="nil"/>
              <w:bottom w:val="nil"/>
            </w:tcBorders>
            <w:shd w:val="clear" w:color="auto" w:fill="FAFAFA"/>
          </w:tcPr>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950,537</w:t>
            </w:r>
          </w:p>
        </w:tc>
        <w:tc>
          <w:tcPr>
            <w:tcW w:w="1296" w:type="dxa"/>
            <w:tcBorders>
              <w:top w:val="nil"/>
              <w:bottom w:val="nil"/>
            </w:tcBorders>
            <w:shd w:val="clear" w:color="auto" w:fill="FAFAFA"/>
          </w:tcPr>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950,537</w:t>
            </w:r>
          </w:p>
        </w:tc>
      </w:tr>
      <w:tr w:rsidR="007804AD" w:rsidRPr="003F0514" w:rsidTr="007804AD">
        <w:tc>
          <w:tcPr>
            <w:tcW w:w="4277" w:type="dxa"/>
            <w:tcBorders>
              <w:top w:val="nil"/>
              <w:bottom w:val="nil"/>
            </w:tcBorders>
            <w:shd w:val="clear" w:color="auto" w:fill="auto"/>
          </w:tcPr>
          <w:p w:rsidR="007804AD" w:rsidRPr="003F0514" w:rsidRDefault="007804AD" w:rsidP="007804AD">
            <w:pPr>
              <w:suppressAutoHyphens/>
              <w:ind w:left="-72"/>
              <w:rPr>
                <w:rFonts w:ascii="Arial" w:hAnsi="Arial" w:cs="Arial"/>
                <w:sz w:val="18"/>
                <w:szCs w:val="18"/>
                <w:lang w:eastAsia="zh-CN"/>
              </w:rPr>
            </w:pPr>
            <w:r w:rsidRPr="003F0514">
              <w:rPr>
                <w:rFonts w:ascii="Arial" w:hAnsi="Arial" w:cs="Arial"/>
                <w:sz w:val="18"/>
                <w:szCs w:val="18"/>
                <w:lang w:eastAsia="zh-CN"/>
              </w:rPr>
              <w:t>Trade and other receivable, net</w:t>
            </w:r>
          </w:p>
        </w:tc>
        <w:tc>
          <w:tcPr>
            <w:tcW w:w="1296" w:type="dxa"/>
            <w:shd w:val="clear" w:color="auto" w:fill="FAFAFA"/>
          </w:tcPr>
          <w:p w:rsidR="007804AD" w:rsidRPr="003F0514" w:rsidRDefault="00A44F97"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96" w:type="dxa"/>
            <w:shd w:val="clear" w:color="auto" w:fill="FAFAFA"/>
          </w:tcPr>
          <w:p w:rsidR="007804AD" w:rsidRPr="003F0514" w:rsidRDefault="00A44F97"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96" w:type="dxa"/>
            <w:shd w:val="clear" w:color="auto" w:fill="FAFAFA"/>
          </w:tcPr>
          <w:p w:rsidR="007804AD" w:rsidRPr="003F0514" w:rsidRDefault="00A201D8" w:rsidP="007804AD">
            <w:pPr>
              <w:pStyle w:val="Style1"/>
              <w:ind w:right="-72"/>
              <w:jc w:val="right"/>
              <w:rPr>
                <w:rFonts w:ascii="Arial" w:hAnsi="Arial" w:cs="Arial"/>
                <w:b w:val="0"/>
                <w:bCs w:val="0"/>
                <w:color w:val="auto"/>
                <w:sz w:val="18"/>
                <w:szCs w:val="18"/>
                <w:cs/>
              </w:rPr>
            </w:pPr>
            <w:r w:rsidRPr="003F0514">
              <w:rPr>
                <w:rFonts w:ascii="Arial" w:hAnsi="Arial" w:cs="Arial"/>
                <w:b w:val="0"/>
                <w:bCs w:val="0"/>
                <w:color w:val="auto"/>
                <w:sz w:val="18"/>
                <w:szCs w:val="18"/>
              </w:rPr>
              <w:t>1,108,77</w:t>
            </w:r>
            <w:r w:rsidR="00B07237" w:rsidRPr="003F0514">
              <w:rPr>
                <w:rFonts w:ascii="Arial" w:hAnsi="Arial" w:cs="Arial"/>
                <w:b w:val="0"/>
                <w:bCs w:val="0"/>
                <w:color w:val="auto"/>
                <w:sz w:val="18"/>
                <w:szCs w:val="18"/>
              </w:rPr>
              <w:t>8</w:t>
            </w:r>
          </w:p>
        </w:tc>
        <w:tc>
          <w:tcPr>
            <w:tcW w:w="1296" w:type="dxa"/>
            <w:shd w:val="clear" w:color="auto" w:fill="FAFAFA"/>
          </w:tcPr>
          <w:p w:rsidR="007804AD" w:rsidRPr="003F0514" w:rsidRDefault="00A201D8" w:rsidP="007804AD">
            <w:pPr>
              <w:pStyle w:val="Style1"/>
              <w:ind w:right="-72"/>
              <w:jc w:val="right"/>
              <w:rPr>
                <w:rFonts w:ascii="Arial" w:hAnsi="Arial" w:cs="Arial"/>
                <w:b w:val="0"/>
                <w:bCs w:val="0"/>
                <w:color w:val="auto"/>
                <w:sz w:val="18"/>
                <w:szCs w:val="18"/>
                <w:cs/>
              </w:rPr>
            </w:pPr>
            <w:r w:rsidRPr="003F0514">
              <w:rPr>
                <w:rFonts w:ascii="Arial" w:hAnsi="Arial" w:cs="Arial"/>
                <w:b w:val="0"/>
                <w:bCs w:val="0"/>
                <w:color w:val="auto"/>
                <w:sz w:val="18"/>
                <w:szCs w:val="18"/>
              </w:rPr>
              <w:t>1,108,77</w:t>
            </w:r>
            <w:r w:rsidR="00B07237" w:rsidRPr="003F0514">
              <w:rPr>
                <w:rFonts w:ascii="Arial" w:hAnsi="Arial" w:cs="Arial"/>
                <w:b w:val="0"/>
                <w:bCs w:val="0"/>
                <w:color w:val="auto"/>
                <w:sz w:val="18"/>
                <w:szCs w:val="18"/>
              </w:rPr>
              <w:t>8</w:t>
            </w:r>
          </w:p>
        </w:tc>
      </w:tr>
      <w:tr w:rsidR="007804AD" w:rsidRPr="003F0514" w:rsidTr="00780930">
        <w:tc>
          <w:tcPr>
            <w:tcW w:w="4277" w:type="dxa"/>
            <w:tcBorders>
              <w:top w:val="nil"/>
              <w:bottom w:val="nil"/>
            </w:tcBorders>
            <w:shd w:val="clear" w:color="auto" w:fill="auto"/>
          </w:tcPr>
          <w:p w:rsidR="00DD0ED3" w:rsidRPr="003F0514" w:rsidRDefault="00DD0ED3" w:rsidP="00DD0ED3">
            <w:pPr>
              <w:suppressAutoHyphens/>
              <w:ind w:hanging="108"/>
              <w:rPr>
                <w:rFonts w:ascii="Arial" w:hAnsi="Arial" w:cs="Arial"/>
                <w:sz w:val="18"/>
                <w:szCs w:val="18"/>
                <w:lang w:eastAsia="zh-CN"/>
              </w:rPr>
            </w:pPr>
            <w:r w:rsidRPr="003F0514">
              <w:rPr>
                <w:rFonts w:ascii="Arial" w:hAnsi="Arial" w:cs="Arial"/>
                <w:sz w:val="18"/>
                <w:szCs w:val="18"/>
                <w:lang w:eastAsia="zh-CN"/>
              </w:rPr>
              <w:t xml:space="preserve"> </w:t>
            </w:r>
            <w:r w:rsidR="007804AD" w:rsidRPr="003F0514">
              <w:rPr>
                <w:rFonts w:ascii="Arial" w:hAnsi="Arial" w:cs="Arial"/>
                <w:sz w:val="18"/>
                <w:szCs w:val="18"/>
                <w:lang w:eastAsia="zh-CN"/>
              </w:rPr>
              <w:t>Derivative assets</w:t>
            </w:r>
            <w:r w:rsidRPr="003F0514">
              <w:rPr>
                <w:rFonts w:ascii="Arial" w:hAnsi="Arial" w:cs="Arial"/>
                <w:sz w:val="18"/>
                <w:szCs w:val="18"/>
                <w:lang w:eastAsia="zh-CN"/>
              </w:rPr>
              <w:t xml:space="preserve"> (included in </w:t>
            </w:r>
          </w:p>
          <w:p w:rsidR="007804AD" w:rsidRPr="003F0514" w:rsidRDefault="00DD0ED3" w:rsidP="00DD0ED3">
            <w:pPr>
              <w:suppressAutoHyphens/>
              <w:ind w:left="-72"/>
              <w:rPr>
                <w:rFonts w:ascii="Arial" w:hAnsi="Arial" w:cs="Arial"/>
                <w:sz w:val="18"/>
                <w:szCs w:val="18"/>
                <w:lang w:eastAsia="zh-CN"/>
              </w:rPr>
            </w:pPr>
            <w:r w:rsidRPr="003F0514">
              <w:rPr>
                <w:rFonts w:ascii="Arial" w:hAnsi="Arial" w:cs="Arial"/>
                <w:sz w:val="18"/>
                <w:szCs w:val="18"/>
                <w:lang w:eastAsia="zh-CN"/>
              </w:rPr>
              <w:t xml:space="preserve">   other current assets)</w:t>
            </w:r>
          </w:p>
        </w:tc>
        <w:tc>
          <w:tcPr>
            <w:tcW w:w="1296" w:type="dxa"/>
            <w:tcBorders>
              <w:bottom w:val="nil"/>
            </w:tcBorders>
            <w:shd w:val="clear" w:color="auto" w:fill="FAFAFA"/>
          </w:tcPr>
          <w:p w:rsidR="003E33FB" w:rsidRPr="003F0514" w:rsidRDefault="003E33FB" w:rsidP="007804AD">
            <w:pPr>
              <w:pStyle w:val="Style1"/>
              <w:ind w:right="-72"/>
              <w:jc w:val="right"/>
              <w:rPr>
                <w:rFonts w:ascii="Arial" w:hAnsi="Arial" w:cs="Arial"/>
                <w:b w:val="0"/>
                <w:bCs w:val="0"/>
                <w:color w:val="auto"/>
                <w:sz w:val="18"/>
                <w:szCs w:val="18"/>
              </w:rPr>
            </w:pPr>
          </w:p>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11,200</w:t>
            </w:r>
          </w:p>
        </w:tc>
        <w:tc>
          <w:tcPr>
            <w:tcW w:w="1296" w:type="dxa"/>
            <w:tcBorders>
              <w:bottom w:val="nil"/>
            </w:tcBorders>
            <w:shd w:val="clear" w:color="auto" w:fill="FAFAFA"/>
          </w:tcPr>
          <w:p w:rsidR="007804AD" w:rsidRPr="003F0514" w:rsidRDefault="007804AD" w:rsidP="007804AD">
            <w:pPr>
              <w:pStyle w:val="Style1"/>
              <w:ind w:right="-72"/>
              <w:jc w:val="right"/>
              <w:rPr>
                <w:rFonts w:ascii="Arial" w:hAnsi="Arial" w:cs="Arial"/>
                <w:b w:val="0"/>
                <w:bCs w:val="0"/>
                <w:color w:val="auto"/>
                <w:sz w:val="18"/>
                <w:szCs w:val="18"/>
              </w:rPr>
            </w:pPr>
          </w:p>
          <w:p w:rsidR="00A44F97" w:rsidRPr="003F0514" w:rsidRDefault="00A44F97"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96" w:type="dxa"/>
            <w:tcBorders>
              <w:bottom w:val="nil"/>
            </w:tcBorders>
            <w:shd w:val="clear" w:color="auto" w:fill="FAFAFA"/>
          </w:tcPr>
          <w:p w:rsidR="003E33FB" w:rsidRPr="003F0514" w:rsidRDefault="003E33FB" w:rsidP="007804AD">
            <w:pPr>
              <w:pStyle w:val="Style1"/>
              <w:ind w:right="-72"/>
              <w:jc w:val="right"/>
              <w:rPr>
                <w:rFonts w:ascii="Arial" w:hAnsi="Arial" w:cs="Arial"/>
                <w:b w:val="0"/>
                <w:bCs w:val="0"/>
                <w:color w:val="auto"/>
                <w:sz w:val="18"/>
                <w:szCs w:val="18"/>
              </w:rPr>
            </w:pPr>
          </w:p>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96" w:type="dxa"/>
            <w:tcBorders>
              <w:bottom w:val="nil"/>
            </w:tcBorders>
            <w:shd w:val="clear" w:color="auto" w:fill="FAFAFA"/>
          </w:tcPr>
          <w:p w:rsidR="003E33FB" w:rsidRPr="003F0514" w:rsidRDefault="003E33FB" w:rsidP="007804AD">
            <w:pPr>
              <w:pStyle w:val="Style1"/>
              <w:ind w:right="-72"/>
              <w:jc w:val="right"/>
              <w:rPr>
                <w:rFonts w:ascii="Arial" w:hAnsi="Arial" w:cs="Arial"/>
                <w:b w:val="0"/>
                <w:bCs w:val="0"/>
                <w:color w:val="auto"/>
                <w:sz w:val="18"/>
                <w:szCs w:val="18"/>
              </w:rPr>
            </w:pPr>
          </w:p>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11,200</w:t>
            </w:r>
          </w:p>
        </w:tc>
      </w:tr>
      <w:tr w:rsidR="007804AD" w:rsidRPr="003F0514" w:rsidTr="00FF6719">
        <w:tc>
          <w:tcPr>
            <w:tcW w:w="4277" w:type="dxa"/>
            <w:tcBorders>
              <w:top w:val="nil"/>
              <w:bottom w:val="nil"/>
            </w:tcBorders>
            <w:shd w:val="clear" w:color="auto" w:fill="auto"/>
          </w:tcPr>
          <w:p w:rsidR="007804AD" w:rsidRPr="003F0514" w:rsidRDefault="007804AD" w:rsidP="007804AD">
            <w:pPr>
              <w:suppressAutoHyphens/>
              <w:ind w:left="-72"/>
              <w:rPr>
                <w:rFonts w:ascii="Arial" w:hAnsi="Arial" w:cs="Arial"/>
                <w:sz w:val="18"/>
                <w:szCs w:val="18"/>
                <w:lang w:eastAsia="zh-CN"/>
              </w:rPr>
            </w:pPr>
            <w:r w:rsidRPr="003F0514">
              <w:rPr>
                <w:rFonts w:ascii="Arial" w:hAnsi="Arial" w:cs="Arial"/>
                <w:sz w:val="18"/>
                <w:szCs w:val="18"/>
                <w:lang w:eastAsia="zh-CN"/>
              </w:rPr>
              <w:t>Investment in unquoted equity</w:t>
            </w:r>
          </w:p>
        </w:tc>
        <w:tc>
          <w:tcPr>
            <w:tcW w:w="1296" w:type="dxa"/>
            <w:tcBorders>
              <w:top w:val="nil"/>
              <w:bottom w:val="nil"/>
            </w:tcBorders>
            <w:shd w:val="clear" w:color="auto" w:fill="FAFAFA"/>
          </w:tcPr>
          <w:p w:rsidR="007804AD" w:rsidRPr="003F0514" w:rsidRDefault="00A44F97"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96" w:type="dxa"/>
            <w:tcBorders>
              <w:top w:val="nil"/>
              <w:bottom w:val="nil"/>
            </w:tcBorders>
            <w:shd w:val="clear" w:color="auto" w:fill="FAFAFA"/>
          </w:tcPr>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206,640</w:t>
            </w:r>
          </w:p>
        </w:tc>
        <w:tc>
          <w:tcPr>
            <w:tcW w:w="1296" w:type="dxa"/>
            <w:tcBorders>
              <w:top w:val="nil"/>
              <w:bottom w:val="nil"/>
            </w:tcBorders>
            <w:shd w:val="clear" w:color="auto" w:fill="FAFAFA"/>
          </w:tcPr>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96" w:type="dxa"/>
            <w:tcBorders>
              <w:top w:val="nil"/>
              <w:bottom w:val="nil"/>
            </w:tcBorders>
            <w:shd w:val="clear" w:color="auto" w:fill="FAFAFA"/>
          </w:tcPr>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206,640</w:t>
            </w:r>
          </w:p>
        </w:tc>
      </w:tr>
      <w:tr w:rsidR="00FF6719" w:rsidRPr="003F0514" w:rsidTr="00FF6719">
        <w:tc>
          <w:tcPr>
            <w:tcW w:w="4277" w:type="dxa"/>
            <w:tcBorders>
              <w:top w:val="nil"/>
              <w:bottom w:val="nil"/>
            </w:tcBorders>
            <w:shd w:val="clear" w:color="auto" w:fill="auto"/>
          </w:tcPr>
          <w:p w:rsidR="00FF6719" w:rsidRPr="003F0514" w:rsidRDefault="00DD0ED3" w:rsidP="00ED5F02">
            <w:pPr>
              <w:suppressAutoHyphens/>
              <w:ind w:hanging="113"/>
              <w:rPr>
                <w:rFonts w:ascii="Arial" w:hAnsi="Arial" w:cs="Arial"/>
                <w:sz w:val="18"/>
                <w:szCs w:val="18"/>
                <w:lang w:eastAsia="zh-CN"/>
              </w:rPr>
            </w:pPr>
            <w:r w:rsidRPr="003F0514">
              <w:rPr>
                <w:rFonts w:ascii="Arial" w:hAnsi="Arial" w:cs="Arial"/>
                <w:sz w:val="18"/>
                <w:szCs w:val="18"/>
                <w:lang w:eastAsia="zh-CN"/>
              </w:rPr>
              <w:t xml:space="preserve"> </w:t>
            </w:r>
            <w:r w:rsidR="00073CB2">
              <w:rPr>
                <w:rFonts w:ascii="Arial" w:hAnsi="Arial" w:cs="Arial"/>
                <w:sz w:val="18"/>
                <w:szCs w:val="18"/>
                <w:lang w:eastAsia="zh-CN"/>
              </w:rPr>
              <w:t>D</w:t>
            </w:r>
            <w:r w:rsidRPr="003F0514">
              <w:rPr>
                <w:rFonts w:ascii="Arial" w:hAnsi="Arial" w:cs="Arial"/>
                <w:sz w:val="18"/>
                <w:szCs w:val="18"/>
                <w:lang w:eastAsia="zh-CN"/>
              </w:rPr>
              <w:t>eposit</w:t>
            </w:r>
            <w:r w:rsidR="00073CB2">
              <w:rPr>
                <w:rFonts w:ascii="Arial" w:hAnsi="Arial" w:cs="Arial"/>
                <w:sz w:val="18"/>
                <w:szCs w:val="18"/>
                <w:lang w:eastAsia="zh-CN"/>
              </w:rPr>
              <w:t>s</w:t>
            </w:r>
            <w:r w:rsidRPr="003F0514">
              <w:rPr>
                <w:rFonts w:ascii="Arial" w:hAnsi="Arial" w:cs="Arial"/>
                <w:sz w:val="18"/>
                <w:szCs w:val="18"/>
                <w:lang w:eastAsia="zh-CN"/>
              </w:rPr>
              <w:t xml:space="preserve"> (included in </w:t>
            </w:r>
            <w:r w:rsidR="00ED5F02" w:rsidRPr="003F0514">
              <w:rPr>
                <w:rFonts w:ascii="Arial" w:hAnsi="Arial" w:cs="Arial"/>
                <w:sz w:val="18"/>
                <w:szCs w:val="18"/>
                <w:lang w:eastAsia="zh-CN"/>
              </w:rPr>
              <w:t>other non-current assets)</w:t>
            </w:r>
          </w:p>
        </w:tc>
        <w:tc>
          <w:tcPr>
            <w:tcW w:w="1296" w:type="dxa"/>
            <w:tcBorders>
              <w:top w:val="nil"/>
              <w:bottom w:val="single" w:sz="4" w:space="0" w:color="auto"/>
            </w:tcBorders>
            <w:shd w:val="clear" w:color="auto" w:fill="FAFAFA"/>
          </w:tcPr>
          <w:p w:rsidR="00FF6719" w:rsidRPr="003F0514" w:rsidRDefault="00FF6719"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96" w:type="dxa"/>
            <w:tcBorders>
              <w:top w:val="nil"/>
              <w:bottom w:val="single" w:sz="4" w:space="0" w:color="auto"/>
            </w:tcBorders>
            <w:shd w:val="clear" w:color="auto" w:fill="FAFAFA"/>
          </w:tcPr>
          <w:p w:rsidR="00FF6719" w:rsidRPr="003F0514" w:rsidRDefault="00FF6719"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96" w:type="dxa"/>
            <w:tcBorders>
              <w:top w:val="nil"/>
              <w:bottom w:val="single" w:sz="4" w:space="0" w:color="auto"/>
            </w:tcBorders>
            <w:shd w:val="clear" w:color="auto" w:fill="FAFAFA"/>
          </w:tcPr>
          <w:p w:rsidR="00FF6719" w:rsidRPr="003F0514" w:rsidRDefault="00FF6719"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5,449</w:t>
            </w:r>
          </w:p>
        </w:tc>
        <w:tc>
          <w:tcPr>
            <w:tcW w:w="1296" w:type="dxa"/>
            <w:tcBorders>
              <w:top w:val="nil"/>
              <w:bottom w:val="single" w:sz="4" w:space="0" w:color="auto"/>
            </w:tcBorders>
            <w:shd w:val="clear" w:color="auto" w:fill="FAFAFA"/>
          </w:tcPr>
          <w:p w:rsidR="00FF6719" w:rsidRPr="003F0514" w:rsidRDefault="00FF6719"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5,449</w:t>
            </w:r>
          </w:p>
        </w:tc>
      </w:tr>
      <w:tr w:rsidR="007804AD" w:rsidRPr="003F0514" w:rsidTr="00FF6719">
        <w:tc>
          <w:tcPr>
            <w:tcW w:w="4277" w:type="dxa"/>
            <w:tcBorders>
              <w:top w:val="nil"/>
              <w:bottom w:val="nil"/>
            </w:tcBorders>
            <w:shd w:val="clear" w:color="auto" w:fill="auto"/>
          </w:tcPr>
          <w:p w:rsidR="007804AD" w:rsidRPr="003F0514" w:rsidRDefault="007804AD" w:rsidP="007804AD">
            <w:pPr>
              <w:suppressAutoHyphens/>
              <w:ind w:left="-72"/>
              <w:rPr>
                <w:rFonts w:ascii="Arial" w:hAnsi="Arial" w:cs="Arial"/>
                <w:sz w:val="18"/>
                <w:szCs w:val="18"/>
                <w:lang w:eastAsia="zh-CN"/>
              </w:rPr>
            </w:pPr>
          </w:p>
        </w:tc>
        <w:tc>
          <w:tcPr>
            <w:tcW w:w="1296" w:type="dxa"/>
            <w:tcBorders>
              <w:top w:val="single" w:sz="4" w:space="0" w:color="auto"/>
              <w:bottom w:val="nil"/>
            </w:tcBorders>
            <w:shd w:val="clear" w:color="auto" w:fill="FAFAFA"/>
          </w:tcPr>
          <w:p w:rsidR="007804AD" w:rsidRPr="003F0514" w:rsidRDefault="007804AD" w:rsidP="007804AD">
            <w:pPr>
              <w:pStyle w:val="Style1"/>
              <w:ind w:right="-72"/>
              <w:jc w:val="right"/>
              <w:rPr>
                <w:rFonts w:ascii="Arial" w:hAnsi="Arial" w:cs="Arial"/>
                <w:b w:val="0"/>
                <w:bCs w:val="0"/>
                <w:color w:val="auto"/>
                <w:sz w:val="18"/>
                <w:szCs w:val="18"/>
              </w:rPr>
            </w:pPr>
          </w:p>
        </w:tc>
        <w:tc>
          <w:tcPr>
            <w:tcW w:w="1296" w:type="dxa"/>
            <w:tcBorders>
              <w:top w:val="single" w:sz="4" w:space="0" w:color="auto"/>
              <w:bottom w:val="nil"/>
            </w:tcBorders>
            <w:shd w:val="clear" w:color="auto" w:fill="FAFAFA"/>
          </w:tcPr>
          <w:p w:rsidR="007804AD" w:rsidRPr="003F0514" w:rsidRDefault="007804AD" w:rsidP="007804AD">
            <w:pPr>
              <w:pStyle w:val="Style1"/>
              <w:ind w:right="-72"/>
              <w:jc w:val="right"/>
              <w:rPr>
                <w:rFonts w:ascii="Arial" w:hAnsi="Arial" w:cs="Arial"/>
                <w:b w:val="0"/>
                <w:bCs w:val="0"/>
                <w:color w:val="auto"/>
                <w:sz w:val="18"/>
                <w:szCs w:val="18"/>
              </w:rPr>
            </w:pPr>
          </w:p>
        </w:tc>
        <w:tc>
          <w:tcPr>
            <w:tcW w:w="1296" w:type="dxa"/>
            <w:tcBorders>
              <w:top w:val="single" w:sz="4" w:space="0" w:color="auto"/>
              <w:bottom w:val="nil"/>
            </w:tcBorders>
            <w:shd w:val="clear" w:color="auto" w:fill="FAFAFA"/>
          </w:tcPr>
          <w:p w:rsidR="007804AD" w:rsidRPr="003F0514" w:rsidRDefault="007804AD" w:rsidP="007804AD">
            <w:pPr>
              <w:pStyle w:val="Style1"/>
              <w:ind w:right="-72"/>
              <w:jc w:val="right"/>
              <w:rPr>
                <w:rFonts w:ascii="Arial" w:hAnsi="Arial" w:cs="Arial"/>
                <w:b w:val="0"/>
                <w:bCs w:val="0"/>
                <w:color w:val="auto"/>
                <w:sz w:val="18"/>
                <w:szCs w:val="18"/>
              </w:rPr>
            </w:pPr>
          </w:p>
        </w:tc>
        <w:tc>
          <w:tcPr>
            <w:tcW w:w="1296" w:type="dxa"/>
            <w:tcBorders>
              <w:top w:val="single" w:sz="4" w:space="0" w:color="auto"/>
              <w:bottom w:val="nil"/>
            </w:tcBorders>
            <w:shd w:val="clear" w:color="auto" w:fill="FAFAFA"/>
          </w:tcPr>
          <w:p w:rsidR="007804AD" w:rsidRPr="003F0514" w:rsidRDefault="007804AD" w:rsidP="007804AD">
            <w:pPr>
              <w:pStyle w:val="Style1"/>
              <w:ind w:right="-72"/>
              <w:jc w:val="right"/>
              <w:rPr>
                <w:rFonts w:ascii="Arial" w:hAnsi="Arial" w:cs="Arial"/>
                <w:b w:val="0"/>
                <w:bCs w:val="0"/>
                <w:color w:val="auto"/>
                <w:sz w:val="18"/>
                <w:szCs w:val="18"/>
              </w:rPr>
            </w:pPr>
          </w:p>
        </w:tc>
      </w:tr>
      <w:tr w:rsidR="00780930" w:rsidRPr="003F0514" w:rsidTr="00780930">
        <w:tc>
          <w:tcPr>
            <w:tcW w:w="4277" w:type="dxa"/>
            <w:tcBorders>
              <w:top w:val="nil"/>
              <w:bottom w:val="nil"/>
            </w:tcBorders>
            <w:shd w:val="clear" w:color="auto" w:fill="auto"/>
          </w:tcPr>
          <w:p w:rsidR="00780930" w:rsidRPr="003F0514" w:rsidRDefault="00780930" w:rsidP="007804AD">
            <w:pPr>
              <w:suppressAutoHyphens/>
              <w:ind w:left="-72"/>
              <w:rPr>
                <w:rFonts w:ascii="Arial" w:hAnsi="Arial" w:cs="Arial"/>
                <w:sz w:val="18"/>
                <w:szCs w:val="18"/>
                <w:lang w:eastAsia="zh-CN"/>
              </w:rPr>
            </w:pPr>
          </w:p>
        </w:tc>
        <w:tc>
          <w:tcPr>
            <w:tcW w:w="1296" w:type="dxa"/>
            <w:tcBorders>
              <w:top w:val="nil"/>
              <w:bottom w:val="single" w:sz="4" w:space="0" w:color="auto"/>
            </w:tcBorders>
            <w:shd w:val="clear" w:color="auto" w:fill="FAFAFA"/>
          </w:tcPr>
          <w:p w:rsidR="00780930"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11,200</w:t>
            </w:r>
          </w:p>
        </w:tc>
        <w:tc>
          <w:tcPr>
            <w:tcW w:w="1296" w:type="dxa"/>
            <w:tcBorders>
              <w:top w:val="nil"/>
              <w:bottom w:val="single" w:sz="4" w:space="0" w:color="auto"/>
            </w:tcBorders>
            <w:shd w:val="clear" w:color="auto" w:fill="FAFAFA"/>
          </w:tcPr>
          <w:p w:rsidR="00780930"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206,640</w:t>
            </w:r>
          </w:p>
        </w:tc>
        <w:tc>
          <w:tcPr>
            <w:tcW w:w="1296" w:type="dxa"/>
            <w:tcBorders>
              <w:top w:val="nil"/>
              <w:bottom w:val="single" w:sz="4" w:space="0" w:color="auto"/>
            </w:tcBorders>
            <w:shd w:val="clear" w:color="auto" w:fill="FAFAFA"/>
          </w:tcPr>
          <w:p w:rsidR="00780930" w:rsidRPr="003F0514" w:rsidRDefault="00FF6719" w:rsidP="00FF6719">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2,064</w:t>
            </w:r>
            <w:r w:rsidR="00A201D8" w:rsidRPr="003F0514">
              <w:rPr>
                <w:rFonts w:ascii="Arial" w:hAnsi="Arial" w:cs="Arial"/>
                <w:b w:val="0"/>
                <w:bCs w:val="0"/>
                <w:color w:val="auto"/>
                <w:sz w:val="18"/>
                <w:szCs w:val="18"/>
              </w:rPr>
              <w:t>,</w:t>
            </w:r>
            <w:r w:rsidRPr="003F0514">
              <w:rPr>
                <w:rFonts w:ascii="Arial" w:hAnsi="Arial" w:cs="Arial"/>
                <w:b w:val="0"/>
                <w:bCs w:val="0"/>
                <w:color w:val="auto"/>
                <w:sz w:val="18"/>
                <w:szCs w:val="18"/>
              </w:rPr>
              <w:t>76</w:t>
            </w:r>
            <w:r w:rsidR="00B07237" w:rsidRPr="003F0514">
              <w:rPr>
                <w:rFonts w:ascii="Arial" w:hAnsi="Arial" w:cs="Arial"/>
                <w:b w:val="0"/>
                <w:bCs w:val="0"/>
                <w:color w:val="auto"/>
                <w:sz w:val="18"/>
                <w:szCs w:val="18"/>
              </w:rPr>
              <w:t>4</w:t>
            </w:r>
          </w:p>
        </w:tc>
        <w:tc>
          <w:tcPr>
            <w:tcW w:w="1296" w:type="dxa"/>
            <w:tcBorders>
              <w:top w:val="nil"/>
              <w:bottom w:val="single" w:sz="4" w:space="0" w:color="auto"/>
            </w:tcBorders>
            <w:shd w:val="clear" w:color="auto" w:fill="FAFAFA"/>
          </w:tcPr>
          <w:p w:rsidR="00780930" w:rsidRPr="003F0514" w:rsidRDefault="00A201D8" w:rsidP="00FF6719">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2,2</w:t>
            </w:r>
            <w:r w:rsidR="00FF6719" w:rsidRPr="003F0514">
              <w:rPr>
                <w:rFonts w:ascii="Arial" w:hAnsi="Arial" w:cs="Arial"/>
                <w:b w:val="0"/>
                <w:bCs w:val="0"/>
                <w:color w:val="auto"/>
                <w:sz w:val="18"/>
                <w:szCs w:val="18"/>
              </w:rPr>
              <w:t>82</w:t>
            </w:r>
            <w:r w:rsidRPr="003F0514">
              <w:rPr>
                <w:rFonts w:ascii="Arial" w:hAnsi="Arial" w:cs="Arial"/>
                <w:b w:val="0"/>
                <w:bCs w:val="0"/>
                <w:color w:val="auto"/>
                <w:sz w:val="18"/>
                <w:szCs w:val="18"/>
              </w:rPr>
              <w:t>,</w:t>
            </w:r>
            <w:r w:rsidR="00FF6719" w:rsidRPr="003F0514">
              <w:rPr>
                <w:rFonts w:ascii="Arial" w:hAnsi="Arial" w:cs="Arial"/>
                <w:b w:val="0"/>
                <w:bCs w:val="0"/>
                <w:color w:val="auto"/>
                <w:sz w:val="18"/>
                <w:szCs w:val="18"/>
              </w:rPr>
              <w:t>60</w:t>
            </w:r>
            <w:r w:rsidR="00B07237" w:rsidRPr="003F0514">
              <w:rPr>
                <w:rFonts w:ascii="Arial" w:hAnsi="Arial" w:cs="Arial"/>
                <w:b w:val="0"/>
                <w:bCs w:val="0"/>
                <w:color w:val="auto"/>
                <w:sz w:val="18"/>
                <w:szCs w:val="18"/>
              </w:rPr>
              <w:t>4</w:t>
            </w:r>
          </w:p>
        </w:tc>
      </w:tr>
    </w:tbl>
    <w:p w:rsidR="008B236B" w:rsidRPr="003F0514" w:rsidRDefault="008B236B" w:rsidP="007804AD">
      <w:pPr>
        <w:pStyle w:val="Heading8"/>
        <w:ind w:left="540" w:hanging="540"/>
        <w:jc w:val="both"/>
        <w:rPr>
          <w:rFonts w:cs="Arial"/>
          <w:sz w:val="18"/>
          <w:szCs w:val="18"/>
          <w:shd w:val="clear" w:color="auto" w:fill="FFFFFF"/>
        </w:rPr>
      </w:pPr>
    </w:p>
    <w:tbl>
      <w:tblPr>
        <w:tblW w:w="9456" w:type="dxa"/>
        <w:tblInd w:w="113" w:type="dxa"/>
        <w:tblBorders>
          <w:top w:val="single" w:sz="12" w:space="0" w:color="auto"/>
          <w:bottom w:val="single" w:sz="12" w:space="0" w:color="auto"/>
        </w:tblBorders>
        <w:tblLayout w:type="fixed"/>
        <w:tblLook w:val="04A0" w:firstRow="1" w:lastRow="0" w:firstColumn="1" w:lastColumn="0" w:noHBand="0" w:noVBand="1"/>
      </w:tblPr>
      <w:tblGrid>
        <w:gridCol w:w="5483"/>
        <w:gridCol w:w="1289"/>
        <w:gridCol w:w="1289"/>
        <w:gridCol w:w="1395"/>
      </w:tblGrid>
      <w:tr w:rsidR="007804AD" w:rsidRPr="003F0514" w:rsidTr="007804AD">
        <w:tc>
          <w:tcPr>
            <w:tcW w:w="5483" w:type="dxa"/>
            <w:tcBorders>
              <w:top w:val="nil"/>
              <w:bottom w:val="nil"/>
            </w:tcBorders>
            <w:shd w:val="clear" w:color="auto" w:fill="auto"/>
            <w:vAlign w:val="bottom"/>
          </w:tcPr>
          <w:p w:rsidR="007804AD" w:rsidRPr="003F0514" w:rsidRDefault="008B236B" w:rsidP="007804AD">
            <w:pPr>
              <w:suppressAutoHyphens/>
              <w:ind w:left="-72"/>
              <w:jc w:val="thaiDistribute"/>
              <w:rPr>
                <w:rFonts w:ascii="Arial" w:eastAsia="Arial Unicode MS" w:hAnsi="Arial" w:cs="Arial"/>
                <w:b/>
                <w:bCs/>
                <w:color w:val="auto"/>
                <w:sz w:val="18"/>
                <w:szCs w:val="18"/>
                <w:lang w:eastAsia="zh-CN"/>
              </w:rPr>
            </w:pPr>
            <w:r w:rsidRPr="003F0514">
              <w:rPr>
                <w:lang w:val="x-none" w:eastAsia="th-TH"/>
              </w:rPr>
              <w:br w:type="page"/>
            </w:r>
          </w:p>
        </w:tc>
        <w:tc>
          <w:tcPr>
            <w:tcW w:w="3973" w:type="dxa"/>
            <w:gridSpan w:val="3"/>
            <w:tcBorders>
              <w:top w:val="single" w:sz="4" w:space="0" w:color="auto"/>
              <w:bottom w:val="nil"/>
            </w:tcBorders>
            <w:shd w:val="clear" w:color="auto" w:fill="auto"/>
            <w:vAlign w:val="bottom"/>
          </w:tcPr>
          <w:p w:rsidR="007804AD" w:rsidRPr="003F0514" w:rsidRDefault="007804AD" w:rsidP="007804AD">
            <w:pPr>
              <w:suppressAutoHyphens/>
              <w:ind w:right="-72"/>
              <w:jc w:val="center"/>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Consolidated financial statement</w:t>
            </w:r>
            <w:r w:rsidR="001603C2">
              <w:rPr>
                <w:rFonts w:ascii="Arial" w:eastAsia="Arial Unicode MS" w:hAnsi="Arial" w:cs="Arial"/>
                <w:b/>
                <w:bCs/>
                <w:color w:val="auto"/>
                <w:sz w:val="18"/>
                <w:szCs w:val="18"/>
                <w:lang w:eastAsia="zh-CN"/>
              </w:rPr>
              <w:t>s</w:t>
            </w:r>
          </w:p>
        </w:tc>
      </w:tr>
      <w:tr w:rsidR="007804AD" w:rsidRPr="003F0514" w:rsidTr="007804AD">
        <w:tc>
          <w:tcPr>
            <w:tcW w:w="5483" w:type="dxa"/>
            <w:tcBorders>
              <w:top w:val="nil"/>
              <w:bottom w:val="nil"/>
            </w:tcBorders>
            <w:shd w:val="clear" w:color="auto" w:fill="auto"/>
            <w:vAlign w:val="bottom"/>
          </w:tcPr>
          <w:p w:rsidR="007804AD" w:rsidRPr="003F0514" w:rsidRDefault="007804AD" w:rsidP="007804AD">
            <w:pPr>
              <w:suppressAutoHyphens/>
              <w:ind w:left="-72"/>
              <w:jc w:val="thaiDistribute"/>
              <w:rPr>
                <w:rFonts w:ascii="Arial" w:eastAsia="Arial Unicode MS" w:hAnsi="Arial" w:cs="Arial"/>
                <w:b/>
                <w:bCs/>
                <w:color w:val="auto"/>
                <w:sz w:val="18"/>
                <w:szCs w:val="18"/>
                <w:lang w:eastAsia="zh-CN"/>
              </w:rPr>
            </w:pPr>
          </w:p>
        </w:tc>
        <w:tc>
          <w:tcPr>
            <w:tcW w:w="1289" w:type="dxa"/>
            <w:tcBorders>
              <w:top w:val="single" w:sz="4" w:space="0" w:color="auto"/>
            </w:tcBorders>
            <w:shd w:val="clear" w:color="auto" w:fill="auto"/>
            <w:vAlign w:val="bottom"/>
          </w:tcPr>
          <w:p w:rsidR="007804AD" w:rsidRPr="003F0514" w:rsidRDefault="007804AD" w:rsidP="007804AD">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FVPL</w:t>
            </w:r>
            <w:proofErr w:type="spellEnd"/>
          </w:p>
        </w:tc>
        <w:tc>
          <w:tcPr>
            <w:tcW w:w="1289" w:type="dxa"/>
            <w:tcBorders>
              <w:top w:val="single" w:sz="4" w:space="0" w:color="auto"/>
            </w:tcBorders>
            <w:shd w:val="clear" w:color="auto" w:fill="auto"/>
            <w:vAlign w:val="bottom"/>
          </w:tcPr>
          <w:p w:rsidR="007804AD" w:rsidRPr="003F0514" w:rsidRDefault="007804AD" w:rsidP="007804AD">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Amortised</w:t>
            </w:r>
            <w:proofErr w:type="spellEnd"/>
            <w:r w:rsidRPr="003F0514">
              <w:rPr>
                <w:rFonts w:ascii="Arial" w:eastAsia="Arial Unicode MS" w:hAnsi="Arial" w:cs="Arial"/>
                <w:b/>
                <w:bCs/>
                <w:sz w:val="18"/>
                <w:szCs w:val="18"/>
              </w:rPr>
              <w:t xml:space="preserve"> cost</w:t>
            </w:r>
          </w:p>
        </w:tc>
        <w:tc>
          <w:tcPr>
            <w:tcW w:w="1395" w:type="dxa"/>
            <w:tcBorders>
              <w:top w:val="single" w:sz="4" w:space="0" w:color="auto"/>
            </w:tcBorders>
            <w:shd w:val="clear" w:color="auto" w:fill="auto"/>
            <w:vAlign w:val="bottom"/>
          </w:tcPr>
          <w:p w:rsidR="007804AD" w:rsidRPr="003F0514" w:rsidRDefault="007804AD" w:rsidP="007804AD">
            <w:pPr>
              <w:ind w:right="-72"/>
              <w:jc w:val="right"/>
              <w:rPr>
                <w:rFonts w:ascii="Arial" w:eastAsia="Arial Unicode MS" w:hAnsi="Arial" w:cs="Arial"/>
                <w:b/>
                <w:bCs/>
                <w:sz w:val="18"/>
                <w:szCs w:val="18"/>
                <w:cs/>
              </w:rPr>
            </w:pPr>
            <w:r w:rsidRPr="003F0514">
              <w:rPr>
                <w:rFonts w:ascii="Arial" w:eastAsia="Arial Unicode MS" w:hAnsi="Arial" w:cs="Arial"/>
                <w:b/>
                <w:bCs/>
                <w:sz w:val="18"/>
                <w:szCs w:val="18"/>
              </w:rPr>
              <w:t>Total</w:t>
            </w:r>
          </w:p>
        </w:tc>
      </w:tr>
      <w:tr w:rsidR="007804AD" w:rsidRPr="003F0514" w:rsidTr="007804AD">
        <w:tc>
          <w:tcPr>
            <w:tcW w:w="5483" w:type="dxa"/>
            <w:tcBorders>
              <w:top w:val="nil"/>
              <w:bottom w:val="nil"/>
            </w:tcBorders>
            <w:shd w:val="clear" w:color="auto" w:fill="auto"/>
            <w:vAlign w:val="bottom"/>
          </w:tcPr>
          <w:p w:rsidR="007804AD" w:rsidRPr="003F0514" w:rsidRDefault="007804AD" w:rsidP="007804AD">
            <w:pPr>
              <w:suppressAutoHyphens/>
              <w:ind w:left="-72"/>
              <w:rPr>
                <w:rFonts w:ascii="Arial" w:hAnsi="Arial" w:cs="Arial"/>
                <w:b/>
                <w:bCs/>
                <w:sz w:val="18"/>
                <w:szCs w:val="18"/>
              </w:rPr>
            </w:pPr>
          </w:p>
          <w:p w:rsidR="007804AD" w:rsidRPr="003F0514" w:rsidRDefault="007804AD" w:rsidP="007804AD">
            <w:pPr>
              <w:suppressAutoHyphens/>
              <w:ind w:left="-72"/>
              <w:rPr>
                <w:rFonts w:ascii="Arial" w:hAnsi="Arial" w:cs="Arial"/>
                <w:b/>
                <w:bCs/>
                <w:sz w:val="18"/>
                <w:szCs w:val="18"/>
              </w:rPr>
            </w:pPr>
          </w:p>
        </w:tc>
        <w:tc>
          <w:tcPr>
            <w:tcW w:w="1289" w:type="dxa"/>
            <w:tcBorders>
              <w:bottom w:val="single" w:sz="4" w:space="0" w:color="auto"/>
            </w:tcBorders>
            <w:shd w:val="clear" w:color="auto" w:fill="auto"/>
            <w:vAlign w:val="bottom"/>
          </w:tcPr>
          <w:p w:rsidR="007804AD" w:rsidRPr="003F0514" w:rsidRDefault="007804AD" w:rsidP="007804AD">
            <w:pPr>
              <w:ind w:right="-72"/>
              <w:jc w:val="right"/>
              <w:rPr>
                <w:rFonts w:ascii="Arial" w:eastAsia="Arial Unicode MS" w:hAnsi="Arial" w:cs="Arial"/>
                <w:sz w:val="18"/>
                <w:szCs w:val="18"/>
              </w:rPr>
            </w:pPr>
            <w:r w:rsidRPr="003F0514">
              <w:rPr>
                <w:rFonts w:ascii="Arial" w:eastAsia="Arial Unicode MS" w:hAnsi="Arial" w:cs="Arial"/>
                <w:b/>
                <w:bCs/>
                <w:sz w:val="18"/>
                <w:szCs w:val="18"/>
              </w:rPr>
              <w:t>Thousand Baht</w:t>
            </w:r>
          </w:p>
        </w:tc>
        <w:tc>
          <w:tcPr>
            <w:tcW w:w="1289" w:type="dxa"/>
            <w:tcBorders>
              <w:bottom w:val="single" w:sz="4" w:space="0" w:color="auto"/>
            </w:tcBorders>
            <w:shd w:val="clear" w:color="auto" w:fill="auto"/>
            <w:vAlign w:val="bottom"/>
          </w:tcPr>
          <w:p w:rsidR="007804AD" w:rsidRPr="003F0514" w:rsidRDefault="007804AD" w:rsidP="007804AD">
            <w:pPr>
              <w:ind w:right="-72"/>
              <w:jc w:val="right"/>
              <w:rPr>
                <w:rFonts w:ascii="Arial" w:eastAsia="Arial Unicode MS" w:hAnsi="Arial" w:cs="Arial"/>
                <w:sz w:val="18"/>
                <w:szCs w:val="18"/>
              </w:rPr>
            </w:pPr>
            <w:r w:rsidRPr="003F0514">
              <w:rPr>
                <w:rFonts w:ascii="Arial" w:eastAsia="Arial Unicode MS" w:hAnsi="Arial" w:cs="Arial"/>
                <w:b/>
                <w:bCs/>
                <w:sz w:val="18"/>
                <w:szCs w:val="18"/>
              </w:rPr>
              <w:t>Thousand Baht</w:t>
            </w:r>
          </w:p>
        </w:tc>
        <w:tc>
          <w:tcPr>
            <w:tcW w:w="1395" w:type="dxa"/>
            <w:tcBorders>
              <w:bottom w:val="single" w:sz="4" w:space="0" w:color="auto"/>
            </w:tcBorders>
            <w:shd w:val="clear" w:color="auto" w:fill="auto"/>
            <w:vAlign w:val="bottom"/>
          </w:tcPr>
          <w:p w:rsidR="007804AD" w:rsidRPr="003F0514" w:rsidRDefault="007804AD" w:rsidP="007804AD">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 Baht</w:t>
            </w:r>
          </w:p>
        </w:tc>
      </w:tr>
      <w:tr w:rsidR="007804AD" w:rsidRPr="003F0514" w:rsidTr="007804AD">
        <w:tc>
          <w:tcPr>
            <w:tcW w:w="5483" w:type="dxa"/>
            <w:tcBorders>
              <w:top w:val="nil"/>
              <w:bottom w:val="nil"/>
            </w:tcBorders>
            <w:shd w:val="clear" w:color="auto" w:fill="auto"/>
            <w:vAlign w:val="bottom"/>
          </w:tcPr>
          <w:p w:rsidR="007804AD" w:rsidRPr="003F0514" w:rsidRDefault="007804AD" w:rsidP="007804AD">
            <w:pPr>
              <w:suppressAutoHyphens/>
              <w:ind w:left="-72"/>
              <w:rPr>
                <w:rFonts w:ascii="Arial" w:hAnsi="Arial" w:cs="Arial"/>
                <w:sz w:val="18"/>
                <w:szCs w:val="18"/>
              </w:rPr>
            </w:pPr>
            <w:r w:rsidRPr="003F0514">
              <w:rPr>
                <w:rFonts w:ascii="Arial" w:hAnsi="Arial" w:cs="Arial"/>
                <w:b/>
                <w:bCs/>
                <w:sz w:val="18"/>
                <w:szCs w:val="18"/>
              </w:rPr>
              <w:t>Financial liabilities</w:t>
            </w:r>
          </w:p>
        </w:tc>
        <w:tc>
          <w:tcPr>
            <w:tcW w:w="1289" w:type="dxa"/>
            <w:tcBorders>
              <w:top w:val="single" w:sz="4" w:space="0" w:color="auto"/>
              <w:bottom w:val="nil"/>
            </w:tcBorders>
            <w:shd w:val="clear" w:color="auto" w:fill="FAFAFA"/>
            <w:vAlign w:val="bottom"/>
          </w:tcPr>
          <w:p w:rsidR="007804AD" w:rsidRPr="003F0514" w:rsidRDefault="007804AD" w:rsidP="007804AD">
            <w:pPr>
              <w:suppressAutoHyphens/>
              <w:ind w:right="-72"/>
              <w:jc w:val="right"/>
              <w:rPr>
                <w:rFonts w:ascii="Arial" w:hAnsi="Arial" w:cs="Arial"/>
                <w:sz w:val="18"/>
                <w:szCs w:val="18"/>
                <w:lang w:eastAsia="zh-CN"/>
              </w:rPr>
            </w:pPr>
          </w:p>
        </w:tc>
        <w:tc>
          <w:tcPr>
            <w:tcW w:w="1289" w:type="dxa"/>
            <w:tcBorders>
              <w:top w:val="single" w:sz="4" w:space="0" w:color="auto"/>
              <w:bottom w:val="nil"/>
            </w:tcBorders>
            <w:shd w:val="clear" w:color="auto" w:fill="FAFAFA"/>
            <w:vAlign w:val="bottom"/>
          </w:tcPr>
          <w:p w:rsidR="007804AD" w:rsidRPr="003F0514" w:rsidRDefault="007804AD" w:rsidP="007804AD">
            <w:pPr>
              <w:suppressAutoHyphens/>
              <w:ind w:right="-72"/>
              <w:jc w:val="right"/>
              <w:rPr>
                <w:rFonts w:ascii="Arial" w:hAnsi="Arial" w:cs="Arial"/>
                <w:sz w:val="18"/>
                <w:szCs w:val="18"/>
                <w:lang w:eastAsia="zh-CN"/>
              </w:rPr>
            </w:pPr>
          </w:p>
        </w:tc>
        <w:tc>
          <w:tcPr>
            <w:tcW w:w="1395" w:type="dxa"/>
            <w:tcBorders>
              <w:top w:val="single" w:sz="4" w:space="0" w:color="auto"/>
              <w:bottom w:val="nil"/>
            </w:tcBorders>
            <w:shd w:val="clear" w:color="auto" w:fill="FAFAFA"/>
            <w:vAlign w:val="bottom"/>
          </w:tcPr>
          <w:p w:rsidR="007804AD" w:rsidRPr="003F0514" w:rsidRDefault="007804AD" w:rsidP="007804AD">
            <w:pPr>
              <w:suppressAutoHyphens/>
              <w:ind w:right="-72"/>
              <w:jc w:val="right"/>
              <w:rPr>
                <w:rFonts w:ascii="Arial" w:hAnsi="Arial" w:cs="Arial"/>
                <w:sz w:val="18"/>
                <w:szCs w:val="18"/>
                <w:lang w:eastAsia="zh-CN"/>
              </w:rPr>
            </w:pPr>
          </w:p>
        </w:tc>
      </w:tr>
      <w:tr w:rsidR="007804AD" w:rsidRPr="003F0514" w:rsidTr="007804AD">
        <w:tc>
          <w:tcPr>
            <w:tcW w:w="5483" w:type="dxa"/>
            <w:tcBorders>
              <w:top w:val="nil"/>
              <w:bottom w:val="nil"/>
            </w:tcBorders>
            <w:shd w:val="clear" w:color="auto" w:fill="auto"/>
            <w:vAlign w:val="bottom"/>
          </w:tcPr>
          <w:p w:rsidR="007804AD" w:rsidRPr="003F0514" w:rsidRDefault="007804AD" w:rsidP="007804AD">
            <w:pPr>
              <w:suppressAutoHyphens/>
              <w:ind w:left="-72"/>
              <w:rPr>
                <w:rFonts w:ascii="Arial" w:hAnsi="Arial" w:cs="Arial"/>
                <w:sz w:val="18"/>
                <w:szCs w:val="18"/>
              </w:rPr>
            </w:pPr>
            <w:r w:rsidRPr="003F0514">
              <w:rPr>
                <w:rFonts w:ascii="Arial" w:hAnsi="Arial" w:cs="Arial"/>
                <w:sz w:val="18"/>
                <w:szCs w:val="18"/>
              </w:rPr>
              <w:t>Short-term loans from financial institutions</w:t>
            </w:r>
          </w:p>
        </w:tc>
        <w:tc>
          <w:tcPr>
            <w:tcW w:w="1289" w:type="dxa"/>
            <w:tcBorders>
              <w:top w:val="nil"/>
              <w:bottom w:val="nil"/>
            </w:tcBorders>
            <w:shd w:val="clear" w:color="auto" w:fill="FAFAFA"/>
          </w:tcPr>
          <w:p w:rsidR="007804AD"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9" w:type="dxa"/>
            <w:tcBorders>
              <w:top w:val="nil"/>
              <w:bottom w:val="nil"/>
            </w:tcBorders>
            <w:shd w:val="clear" w:color="auto" w:fill="FAFAFA"/>
          </w:tcPr>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441,393</w:t>
            </w:r>
          </w:p>
        </w:tc>
        <w:tc>
          <w:tcPr>
            <w:tcW w:w="1395" w:type="dxa"/>
            <w:tcBorders>
              <w:top w:val="nil"/>
              <w:bottom w:val="nil"/>
            </w:tcBorders>
            <w:shd w:val="clear" w:color="auto" w:fill="FAFAFA"/>
          </w:tcPr>
          <w:p w:rsidR="007804AD"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441,393</w:t>
            </w:r>
          </w:p>
        </w:tc>
      </w:tr>
      <w:tr w:rsidR="007804AD" w:rsidRPr="003F0514" w:rsidTr="007804AD">
        <w:tc>
          <w:tcPr>
            <w:tcW w:w="5483" w:type="dxa"/>
            <w:tcBorders>
              <w:top w:val="nil"/>
              <w:bottom w:val="nil"/>
            </w:tcBorders>
            <w:shd w:val="clear" w:color="auto" w:fill="auto"/>
            <w:vAlign w:val="bottom"/>
          </w:tcPr>
          <w:p w:rsidR="007804AD" w:rsidRPr="003F0514" w:rsidRDefault="007804AD" w:rsidP="007804AD">
            <w:pPr>
              <w:suppressAutoHyphens/>
              <w:ind w:left="-72"/>
              <w:rPr>
                <w:rFonts w:ascii="Arial" w:hAnsi="Arial" w:cs="Arial"/>
                <w:sz w:val="18"/>
                <w:szCs w:val="18"/>
              </w:rPr>
            </w:pPr>
            <w:r w:rsidRPr="003F0514">
              <w:rPr>
                <w:rFonts w:ascii="Arial" w:hAnsi="Arial" w:cs="Arial"/>
                <w:sz w:val="18"/>
                <w:szCs w:val="18"/>
              </w:rPr>
              <w:t>Trade and other payables</w:t>
            </w:r>
          </w:p>
        </w:tc>
        <w:tc>
          <w:tcPr>
            <w:tcW w:w="1289" w:type="dxa"/>
            <w:tcBorders>
              <w:top w:val="nil"/>
            </w:tcBorders>
            <w:shd w:val="clear" w:color="auto" w:fill="FAFAFA"/>
          </w:tcPr>
          <w:p w:rsidR="007804AD"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9" w:type="dxa"/>
            <w:tcBorders>
              <w:top w:val="nil"/>
            </w:tcBorders>
            <w:shd w:val="clear" w:color="auto" w:fill="FAFAFA"/>
          </w:tcPr>
          <w:p w:rsidR="007804AD" w:rsidRPr="003F0514" w:rsidRDefault="00A201D8" w:rsidP="00D57B47">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1,</w:t>
            </w:r>
            <w:r w:rsidR="00D57B47" w:rsidRPr="003F0514">
              <w:rPr>
                <w:rFonts w:ascii="Arial" w:hAnsi="Arial" w:cs="Arial"/>
                <w:b w:val="0"/>
                <w:bCs w:val="0"/>
                <w:color w:val="auto"/>
                <w:sz w:val="18"/>
                <w:szCs w:val="18"/>
              </w:rPr>
              <w:t>590</w:t>
            </w:r>
            <w:r w:rsidRPr="003F0514">
              <w:rPr>
                <w:rFonts w:ascii="Arial" w:hAnsi="Arial" w:cs="Arial"/>
                <w:b w:val="0"/>
                <w:bCs w:val="0"/>
                <w:color w:val="auto"/>
                <w:sz w:val="18"/>
                <w:szCs w:val="18"/>
              </w:rPr>
              <w:t>,</w:t>
            </w:r>
            <w:r w:rsidR="00D57B47" w:rsidRPr="003F0514">
              <w:rPr>
                <w:rFonts w:ascii="Arial" w:hAnsi="Arial" w:cs="Arial"/>
                <w:b w:val="0"/>
                <w:bCs w:val="0"/>
                <w:color w:val="auto"/>
                <w:sz w:val="18"/>
                <w:szCs w:val="18"/>
              </w:rPr>
              <w:t>830</w:t>
            </w:r>
          </w:p>
        </w:tc>
        <w:tc>
          <w:tcPr>
            <w:tcW w:w="1395" w:type="dxa"/>
            <w:tcBorders>
              <w:top w:val="nil"/>
            </w:tcBorders>
            <w:shd w:val="clear" w:color="auto" w:fill="FAFAFA"/>
          </w:tcPr>
          <w:p w:rsidR="007804AD" w:rsidRPr="003F0514" w:rsidRDefault="00A201D8" w:rsidP="00D57B47">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1,</w:t>
            </w:r>
            <w:r w:rsidR="00D57B47" w:rsidRPr="003F0514">
              <w:rPr>
                <w:rFonts w:ascii="Arial" w:hAnsi="Arial" w:cs="Arial"/>
                <w:b w:val="0"/>
                <w:bCs w:val="0"/>
                <w:color w:val="auto"/>
                <w:sz w:val="18"/>
                <w:szCs w:val="18"/>
              </w:rPr>
              <w:t>590</w:t>
            </w:r>
            <w:r w:rsidRPr="003F0514">
              <w:rPr>
                <w:rFonts w:ascii="Arial" w:hAnsi="Arial" w:cs="Arial"/>
                <w:b w:val="0"/>
                <w:bCs w:val="0"/>
                <w:color w:val="auto"/>
                <w:sz w:val="18"/>
                <w:szCs w:val="18"/>
              </w:rPr>
              <w:t>,</w:t>
            </w:r>
            <w:r w:rsidR="00D57B47" w:rsidRPr="003F0514">
              <w:rPr>
                <w:rFonts w:ascii="Arial" w:hAnsi="Arial" w:cs="Arial"/>
                <w:b w:val="0"/>
                <w:bCs w:val="0"/>
                <w:color w:val="auto"/>
                <w:sz w:val="18"/>
                <w:szCs w:val="18"/>
              </w:rPr>
              <w:t>830</w:t>
            </w:r>
          </w:p>
        </w:tc>
      </w:tr>
      <w:tr w:rsidR="007804AD" w:rsidRPr="003F0514" w:rsidTr="00780930">
        <w:tc>
          <w:tcPr>
            <w:tcW w:w="5483" w:type="dxa"/>
            <w:tcBorders>
              <w:top w:val="nil"/>
              <w:bottom w:val="nil"/>
            </w:tcBorders>
            <w:shd w:val="clear" w:color="auto" w:fill="auto"/>
            <w:vAlign w:val="bottom"/>
          </w:tcPr>
          <w:p w:rsidR="007804AD" w:rsidRPr="003F0514" w:rsidRDefault="00DD0ED3" w:rsidP="003E33FB">
            <w:pPr>
              <w:suppressAutoHyphens/>
              <w:ind w:hanging="113"/>
              <w:rPr>
                <w:rFonts w:ascii="Arial" w:hAnsi="Arial" w:cs="Arial"/>
                <w:sz w:val="18"/>
                <w:szCs w:val="18"/>
              </w:rPr>
            </w:pPr>
            <w:r w:rsidRPr="003F0514">
              <w:rPr>
                <w:rFonts w:ascii="Arial" w:hAnsi="Arial" w:cs="Arial"/>
                <w:sz w:val="18"/>
                <w:szCs w:val="18"/>
              </w:rPr>
              <w:t xml:space="preserve"> </w:t>
            </w:r>
            <w:r w:rsidR="007804AD" w:rsidRPr="003F0514">
              <w:rPr>
                <w:rFonts w:ascii="Arial" w:hAnsi="Arial" w:cs="Arial"/>
                <w:sz w:val="18"/>
                <w:szCs w:val="18"/>
              </w:rPr>
              <w:t>Derivatives liabilities</w:t>
            </w:r>
            <w:r w:rsidRPr="003F0514">
              <w:rPr>
                <w:rFonts w:ascii="Arial" w:hAnsi="Arial" w:cs="Arial"/>
                <w:sz w:val="18"/>
                <w:szCs w:val="18"/>
              </w:rPr>
              <w:t xml:space="preserve"> </w:t>
            </w:r>
            <w:r w:rsidRPr="003F0514">
              <w:rPr>
                <w:rFonts w:ascii="Arial" w:hAnsi="Arial" w:cs="Arial"/>
                <w:sz w:val="18"/>
                <w:szCs w:val="18"/>
                <w:lang w:eastAsia="zh-CN"/>
              </w:rPr>
              <w:t xml:space="preserve">(included in other current </w:t>
            </w:r>
            <w:r w:rsidR="00960B30" w:rsidRPr="003F0514">
              <w:rPr>
                <w:rFonts w:ascii="Arial" w:hAnsi="Arial" w:cs="Arial"/>
                <w:sz w:val="18"/>
                <w:szCs w:val="18"/>
                <w:lang w:eastAsia="zh-CN"/>
              </w:rPr>
              <w:t>liabilities</w:t>
            </w:r>
            <w:r w:rsidRPr="003F0514">
              <w:rPr>
                <w:rFonts w:ascii="Arial" w:hAnsi="Arial" w:cs="Arial"/>
                <w:sz w:val="18"/>
                <w:szCs w:val="18"/>
                <w:lang w:eastAsia="zh-CN"/>
              </w:rPr>
              <w:t>)</w:t>
            </w:r>
          </w:p>
        </w:tc>
        <w:tc>
          <w:tcPr>
            <w:tcW w:w="1289" w:type="dxa"/>
            <w:tcBorders>
              <w:bottom w:val="nil"/>
            </w:tcBorders>
            <w:shd w:val="clear" w:color="auto" w:fill="FAFAFA"/>
          </w:tcPr>
          <w:p w:rsidR="007804AD" w:rsidRPr="003F0514" w:rsidRDefault="00D57B47"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6</w:t>
            </w:r>
            <w:r w:rsidR="00A201D8" w:rsidRPr="003F0514">
              <w:rPr>
                <w:rFonts w:ascii="Arial" w:hAnsi="Arial" w:cs="Arial"/>
                <w:b w:val="0"/>
                <w:bCs w:val="0"/>
                <w:color w:val="auto"/>
                <w:sz w:val="18"/>
                <w:szCs w:val="18"/>
              </w:rPr>
              <w:t>,</w:t>
            </w:r>
            <w:r w:rsidRPr="003F0514">
              <w:rPr>
                <w:rFonts w:ascii="Arial" w:hAnsi="Arial" w:cs="Arial"/>
                <w:b w:val="0"/>
                <w:bCs w:val="0"/>
                <w:color w:val="auto"/>
                <w:sz w:val="18"/>
                <w:szCs w:val="18"/>
              </w:rPr>
              <w:t>315</w:t>
            </w:r>
          </w:p>
        </w:tc>
        <w:tc>
          <w:tcPr>
            <w:tcW w:w="1289" w:type="dxa"/>
            <w:tcBorders>
              <w:bottom w:val="nil"/>
            </w:tcBorders>
            <w:shd w:val="clear" w:color="auto" w:fill="FAFAFA"/>
          </w:tcPr>
          <w:p w:rsidR="007804AD" w:rsidRPr="003F0514" w:rsidRDefault="00D57B47" w:rsidP="007804AD">
            <w:pPr>
              <w:pStyle w:val="Style1"/>
              <w:ind w:right="-72"/>
              <w:jc w:val="right"/>
              <w:rPr>
                <w:rFonts w:ascii="Arial" w:hAnsi="Arial" w:cs="Arial"/>
                <w:b w:val="0"/>
                <w:bCs w:val="0"/>
                <w:color w:val="auto"/>
                <w:sz w:val="18"/>
                <w:szCs w:val="18"/>
                <w:cs/>
              </w:rPr>
            </w:pPr>
            <w:r w:rsidRPr="003F0514">
              <w:rPr>
                <w:rFonts w:ascii="Arial" w:hAnsi="Arial" w:cs="Arial"/>
                <w:b w:val="0"/>
                <w:bCs w:val="0"/>
                <w:color w:val="auto"/>
                <w:sz w:val="18"/>
                <w:szCs w:val="18"/>
              </w:rPr>
              <w:t>-</w:t>
            </w:r>
          </w:p>
        </w:tc>
        <w:tc>
          <w:tcPr>
            <w:tcW w:w="1395" w:type="dxa"/>
            <w:tcBorders>
              <w:bottom w:val="nil"/>
            </w:tcBorders>
            <w:shd w:val="clear" w:color="auto" w:fill="FAFAFA"/>
          </w:tcPr>
          <w:p w:rsidR="007804AD" w:rsidRPr="003F0514" w:rsidRDefault="00D57B47" w:rsidP="00D57B47">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6</w:t>
            </w:r>
            <w:r w:rsidR="00A201D8" w:rsidRPr="003F0514">
              <w:rPr>
                <w:rFonts w:ascii="Arial" w:hAnsi="Arial" w:cs="Arial"/>
                <w:b w:val="0"/>
                <w:bCs w:val="0"/>
                <w:color w:val="auto"/>
                <w:sz w:val="18"/>
                <w:szCs w:val="18"/>
              </w:rPr>
              <w:t>,</w:t>
            </w:r>
            <w:r w:rsidRPr="003F0514">
              <w:rPr>
                <w:rFonts w:ascii="Arial" w:hAnsi="Arial" w:cs="Arial"/>
                <w:b w:val="0"/>
                <w:bCs w:val="0"/>
                <w:color w:val="auto"/>
                <w:sz w:val="18"/>
                <w:szCs w:val="18"/>
              </w:rPr>
              <w:t>315</w:t>
            </w:r>
          </w:p>
        </w:tc>
      </w:tr>
      <w:tr w:rsidR="00DD0ED3" w:rsidRPr="003F0514" w:rsidTr="00DD0ED3">
        <w:tc>
          <w:tcPr>
            <w:tcW w:w="5483" w:type="dxa"/>
            <w:tcBorders>
              <w:top w:val="nil"/>
              <w:bottom w:val="nil"/>
            </w:tcBorders>
            <w:shd w:val="clear" w:color="auto" w:fill="auto"/>
            <w:vAlign w:val="bottom"/>
          </w:tcPr>
          <w:p w:rsidR="00DD0ED3" w:rsidRPr="003F0514" w:rsidRDefault="00DD0ED3" w:rsidP="007804AD">
            <w:pPr>
              <w:suppressAutoHyphens/>
              <w:ind w:left="-72"/>
              <w:rPr>
                <w:rFonts w:ascii="Arial" w:hAnsi="Arial" w:cs="Arial"/>
                <w:sz w:val="18"/>
                <w:szCs w:val="18"/>
              </w:rPr>
            </w:pPr>
            <w:r w:rsidRPr="003F0514">
              <w:rPr>
                <w:rFonts w:ascii="Arial" w:hAnsi="Arial" w:cs="Arial"/>
                <w:sz w:val="18"/>
                <w:szCs w:val="18"/>
              </w:rPr>
              <w:t>Lease liabilities, net</w:t>
            </w:r>
          </w:p>
        </w:tc>
        <w:tc>
          <w:tcPr>
            <w:tcW w:w="1289" w:type="dxa"/>
            <w:tcBorders>
              <w:top w:val="nil"/>
              <w:bottom w:val="nil"/>
            </w:tcBorders>
            <w:shd w:val="clear" w:color="auto" w:fill="FAFAFA"/>
          </w:tcPr>
          <w:p w:rsidR="00DD0ED3"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9" w:type="dxa"/>
            <w:tcBorders>
              <w:top w:val="nil"/>
              <w:bottom w:val="nil"/>
            </w:tcBorders>
            <w:shd w:val="clear" w:color="auto" w:fill="FAFAFA"/>
          </w:tcPr>
          <w:p w:rsidR="00DD0ED3"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694,881</w:t>
            </w:r>
          </w:p>
        </w:tc>
        <w:tc>
          <w:tcPr>
            <w:tcW w:w="1395" w:type="dxa"/>
            <w:tcBorders>
              <w:top w:val="nil"/>
              <w:bottom w:val="nil"/>
            </w:tcBorders>
            <w:shd w:val="clear" w:color="auto" w:fill="FAFAFA"/>
          </w:tcPr>
          <w:p w:rsidR="00DD0ED3"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694,881</w:t>
            </w:r>
          </w:p>
        </w:tc>
      </w:tr>
      <w:tr w:rsidR="00DD0ED3" w:rsidRPr="003F0514" w:rsidTr="00780930">
        <w:tc>
          <w:tcPr>
            <w:tcW w:w="5483" w:type="dxa"/>
            <w:tcBorders>
              <w:top w:val="nil"/>
              <w:bottom w:val="nil"/>
            </w:tcBorders>
            <w:shd w:val="clear" w:color="auto" w:fill="auto"/>
            <w:vAlign w:val="bottom"/>
          </w:tcPr>
          <w:p w:rsidR="00DD0ED3" w:rsidRPr="003F0514" w:rsidRDefault="00DD0ED3" w:rsidP="007804AD">
            <w:pPr>
              <w:suppressAutoHyphens/>
              <w:ind w:left="-72"/>
              <w:rPr>
                <w:rFonts w:ascii="Arial" w:hAnsi="Arial" w:cs="Arial"/>
                <w:sz w:val="18"/>
                <w:szCs w:val="18"/>
              </w:rPr>
            </w:pPr>
            <w:r w:rsidRPr="003F0514">
              <w:rPr>
                <w:rFonts w:ascii="Arial" w:hAnsi="Arial" w:cs="Arial"/>
                <w:sz w:val="18"/>
                <w:szCs w:val="18"/>
              </w:rPr>
              <w:t>Other current liabilities</w:t>
            </w:r>
          </w:p>
        </w:tc>
        <w:tc>
          <w:tcPr>
            <w:tcW w:w="1289" w:type="dxa"/>
            <w:tcBorders>
              <w:top w:val="nil"/>
              <w:bottom w:val="single" w:sz="4" w:space="0" w:color="auto"/>
            </w:tcBorders>
            <w:shd w:val="clear" w:color="auto" w:fill="FAFAFA"/>
          </w:tcPr>
          <w:p w:rsidR="00DD0ED3"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9" w:type="dxa"/>
            <w:tcBorders>
              <w:top w:val="nil"/>
              <w:bottom w:val="single" w:sz="4" w:space="0" w:color="auto"/>
            </w:tcBorders>
            <w:shd w:val="clear" w:color="auto" w:fill="FAFAFA"/>
          </w:tcPr>
          <w:p w:rsidR="00DD0ED3"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557</w:t>
            </w:r>
          </w:p>
        </w:tc>
        <w:tc>
          <w:tcPr>
            <w:tcW w:w="1395" w:type="dxa"/>
            <w:tcBorders>
              <w:top w:val="nil"/>
              <w:bottom w:val="single" w:sz="4" w:space="0" w:color="auto"/>
            </w:tcBorders>
            <w:shd w:val="clear" w:color="auto" w:fill="FAFAFA"/>
          </w:tcPr>
          <w:p w:rsidR="00DD0ED3"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557</w:t>
            </w:r>
          </w:p>
        </w:tc>
      </w:tr>
      <w:tr w:rsidR="00DD0ED3" w:rsidRPr="003F0514" w:rsidTr="00CB7610">
        <w:tc>
          <w:tcPr>
            <w:tcW w:w="5483" w:type="dxa"/>
            <w:tcBorders>
              <w:top w:val="nil"/>
              <w:bottom w:val="nil"/>
            </w:tcBorders>
            <w:shd w:val="clear" w:color="auto" w:fill="auto"/>
            <w:vAlign w:val="bottom"/>
          </w:tcPr>
          <w:p w:rsidR="00DD0ED3" w:rsidRPr="003F0514" w:rsidRDefault="00DD0ED3" w:rsidP="00CB7610">
            <w:pPr>
              <w:suppressAutoHyphens/>
              <w:ind w:left="-72"/>
              <w:rPr>
                <w:rFonts w:ascii="Arial" w:hAnsi="Arial" w:cs="Arial"/>
                <w:sz w:val="18"/>
                <w:szCs w:val="18"/>
              </w:rPr>
            </w:pPr>
          </w:p>
        </w:tc>
        <w:tc>
          <w:tcPr>
            <w:tcW w:w="1289" w:type="dxa"/>
            <w:tcBorders>
              <w:top w:val="single" w:sz="4" w:space="0" w:color="auto"/>
              <w:bottom w:val="nil"/>
            </w:tcBorders>
            <w:shd w:val="clear" w:color="auto" w:fill="FAFAFA"/>
          </w:tcPr>
          <w:p w:rsidR="00DD0ED3" w:rsidRPr="003F0514" w:rsidRDefault="00DD0ED3" w:rsidP="00CB7610">
            <w:pPr>
              <w:pStyle w:val="Style1"/>
              <w:ind w:right="-72"/>
              <w:jc w:val="right"/>
              <w:rPr>
                <w:rFonts w:ascii="Arial" w:hAnsi="Arial" w:cs="Arial"/>
                <w:b w:val="0"/>
                <w:bCs w:val="0"/>
                <w:color w:val="auto"/>
                <w:sz w:val="18"/>
                <w:szCs w:val="18"/>
              </w:rPr>
            </w:pPr>
          </w:p>
        </w:tc>
        <w:tc>
          <w:tcPr>
            <w:tcW w:w="1289" w:type="dxa"/>
            <w:tcBorders>
              <w:top w:val="single" w:sz="4" w:space="0" w:color="auto"/>
              <w:bottom w:val="nil"/>
            </w:tcBorders>
            <w:shd w:val="clear" w:color="auto" w:fill="FAFAFA"/>
          </w:tcPr>
          <w:p w:rsidR="00DD0ED3" w:rsidRPr="003F0514" w:rsidRDefault="00DD0ED3" w:rsidP="00CB7610">
            <w:pPr>
              <w:pStyle w:val="Style1"/>
              <w:ind w:right="-72"/>
              <w:jc w:val="right"/>
              <w:rPr>
                <w:rFonts w:ascii="Arial" w:hAnsi="Arial" w:cs="Arial"/>
                <w:b w:val="0"/>
                <w:bCs w:val="0"/>
                <w:color w:val="auto"/>
                <w:sz w:val="18"/>
                <w:szCs w:val="18"/>
              </w:rPr>
            </w:pPr>
          </w:p>
        </w:tc>
        <w:tc>
          <w:tcPr>
            <w:tcW w:w="1395" w:type="dxa"/>
            <w:tcBorders>
              <w:top w:val="single" w:sz="4" w:space="0" w:color="auto"/>
              <w:bottom w:val="nil"/>
            </w:tcBorders>
            <w:shd w:val="clear" w:color="auto" w:fill="FAFAFA"/>
          </w:tcPr>
          <w:p w:rsidR="00DD0ED3" w:rsidRPr="003F0514" w:rsidRDefault="00DD0ED3" w:rsidP="00CB7610">
            <w:pPr>
              <w:pStyle w:val="Style1"/>
              <w:ind w:right="-72"/>
              <w:jc w:val="right"/>
              <w:rPr>
                <w:rFonts w:ascii="Arial" w:hAnsi="Arial" w:cs="Arial"/>
                <w:b w:val="0"/>
                <w:bCs w:val="0"/>
                <w:color w:val="auto"/>
                <w:sz w:val="18"/>
                <w:szCs w:val="18"/>
              </w:rPr>
            </w:pPr>
          </w:p>
        </w:tc>
      </w:tr>
      <w:tr w:rsidR="00DD0ED3" w:rsidRPr="003F0514" w:rsidTr="00CB7610">
        <w:tc>
          <w:tcPr>
            <w:tcW w:w="5483" w:type="dxa"/>
            <w:tcBorders>
              <w:top w:val="nil"/>
              <w:bottom w:val="nil"/>
            </w:tcBorders>
            <w:shd w:val="clear" w:color="auto" w:fill="auto"/>
            <w:vAlign w:val="bottom"/>
          </w:tcPr>
          <w:p w:rsidR="00DD0ED3" w:rsidRPr="003F0514" w:rsidRDefault="00DD0ED3" w:rsidP="007804AD">
            <w:pPr>
              <w:suppressAutoHyphens/>
              <w:ind w:left="-72"/>
              <w:rPr>
                <w:rFonts w:ascii="Arial" w:hAnsi="Arial" w:cs="Arial"/>
                <w:sz w:val="18"/>
                <w:szCs w:val="18"/>
              </w:rPr>
            </w:pPr>
          </w:p>
        </w:tc>
        <w:tc>
          <w:tcPr>
            <w:tcW w:w="1289" w:type="dxa"/>
            <w:tcBorders>
              <w:top w:val="nil"/>
              <w:bottom w:val="single" w:sz="4" w:space="0" w:color="auto"/>
            </w:tcBorders>
            <w:shd w:val="clear" w:color="auto" w:fill="FAFAFA"/>
          </w:tcPr>
          <w:p w:rsidR="00DD0ED3"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6,315</w:t>
            </w:r>
          </w:p>
        </w:tc>
        <w:tc>
          <w:tcPr>
            <w:tcW w:w="1289" w:type="dxa"/>
            <w:tcBorders>
              <w:top w:val="nil"/>
              <w:bottom w:val="single" w:sz="4" w:space="0" w:color="auto"/>
            </w:tcBorders>
            <w:shd w:val="clear" w:color="auto" w:fill="FAFAFA"/>
          </w:tcPr>
          <w:p w:rsidR="00DD0ED3"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2,727,661</w:t>
            </w:r>
          </w:p>
        </w:tc>
        <w:tc>
          <w:tcPr>
            <w:tcW w:w="1395" w:type="dxa"/>
            <w:tcBorders>
              <w:top w:val="nil"/>
              <w:bottom w:val="single" w:sz="4" w:space="0" w:color="auto"/>
            </w:tcBorders>
            <w:shd w:val="clear" w:color="auto" w:fill="FAFAFA"/>
          </w:tcPr>
          <w:p w:rsidR="00DD0ED3" w:rsidRPr="003F0514" w:rsidRDefault="00DD0ED3"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2,733,976</w:t>
            </w:r>
          </w:p>
        </w:tc>
      </w:tr>
    </w:tbl>
    <w:p w:rsidR="002B7E40" w:rsidRPr="003F0514" w:rsidRDefault="002B7E40" w:rsidP="007804AD">
      <w:pPr>
        <w:jc w:val="both"/>
        <w:rPr>
          <w:rFonts w:ascii="Arial" w:hAnsi="Arial" w:cs="Arial"/>
          <w:sz w:val="18"/>
          <w:szCs w:val="18"/>
        </w:rPr>
      </w:pPr>
    </w:p>
    <w:p w:rsidR="007804AD" w:rsidRPr="003F0514" w:rsidRDefault="002B7E40" w:rsidP="007804AD">
      <w:pPr>
        <w:jc w:val="both"/>
        <w:rPr>
          <w:rFonts w:ascii="Arial" w:hAnsi="Arial" w:cs="Arial"/>
          <w:sz w:val="18"/>
          <w:szCs w:val="18"/>
        </w:rPr>
      </w:pPr>
      <w:r w:rsidRPr="003F0514">
        <w:rPr>
          <w:rFonts w:ascii="Arial" w:hAnsi="Arial" w:cs="Arial"/>
          <w:sz w:val="18"/>
          <w:szCs w:val="18"/>
        </w:rPr>
        <w:br w:type="page"/>
      </w:r>
    </w:p>
    <w:tbl>
      <w:tblPr>
        <w:tblW w:w="9438" w:type="dxa"/>
        <w:tblInd w:w="113" w:type="dxa"/>
        <w:tblBorders>
          <w:top w:val="single" w:sz="12" w:space="0" w:color="auto"/>
          <w:bottom w:val="single" w:sz="12" w:space="0" w:color="auto"/>
        </w:tblBorders>
        <w:tblLayout w:type="fixed"/>
        <w:tblLook w:val="04A0" w:firstRow="1" w:lastRow="0" w:firstColumn="1" w:lastColumn="0" w:noHBand="0" w:noVBand="1"/>
      </w:tblPr>
      <w:tblGrid>
        <w:gridCol w:w="4234"/>
        <w:gridCol w:w="1358"/>
        <w:gridCol w:w="1282"/>
        <w:gridCol w:w="1282"/>
        <w:gridCol w:w="1282"/>
      </w:tblGrid>
      <w:tr w:rsidR="007804AD" w:rsidRPr="003F0514" w:rsidTr="007804AD">
        <w:tc>
          <w:tcPr>
            <w:tcW w:w="4234" w:type="dxa"/>
            <w:tcBorders>
              <w:top w:val="nil"/>
              <w:bottom w:val="nil"/>
            </w:tcBorders>
            <w:shd w:val="clear" w:color="auto" w:fill="auto"/>
            <w:vAlign w:val="bottom"/>
          </w:tcPr>
          <w:p w:rsidR="007804AD" w:rsidRPr="003F0514" w:rsidRDefault="007804AD" w:rsidP="007804AD">
            <w:pPr>
              <w:suppressAutoHyphens/>
              <w:ind w:left="-109"/>
              <w:jc w:val="thaiDistribute"/>
              <w:rPr>
                <w:rFonts w:ascii="Arial" w:eastAsia="Arial Unicode MS" w:hAnsi="Arial" w:cs="Arial"/>
                <w:b/>
                <w:bCs/>
                <w:color w:val="auto"/>
                <w:sz w:val="18"/>
                <w:szCs w:val="18"/>
                <w:cs/>
                <w:lang w:eastAsia="zh-CN"/>
              </w:rPr>
            </w:pPr>
          </w:p>
        </w:tc>
        <w:tc>
          <w:tcPr>
            <w:tcW w:w="5204" w:type="dxa"/>
            <w:gridSpan w:val="4"/>
            <w:tcBorders>
              <w:top w:val="single" w:sz="4" w:space="0" w:color="auto"/>
            </w:tcBorders>
            <w:shd w:val="clear" w:color="auto" w:fill="FFFFFF"/>
            <w:vAlign w:val="bottom"/>
          </w:tcPr>
          <w:p w:rsidR="007804AD" w:rsidRPr="003F0514" w:rsidRDefault="007804AD" w:rsidP="007804AD">
            <w:pPr>
              <w:ind w:left="-29" w:right="-72"/>
              <w:jc w:val="center"/>
              <w:rPr>
                <w:rFonts w:ascii="Arial" w:eastAsia="Arial Unicode MS" w:hAnsi="Arial" w:cs="Arial"/>
                <w:b/>
                <w:bCs/>
                <w:sz w:val="18"/>
                <w:szCs w:val="18"/>
                <w:lang w:bidi="ar-SA"/>
              </w:rPr>
            </w:pPr>
            <w:r w:rsidRPr="003F0514">
              <w:rPr>
                <w:rFonts w:ascii="Arial" w:eastAsia="Arial Unicode MS" w:hAnsi="Arial" w:cs="Arial"/>
                <w:b/>
                <w:bCs/>
                <w:sz w:val="18"/>
                <w:szCs w:val="18"/>
              </w:rPr>
              <w:t xml:space="preserve">Separate financial </w:t>
            </w:r>
            <w:r w:rsidRPr="003F0514">
              <w:rPr>
                <w:rFonts w:ascii="Arial" w:eastAsia="Arial Unicode MS" w:hAnsi="Arial" w:cs="Arial"/>
                <w:b/>
                <w:bCs/>
                <w:color w:val="auto"/>
                <w:sz w:val="18"/>
                <w:szCs w:val="18"/>
                <w:lang w:eastAsia="zh-CN"/>
              </w:rPr>
              <w:t>statement</w:t>
            </w:r>
            <w:r w:rsidR="001603C2">
              <w:rPr>
                <w:rFonts w:ascii="Arial" w:eastAsia="Arial Unicode MS" w:hAnsi="Arial" w:cs="Arial"/>
                <w:b/>
                <w:bCs/>
                <w:color w:val="auto"/>
                <w:sz w:val="18"/>
                <w:szCs w:val="18"/>
                <w:lang w:eastAsia="zh-CN"/>
              </w:rPr>
              <w:t>s</w:t>
            </w:r>
          </w:p>
        </w:tc>
      </w:tr>
      <w:tr w:rsidR="007804AD" w:rsidRPr="003F0514" w:rsidTr="007804AD">
        <w:tc>
          <w:tcPr>
            <w:tcW w:w="4234" w:type="dxa"/>
            <w:tcBorders>
              <w:top w:val="nil"/>
              <w:bottom w:val="nil"/>
            </w:tcBorders>
            <w:shd w:val="clear" w:color="auto" w:fill="auto"/>
            <w:vAlign w:val="bottom"/>
          </w:tcPr>
          <w:p w:rsidR="007804AD" w:rsidRPr="003F0514" w:rsidRDefault="007804AD" w:rsidP="007804AD">
            <w:pPr>
              <w:suppressAutoHyphens/>
              <w:ind w:left="-109"/>
              <w:jc w:val="thaiDistribute"/>
              <w:rPr>
                <w:rFonts w:ascii="Arial" w:eastAsia="Arial Unicode MS" w:hAnsi="Arial" w:cs="Arial"/>
                <w:b/>
                <w:bCs/>
                <w:color w:val="auto"/>
                <w:sz w:val="18"/>
                <w:szCs w:val="18"/>
                <w:lang w:eastAsia="zh-CN"/>
              </w:rPr>
            </w:pPr>
          </w:p>
        </w:tc>
        <w:tc>
          <w:tcPr>
            <w:tcW w:w="1358" w:type="dxa"/>
            <w:tcBorders>
              <w:top w:val="single" w:sz="4" w:space="0" w:color="auto"/>
              <w:bottom w:val="nil"/>
            </w:tcBorders>
            <w:shd w:val="clear" w:color="auto" w:fill="auto"/>
            <w:vAlign w:val="bottom"/>
          </w:tcPr>
          <w:p w:rsidR="007804AD" w:rsidRPr="003F0514" w:rsidRDefault="007804AD" w:rsidP="007804AD">
            <w:pPr>
              <w:suppressAutoHyphens/>
              <w:ind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FVPL</w:t>
            </w:r>
            <w:proofErr w:type="spellEnd"/>
          </w:p>
        </w:tc>
        <w:tc>
          <w:tcPr>
            <w:tcW w:w="1282" w:type="dxa"/>
            <w:tcBorders>
              <w:top w:val="single" w:sz="4" w:space="0" w:color="auto"/>
              <w:bottom w:val="nil"/>
            </w:tcBorders>
            <w:shd w:val="clear" w:color="auto" w:fill="auto"/>
            <w:vAlign w:val="bottom"/>
          </w:tcPr>
          <w:p w:rsidR="007804AD" w:rsidRPr="003F0514" w:rsidRDefault="007804AD" w:rsidP="007804AD">
            <w:pPr>
              <w:suppressAutoHyphens/>
              <w:ind w:right="-72"/>
              <w:jc w:val="right"/>
              <w:rPr>
                <w:rFonts w:ascii="Arial" w:eastAsia="Arial Unicode MS" w:hAnsi="Arial" w:cs="Arial"/>
                <w:b/>
                <w:bCs/>
                <w:color w:val="auto"/>
                <w:sz w:val="18"/>
                <w:szCs w:val="18"/>
                <w:lang w:eastAsia="zh-CN"/>
              </w:rPr>
            </w:pPr>
            <w:proofErr w:type="spellStart"/>
            <w:r w:rsidRPr="003F0514">
              <w:rPr>
                <w:rFonts w:ascii="Arial" w:eastAsia="Arial Unicode MS" w:hAnsi="Arial" w:cs="Arial"/>
                <w:b/>
                <w:bCs/>
                <w:color w:val="auto"/>
                <w:sz w:val="18"/>
                <w:szCs w:val="18"/>
                <w:lang w:eastAsia="zh-CN"/>
              </w:rPr>
              <w:t>FVOCI</w:t>
            </w:r>
            <w:proofErr w:type="spellEnd"/>
          </w:p>
        </w:tc>
        <w:tc>
          <w:tcPr>
            <w:tcW w:w="1282" w:type="dxa"/>
            <w:tcBorders>
              <w:top w:val="single" w:sz="4" w:space="0" w:color="auto"/>
              <w:bottom w:val="nil"/>
            </w:tcBorders>
            <w:shd w:val="clear" w:color="auto" w:fill="auto"/>
            <w:vAlign w:val="bottom"/>
          </w:tcPr>
          <w:p w:rsidR="007804AD" w:rsidRPr="003F0514" w:rsidRDefault="007804AD" w:rsidP="007804AD">
            <w:pPr>
              <w:suppressAutoHyphens/>
              <w:ind w:left="-105" w:right="-72"/>
              <w:jc w:val="right"/>
              <w:rPr>
                <w:rFonts w:ascii="Arial" w:eastAsia="Arial Unicode MS" w:hAnsi="Arial" w:cs="Arial"/>
                <w:b/>
                <w:bCs/>
                <w:color w:val="auto"/>
                <w:sz w:val="18"/>
                <w:szCs w:val="18"/>
                <w:cs/>
                <w:lang w:eastAsia="zh-CN"/>
              </w:rPr>
            </w:pPr>
            <w:proofErr w:type="spellStart"/>
            <w:r w:rsidRPr="003F0514">
              <w:rPr>
                <w:rFonts w:ascii="Arial" w:eastAsia="Arial Unicode MS" w:hAnsi="Arial" w:cs="Arial"/>
                <w:b/>
                <w:bCs/>
                <w:color w:val="auto"/>
                <w:sz w:val="18"/>
                <w:szCs w:val="18"/>
                <w:lang w:eastAsia="zh-CN"/>
              </w:rPr>
              <w:t>Amortised</w:t>
            </w:r>
            <w:proofErr w:type="spellEnd"/>
            <w:r w:rsidRPr="003F0514">
              <w:rPr>
                <w:rFonts w:ascii="Arial" w:eastAsia="Arial Unicode MS" w:hAnsi="Arial" w:cs="Arial"/>
                <w:b/>
                <w:bCs/>
                <w:color w:val="auto"/>
                <w:sz w:val="18"/>
                <w:szCs w:val="18"/>
                <w:lang w:eastAsia="zh-CN"/>
              </w:rPr>
              <w:t xml:space="preserve"> cost</w:t>
            </w:r>
          </w:p>
        </w:tc>
        <w:tc>
          <w:tcPr>
            <w:tcW w:w="1282" w:type="dxa"/>
            <w:tcBorders>
              <w:top w:val="single" w:sz="4" w:space="0" w:color="auto"/>
              <w:bottom w:val="nil"/>
            </w:tcBorders>
            <w:shd w:val="clear" w:color="auto" w:fill="auto"/>
            <w:vAlign w:val="bottom"/>
          </w:tcPr>
          <w:p w:rsidR="007804AD" w:rsidRPr="003F0514" w:rsidRDefault="007804AD" w:rsidP="007804AD">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Total</w:t>
            </w:r>
          </w:p>
        </w:tc>
      </w:tr>
      <w:tr w:rsidR="007804AD" w:rsidRPr="003F0514" w:rsidTr="007804AD">
        <w:tc>
          <w:tcPr>
            <w:tcW w:w="4234" w:type="dxa"/>
            <w:tcBorders>
              <w:top w:val="nil"/>
              <w:bottom w:val="nil"/>
            </w:tcBorders>
            <w:shd w:val="clear" w:color="auto" w:fill="auto"/>
          </w:tcPr>
          <w:p w:rsidR="007804AD" w:rsidRPr="003F0514" w:rsidRDefault="007804AD" w:rsidP="007804AD">
            <w:pPr>
              <w:suppressAutoHyphens/>
              <w:ind w:left="-109"/>
              <w:rPr>
                <w:rFonts w:ascii="Arial" w:hAnsi="Arial" w:cs="Arial"/>
                <w:b/>
                <w:bCs/>
                <w:sz w:val="18"/>
                <w:szCs w:val="18"/>
                <w:lang w:eastAsia="zh-CN"/>
              </w:rPr>
            </w:pPr>
          </w:p>
          <w:p w:rsidR="007804AD" w:rsidRPr="003F0514" w:rsidRDefault="007804AD" w:rsidP="007804AD">
            <w:pPr>
              <w:suppressAutoHyphens/>
              <w:ind w:left="-109"/>
              <w:rPr>
                <w:rFonts w:ascii="Arial" w:hAnsi="Arial" w:cs="Arial"/>
                <w:b/>
                <w:bCs/>
                <w:sz w:val="18"/>
                <w:szCs w:val="18"/>
                <w:lang w:eastAsia="zh-CN"/>
              </w:rPr>
            </w:pPr>
          </w:p>
        </w:tc>
        <w:tc>
          <w:tcPr>
            <w:tcW w:w="1358" w:type="dxa"/>
            <w:tcBorders>
              <w:top w:val="nil"/>
              <w:bottom w:val="single" w:sz="4" w:space="0" w:color="auto"/>
            </w:tcBorders>
            <w:shd w:val="clear" w:color="auto" w:fill="auto"/>
          </w:tcPr>
          <w:p w:rsidR="007804AD" w:rsidRPr="003F0514" w:rsidRDefault="007804AD" w:rsidP="007804AD">
            <w:pPr>
              <w:suppressAutoHyphens/>
              <w:ind w:right="-72"/>
              <w:jc w:val="right"/>
              <w:rPr>
                <w:rFonts w:ascii="Arial" w:eastAsia="Arial Unicode MS" w:hAnsi="Arial" w:cs="Arial"/>
                <w:color w:val="auto"/>
                <w:sz w:val="18"/>
                <w:szCs w:val="18"/>
                <w:lang w:eastAsia="zh-CN"/>
              </w:rPr>
            </w:pPr>
            <w:r w:rsidRPr="003F0514">
              <w:rPr>
                <w:rFonts w:ascii="Arial" w:eastAsia="Arial Unicode MS" w:hAnsi="Arial" w:cs="Arial"/>
                <w:b/>
                <w:bCs/>
                <w:color w:val="auto"/>
                <w:sz w:val="18"/>
                <w:szCs w:val="18"/>
                <w:lang w:eastAsia="zh-CN"/>
              </w:rPr>
              <w:t>Thousand Baht</w:t>
            </w:r>
          </w:p>
        </w:tc>
        <w:tc>
          <w:tcPr>
            <w:tcW w:w="1282" w:type="dxa"/>
            <w:tcBorders>
              <w:top w:val="nil"/>
              <w:bottom w:val="single" w:sz="4" w:space="0" w:color="auto"/>
            </w:tcBorders>
            <w:shd w:val="clear" w:color="auto" w:fill="auto"/>
          </w:tcPr>
          <w:p w:rsidR="007804AD" w:rsidRPr="003F0514" w:rsidRDefault="007804AD" w:rsidP="007804AD">
            <w:pPr>
              <w:suppressAutoHyphens/>
              <w:ind w:right="-72"/>
              <w:jc w:val="right"/>
              <w:rPr>
                <w:rFonts w:ascii="Arial" w:eastAsia="Arial Unicode MS" w:hAnsi="Arial" w:cs="Arial"/>
                <w:color w:val="auto"/>
                <w:sz w:val="18"/>
                <w:szCs w:val="18"/>
                <w:lang w:eastAsia="zh-CN"/>
              </w:rPr>
            </w:pPr>
            <w:r w:rsidRPr="003F0514">
              <w:rPr>
                <w:rFonts w:ascii="Arial" w:eastAsia="Arial Unicode MS" w:hAnsi="Arial" w:cs="Arial"/>
                <w:b/>
                <w:bCs/>
                <w:color w:val="auto"/>
                <w:sz w:val="18"/>
                <w:szCs w:val="18"/>
                <w:lang w:eastAsia="zh-CN"/>
              </w:rPr>
              <w:t>Thousand Baht</w:t>
            </w:r>
          </w:p>
        </w:tc>
        <w:tc>
          <w:tcPr>
            <w:tcW w:w="1282" w:type="dxa"/>
            <w:tcBorders>
              <w:top w:val="nil"/>
              <w:bottom w:val="single" w:sz="4" w:space="0" w:color="auto"/>
            </w:tcBorders>
            <w:shd w:val="clear" w:color="auto" w:fill="auto"/>
          </w:tcPr>
          <w:p w:rsidR="007804AD" w:rsidRPr="003F0514" w:rsidRDefault="007804AD" w:rsidP="007804AD">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Thousand Baht</w:t>
            </w:r>
          </w:p>
        </w:tc>
        <w:tc>
          <w:tcPr>
            <w:tcW w:w="1282" w:type="dxa"/>
            <w:tcBorders>
              <w:top w:val="nil"/>
              <w:bottom w:val="single" w:sz="4" w:space="0" w:color="auto"/>
            </w:tcBorders>
            <w:shd w:val="clear" w:color="auto" w:fill="auto"/>
          </w:tcPr>
          <w:p w:rsidR="007804AD" w:rsidRPr="003F0514" w:rsidRDefault="007804AD" w:rsidP="007804AD">
            <w:pPr>
              <w:suppressAutoHyphens/>
              <w:ind w:right="-72"/>
              <w:jc w:val="right"/>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Thousand Baht</w:t>
            </w:r>
          </w:p>
        </w:tc>
      </w:tr>
      <w:tr w:rsidR="007804AD" w:rsidRPr="003F0514" w:rsidTr="007804AD">
        <w:tc>
          <w:tcPr>
            <w:tcW w:w="4234" w:type="dxa"/>
            <w:tcBorders>
              <w:top w:val="nil"/>
              <w:bottom w:val="nil"/>
            </w:tcBorders>
            <w:shd w:val="clear" w:color="auto" w:fill="auto"/>
          </w:tcPr>
          <w:p w:rsidR="007804AD" w:rsidRPr="003F0514" w:rsidRDefault="00011CF8" w:rsidP="007804AD">
            <w:pPr>
              <w:suppressAutoHyphens/>
              <w:ind w:left="-109"/>
              <w:rPr>
                <w:rFonts w:ascii="Arial" w:hAnsi="Arial" w:cs="Arial"/>
                <w:sz w:val="18"/>
                <w:szCs w:val="18"/>
                <w:lang w:eastAsia="zh-CN"/>
              </w:rPr>
            </w:pPr>
            <w:r w:rsidRPr="003F0514">
              <w:rPr>
                <w:rFonts w:ascii="Arial" w:hAnsi="Arial" w:cs="Arial"/>
                <w:b/>
                <w:bCs/>
                <w:sz w:val="18"/>
                <w:szCs w:val="18"/>
                <w:lang w:eastAsia="zh-CN"/>
              </w:rPr>
              <w:t>Financial assets</w:t>
            </w:r>
          </w:p>
        </w:tc>
        <w:tc>
          <w:tcPr>
            <w:tcW w:w="1358" w:type="dxa"/>
            <w:tcBorders>
              <w:top w:val="nil"/>
            </w:tcBorders>
            <w:shd w:val="clear" w:color="auto" w:fill="FAFAFA"/>
          </w:tcPr>
          <w:p w:rsidR="007804AD" w:rsidRPr="003F0514" w:rsidRDefault="007804AD" w:rsidP="007804AD">
            <w:pPr>
              <w:suppressAutoHyphens/>
              <w:ind w:right="-72"/>
              <w:jc w:val="right"/>
              <w:rPr>
                <w:rFonts w:ascii="Arial" w:hAnsi="Arial" w:cs="Arial"/>
                <w:sz w:val="18"/>
                <w:szCs w:val="18"/>
                <w:lang w:eastAsia="zh-CN"/>
              </w:rPr>
            </w:pPr>
          </w:p>
        </w:tc>
        <w:tc>
          <w:tcPr>
            <w:tcW w:w="1282" w:type="dxa"/>
            <w:tcBorders>
              <w:top w:val="nil"/>
            </w:tcBorders>
            <w:shd w:val="clear" w:color="auto" w:fill="FAFAFA"/>
          </w:tcPr>
          <w:p w:rsidR="007804AD" w:rsidRPr="003F0514" w:rsidRDefault="007804AD" w:rsidP="007804AD">
            <w:pPr>
              <w:suppressAutoHyphens/>
              <w:ind w:right="-72"/>
              <w:jc w:val="right"/>
              <w:rPr>
                <w:rFonts w:ascii="Arial" w:hAnsi="Arial" w:cs="Arial"/>
                <w:sz w:val="18"/>
                <w:szCs w:val="18"/>
                <w:lang w:eastAsia="zh-CN"/>
              </w:rPr>
            </w:pPr>
          </w:p>
        </w:tc>
        <w:tc>
          <w:tcPr>
            <w:tcW w:w="1282" w:type="dxa"/>
            <w:tcBorders>
              <w:top w:val="nil"/>
            </w:tcBorders>
            <w:shd w:val="clear" w:color="auto" w:fill="FAFAFA"/>
          </w:tcPr>
          <w:p w:rsidR="007804AD" w:rsidRPr="003F0514" w:rsidRDefault="007804AD" w:rsidP="007804AD">
            <w:pPr>
              <w:suppressAutoHyphens/>
              <w:ind w:right="-72"/>
              <w:jc w:val="right"/>
              <w:rPr>
                <w:rFonts w:ascii="Arial" w:hAnsi="Arial" w:cs="Arial"/>
                <w:sz w:val="18"/>
                <w:szCs w:val="18"/>
                <w:lang w:eastAsia="zh-CN"/>
              </w:rPr>
            </w:pPr>
          </w:p>
        </w:tc>
        <w:tc>
          <w:tcPr>
            <w:tcW w:w="1282" w:type="dxa"/>
            <w:tcBorders>
              <w:top w:val="nil"/>
            </w:tcBorders>
            <w:shd w:val="clear" w:color="auto" w:fill="FAFAFA"/>
          </w:tcPr>
          <w:p w:rsidR="007804AD" w:rsidRPr="003F0514" w:rsidRDefault="007804AD" w:rsidP="007804AD">
            <w:pPr>
              <w:suppressAutoHyphens/>
              <w:ind w:right="-72"/>
              <w:jc w:val="right"/>
              <w:rPr>
                <w:rFonts w:ascii="Arial" w:hAnsi="Arial" w:cs="Arial"/>
                <w:sz w:val="18"/>
                <w:szCs w:val="18"/>
                <w:lang w:eastAsia="zh-CN"/>
              </w:rPr>
            </w:pPr>
          </w:p>
        </w:tc>
      </w:tr>
      <w:tr w:rsidR="000E7E3B" w:rsidRPr="003F0514" w:rsidTr="007804AD">
        <w:tc>
          <w:tcPr>
            <w:tcW w:w="4234" w:type="dxa"/>
            <w:tcBorders>
              <w:top w:val="nil"/>
              <w:bottom w:val="nil"/>
            </w:tcBorders>
            <w:shd w:val="clear" w:color="auto" w:fill="auto"/>
          </w:tcPr>
          <w:p w:rsidR="000E7E3B" w:rsidRPr="003F0514" w:rsidRDefault="000E7E3B" w:rsidP="007804AD">
            <w:pPr>
              <w:suppressAutoHyphens/>
              <w:ind w:left="-109"/>
              <w:rPr>
                <w:rFonts w:ascii="Arial" w:hAnsi="Arial" w:cs="Arial"/>
                <w:sz w:val="18"/>
                <w:szCs w:val="18"/>
                <w:lang w:eastAsia="zh-CN"/>
              </w:rPr>
            </w:pPr>
            <w:r w:rsidRPr="003F0514">
              <w:rPr>
                <w:rFonts w:ascii="Arial" w:hAnsi="Arial" w:cs="Arial"/>
                <w:sz w:val="18"/>
                <w:szCs w:val="18"/>
                <w:lang w:eastAsia="zh-CN"/>
              </w:rPr>
              <w:t>Cash and cash equivalents</w:t>
            </w:r>
          </w:p>
        </w:tc>
        <w:tc>
          <w:tcPr>
            <w:tcW w:w="1358" w:type="dxa"/>
            <w:tcBorders>
              <w:top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cs/>
              </w:rPr>
            </w:pPr>
            <w:r w:rsidRPr="003F0514">
              <w:rPr>
                <w:rFonts w:ascii="Arial" w:hAnsi="Arial" w:cs="Arial"/>
                <w:b w:val="0"/>
                <w:bCs w:val="0"/>
                <w:color w:val="auto"/>
                <w:sz w:val="18"/>
                <w:szCs w:val="18"/>
              </w:rPr>
              <w:t>-</w:t>
            </w:r>
          </w:p>
        </w:tc>
        <w:tc>
          <w:tcPr>
            <w:tcW w:w="1282" w:type="dxa"/>
            <w:tcBorders>
              <w:top w:val="nil"/>
            </w:tcBorders>
            <w:shd w:val="clear" w:color="auto" w:fill="FAFAFA"/>
          </w:tcPr>
          <w:p w:rsidR="000E7E3B" w:rsidRPr="003F0514" w:rsidRDefault="000E7E3B" w:rsidP="00926A69">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796,377</w:t>
            </w:r>
          </w:p>
        </w:tc>
        <w:tc>
          <w:tcPr>
            <w:tcW w:w="1282" w:type="dxa"/>
            <w:tcBorders>
              <w:top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796,377</w:t>
            </w:r>
          </w:p>
        </w:tc>
      </w:tr>
      <w:tr w:rsidR="000E7E3B" w:rsidRPr="003F0514" w:rsidTr="007804AD">
        <w:tc>
          <w:tcPr>
            <w:tcW w:w="4234" w:type="dxa"/>
            <w:tcBorders>
              <w:top w:val="nil"/>
              <w:bottom w:val="nil"/>
            </w:tcBorders>
            <w:shd w:val="clear" w:color="auto" w:fill="auto"/>
          </w:tcPr>
          <w:p w:rsidR="000E7E3B" w:rsidRPr="003F0514" w:rsidRDefault="000E7E3B" w:rsidP="007804AD">
            <w:pPr>
              <w:suppressAutoHyphens/>
              <w:ind w:left="-109"/>
              <w:rPr>
                <w:rFonts w:ascii="Arial" w:hAnsi="Arial" w:cs="Arial"/>
                <w:sz w:val="18"/>
                <w:szCs w:val="18"/>
                <w:lang w:eastAsia="zh-CN"/>
              </w:rPr>
            </w:pPr>
            <w:r w:rsidRPr="003F0514">
              <w:rPr>
                <w:rFonts w:ascii="Arial" w:hAnsi="Arial" w:cs="Arial"/>
                <w:sz w:val="18"/>
                <w:szCs w:val="18"/>
                <w:lang w:eastAsia="zh-CN"/>
              </w:rPr>
              <w:t>Trade and other receivable, net</w:t>
            </w:r>
          </w:p>
        </w:tc>
        <w:tc>
          <w:tcPr>
            <w:tcW w:w="1358" w:type="dxa"/>
            <w:tcBorders>
              <w:top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tcBorders>
            <w:shd w:val="clear" w:color="auto" w:fill="FAFAFA"/>
          </w:tcPr>
          <w:p w:rsidR="000E7E3B" w:rsidRPr="003F0514" w:rsidRDefault="00B7464F" w:rsidP="00B7464F">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72</w:t>
            </w:r>
            <w:r w:rsidR="000E7E3B" w:rsidRPr="003F0514">
              <w:rPr>
                <w:rFonts w:ascii="Arial" w:hAnsi="Arial" w:cs="Arial"/>
                <w:b w:val="0"/>
                <w:bCs w:val="0"/>
                <w:color w:val="auto"/>
                <w:sz w:val="18"/>
                <w:szCs w:val="18"/>
              </w:rPr>
              <w:t>,</w:t>
            </w:r>
            <w:r w:rsidRPr="003F0514">
              <w:rPr>
                <w:rFonts w:ascii="Arial" w:hAnsi="Arial" w:cs="Arial"/>
                <w:b w:val="0"/>
                <w:bCs w:val="0"/>
                <w:color w:val="auto"/>
                <w:sz w:val="18"/>
                <w:szCs w:val="18"/>
              </w:rPr>
              <w:t>655</w:t>
            </w:r>
          </w:p>
        </w:tc>
        <w:tc>
          <w:tcPr>
            <w:tcW w:w="1282" w:type="dxa"/>
            <w:tcBorders>
              <w:top w:val="nil"/>
            </w:tcBorders>
            <w:shd w:val="clear" w:color="auto" w:fill="FAFAFA"/>
          </w:tcPr>
          <w:p w:rsidR="000E7E3B" w:rsidRPr="003F0514" w:rsidRDefault="00B7464F" w:rsidP="00B7464F">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72</w:t>
            </w:r>
            <w:r w:rsidR="000E7E3B" w:rsidRPr="003F0514">
              <w:rPr>
                <w:rFonts w:ascii="Arial" w:hAnsi="Arial" w:cs="Arial"/>
                <w:b w:val="0"/>
                <w:bCs w:val="0"/>
                <w:color w:val="auto"/>
                <w:sz w:val="18"/>
                <w:szCs w:val="18"/>
              </w:rPr>
              <w:t>,</w:t>
            </w:r>
            <w:r w:rsidRPr="003F0514">
              <w:rPr>
                <w:rFonts w:ascii="Arial" w:hAnsi="Arial" w:cs="Arial"/>
                <w:b w:val="0"/>
                <w:bCs w:val="0"/>
                <w:color w:val="auto"/>
                <w:sz w:val="18"/>
                <w:szCs w:val="18"/>
              </w:rPr>
              <w:t>655</w:t>
            </w:r>
          </w:p>
        </w:tc>
      </w:tr>
      <w:tr w:rsidR="000E7E3B" w:rsidRPr="003F0514" w:rsidTr="00780930">
        <w:tc>
          <w:tcPr>
            <w:tcW w:w="4234" w:type="dxa"/>
            <w:tcBorders>
              <w:top w:val="nil"/>
              <w:bottom w:val="nil"/>
            </w:tcBorders>
            <w:shd w:val="clear" w:color="auto" w:fill="auto"/>
          </w:tcPr>
          <w:p w:rsidR="000E7E3B" w:rsidRPr="003F0514" w:rsidRDefault="000E7E3B" w:rsidP="007804AD">
            <w:pPr>
              <w:suppressAutoHyphens/>
              <w:ind w:left="-109"/>
              <w:rPr>
                <w:rFonts w:ascii="Arial" w:hAnsi="Arial" w:cs="Arial"/>
                <w:sz w:val="18"/>
                <w:szCs w:val="18"/>
                <w:lang w:eastAsia="zh-CN"/>
              </w:rPr>
            </w:pPr>
            <w:r w:rsidRPr="003F0514">
              <w:rPr>
                <w:rFonts w:ascii="Arial" w:hAnsi="Arial" w:cs="Arial"/>
                <w:sz w:val="18"/>
                <w:szCs w:val="18"/>
                <w:lang w:eastAsia="zh-CN"/>
              </w:rPr>
              <w:t>Short-term loans to a subsidiary</w:t>
            </w:r>
          </w:p>
        </w:tc>
        <w:tc>
          <w:tcPr>
            <w:tcW w:w="1358" w:type="dxa"/>
            <w:tcBorders>
              <w:bottom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bottom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bottom w:val="nil"/>
            </w:tcBorders>
            <w:shd w:val="clear" w:color="auto" w:fill="FAFAFA"/>
          </w:tcPr>
          <w:p w:rsidR="000E7E3B" w:rsidRPr="003F0514" w:rsidRDefault="000E7E3B" w:rsidP="00926A69">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6,868,064</w:t>
            </w:r>
          </w:p>
        </w:tc>
        <w:tc>
          <w:tcPr>
            <w:tcW w:w="1282" w:type="dxa"/>
            <w:tcBorders>
              <w:bottom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6,868,064</w:t>
            </w:r>
          </w:p>
        </w:tc>
      </w:tr>
      <w:tr w:rsidR="000E7E3B" w:rsidRPr="003F0514" w:rsidTr="00780930">
        <w:tc>
          <w:tcPr>
            <w:tcW w:w="4234" w:type="dxa"/>
            <w:tcBorders>
              <w:top w:val="nil"/>
              <w:bottom w:val="nil"/>
            </w:tcBorders>
            <w:shd w:val="clear" w:color="auto" w:fill="auto"/>
          </w:tcPr>
          <w:p w:rsidR="000E7E3B" w:rsidRPr="003F0514" w:rsidRDefault="0065496D" w:rsidP="00DD0ED3">
            <w:pPr>
              <w:suppressAutoHyphens/>
              <w:ind w:left="-109"/>
              <w:rPr>
                <w:rFonts w:ascii="Arial" w:hAnsi="Arial" w:cs="Arial"/>
                <w:sz w:val="18"/>
                <w:szCs w:val="18"/>
                <w:lang w:eastAsia="zh-CN"/>
              </w:rPr>
            </w:pPr>
            <w:r>
              <w:rPr>
                <w:rFonts w:ascii="Arial" w:hAnsi="Arial" w:cs="Arial"/>
                <w:sz w:val="18"/>
                <w:szCs w:val="18"/>
                <w:lang w:eastAsia="zh-CN"/>
              </w:rPr>
              <w:t>D</w:t>
            </w:r>
            <w:r w:rsidRPr="003F0514">
              <w:rPr>
                <w:rFonts w:ascii="Arial" w:hAnsi="Arial" w:cs="Arial"/>
                <w:sz w:val="18"/>
                <w:szCs w:val="18"/>
                <w:lang w:eastAsia="zh-CN"/>
              </w:rPr>
              <w:t>eposit</w:t>
            </w:r>
            <w:r>
              <w:rPr>
                <w:rFonts w:ascii="Arial" w:hAnsi="Arial" w:cs="Arial"/>
                <w:sz w:val="18"/>
                <w:szCs w:val="18"/>
                <w:lang w:eastAsia="zh-CN"/>
              </w:rPr>
              <w:t>s</w:t>
            </w:r>
            <w:r w:rsidRPr="003F0514">
              <w:rPr>
                <w:rFonts w:ascii="Arial" w:hAnsi="Arial" w:cs="Arial"/>
                <w:sz w:val="18"/>
                <w:szCs w:val="18"/>
                <w:lang w:eastAsia="zh-CN"/>
              </w:rPr>
              <w:t xml:space="preserve"> (included in other non-current assets)</w:t>
            </w:r>
          </w:p>
        </w:tc>
        <w:tc>
          <w:tcPr>
            <w:tcW w:w="1358" w:type="dxa"/>
            <w:tcBorders>
              <w:top w:val="nil"/>
              <w:bottom w:val="single" w:sz="4" w:space="0" w:color="auto"/>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bottom w:val="single" w:sz="4" w:space="0" w:color="auto"/>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bottom w:val="single" w:sz="4" w:space="0" w:color="auto"/>
            </w:tcBorders>
            <w:shd w:val="clear" w:color="auto" w:fill="FAFAFA"/>
          </w:tcPr>
          <w:p w:rsidR="000E7E3B" w:rsidRPr="003F0514" w:rsidRDefault="00B7464F" w:rsidP="00926A69">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4,185</w:t>
            </w:r>
          </w:p>
        </w:tc>
        <w:tc>
          <w:tcPr>
            <w:tcW w:w="1282" w:type="dxa"/>
            <w:tcBorders>
              <w:top w:val="nil"/>
              <w:bottom w:val="single" w:sz="4" w:space="0" w:color="auto"/>
            </w:tcBorders>
            <w:shd w:val="clear" w:color="auto" w:fill="FAFAFA"/>
          </w:tcPr>
          <w:p w:rsidR="000E7E3B" w:rsidRPr="003F0514" w:rsidRDefault="00B7464F"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4,185</w:t>
            </w:r>
          </w:p>
        </w:tc>
      </w:tr>
      <w:tr w:rsidR="000E7E3B" w:rsidRPr="003F0514" w:rsidTr="00780930">
        <w:tc>
          <w:tcPr>
            <w:tcW w:w="4234" w:type="dxa"/>
            <w:tcBorders>
              <w:top w:val="nil"/>
              <w:bottom w:val="nil"/>
            </w:tcBorders>
            <w:shd w:val="clear" w:color="auto" w:fill="auto"/>
          </w:tcPr>
          <w:p w:rsidR="000E7E3B" w:rsidRPr="003F0514" w:rsidRDefault="000E7E3B" w:rsidP="007804AD">
            <w:pPr>
              <w:suppressAutoHyphens/>
              <w:ind w:left="-109"/>
              <w:rPr>
                <w:rFonts w:ascii="Arial" w:hAnsi="Arial" w:cs="Arial"/>
                <w:sz w:val="18"/>
                <w:szCs w:val="18"/>
                <w:lang w:eastAsia="zh-CN"/>
              </w:rPr>
            </w:pPr>
          </w:p>
        </w:tc>
        <w:tc>
          <w:tcPr>
            <w:tcW w:w="1358" w:type="dxa"/>
            <w:tcBorders>
              <w:top w:val="single" w:sz="4" w:space="0" w:color="auto"/>
              <w:bottom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p>
        </w:tc>
        <w:tc>
          <w:tcPr>
            <w:tcW w:w="1282" w:type="dxa"/>
            <w:tcBorders>
              <w:top w:val="single" w:sz="4" w:space="0" w:color="auto"/>
              <w:bottom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p>
        </w:tc>
        <w:tc>
          <w:tcPr>
            <w:tcW w:w="1282" w:type="dxa"/>
            <w:tcBorders>
              <w:top w:val="single" w:sz="4" w:space="0" w:color="auto"/>
              <w:bottom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p>
        </w:tc>
        <w:tc>
          <w:tcPr>
            <w:tcW w:w="1282" w:type="dxa"/>
            <w:tcBorders>
              <w:top w:val="single" w:sz="4" w:space="0" w:color="auto"/>
              <w:bottom w:val="nil"/>
            </w:tcBorders>
            <w:shd w:val="clear" w:color="auto" w:fill="FAFAFA"/>
          </w:tcPr>
          <w:p w:rsidR="000E7E3B" w:rsidRPr="003F0514" w:rsidRDefault="000E7E3B" w:rsidP="007804AD">
            <w:pPr>
              <w:pStyle w:val="Style1"/>
              <w:ind w:right="-72"/>
              <w:jc w:val="right"/>
              <w:rPr>
                <w:rFonts w:ascii="Arial" w:hAnsi="Arial" w:cs="Arial"/>
                <w:b w:val="0"/>
                <w:bCs w:val="0"/>
                <w:color w:val="auto"/>
                <w:sz w:val="18"/>
                <w:szCs w:val="18"/>
              </w:rPr>
            </w:pPr>
          </w:p>
        </w:tc>
      </w:tr>
      <w:tr w:rsidR="000E7E3B" w:rsidRPr="003F0514" w:rsidTr="00780930">
        <w:tc>
          <w:tcPr>
            <w:tcW w:w="4234" w:type="dxa"/>
            <w:tcBorders>
              <w:top w:val="nil"/>
              <w:bottom w:val="nil"/>
            </w:tcBorders>
            <w:shd w:val="clear" w:color="auto" w:fill="auto"/>
          </w:tcPr>
          <w:p w:rsidR="000E7E3B" w:rsidRPr="003F0514" w:rsidRDefault="000E7E3B" w:rsidP="007804AD">
            <w:pPr>
              <w:suppressAutoHyphens/>
              <w:ind w:left="-109"/>
              <w:rPr>
                <w:rFonts w:ascii="Arial" w:hAnsi="Arial" w:cs="Arial"/>
                <w:sz w:val="18"/>
                <w:szCs w:val="18"/>
                <w:lang w:eastAsia="zh-CN"/>
              </w:rPr>
            </w:pPr>
          </w:p>
        </w:tc>
        <w:tc>
          <w:tcPr>
            <w:tcW w:w="1358" w:type="dxa"/>
            <w:tcBorders>
              <w:top w:val="nil"/>
              <w:bottom w:val="single" w:sz="4" w:space="0" w:color="auto"/>
            </w:tcBorders>
            <w:shd w:val="clear" w:color="auto" w:fill="FAFAFA"/>
          </w:tcPr>
          <w:p w:rsidR="000E7E3B"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bottom w:val="single" w:sz="4" w:space="0" w:color="auto"/>
            </w:tcBorders>
            <w:shd w:val="clear" w:color="auto" w:fill="FAFAFA"/>
          </w:tcPr>
          <w:p w:rsidR="000E7E3B" w:rsidRPr="003F0514" w:rsidRDefault="00A201D8"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bottom w:val="single" w:sz="4" w:space="0" w:color="auto"/>
            </w:tcBorders>
            <w:shd w:val="clear" w:color="auto" w:fill="FAFAFA"/>
          </w:tcPr>
          <w:p w:rsidR="000E7E3B" w:rsidRPr="003F0514" w:rsidRDefault="00A201D8" w:rsidP="00B7464F">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7,7</w:t>
            </w:r>
            <w:r w:rsidR="00B7464F" w:rsidRPr="003F0514">
              <w:rPr>
                <w:rFonts w:ascii="Arial" w:hAnsi="Arial" w:cs="Arial"/>
                <w:b w:val="0"/>
                <w:bCs w:val="0"/>
                <w:color w:val="auto"/>
                <w:sz w:val="18"/>
                <w:szCs w:val="18"/>
              </w:rPr>
              <w:t>41</w:t>
            </w:r>
            <w:r w:rsidRPr="003F0514">
              <w:rPr>
                <w:rFonts w:ascii="Arial" w:hAnsi="Arial" w:cs="Arial"/>
                <w:b w:val="0"/>
                <w:bCs w:val="0"/>
                <w:color w:val="auto"/>
                <w:sz w:val="18"/>
                <w:szCs w:val="18"/>
              </w:rPr>
              <w:t>,</w:t>
            </w:r>
            <w:r w:rsidR="00B7464F" w:rsidRPr="003F0514">
              <w:rPr>
                <w:rFonts w:ascii="Arial" w:hAnsi="Arial" w:cs="Arial"/>
                <w:b w:val="0"/>
                <w:bCs w:val="0"/>
                <w:color w:val="auto"/>
                <w:sz w:val="18"/>
                <w:szCs w:val="18"/>
              </w:rPr>
              <w:t>281</w:t>
            </w:r>
          </w:p>
        </w:tc>
        <w:tc>
          <w:tcPr>
            <w:tcW w:w="1282" w:type="dxa"/>
            <w:tcBorders>
              <w:top w:val="nil"/>
              <w:bottom w:val="single" w:sz="4" w:space="0" w:color="auto"/>
            </w:tcBorders>
            <w:shd w:val="clear" w:color="auto" w:fill="FAFAFA"/>
          </w:tcPr>
          <w:p w:rsidR="000E7E3B" w:rsidRPr="003F0514" w:rsidRDefault="00A201D8" w:rsidP="00B7464F">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7,7</w:t>
            </w:r>
            <w:r w:rsidR="00B7464F" w:rsidRPr="003F0514">
              <w:rPr>
                <w:rFonts w:ascii="Arial" w:hAnsi="Arial" w:cs="Arial"/>
                <w:b w:val="0"/>
                <w:bCs w:val="0"/>
                <w:color w:val="auto"/>
                <w:sz w:val="18"/>
                <w:szCs w:val="18"/>
              </w:rPr>
              <w:t>41</w:t>
            </w:r>
            <w:r w:rsidRPr="003F0514">
              <w:rPr>
                <w:rFonts w:ascii="Arial" w:hAnsi="Arial" w:cs="Arial"/>
                <w:b w:val="0"/>
                <w:bCs w:val="0"/>
                <w:color w:val="auto"/>
                <w:sz w:val="18"/>
                <w:szCs w:val="18"/>
              </w:rPr>
              <w:t>,</w:t>
            </w:r>
            <w:r w:rsidR="00B7464F" w:rsidRPr="003F0514">
              <w:rPr>
                <w:rFonts w:ascii="Arial" w:hAnsi="Arial" w:cs="Arial"/>
                <w:b w:val="0"/>
                <w:bCs w:val="0"/>
                <w:color w:val="auto"/>
                <w:sz w:val="18"/>
                <w:szCs w:val="18"/>
              </w:rPr>
              <w:t>281</w:t>
            </w:r>
          </w:p>
        </w:tc>
      </w:tr>
    </w:tbl>
    <w:p w:rsidR="007804AD" w:rsidRPr="003F0514" w:rsidRDefault="007804AD" w:rsidP="007804AD">
      <w:pPr>
        <w:pStyle w:val="Heading8"/>
        <w:ind w:left="540" w:hanging="540"/>
        <w:jc w:val="both"/>
        <w:rPr>
          <w:rFonts w:cs="Arial"/>
          <w:sz w:val="18"/>
          <w:szCs w:val="18"/>
          <w:shd w:val="clear" w:color="auto" w:fill="FFFFFF"/>
        </w:rPr>
      </w:pPr>
    </w:p>
    <w:tbl>
      <w:tblPr>
        <w:tblW w:w="9462" w:type="dxa"/>
        <w:tblInd w:w="108" w:type="dxa"/>
        <w:tblBorders>
          <w:top w:val="single" w:sz="12" w:space="0" w:color="auto"/>
          <w:bottom w:val="single" w:sz="12" w:space="0" w:color="auto"/>
        </w:tblBorders>
        <w:tblLayout w:type="fixed"/>
        <w:tblLook w:val="04A0" w:firstRow="1" w:lastRow="0" w:firstColumn="1" w:lastColumn="0" w:noHBand="0" w:noVBand="1"/>
      </w:tblPr>
      <w:tblGrid>
        <w:gridCol w:w="5616"/>
        <w:gridCol w:w="1282"/>
        <w:gridCol w:w="1282"/>
        <w:gridCol w:w="1282"/>
      </w:tblGrid>
      <w:tr w:rsidR="007804AD" w:rsidRPr="003F0514" w:rsidTr="007804AD">
        <w:tc>
          <w:tcPr>
            <w:tcW w:w="5616" w:type="dxa"/>
            <w:tcBorders>
              <w:top w:val="nil"/>
              <w:bottom w:val="nil"/>
            </w:tcBorders>
            <w:shd w:val="clear" w:color="auto" w:fill="auto"/>
            <w:vAlign w:val="bottom"/>
          </w:tcPr>
          <w:p w:rsidR="007804AD" w:rsidRPr="003F0514" w:rsidRDefault="007804AD" w:rsidP="007804AD">
            <w:pPr>
              <w:suppressAutoHyphens/>
              <w:ind w:left="-109"/>
              <w:jc w:val="thaiDistribute"/>
              <w:rPr>
                <w:rFonts w:ascii="Arial" w:eastAsia="Arial Unicode MS" w:hAnsi="Arial" w:cs="Arial"/>
                <w:b/>
                <w:bCs/>
                <w:color w:val="auto"/>
                <w:sz w:val="18"/>
                <w:szCs w:val="18"/>
                <w:lang w:eastAsia="zh-CN"/>
              </w:rPr>
            </w:pPr>
          </w:p>
        </w:tc>
        <w:tc>
          <w:tcPr>
            <w:tcW w:w="3846" w:type="dxa"/>
            <w:gridSpan w:val="3"/>
            <w:tcBorders>
              <w:top w:val="single" w:sz="4" w:space="0" w:color="auto"/>
              <w:bottom w:val="nil"/>
            </w:tcBorders>
            <w:shd w:val="clear" w:color="auto" w:fill="auto"/>
            <w:vAlign w:val="bottom"/>
          </w:tcPr>
          <w:p w:rsidR="007804AD" w:rsidRPr="003F0514" w:rsidRDefault="007804AD" w:rsidP="007804AD">
            <w:pPr>
              <w:suppressAutoHyphens/>
              <w:ind w:right="-72"/>
              <w:jc w:val="center"/>
              <w:rPr>
                <w:rFonts w:ascii="Arial" w:eastAsia="Arial Unicode MS" w:hAnsi="Arial" w:cs="Arial"/>
                <w:b/>
                <w:bCs/>
                <w:color w:val="auto"/>
                <w:sz w:val="18"/>
                <w:szCs w:val="18"/>
                <w:cs/>
                <w:lang w:eastAsia="zh-CN"/>
              </w:rPr>
            </w:pPr>
            <w:r w:rsidRPr="003F0514">
              <w:rPr>
                <w:rFonts w:ascii="Arial" w:eastAsia="Arial Unicode MS" w:hAnsi="Arial" w:cs="Arial"/>
                <w:b/>
                <w:bCs/>
                <w:color w:val="auto"/>
                <w:sz w:val="18"/>
                <w:szCs w:val="18"/>
                <w:lang w:eastAsia="zh-CN"/>
              </w:rPr>
              <w:t>Separate financial statement</w:t>
            </w:r>
            <w:r w:rsidR="001603C2">
              <w:rPr>
                <w:rFonts w:ascii="Arial" w:eastAsia="Arial Unicode MS" w:hAnsi="Arial" w:cs="Arial"/>
                <w:b/>
                <w:bCs/>
                <w:color w:val="auto"/>
                <w:sz w:val="18"/>
                <w:szCs w:val="18"/>
                <w:lang w:eastAsia="zh-CN"/>
              </w:rPr>
              <w:t>s</w:t>
            </w:r>
          </w:p>
        </w:tc>
      </w:tr>
      <w:tr w:rsidR="007804AD" w:rsidRPr="003F0514" w:rsidTr="007804AD">
        <w:tc>
          <w:tcPr>
            <w:tcW w:w="5616" w:type="dxa"/>
            <w:tcBorders>
              <w:top w:val="nil"/>
              <w:bottom w:val="nil"/>
            </w:tcBorders>
            <w:shd w:val="clear" w:color="auto" w:fill="auto"/>
            <w:vAlign w:val="bottom"/>
          </w:tcPr>
          <w:p w:rsidR="007804AD" w:rsidRPr="003F0514" w:rsidRDefault="007804AD" w:rsidP="007804AD">
            <w:pPr>
              <w:suppressAutoHyphens/>
              <w:ind w:left="-109"/>
              <w:jc w:val="thaiDistribute"/>
              <w:rPr>
                <w:rFonts w:ascii="Arial" w:eastAsia="Arial Unicode MS" w:hAnsi="Arial" w:cs="Arial"/>
                <w:b/>
                <w:bCs/>
                <w:color w:val="auto"/>
                <w:sz w:val="18"/>
                <w:szCs w:val="18"/>
              </w:rPr>
            </w:pPr>
          </w:p>
        </w:tc>
        <w:tc>
          <w:tcPr>
            <w:tcW w:w="1282" w:type="dxa"/>
            <w:tcBorders>
              <w:top w:val="single" w:sz="4" w:space="0" w:color="auto"/>
            </w:tcBorders>
            <w:shd w:val="clear" w:color="auto" w:fill="auto"/>
            <w:vAlign w:val="bottom"/>
          </w:tcPr>
          <w:p w:rsidR="007804AD" w:rsidRPr="003F0514" w:rsidRDefault="007804AD" w:rsidP="007804AD">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FVPL</w:t>
            </w:r>
            <w:proofErr w:type="spellEnd"/>
          </w:p>
        </w:tc>
        <w:tc>
          <w:tcPr>
            <w:tcW w:w="1282" w:type="dxa"/>
            <w:tcBorders>
              <w:top w:val="single" w:sz="4" w:space="0" w:color="auto"/>
            </w:tcBorders>
            <w:shd w:val="clear" w:color="auto" w:fill="auto"/>
            <w:vAlign w:val="bottom"/>
          </w:tcPr>
          <w:p w:rsidR="007804AD" w:rsidRPr="003F0514" w:rsidRDefault="007804AD" w:rsidP="007804AD">
            <w:pPr>
              <w:ind w:right="-72"/>
              <w:jc w:val="right"/>
              <w:rPr>
                <w:rFonts w:ascii="Arial" w:eastAsia="Arial Unicode MS" w:hAnsi="Arial" w:cs="Arial"/>
                <w:b/>
                <w:bCs/>
                <w:sz w:val="18"/>
                <w:szCs w:val="18"/>
              </w:rPr>
            </w:pPr>
            <w:proofErr w:type="spellStart"/>
            <w:r w:rsidRPr="003F0514">
              <w:rPr>
                <w:rFonts w:ascii="Arial" w:eastAsia="Arial Unicode MS" w:hAnsi="Arial" w:cs="Arial"/>
                <w:b/>
                <w:bCs/>
                <w:sz w:val="18"/>
                <w:szCs w:val="18"/>
              </w:rPr>
              <w:t>Amortised</w:t>
            </w:r>
            <w:proofErr w:type="spellEnd"/>
            <w:r w:rsidRPr="003F0514">
              <w:rPr>
                <w:rFonts w:ascii="Arial" w:eastAsia="Arial Unicode MS" w:hAnsi="Arial" w:cs="Arial"/>
                <w:b/>
                <w:bCs/>
                <w:sz w:val="18"/>
                <w:szCs w:val="18"/>
              </w:rPr>
              <w:t xml:space="preserve"> cost</w:t>
            </w:r>
          </w:p>
        </w:tc>
        <w:tc>
          <w:tcPr>
            <w:tcW w:w="1282" w:type="dxa"/>
            <w:tcBorders>
              <w:top w:val="single" w:sz="4" w:space="0" w:color="auto"/>
            </w:tcBorders>
            <w:shd w:val="clear" w:color="auto" w:fill="auto"/>
            <w:vAlign w:val="bottom"/>
          </w:tcPr>
          <w:p w:rsidR="007804AD" w:rsidRPr="003F0514" w:rsidRDefault="007804AD" w:rsidP="007804AD">
            <w:pPr>
              <w:ind w:right="-72"/>
              <w:jc w:val="right"/>
              <w:rPr>
                <w:rFonts w:ascii="Arial" w:eastAsia="Arial Unicode MS" w:hAnsi="Arial" w:cs="Arial"/>
                <w:b/>
                <w:bCs/>
                <w:sz w:val="18"/>
                <w:szCs w:val="18"/>
                <w:cs/>
              </w:rPr>
            </w:pPr>
            <w:r w:rsidRPr="003F0514">
              <w:rPr>
                <w:rFonts w:ascii="Arial" w:eastAsia="Arial Unicode MS" w:hAnsi="Arial" w:cs="Arial"/>
                <w:b/>
                <w:bCs/>
                <w:sz w:val="18"/>
                <w:szCs w:val="18"/>
              </w:rPr>
              <w:t>Total</w:t>
            </w:r>
          </w:p>
        </w:tc>
      </w:tr>
      <w:tr w:rsidR="007804AD" w:rsidRPr="003F0514" w:rsidTr="007804AD">
        <w:tc>
          <w:tcPr>
            <w:tcW w:w="5616" w:type="dxa"/>
            <w:tcBorders>
              <w:top w:val="nil"/>
              <w:bottom w:val="nil"/>
            </w:tcBorders>
            <w:shd w:val="clear" w:color="auto" w:fill="auto"/>
          </w:tcPr>
          <w:p w:rsidR="007804AD" w:rsidRPr="003F0514" w:rsidRDefault="007804AD" w:rsidP="007804AD">
            <w:pPr>
              <w:suppressAutoHyphens/>
              <w:ind w:left="-109"/>
              <w:rPr>
                <w:rFonts w:ascii="Arial" w:hAnsi="Arial" w:cs="Arial"/>
                <w:b/>
                <w:bCs/>
                <w:sz w:val="18"/>
                <w:szCs w:val="18"/>
                <w:lang w:eastAsia="zh-CN"/>
              </w:rPr>
            </w:pPr>
          </w:p>
          <w:p w:rsidR="007804AD" w:rsidRPr="003F0514" w:rsidRDefault="007804AD" w:rsidP="007804AD">
            <w:pPr>
              <w:suppressAutoHyphens/>
              <w:ind w:left="-109"/>
              <w:rPr>
                <w:rFonts w:ascii="Arial" w:hAnsi="Arial" w:cs="Arial"/>
                <w:b/>
                <w:bCs/>
                <w:sz w:val="18"/>
                <w:szCs w:val="18"/>
                <w:lang w:eastAsia="zh-CN"/>
              </w:rPr>
            </w:pPr>
          </w:p>
        </w:tc>
        <w:tc>
          <w:tcPr>
            <w:tcW w:w="1282" w:type="dxa"/>
            <w:tcBorders>
              <w:bottom w:val="single" w:sz="4" w:space="0" w:color="auto"/>
            </w:tcBorders>
            <w:shd w:val="clear" w:color="auto" w:fill="auto"/>
          </w:tcPr>
          <w:p w:rsidR="007804AD" w:rsidRPr="003F0514" w:rsidRDefault="007804AD" w:rsidP="007804AD">
            <w:pPr>
              <w:ind w:right="-72"/>
              <w:jc w:val="right"/>
              <w:rPr>
                <w:rFonts w:ascii="Arial" w:eastAsia="Arial Unicode MS" w:hAnsi="Arial" w:cs="Arial"/>
                <w:sz w:val="18"/>
                <w:szCs w:val="18"/>
              </w:rPr>
            </w:pPr>
            <w:r w:rsidRPr="003F0514">
              <w:rPr>
                <w:rFonts w:ascii="Arial" w:eastAsia="Arial Unicode MS" w:hAnsi="Arial" w:cs="Arial"/>
                <w:b/>
                <w:bCs/>
                <w:sz w:val="18"/>
                <w:szCs w:val="18"/>
              </w:rPr>
              <w:t>Thousand Baht</w:t>
            </w:r>
          </w:p>
        </w:tc>
        <w:tc>
          <w:tcPr>
            <w:tcW w:w="1282" w:type="dxa"/>
            <w:tcBorders>
              <w:bottom w:val="single" w:sz="4" w:space="0" w:color="auto"/>
            </w:tcBorders>
            <w:shd w:val="clear" w:color="auto" w:fill="auto"/>
          </w:tcPr>
          <w:p w:rsidR="007804AD" w:rsidRPr="003F0514" w:rsidRDefault="007804AD" w:rsidP="007804AD">
            <w:pPr>
              <w:ind w:right="-72"/>
              <w:jc w:val="right"/>
              <w:rPr>
                <w:rFonts w:ascii="Arial" w:eastAsia="Arial Unicode MS" w:hAnsi="Arial" w:cs="Arial"/>
                <w:sz w:val="18"/>
                <w:szCs w:val="18"/>
              </w:rPr>
            </w:pPr>
            <w:r w:rsidRPr="003F0514">
              <w:rPr>
                <w:rFonts w:ascii="Arial" w:eastAsia="Arial Unicode MS" w:hAnsi="Arial" w:cs="Arial"/>
                <w:b/>
                <w:bCs/>
                <w:sz w:val="18"/>
                <w:szCs w:val="18"/>
              </w:rPr>
              <w:t>Thousand Baht</w:t>
            </w:r>
          </w:p>
        </w:tc>
        <w:tc>
          <w:tcPr>
            <w:tcW w:w="1282" w:type="dxa"/>
            <w:tcBorders>
              <w:bottom w:val="single" w:sz="4" w:space="0" w:color="auto"/>
            </w:tcBorders>
            <w:shd w:val="clear" w:color="auto" w:fill="auto"/>
          </w:tcPr>
          <w:p w:rsidR="007804AD" w:rsidRPr="003F0514" w:rsidRDefault="007804AD" w:rsidP="007804AD">
            <w:pPr>
              <w:ind w:right="-72"/>
              <w:jc w:val="right"/>
              <w:rPr>
                <w:rFonts w:ascii="Arial" w:eastAsia="Arial Unicode MS" w:hAnsi="Arial" w:cs="Arial"/>
                <w:b/>
                <w:bCs/>
                <w:sz w:val="18"/>
                <w:szCs w:val="18"/>
              </w:rPr>
            </w:pPr>
            <w:r w:rsidRPr="003F0514">
              <w:rPr>
                <w:rFonts w:ascii="Arial" w:eastAsia="Arial Unicode MS" w:hAnsi="Arial" w:cs="Arial"/>
                <w:b/>
                <w:bCs/>
                <w:sz w:val="18"/>
                <w:szCs w:val="18"/>
              </w:rPr>
              <w:t>Thousand Baht</w:t>
            </w:r>
          </w:p>
        </w:tc>
      </w:tr>
      <w:tr w:rsidR="007804AD" w:rsidRPr="003F0514" w:rsidTr="007804AD">
        <w:tc>
          <w:tcPr>
            <w:tcW w:w="5616" w:type="dxa"/>
            <w:tcBorders>
              <w:top w:val="nil"/>
              <w:bottom w:val="nil"/>
            </w:tcBorders>
            <w:shd w:val="clear" w:color="auto" w:fill="auto"/>
          </w:tcPr>
          <w:p w:rsidR="007804AD" w:rsidRPr="003F0514" w:rsidRDefault="00011CF8" w:rsidP="007804AD">
            <w:pPr>
              <w:suppressAutoHyphens/>
              <w:ind w:left="-109"/>
              <w:rPr>
                <w:rFonts w:ascii="Arial" w:hAnsi="Arial" w:cs="Arial"/>
                <w:sz w:val="18"/>
                <w:szCs w:val="18"/>
              </w:rPr>
            </w:pPr>
            <w:r w:rsidRPr="003F0514">
              <w:rPr>
                <w:rFonts w:ascii="Arial" w:hAnsi="Arial" w:cs="Arial"/>
                <w:b/>
                <w:bCs/>
                <w:sz w:val="18"/>
                <w:szCs w:val="18"/>
                <w:lang w:eastAsia="zh-CN"/>
              </w:rPr>
              <w:t>Financial liabilities</w:t>
            </w:r>
          </w:p>
        </w:tc>
        <w:tc>
          <w:tcPr>
            <w:tcW w:w="1282" w:type="dxa"/>
            <w:tcBorders>
              <w:top w:val="nil"/>
              <w:bottom w:val="nil"/>
            </w:tcBorders>
            <w:shd w:val="clear" w:color="auto" w:fill="FAFAFA"/>
          </w:tcPr>
          <w:p w:rsidR="007804AD" w:rsidRPr="003F0514" w:rsidRDefault="007804AD" w:rsidP="007804AD">
            <w:pPr>
              <w:ind w:right="-72"/>
              <w:jc w:val="right"/>
              <w:rPr>
                <w:rFonts w:ascii="Arial" w:hAnsi="Arial" w:cs="Arial"/>
                <w:sz w:val="18"/>
                <w:szCs w:val="18"/>
              </w:rPr>
            </w:pPr>
          </w:p>
        </w:tc>
        <w:tc>
          <w:tcPr>
            <w:tcW w:w="1282" w:type="dxa"/>
            <w:tcBorders>
              <w:top w:val="nil"/>
              <w:bottom w:val="nil"/>
            </w:tcBorders>
            <w:shd w:val="clear" w:color="auto" w:fill="FAFAFA"/>
          </w:tcPr>
          <w:p w:rsidR="007804AD" w:rsidRPr="003F0514" w:rsidRDefault="007804AD" w:rsidP="007804AD">
            <w:pPr>
              <w:ind w:right="-72"/>
              <w:jc w:val="right"/>
              <w:rPr>
                <w:rFonts w:ascii="Arial" w:hAnsi="Arial" w:cs="Arial"/>
                <w:sz w:val="18"/>
                <w:szCs w:val="18"/>
              </w:rPr>
            </w:pPr>
          </w:p>
        </w:tc>
        <w:tc>
          <w:tcPr>
            <w:tcW w:w="1282" w:type="dxa"/>
            <w:tcBorders>
              <w:top w:val="nil"/>
              <w:bottom w:val="nil"/>
            </w:tcBorders>
            <w:shd w:val="clear" w:color="auto" w:fill="FAFAFA"/>
          </w:tcPr>
          <w:p w:rsidR="007804AD" w:rsidRPr="003F0514" w:rsidRDefault="007804AD" w:rsidP="007804AD">
            <w:pPr>
              <w:ind w:right="-72"/>
              <w:jc w:val="right"/>
              <w:rPr>
                <w:rFonts w:ascii="Arial" w:hAnsi="Arial" w:cs="Arial"/>
                <w:sz w:val="18"/>
                <w:szCs w:val="18"/>
              </w:rPr>
            </w:pPr>
          </w:p>
        </w:tc>
      </w:tr>
      <w:tr w:rsidR="007804AD" w:rsidRPr="003F0514" w:rsidTr="007804AD">
        <w:tc>
          <w:tcPr>
            <w:tcW w:w="5616" w:type="dxa"/>
            <w:tcBorders>
              <w:top w:val="nil"/>
              <w:bottom w:val="nil"/>
            </w:tcBorders>
            <w:shd w:val="clear" w:color="auto" w:fill="auto"/>
          </w:tcPr>
          <w:p w:rsidR="007804AD" w:rsidRPr="003F0514" w:rsidRDefault="00011CF8" w:rsidP="007804AD">
            <w:pPr>
              <w:suppressAutoHyphens/>
              <w:ind w:left="-109"/>
              <w:rPr>
                <w:rFonts w:ascii="Arial" w:hAnsi="Arial" w:cs="Arial"/>
                <w:sz w:val="18"/>
                <w:szCs w:val="18"/>
              </w:rPr>
            </w:pPr>
            <w:r w:rsidRPr="003F0514">
              <w:rPr>
                <w:rFonts w:ascii="Arial" w:hAnsi="Arial" w:cs="Arial"/>
                <w:sz w:val="18"/>
                <w:szCs w:val="18"/>
              </w:rPr>
              <w:t>Trade and other payables</w:t>
            </w:r>
          </w:p>
        </w:tc>
        <w:tc>
          <w:tcPr>
            <w:tcW w:w="1282" w:type="dxa"/>
            <w:tcBorders>
              <w:top w:val="nil"/>
              <w:bottom w:val="nil"/>
            </w:tcBorders>
            <w:shd w:val="clear" w:color="auto" w:fill="FAFAFA"/>
          </w:tcPr>
          <w:p w:rsidR="007804AD" w:rsidRPr="003F0514" w:rsidRDefault="000E7E3B"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bottom w:val="nil"/>
            </w:tcBorders>
            <w:shd w:val="clear" w:color="auto" w:fill="FAFAFA"/>
          </w:tcPr>
          <w:p w:rsidR="007804AD" w:rsidRPr="003F0514" w:rsidRDefault="00B7464F"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113,325</w:t>
            </w:r>
          </w:p>
        </w:tc>
        <w:tc>
          <w:tcPr>
            <w:tcW w:w="1282" w:type="dxa"/>
            <w:tcBorders>
              <w:top w:val="nil"/>
              <w:bottom w:val="nil"/>
            </w:tcBorders>
            <w:shd w:val="clear" w:color="auto" w:fill="FAFAFA"/>
          </w:tcPr>
          <w:p w:rsidR="007804AD" w:rsidRPr="003F0514" w:rsidRDefault="00B7464F"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113,325</w:t>
            </w:r>
          </w:p>
        </w:tc>
      </w:tr>
      <w:tr w:rsidR="007F67CC" w:rsidRPr="003F0514" w:rsidTr="007804AD">
        <w:tc>
          <w:tcPr>
            <w:tcW w:w="5616" w:type="dxa"/>
            <w:tcBorders>
              <w:top w:val="nil"/>
              <w:bottom w:val="nil"/>
            </w:tcBorders>
            <w:shd w:val="clear" w:color="auto" w:fill="auto"/>
          </w:tcPr>
          <w:p w:rsidR="007F67CC" w:rsidRPr="003F0514" w:rsidRDefault="007F67CC" w:rsidP="00CB7610">
            <w:pPr>
              <w:suppressAutoHyphens/>
              <w:ind w:left="-109"/>
              <w:rPr>
                <w:rFonts w:ascii="Arial" w:hAnsi="Arial" w:cs="Arial"/>
                <w:sz w:val="18"/>
                <w:szCs w:val="18"/>
                <w:cs/>
              </w:rPr>
            </w:pPr>
            <w:r w:rsidRPr="003F0514">
              <w:rPr>
                <w:rFonts w:ascii="Arial" w:hAnsi="Arial" w:cs="Arial"/>
                <w:sz w:val="18"/>
                <w:szCs w:val="18"/>
              </w:rPr>
              <w:t>Lease liabilities, net</w:t>
            </w:r>
          </w:p>
        </w:tc>
        <w:tc>
          <w:tcPr>
            <w:tcW w:w="1282" w:type="dxa"/>
            <w:tcBorders>
              <w:top w:val="nil"/>
              <w:bottom w:val="nil"/>
            </w:tcBorders>
            <w:shd w:val="clear" w:color="auto" w:fill="FAFAFA"/>
          </w:tcPr>
          <w:p w:rsidR="007F67CC" w:rsidRPr="003F0514" w:rsidRDefault="007F67CC" w:rsidP="00CB7610">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bottom w:val="nil"/>
            </w:tcBorders>
            <w:shd w:val="clear" w:color="auto" w:fill="FAFAFA"/>
          </w:tcPr>
          <w:p w:rsidR="007F67CC" w:rsidRPr="003F0514" w:rsidRDefault="007F67CC" w:rsidP="00CB7610">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29,557</w:t>
            </w:r>
          </w:p>
        </w:tc>
        <w:tc>
          <w:tcPr>
            <w:tcW w:w="1282" w:type="dxa"/>
            <w:tcBorders>
              <w:top w:val="nil"/>
              <w:bottom w:val="nil"/>
            </w:tcBorders>
            <w:shd w:val="clear" w:color="auto" w:fill="FAFAFA"/>
          </w:tcPr>
          <w:p w:rsidR="007F67CC" w:rsidRPr="003F0514" w:rsidRDefault="007F67CC" w:rsidP="00CB7610">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29,557</w:t>
            </w:r>
          </w:p>
        </w:tc>
      </w:tr>
      <w:tr w:rsidR="007F67CC" w:rsidRPr="003F0514" w:rsidTr="0038172D">
        <w:tc>
          <w:tcPr>
            <w:tcW w:w="5616" w:type="dxa"/>
            <w:tcBorders>
              <w:top w:val="nil"/>
              <w:bottom w:val="nil"/>
            </w:tcBorders>
            <w:shd w:val="clear" w:color="auto" w:fill="auto"/>
          </w:tcPr>
          <w:p w:rsidR="007F67CC" w:rsidRPr="003F0514" w:rsidRDefault="007F67CC" w:rsidP="00CB7610">
            <w:pPr>
              <w:suppressAutoHyphens/>
              <w:ind w:left="-109"/>
              <w:rPr>
                <w:rFonts w:ascii="Arial" w:hAnsi="Arial" w:cs="Arial"/>
                <w:sz w:val="18"/>
                <w:szCs w:val="18"/>
              </w:rPr>
            </w:pPr>
            <w:r w:rsidRPr="003F0514">
              <w:rPr>
                <w:rFonts w:ascii="Arial" w:hAnsi="Arial" w:cs="Arial"/>
                <w:sz w:val="18"/>
                <w:szCs w:val="18"/>
              </w:rPr>
              <w:t>Other current liabilities</w:t>
            </w:r>
          </w:p>
        </w:tc>
        <w:tc>
          <w:tcPr>
            <w:tcW w:w="1282" w:type="dxa"/>
            <w:tcBorders>
              <w:top w:val="nil"/>
              <w:bottom w:val="single" w:sz="4" w:space="0" w:color="auto"/>
            </w:tcBorders>
            <w:shd w:val="clear" w:color="auto" w:fill="FAFAFA"/>
          </w:tcPr>
          <w:p w:rsidR="007F67CC" w:rsidRPr="003F0514" w:rsidRDefault="007F67CC" w:rsidP="00CB7610">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bottom w:val="single" w:sz="4" w:space="0" w:color="auto"/>
            </w:tcBorders>
            <w:shd w:val="clear" w:color="auto" w:fill="FAFAFA"/>
          </w:tcPr>
          <w:p w:rsidR="007F67CC" w:rsidRPr="003F0514" w:rsidRDefault="007F67CC" w:rsidP="00CB7610">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373</w:t>
            </w:r>
          </w:p>
        </w:tc>
        <w:tc>
          <w:tcPr>
            <w:tcW w:w="1282" w:type="dxa"/>
            <w:tcBorders>
              <w:top w:val="nil"/>
              <w:bottom w:val="single" w:sz="4" w:space="0" w:color="auto"/>
            </w:tcBorders>
            <w:shd w:val="clear" w:color="auto" w:fill="FAFAFA"/>
          </w:tcPr>
          <w:p w:rsidR="007F67CC" w:rsidRPr="003F0514" w:rsidRDefault="007F67CC" w:rsidP="00CB7610">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373</w:t>
            </w:r>
          </w:p>
        </w:tc>
      </w:tr>
      <w:tr w:rsidR="007F67CC" w:rsidRPr="003F0514" w:rsidTr="00CB7610">
        <w:tc>
          <w:tcPr>
            <w:tcW w:w="5616" w:type="dxa"/>
            <w:tcBorders>
              <w:top w:val="nil"/>
              <w:bottom w:val="nil"/>
            </w:tcBorders>
            <w:shd w:val="clear" w:color="auto" w:fill="auto"/>
          </w:tcPr>
          <w:p w:rsidR="007F67CC" w:rsidRPr="003F0514" w:rsidRDefault="007F67CC" w:rsidP="007804AD">
            <w:pPr>
              <w:suppressAutoHyphens/>
              <w:ind w:left="-109"/>
              <w:rPr>
                <w:rFonts w:ascii="Arial" w:hAnsi="Arial" w:cs="Arial"/>
                <w:sz w:val="18"/>
                <w:szCs w:val="18"/>
                <w:cs/>
              </w:rPr>
            </w:pPr>
          </w:p>
        </w:tc>
        <w:tc>
          <w:tcPr>
            <w:tcW w:w="1282" w:type="dxa"/>
            <w:tcBorders>
              <w:top w:val="single" w:sz="4" w:space="0" w:color="auto"/>
              <w:bottom w:val="nil"/>
            </w:tcBorders>
            <w:shd w:val="clear" w:color="auto" w:fill="FAFAFA"/>
          </w:tcPr>
          <w:p w:rsidR="007F67CC" w:rsidRPr="003F0514" w:rsidRDefault="007F67CC" w:rsidP="007804AD">
            <w:pPr>
              <w:pStyle w:val="Style1"/>
              <w:ind w:right="-72"/>
              <w:jc w:val="right"/>
              <w:rPr>
                <w:rFonts w:ascii="Arial" w:hAnsi="Arial" w:cs="Arial"/>
                <w:b w:val="0"/>
                <w:bCs w:val="0"/>
                <w:color w:val="auto"/>
                <w:sz w:val="18"/>
                <w:szCs w:val="18"/>
              </w:rPr>
            </w:pPr>
          </w:p>
        </w:tc>
        <w:tc>
          <w:tcPr>
            <w:tcW w:w="1282" w:type="dxa"/>
            <w:tcBorders>
              <w:top w:val="single" w:sz="4" w:space="0" w:color="auto"/>
              <w:bottom w:val="nil"/>
            </w:tcBorders>
            <w:shd w:val="clear" w:color="auto" w:fill="FAFAFA"/>
          </w:tcPr>
          <w:p w:rsidR="007F67CC" w:rsidRPr="003F0514" w:rsidRDefault="007F67CC" w:rsidP="007804AD">
            <w:pPr>
              <w:pStyle w:val="Style1"/>
              <w:ind w:right="-72"/>
              <w:jc w:val="right"/>
              <w:rPr>
                <w:rFonts w:ascii="Arial" w:hAnsi="Arial" w:cs="Arial"/>
                <w:b w:val="0"/>
                <w:bCs w:val="0"/>
                <w:color w:val="auto"/>
                <w:sz w:val="18"/>
                <w:szCs w:val="18"/>
              </w:rPr>
            </w:pPr>
          </w:p>
        </w:tc>
        <w:tc>
          <w:tcPr>
            <w:tcW w:w="1282" w:type="dxa"/>
            <w:tcBorders>
              <w:top w:val="single" w:sz="4" w:space="0" w:color="auto"/>
              <w:bottom w:val="nil"/>
            </w:tcBorders>
            <w:shd w:val="clear" w:color="auto" w:fill="FAFAFA"/>
          </w:tcPr>
          <w:p w:rsidR="007F67CC" w:rsidRPr="003F0514" w:rsidRDefault="007F67CC" w:rsidP="007804AD">
            <w:pPr>
              <w:pStyle w:val="Style1"/>
              <w:ind w:right="-72"/>
              <w:jc w:val="right"/>
              <w:rPr>
                <w:rFonts w:ascii="Arial" w:hAnsi="Arial" w:cs="Arial"/>
                <w:b w:val="0"/>
                <w:bCs w:val="0"/>
                <w:color w:val="auto"/>
                <w:sz w:val="18"/>
                <w:szCs w:val="18"/>
              </w:rPr>
            </w:pPr>
          </w:p>
        </w:tc>
      </w:tr>
      <w:tr w:rsidR="007F67CC" w:rsidRPr="003F0514" w:rsidTr="00CB7610">
        <w:tc>
          <w:tcPr>
            <w:tcW w:w="5616" w:type="dxa"/>
            <w:tcBorders>
              <w:top w:val="nil"/>
              <w:bottom w:val="nil"/>
            </w:tcBorders>
            <w:shd w:val="clear" w:color="auto" w:fill="auto"/>
          </w:tcPr>
          <w:p w:rsidR="007F67CC" w:rsidRPr="003F0514" w:rsidRDefault="007F67CC" w:rsidP="007804AD">
            <w:pPr>
              <w:suppressAutoHyphens/>
              <w:ind w:left="-109"/>
              <w:rPr>
                <w:rFonts w:ascii="Arial" w:hAnsi="Arial" w:cs="Arial"/>
                <w:sz w:val="18"/>
                <w:szCs w:val="18"/>
              </w:rPr>
            </w:pPr>
          </w:p>
        </w:tc>
        <w:tc>
          <w:tcPr>
            <w:tcW w:w="1282" w:type="dxa"/>
            <w:tcBorders>
              <w:top w:val="nil"/>
              <w:bottom w:val="single" w:sz="4" w:space="0" w:color="auto"/>
            </w:tcBorders>
            <w:shd w:val="clear" w:color="auto" w:fill="FAFAFA"/>
          </w:tcPr>
          <w:p w:rsidR="007F67CC" w:rsidRPr="003F0514" w:rsidRDefault="007F67CC"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w:t>
            </w:r>
          </w:p>
        </w:tc>
        <w:tc>
          <w:tcPr>
            <w:tcW w:w="1282" w:type="dxa"/>
            <w:tcBorders>
              <w:top w:val="nil"/>
              <w:bottom w:val="single" w:sz="4" w:space="0" w:color="auto"/>
            </w:tcBorders>
            <w:shd w:val="clear" w:color="auto" w:fill="FAFAFA"/>
          </w:tcPr>
          <w:p w:rsidR="007F67CC" w:rsidRPr="003F0514" w:rsidRDefault="007F67CC"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143,255</w:t>
            </w:r>
          </w:p>
        </w:tc>
        <w:tc>
          <w:tcPr>
            <w:tcW w:w="1282" w:type="dxa"/>
            <w:tcBorders>
              <w:top w:val="nil"/>
              <w:bottom w:val="single" w:sz="4" w:space="0" w:color="auto"/>
            </w:tcBorders>
            <w:shd w:val="clear" w:color="auto" w:fill="FAFAFA"/>
          </w:tcPr>
          <w:p w:rsidR="007F67CC" w:rsidRPr="003F0514" w:rsidRDefault="007F67CC" w:rsidP="007804AD">
            <w:pPr>
              <w:pStyle w:val="Style1"/>
              <w:ind w:right="-72"/>
              <w:jc w:val="right"/>
              <w:rPr>
                <w:rFonts w:ascii="Arial" w:hAnsi="Arial" w:cs="Arial"/>
                <w:b w:val="0"/>
                <w:bCs w:val="0"/>
                <w:color w:val="auto"/>
                <w:sz w:val="18"/>
                <w:szCs w:val="18"/>
              </w:rPr>
            </w:pPr>
            <w:r w:rsidRPr="003F0514">
              <w:rPr>
                <w:rFonts w:ascii="Arial" w:hAnsi="Arial" w:cs="Arial"/>
                <w:b w:val="0"/>
                <w:bCs w:val="0"/>
                <w:color w:val="auto"/>
                <w:sz w:val="18"/>
                <w:szCs w:val="18"/>
              </w:rPr>
              <w:t>143,255</w:t>
            </w:r>
          </w:p>
        </w:tc>
      </w:tr>
    </w:tbl>
    <w:p w:rsidR="002B7E40" w:rsidRPr="003F0514" w:rsidRDefault="002B7E40" w:rsidP="007804AD">
      <w:pPr>
        <w:pStyle w:val="Style1"/>
        <w:rPr>
          <w:rFonts w:ascii="Arial" w:eastAsia="Cordia New" w:hAnsi="Arial" w:cs="Arial"/>
          <w:b w:val="0"/>
          <w:bCs w:val="0"/>
          <w:color w:val="000000"/>
          <w:sz w:val="18"/>
          <w:szCs w:val="18"/>
          <w:lang w:val="en-US" w:eastAsia="th-TH"/>
        </w:rPr>
      </w:pPr>
    </w:p>
    <w:p w:rsidR="008B236B" w:rsidRPr="003F0514" w:rsidRDefault="002B7E40" w:rsidP="007804AD">
      <w:pPr>
        <w:pStyle w:val="Style1"/>
        <w:rPr>
          <w:rFonts w:ascii="Arial" w:hAnsi="Arial" w:cs="Arial"/>
          <w:sz w:val="18"/>
          <w:szCs w:val="18"/>
        </w:rPr>
      </w:pPr>
      <w:r w:rsidRPr="003F0514">
        <w:rPr>
          <w:rFonts w:ascii="Arial" w:eastAsia="Cordia New" w:hAnsi="Arial" w:cs="Arial"/>
          <w:b w:val="0"/>
          <w:bCs w:val="0"/>
          <w:color w:val="000000"/>
          <w:sz w:val="18"/>
          <w:szCs w:val="18"/>
          <w:lang w:val="en-US" w:eastAsia="th-TH"/>
        </w:rPr>
        <w:br w:type="page"/>
      </w:r>
    </w:p>
    <w:p w:rsidR="007804AD" w:rsidRPr="003F0514" w:rsidRDefault="00011CF8" w:rsidP="007804AD">
      <w:pPr>
        <w:pStyle w:val="Style1"/>
        <w:rPr>
          <w:rFonts w:ascii="Arial" w:hAnsi="Arial" w:cs="Arial"/>
          <w:sz w:val="18"/>
          <w:szCs w:val="18"/>
        </w:rPr>
      </w:pPr>
      <w:r w:rsidRPr="003F0514">
        <w:rPr>
          <w:rFonts w:ascii="Arial" w:hAnsi="Arial" w:cs="Arial"/>
          <w:sz w:val="18"/>
          <w:szCs w:val="18"/>
        </w:rPr>
        <w:t>a</w:t>
      </w:r>
      <w:r w:rsidR="007804AD" w:rsidRPr="003F0514">
        <w:rPr>
          <w:rFonts w:ascii="Arial" w:hAnsi="Arial" w:cs="Arial"/>
          <w:sz w:val="18"/>
          <w:szCs w:val="18"/>
        </w:rPr>
        <w:t>)</w:t>
      </w:r>
      <w:r w:rsidR="007804AD" w:rsidRPr="003F0514">
        <w:rPr>
          <w:rFonts w:ascii="Arial" w:hAnsi="Arial" w:cs="Arial"/>
          <w:sz w:val="18"/>
          <w:szCs w:val="18"/>
        </w:rPr>
        <w:tab/>
        <w:t xml:space="preserve">Details of financial assets classified under </w:t>
      </w:r>
      <w:proofErr w:type="spellStart"/>
      <w:r w:rsidR="007804AD" w:rsidRPr="003F0514">
        <w:rPr>
          <w:rFonts w:ascii="Arial" w:hAnsi="Arial" w:cs="Arial"/>
          <w:sz w:val="18"/>
          <w:szCs w:val="18"/>
        </w:rPr>
        <w:t>TFRS</w:t>
      </w:r>
      <w:proofErr w:type="spellEnd"/>
      <w:r w:rsidR="007804AD" w:rsidRPr="003F0514">
        <w:rPr>
          <w:rFonts w:ascii="Arial" w:hAnsi="Arial" w:cs="Arial"/>
          <w:sz w:val="18"/>
          <w:szCs w:val="18"/>
        </w:rPr>
        <w:t xml:space="preserve"> 9 (</w:t>
      </w:r>
      <w:proofErr w:type="gramStart"/>
      <w:r w:rsidR="007804AD" w:rsidRPr="003F0514">
        <w:rPr>
          <w:rFonts w:ascii="Arial" w:hAnsi="Arial" w:cs="Arial"/>
          <w:sz w:val="18"/>
          <w:szCs w:val="18"/>
        </w:rPr>
        <w:t>20</w:t>
      </w:r>
      <w:r w:rsidRPr="003F0514">
        <w:rPr>
          <w:rFonts w:ascii="Arial" w:hAnsi="Arial" w:cs="Arial"/>
          <w:sz w:val="18"/>
          <w:szCs w:val="18"/>
        </w:rPr>
        <w:t>20</w:t>
      </w:r>
      <w:r w:rsidR="007804AD" w:rsidRPr="003F0514">
        <w:rPr>
          <w:rFonts w:ascii="Arial" w:hAnsi="Arial" w:cs="Arial"/>
          <w:sz w:val="18"/>
          <w:szCs w:val="18"/>
        </w:rPr>
        <w:t xml:space="preserve"> :</w:t>
      </w:r>
      <w:proofErr w:type="gramEnd"/>
      <w:r w:rsidR="007804AD" w:rsidRPr="003F0514">
        <w:rPr>
          <w:rFonts w:ascii="Arial" w:hAnsi="Arial" w:cs="Arial"/>
          <w:sz w:val="18"/>
          <w:szCs w:val="18"/>
        </w:rPr>
        <w:t xml:space="preserve"> Classified under TAS 105)</w:t>
      </w:r>
    </w:p>
    <w:p w:rsidR="007804AD" w:rsidRPr="003F0514" w:rsidRDefault="007804AD" w:rsidP="007804AD">
      <w:pPr>
        <w:jc w:val="thaiDistribute"/>
        <w:rPr>
          <w:rFonts w:ascii="Arial" w:hAnsi="Arial" w:cs="Arial"/>
          <w:sz w:val="14"/>
          <w:szCs w:val="14"/>
        </w:rPr>
      </w:pPr>
    </w:p>
    <w:tbl>
      <w:tblPr>
        <w:tblW w:w="9002" w:type="dxa"/>
        <w:tblInd w:w="558" w:type="dxa"/>
        <w:tblLayout w:type="fixed"/>
        <w:tblLook w:val="04A0" w:firstRow="1" w:lastRow="0" w:firstColumn="1" w:lastColumn="0" w:noHBand="0" w:noVBand="1"/>
      </w:tblPr>
      <w:tblGrid>
        <w:gridCol w:w="1800"/>
        <w:gridCol w:w="830"/>
        <w:gridCol w:w="900"/>
        <w:gridCol w:w="916"/>
        <w:gridCol w:w="884"/>
        <w:gridCol w:w="916"/>
        <w:gridCol w:w="916"/>
        <w:gridCol w:w="916"/>
        <w:gridCol w:w="924"/>
      </w:tblGrid>
      <w:tr w:rsidR="007804AD" w:rsidRPr="003F0514" w:rsidTr="00780930">
        <w:tc>
          <w:tcPr>
            <w:tcW w:w="1800" w:type="dxa"/>
            <w:shd w:val="clear" w:color="auto" w:fill="auto"/>
          </w:tcPr>
          <w:p w:rsidR="007804AD" w:rsidRPr="003F0514" w:rsidRDefault="007804AD" w:rsidP="00780930">
            <w:pPr>
              <w:ind w:left="-17"/>
              <w:rPr>
                <w:rFonts w:ascii="Arial" w:hAnsi="Arial" w:cs="Arial"/>
                <w:spacing w:val="-6"/>
                <w:sz w:val="14"/>
                <w:szCs w:val="14"/>
              </w:rPr>
            </w:pPr>
          </w:p>
        </w:tc>
        <w:tc>
          <w:tcPr>
            <w:tcW w:w="7202" w:type="dxa"/>
            <w:gridSpan w:val="8"/>
            <w:tcBorders>
              <w:top w:val="single" w:sz="4" w:space="0" w:color="auto"/>
              <w:bottom w:val="single" w:sz="4" w:space="0" w:color="auto"/>
            </w:tcBorders>
            <w:shd w:val="clear" w:color="auto" w:fill="auto"/>
            <w:vAlign w:val="bottom"/>
          </w:tcPr>
          <w:p w:rsidR="007804AD" w:rsidRPr="003F0514" w:rsidRDefault="007804AD" w:rsidP="00D45952">
            <w:pPr>
              <w:suppressAutoHyphens/>
              <w:ind w:right="-72"/>
              <w:jc w:val="center"/>
              <w:rPr>
                <w:rFonts w:ascii="Arial" w:eastAsia="Arial Unicode MS" w:hAnsi="Arial" w:cs="Arial"/>
                <w:b/>
                <w:bCs/>
                <w:color w:val="auto"/>
                <w:sz w:val="14"/>
                <w:szCs w:val="14"/>
                <w:cs/>
                <w:lang w:eastAsia="zh-CN"/>
              </w:rPr>
            </w:pPr>
            <w:r w:rsidRPr="003F0514">
              <w:rPr>
                <w:rFonts w:ascii="Arial" w:eastAsia="Arial Unicode MS" w:hAnsi="Arial" w:cs="Arial"/>
                <w:b/>
                <w:bCs/>
                <w:color w:val="auto"/>
                <w:sz w:val="14"/>
                <w:szCs w:val="14"/>
                <w:lang w:eastAsia="zh-CN"/>
              </w:rPr>
              <w:t>Consolidated financial statement</w:t>
            </w:r>
            <w:r w:rsidR="001603C2">
              <w:rPr>
                <w:rFonts w:ascii="Arial" w:eastAsia="Arial Unicode MS" w:hAnsi="Arial" w:cs="Arial"/>
                <w:b/>
                <w:bCs/>
                <w:color w:val="auto"/>
                <w:sz w:val="14"/>
                <w:szCs w:val="14"/>
                <w:lang w:eastAsia="zh-CN"/>
              </w:rPr>
              <w:t>s</w:t>
            </w:r>
          </w:p>
        </w:tc>
      </w:tr>
      <w:tr w:rsidR="007804AD" w:rsidRPr="003F0514" w:rsidTr="00780930">
        <w:trPr>
          <w:trHeight w:val="143"/>
        </w:trPr>
        <w:tc>
          <w:tcPr>
            <w:tcW w:w="1800" w:type="dxa"/>
            <w:shd w:val="clear" w:color="auto" w:fill="auto"/>
          </w:tcPr>
          <w:p w:rsidR="007804AD" w:rsidRPr="003F0514" w:rsidRDefault="007804AD" w:rsidP="00780930">
            <w:pPr>
              <w:ind w:left="-17"/>
              <w:rPr>
                <w:rFonts w:ascii="Arial" w:hAnsi="Arial" w:cs="Arial"/>
                <w:spacing w:val="-6"/>
                <w:sz w:val="14"/>
                <w:szCs w:val="14"/>
              </w:rPr>
            </w:pPr>
          </w:p>
        </w:tc>
        <w:tc>
          <w:tcPr>
            <w:tcW w:w="3530" w:type="dxa"/>
            <w:gridSpan w:val="4"/>
            <w:tcBorders>
              <w:top w:val="single" w:sz="4" w:space="0" w:color="auto"/>
              <w:bottom w:val="single" w:sz="4" w:space="0" w:color="auto"/>
            </w:tcBorders>
            <w:shd w:val="clear" w:color="auto" w:fill="auto"/>
          </w:tcPr>
          <w:p w:rsidR="007804AD" w:rsidRPr="003F0514" w:rsidRDefault="007804AD" w:rsidP="00D45952">
            <w:pPr>
              <w:jc w:val="center"/>
              <w:rPr>
                <w:rFonts w:ascii="Arial" w:hAnsi="Arial" w:cs="Arial"/>
                <w:b/>
                <w:bCs/>
                <w:sz w:val="14"/>
                <w:szCs w:val="14"/>
              </w:rPr>
            </w:pPr>
            <w:r w:rsidRPr="003F0514">
              <w:rPr>
                <w:rFonts w:ascii="Arial" w:hAnsi="Arial" w:cs="Arial"/>
                <w:b/>
                <w:bCs/>
                <w:sz w:val="14"/>
                <w:szCs w:val="14"/>
              </w:rPr>
              <w:t xml:space="preserve">As at 31 </w:t>
            </w:r>
            <w:r w:rsidR="00011CF8" w:rsidRPr="003F0514">
              <w:rPr>
                <w:rFonts w:ascii="Arial" w:hAnsi="Arial" w:cs="Arial"/>
                <w:b/>
                <w:bCs/>
                <w:sz w:val="14"/>
                <w:szCs w:val="14"/>
              </w:rPr>
              <w:t>March 2021</w:t>
            </w:r>
          </w:p>
        </w:tc>
        <w:tc>
          <w:tcPr>
            <w:tcW w:w="3672" w:type="dxa"/>
            <w:gridSpan w:val="4"/>
            <w:tcBorders>
              <w:top w:val="single" w:sz="4" w:space="0" w:color="auto"/>
              <w:bottom w:val="single" w:sz="4" w:space="0" w:color="auto"/>
            </w:tcBorders>
            <w:shd w:val="clear" w:color="auto" w:fill="auto"/>
          </w:tcPr>
          <w:p w:rsidR="007804AD" w:rsidRPr="003F0514" w:rsidRDefault="007804AD" w:rsidP="00D45952">
            <w:pPr>
              <w:jc w:val="center"/>
              <w:rPr>
                <w:rFonts w:ascii="Arial" w:hAnsi="Arial" w:cs="Arial"/>
                <w:b/>
                <w:bCs/>
                <w:sz w:val="14"/>
                <w:szCs w:val="14"/>
              </w:rPr>
            </w:pPr>
            <w:r w:rsidRPr="003F0514">
              <w:rPr>
                <w:rFonts w:ascii="Arial" w:hAnsi="Arial" w:cs="Arial"/>
                <w:b/>
                <w:bCs/>
                <w:sz w:val="14"/>
                <w:szCs w:val="14"/>
              </w:rPr>
              <w:t xml:space="preserve">As at 31 </w:t>
            </w:r>
            <w:r w:rsidR="00011CF8" w:rsidRPr="003F0514">
              <w:rPr>
                <w:rFonts w:ascii="Arial" w:hAnsi="Arial" w:cs="Arial"/>
                <w:b/>
                <w:bCs/>
                <w:sz w:val="14"/>
                <w:szCs w:val="14"/>
              </w:rPr>
              <w:t>March 202</w:t>
            </w:r>
            <w:r w:rsidR="005E6B71" w:rsidRPr="003F0514">
              <w:rPr>
                <w:rFonts w:ascii="Arial" w:hAnsi="Arial" w:cs="Arial"/>
                <w:b/>
                <w:bCs/>
                <w:sz w:val="14"/>
                <w:szCs w:val="14"/>
              </w:rPr>
              <w:t>0</w:t>
            </w:r>
          </w:p>
        </w:tc>
      </w:tr>
      <w:tr w:rsidR="007804AD" w:rsidRPr="003F0514" w:rsidTr="00780930">
        <w:tc>
          <w:tcPr>
            <w:tcW w:w="1800" w:type="dxa"/>
            <w:shd w:val="clear" w:color="auto" w:fill="auto"/>
          </w:tcPr>
          <w:p w:rsidR="007804AD" w:rsidRPr="003F0514" w:rsidRDefault="007804AD" w:rsidP="00780930">
            <w:pPr>
              <w:ind w:left="-17"/>
              <w:rPr>
                <w:rFonts w:ascii="Arial" w:hAnsi="Arial" w:cs="Arial"/>
                <w:spacing w:val="-6"/>
                <w:sz w:val="14"/>
                <w:szCs w:val="14"/>
              </w:rPr>
            </w:pPr>
          </w:p>
        </w:tc>
        <w:tc>
          <w:tcPr>
            <w:tcW w:w="830" w:type="dxa"/>
            <w:shd w:val="clear" w:color="auto" w:fill="auto"/>
            <w:vAlign w:val="bottom"/>
          </w:tcPr>
          <w:p w:rsidR="007804AD" w:rsidRPr="003F0514" w:rsidRDefault="007804AD" w:rsidP="00D45952">
            <w:pPr>
              <w:ind w:right="-72"/>
              <w:jc w:val="right"/>
              <w:rPr>
                <w:rFonts w:ascii="Arial" w:hAnsi="Arial" w:cs="Arial"/>
                <w:b/>
                <w:bCs/>
                <w:sz w:val="14"/>
                <w:szCs w:val="14"/>
              </w:rPr>
            </w:pPr>
            <w:proofErr w:type="spellStart"/>
            <w:r w:rsidRPr="003F0514">
              <w:rPr>
                <w:rFonts w:ascii="Arial" w:hAnsi="Arial" w:cs="Arial"/>
                <w:b/>
                <w:bCs/>
                <w:sz w:val="14"/>
                <w:szCs w:val="14"/>
              </w:rPr>
              <w:t>FVPL</w:t>
            </w:r>
            <w:proofErr w:type="spellEnd"/>
          </w:p>
        </w:tc>
        <w:tc>
          <w:tcPr>
            <w:tcW w:w="900" w:type="dxa"/>
            <w:shd w:val="clear" w:color="auto" w:fill="auto"/>
            <w:vAlign w:val="bottom"/>
          </w:tcPr>
          <w:p w:rsidR="007804AD" w:rsidRPr="003F0514" w:rsidRDefault="007804AD" w:rsidP="00D45952">
            <w:pPr>
              <w:ind w:right="-72"/>
              <w:jc w:val="right"/>
              <w:rPr>
                <w:rFonts w:ascii="Arial" w:hAnsi="Arial" w:cs="Arial"/>
                <w:b/>
                <w:bCs/>
                <w:sz w:val="14"/>
                <w:szCs w:val="14"/>
              </w:rPr>
            </w:pPr>
            <w:proofErr w:type="spellStart"/>
            <w:r w:rsidRPr="003F0514">
              <w:rPr>
                <w:rFonts w:ascii="Arial" w:hAnsi="Arial" w:cs="Arial"/>
                <w:b/>
                <w:bCs/>
                <w:sz w:val="14"/>
                <w:szCs w:val="14"/>
              </w:rPr>
              <w:t>FVOCI</w:t>
            </w:r>
            <w:proofErr w:type="spellEnd"/>
          </w:p>
        </w:tc>
        <w:tc>
          <w:tcPr>
            <w:tcW w:w="916" w:type="dxa"/>
            <w:shd w:val="clear" w:color="auto" w:fill="auto"/>
            <w:vAlign w:val="bottom"/>
          </w:tcPr>
          <w:p w:rsidR="007804AD" w:rsidRPr="003F0514" w:rsidRDefault="007804AD" w:rsidP="00D45952">
            <w:pPr>
              <w:ind w:right="-72"/>
              <w:jc w:val="right"/>
              <w:rPr>
                <w:rFonts w:ascii="Arial" w:hAnsi="Arial" w:cs="Arial"/>
                <w:b/>
                <w:bCs/>
                <w:sz w:val="14"/>
                <w:szCs w:val="14"/>
                <w:cs/>
              </w:rPr>
            </w:pPr>
            <w:proofErr w:type="spellStart"/>
            <w:r w:rsidRPr="003F0514">
              <w:rPr>
                <w:rFonts w:ascii="Arial" w:hAnsi="Arial" w:cs="Arial"/>
                <w:b/>
                <w:bCs/>
                <w:sz w:val="14"/>
                <w:szCs w:val="14"/>
              </w:rPr>
              <w:t>Amortised</w:t>
            </w:r>
            <w:proofErr w:type="spellEnd"/>
            <w:r w:rsidRPr="003F0514">
              <w:rPr>
                <w:rFonts w:ascii="Arial" w:hAnsi="Arial" w:cs="Arial"/>
                <w:b/>
                <w:bCs/>
                <w:sz w:val="14"/>
                <w:szCs w:val="14"/>
              </w:rPr>
              <w:t xml:space="preserve"> cost</w:t>
            </w:r>
            <w:r w:rsidRPr="003F0514">
              <w:rPr>
                <w:rFonts w:ascii="Arial" w:hAnsi="Arial" w:cs="Arial"/>
                <w:b/>
                <w:bCs/>
                <w:sz w:val="14"/>
                <w:szCs w:val="14"/>
                <w:cs/>
              </w:rPr>
              <w:t xml:space="preserve"> </w:t>
            </w:r>
          </w:p>
        </w:tc>
        <w:tc>
          <w:tcPr>
            <w:tcW w:w="884" w:type="dxa"/>
            <w:shd w:val="clear" w:color="auto" w:fill="auto"/>
            <w:vAlign w:val="bottom"/>
          </w:tcPr>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Total</w:t>
            </w:r>
          </w:p>
        </w:tc>
        <w:tc>
          <w:tcPr>
            <w:tcW w:w="916" w:type="dxa"/>
            <w:shd w:val="clear" w:color="auto" w:fill="auto"/>
            <w:vAlign w:val="bottom"/>
          </w:tcPr>
          <w:p w:rsidR="007804AD" w:rsidRPr="003F0514" w:rsidRDefault="007804AD" w:rsidP="00D45952">
            <w:pPr>
              <w:ind w:right="-72"/>
              <w:jc w:val="right"/>
              <w:rPr>
                <w:rFonts w:ascii="Arial" w:hAnsi="Arial" w:cs="Arial"/>
                <w:b/>
                <w:bCs/>
                <w:sz w:val="14"/>
                <w:szCs w:val="14"/>
              </w:rPr>
            </w:pPr>
            <w:proofErr w:type="spellStart"/>
            <w:r w:rsidRPr="003F0514">
              <w:rPr>
                <w:rFonts w:ascii="Arial" w:hAnsi="Arial" w:cs="Arial"/>
                <w:b/>
                <w:bCs/>
                <w:sz w:val="14"/>
                <w:szCs w:val="14"/>
              </w:rPr>
              <w:t>FVPL</w:t>
            </w:r>
            <w:proofErr w:type="spellEnd"/>
          </w:p>
        </w:tc>
        <w:tc>
          <w:tcPr>
            <w:tcW w:w="916" w:type="dxa"/>
            <w:shd w:val="clear" w:color="auto" w:fill="auto"/>
            <w:vAlign w:val="bottom"/>
          </w:tcPr>
          <w:p w:rsidR="007804AD" w:rsidRPr="003F0514" w:rsidRDefault="007804AD" w:rsidP="00D45952">
            <w:pPr>
              <w:ind w:right="-72"/>
              <w:jc w:val="right"/>
              <w:rPr>
                <w:rFonts w:ascii="Arial" w:hAnsi="Arial" w:cs="Arial"/>
                <w:b/>
                <w:bCs/>
                <w:sz w:val="14"/>
                <w:szCs w:val="14"/>
              </w:rPr>
            </w:pPr>
            <w:proofErr w:type="spellStart"/>
            <w:r w:rsidRPr="003F0514">
              <w:rPr>
                <w:rFonts w:ascii="Arial" w:hAnsi="Arial" w:cs="Arial"/>
                <w:b/>
                <w:bCs/>
                <w:sz w:val="14"/>
                <w:szCs w:val="14"/>
              </w:rPr>
              <w:t>FVOCI</w:t>
            </w:r>
            <w:proofErr w:type="spellEnd"/>
          </w:p>
        </w:tc>
        <w:tc>
          <w:tcPr>
            <w:tcW w:w="916" w:type="dxa"/>
            <w:shd w:val="clear" w:color="auto" w:fill="auto"/>
            <w:vAlign w:val="bottom"/>
          </w:tcPr>
          <w:p w:rsidR="007804AD" w:rsidRPr="003F0514" w:rsidRDefault="007804AD" w:rsidP="00D45952">
            <w:pPr>
              <w:ind w:right="-72"/>
              <w:jc w:val="right"/>
              <w:rPr>
                <w:rFonts w:ascii="Arial" w:hAnsi="Arial" w:cs="Arial"/>
                <w:b/>
                <w:bCs/>
                <w:sz w:val="14"/>
                <w:szCs w:val="14"/>
                <w:cs/>
              </w:rPr>
            </w:pPr>
            <w:proofErr w:type="spellStart"/>
            <w:r w:rsidRPr="003F0514">
              <w:rPr>
                <w:rFonts w:ascii="Arial" w:hAnsi="Arial" w:cs="Arial"/>
                <w:b/>
                <w:bCs/>
                <w:sz w:val="14"/>
                <w:szCs w:val="14"/>
              </w:rPr>
              <w:t>Amortised</w:t>
            </w:r>
            <w:proofErr w:type="spellEnd"/>
            <w:r w:rsidRPr="003F0514">
              <w:rPr>
                <w:rFonts w:ascii="Arial" w:hAnsi="Arial" w:cs="Arial"/>
                <w:b/>
                <w:bCs/>
                <w:sz w:val="14"/>
                <w:szCs w:val="14"/>
              </w:rPr>
              <w:t xml:space="preserve"> cost</w:t>
            </w:r>
            <w:r w:rsidRPr="003F0514">
              <w:rPr>
                <w:rFonts w:ascii="Arial" w:hAnsi="Arial" w:cs="Arial"/>
                <w:b/>
                <w:bCs/>
                <w:sz w:val="14"/>
                <w:szCs w:val="14"/>
                <w:cs/>
              </w:rPr>
              <w:t xml:space="preserve"> </w:t>
            </w:r>
          </w:p>
        </w:tc>
        <w:tc>
          <w:tcPr>
            <w:tcW w:w="924" w:type="dxa"/>
            <w:shd w:val="clear" w:color="auto" w:fill="auto"/>
            <w:vAlign w:val="bottom"/>
          </w:tcPr>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Total</w:t>
            </w:r>
          </w:p>
        </w:tc>
      </w:tr>
      <w:tr w:rsidR="007804AD" w:rsidRPr="003F0514" w:rsidTr="00780930">
        <w:tc>
          <w:tcPr>
            <w:tcW w:w="1800" w:type="dxa"/>
            <w:shd w:val="clear" w:color="auto" w:fill="auto"/>
          </w:tcPr>
          <w:p w:rsidR="007804AD" w:rsidRPr="003F0514" w:rsidRDefault="007804AD" w:rsidP="00780930">
            <w:pPr>
              <w:ind w:left="-17"/>
              <w:rPr>
                <w:rFonts w:ascii="Arial" w:hAnsi="Arial" w:cs="Arial"/>
                <w:spacing w:val="-6"/>
                <w:sz w:val="14"/>
                <w:szCs w:val="14"/>
              </w:rPr>
            </w:pPr>
          </w:p>
        </w:tc>
        <w:tc>
          <w:tcPr>
            <w:tcW w:w="830" w:type="dxa"/>
            <w:tcBorders>
              <w:bottom w:val="single" w:sz="4" w:space="0" w:color="auto"/>
            </w:tcBorders>
            <w:shd w:val="clear" w:color="auto" w:fill="auto"/>
            <w:vAlign w:val="bottom"/>
          </w:tcPr>
          <w:p w:rsidR="007804AD" w:rsidRPr="003F0514" w:rsidRDefault="00011CF8" w:rsidP="00D45952">
            <w:pPr>
              <w:ind w:right="-72"/>
              <w:jc w:val="right"/>
              <w:rPr>
                <w:rFonts w:ascii="Arial" w:hAnsi="Arial" w:cs="Arial"/>
                <w:b/>
                <w:bCs/>
                <w:sz w:val="14"/>
                <w:szCs w:val="14"/>
              </w:rPr>
            </w:pPr>
            <w:r w:rsidRPr="003F0514">
              <w:rPr>
                <w:rFonts w:ascii="Arial" w:hAnsi="Arial" w:cs="Arial"/>
                <w:b/>
                <w:bCs/>
                <w:sz w:val="14"/>
                <w:szCs w:val="14"/>
              </w:rPr>
              <w:t>Thousand</w:t>
            </w:r>
          </w:p>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Baht</w:t>
            </w:r>
          </w:p>
        </w:tc>
        <w:tc>
          <w:tcPr>
            <w:tcW w:w="900" w:type="dxa"/>
            <w:tcBorders>
              <w:bottom w:val="single" w:sz="4" w:space="0" w:color="auto"/>
            </w:tcBorders>
            <w:shd w:val="clear" w:color="auto" w:fill="auto"/>
            <w:vAlign w:val="bottom"/>
          </w:tcPr>
          <w:p w:rsidR="007804AD" w:rsidRPr="003F0514" w:rsidRDefault="00011CF8" w:rsidP="00D45952">
            <w:pPr>
              <w:ind w:right="-72"/>
              <w:jc w:val="right"/>
              <w:rPr>
                <w:rFonts w:ascii="Arial" w:hAnsi="Arial" w:cs="Arial"/>
                <w:b/>
                <w:bCs/>
                <w:sz w:val="14"/>
                <w:szCs w:val="14"/>
              </w:rPr>
            </w:pPr>
            <w:r w:rsidRPr="003F0514">
              <w:rPr>
                <w:rFonts w:ascii="Arial" w:hAnsi="Arial" w:cs="Arial"/>
                <w:b/>
                <w:bCs/>
                <w:sz w:val="14"/>
                <w:szCs w:val="14"/>
              </w:rPr>
              <w:t>Thousand</w:t>
            </w:r>
          </w:p>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Baht</w:t>
            </w:r>
          </w:p>
        </w:tc>
        <w:tc>
          <w:tcPr>
            <w:tcW w:w="916" w:type="dxa"/>
            <w:tcBorders>
              <w:bottom w:val="single" w:sz="4" w:space="0" w:color="auto"/>
            </w:tcBorders>
            <w:shd w:val="clear" w:color="auto" w:fill="auto"/>
            <w:vAlign w:val="bottom"/>
          </w:tcPr>
          <w:p w:rsidR="007804AD" w:rsidRPr="003F0514" w:rsidRDefault="00011CF8" w:rsidP="00D45952">
            <w:pPr>
              <w:ind w:right="-72"/>
              <w:jc w:val="right"/>
              <w:rPr>
                <w:rFonts w:ascii="Arial" w:hAnsi="Arial" w:cs="Arial"/>
                <w:b/>
                <w:bCs/>
                <w:sz w:val="14"/>
                <w:szCs w:val="14"/>
              </w:rPr>
            </w:pPr>
            <w:r w:rsidRPr="003F0514">
              <w:rPr>
                <w:rFonts w:ascii="Arial" w:hAnsi="Arial" w:cs="Arial"/>
                <w:b/>
                <w:bCs/>
                <w:sz w:val="14"/>
                <w:szCs w:val="14"/>
              </w:rPr>
              <w:t>Thousand</w:t>
            </w:r>
          </w:p>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Baht</w:t>
            </w:r>
          </w:p>
        </w:tc>
        <w:tc>
          <w:tcPr>
            <w:tcW w:w="884" w:type="dxa"/>
            <w:tcBorders>
              <w:bottom w:val="single" w:sz="4" w:space="0" w:color="auto"/>
            </w:tcBorders>
            <w:shd w:val="clear" w:color="auto" w:fill="auto"/>
            <w:vAlign w:val="bottom"/>
          </w:tcPr>
          <w:p w:rsidR="007804AD" w:rsidRPr="003F0514" w:rsidRDefault="00011CF8" w:rsidP="00D45952">
            <w:pPr>
              <w:ind w:right="-72"/>
              <w:jc w:val="right"/>
              <w:rPr>
                <w:rFonts w:ascii="Arial" w:hAnsi="Arial" w:cs="Arial"/>
                <w:b/>
                <w:bCs/>
                <w:sz w:val="14"/>
                <w:szCs w:val="14"/>
              </w:rPr>
            </w:pPr>
            <w:r w:rsidRPr="003F0514">
              <w:rPr>
                <w:rFonts w:ascii="Arial" w:hAnsi="Arial" w:cs="Arial"/>
                <w:b/>
                <w:bCs/>
                <w:sz w:val="14"/>
                <w:szCs w:val="14"/>
              </w:rPr>
              <w:t>Thousand</w:t>
            </w:r>
          </w:p>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Baht</w:t>
            </w:r>
          </w:p>
        </w:tc>
        <w:tc>
          <w:tcPr>
            <w:tcW w:w="916" w:type="dxa"/>
            <w:tcBorders>
              <w:bottom w:val="single" w:sz="4" w:space="0" w:color="auto"/>
            </w:tcBorders>
            <w:shd w:val="clear" w:color="auto" w:fill="auto"/>
            <w:vAlign w:val="bottom"/>
          </w:tcPr>
          <w:p w:rsidR="007804AD" w:rsidRPr="003F0514" w:rsidRDefault="00011CF8" w:rsidP="00D45952">
            <w:pPr>
              <w:ind w:right="-72"/>
              <w:jc w:val="right"/>
              <w:rPr>
                <w:rFonts w:ascii="Arial" w:hAnsi="Arial" w:cs="Arial"/>
                <w:b/>
                <w:bCs/>
                <w:sz w:val="14"/>
                <w:szCs w:val="14"/>
              </w:rPr>
            </w:pPr>
            <w:r w:rsidRPr="003F0514">
              <w:rPr>
                <w:rFonts w:ascii="Arial" w:hAnsi="Arial" w:cs="Arial"/>
                <w:b/>
                <w:bCs/>
                <w:sz w:val="14"/>
                <w:szCs w:val="14"/>
              </w:rPr>
              <w:t>Thousand</w:t>
            </w:r>
          </w:p>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Baht</w:t>
            </w:r>
          </w:p>
        </w:tc>
        <w:tc>
          <w:tcPr>
            <w:tcW w:w="916" w:type="dxa"/>
            <w:tcBorders>
              <w:bottom w:val="single" w:sz="4" w:space="0" w:color="auto"/>
            </w:tcBorders>
            <w:shd w:val="clear" w:color="auto" w:fill="auto"/>
            <w:vAlign w:val="bottom"/>
          </w:tcPr>
          <w:p w:rsidR="007804AD" w:rsidRPr="003F0514" w:rsidRDefault="00011CF8" w:rsidP="00D45952">
            <w:pPr>
              <w:ind w:right="-72"/>
              <w:jc w:val="right"/>
              <w:rPr>
                <w:rFonts w:ascii="Arial" w:hAnsi="Arial" w:cs="Arial"/>
                <w:b/>
                <w:bCs/>
                <w:sz w:val="14"/>
                <w:szCs w:val="14"/>
              </w:rPr>
            </w:pPr>
            <w:r w:rsidRPr="003F0514">
              <w:rPr>
                <w:rFonts w:ascii="Arial" w:hAnsi="Arial" w:cs="Arial"/>
                <w:b/>
                <w:bCs/>
                <w:sz w:val="14"/>
                <w:szCs w:val="14"/>
              </w:rPr>
              <w:t>Thousand</w:t>
            </w:r>
          </w:p>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Baht</w:t>
            </w:r>
          </w:p>
        </w:tc>
        <w:tc>
          <w:tcPr>
            <w:tcW w:w="916" w:type="dxa"/>
            <w:tcBorders>
              <w:bottom w:val="single" w:sz="4" w:space="0" w:color="auto"/>
            </w:tcBorders>
            <w:shd w:val="clear" w:color="auto" w:fill="auto"/>
            <w:vAlign w:val="bottom"/>
          </w:tcPr>
          <w:p w:rsidR="007804AD" w:rsidRPr="003F0514" w:rsidRDefault="00011CF8" w:rsidP="00D45952">
            <w:pPr>
              <w:ind w:right="-72"/>
              <w:jc w:val="right"/>
              <w:rPr>
                <w:rFonts w:ascii="Arial" w:hAnsi="Arial" w:cs="Arial"/>
                <w:b/>
                <w:bCs/>
                <w:sz w:val="14"/>
                <w:szCs w:val="14"/>
              </w:rPr>
            </w:pPr>
            <w:r w:rsidRPr="003F0514">
              <w:rPr>
                <w:rFonts w:ascii="Arial" w:hAnsi="Arial" w:cs="Arial"/>
                <w:b/>
                <w:bCs/>
                <w:sz w:val="14"/>
                <w:szCs w:val="14"/>
              </w:rPr>
              <w:t>Thousand</w:t>
            </w:r>
          </w:p>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Baht</w:t>
            </w:r>
          </w:p>
        </w:tc>
        <w:tc>
          <w:tcPr>
            <w:tcW w:w="924" w:type="dxa"/>
            <w:tcBorders>
              <w:bottom w:val="single" w:sz="4" w:space="0" w:color="auto"/>
            </w:tcBorders>
            <w:shd w:val="clear" w:color="auto" w:fill="auto"/>
            <w:vAlign w:val="bottom"/>
          </w:tcPr>
          <w:p w:rsidR="007804AD" w:rsidRPr="003F0514" w:rsidRDefault="00011CF8" w:rsidP="00D45952">
            <w:pPr>
              <w:ind w:right="-72"/>
              <w:jc w:val="right"/>
              <w:rPr>
                <w:rFonts w:ascii="Arial" w:hAnsi="Arial" w:cs="Arial"/>
                <w:b/>
                <w:bCs/>
                <w:sz w:val="14"/>
                <w:szCs w:val="14"/>
              </w:rPr>
            </w:pPr>
            <w:r w:rsidRPr="003F0514">
              <w:rPr>
                <w:rFonts w:ascii="Arial" w:hAnsi="Arial" w:cs="Arial"/>
                <w:b/>
                <w:bCs/>
                <w:sz w:val="14"/>
                <w:szCs w:val="14"/>
              </w:rPr>
              <w:t>Thousand</w:t>
            </w:r>
          </w:p>
          <w:p w:rsidR="007804AD" w:rsidRPr="003F0514" w:rsidRDefault="007804AD" w:rsidP="00D45952">
            <w:pPr>
              <w:ind w:right="-72"/>
              <w:jc w:val="right"/>
              <w:rPr>
                <w:rFonts w:ascii="Arial" w:hAnsi="Arial" w:cs="Arial"/>
                <w:b/>
                <w:bCs/>
                <w:sz w:val="14"/>
                <w:szCs w:val="14"/>
              </w:rPr>
            </w:pPr>
            <w:r w:rsidRPr="003F0514">
              <w:rPr>
                <w:rFonts w:ascii="Arial" w:hAnsi="Arial" w:cs="Arial"/>
                <w:b/>
                <w:bCs/>
                <w:sz w:val="14"/>
                <w:szCs w:val="14"/>
              </w:rPr>
              <w:t>Baht</w:t>
            </w:r>
          </w:p>
        </w:tc>
      </w:tr>
      <w:tr w:rsidR="007804AD" w:rsidRPr="003F0514" w:rsidTr="00780930">
        <w:tc>
          <w:tcPr>
            <w:tcW w:w="1800" w:type="dxa"/>
            <w:shd w:val="clear" w:color="auto" w:fill="auto"/>
          </w:tcPr>
          <w:p w:rsidR="007804AD" w:rsidRPr="003F0514" w:rsidRDefault="007804AD" w:rsidP="00780930">
            <w:pPr>
              <w:ind w:left="-17"/>
              <w:rPr>
                <w:rFonts w:ascii="Arial" w:eastAsia="Arial Unicode MS" w:hAnsi="Arial" w:cs="Arial"/>
                <w:spacing w:val="-6"/>
                <w:sz w:val="14"/>
                <w:szCs w:val="14"/>
                <w:cs/>
              </w:rPr>
            </w:pPr>
          </w:p>
        </w:tc>
        <w:tc>
          <w:tcPr>
            <w:tcW w:w="830" w:type="dxa"/>
            <w:shd w:val="clear" w:color="auto" w:fill="FAFAFA"/>
          </w:tcPr>
          <w:p w:rsidR="007804AD" w:rsidRPr="003F0514" w:rsidRDefault="007804AD" w:rsidP="00D45952">
            <w:pPr>
              <w:ind w:right="-72"/>
              <w:jc w:val="right"/>
              <w:rPr>
                <w:rFonts w:ascii="Arial" w:hAnsi="Arial" w:cs="Arial"/>
                <w:sz w:val="14"/>
                <w:szCs w:val="14"/>
              </w:rPr>
            </w:pPr>
          </w:p>
        </w:tc>
        <w:tc>
          <w:tcPr>
            <w:tcW w:w="900" w:type="dxa"/>
            <w:shd w:val="clear" w:color="auto" w:fill="FAFAFA"/>
          </w:tcPr>
          <w:p w:rsidR="007804AD" w:rsidRPr="003F0514" w:rsidRDefault="007804AD" w:rsidP="00D45952">
            <w:pPr>
              <w:ind w:right="-72"/>
              <w:jc w:val="right"/>
              <w:rPr>
                <w:rFonts w:ascii="Arial" w:hAnsi="Arial" w:cs="Arial"/>
                <w:sz w:val="14"/>
                <w:szCs w:val="14"/>
              </w:rPr>
            </w:pPr>
          </w:p>
        </w:tc>
        <w:tc>
          <w:tcPr>
            <w:tcW w:w="916" w:type="dxa"/>
            <w:shd w:val="clear" w:color="auto" w:fill="FAFAFA"/>
          </w:tcPr>
          <w:p w:rsidR="007804AD" w:rsidRPr="003F0514" w:rsidRDefault="007804AD" w:rsidP="00D45952">
            <w:pPr>
              <w:ind w:right="-72"/>
              <w:jc w:val="right"/>
              <w:rPr>
                <w:rFonts w:ascii="Arial" w:hAnsi="Arial" w:cs="Arial"/>
                <w:sz w:val="14"/>
                <w:szCs w:val="14"/>
              </w:rPr>
            </w:pPr>
          </w:p>
        </w:tc>
        <w:tc>
          <w:tcPr>
            <w:tcW w:w="884" w:type="dxa"/>
            <w:shd w:val="clear" w:color="auto" w:fill="FAFAFA"/>
          </w:tcPr>
          <w:p w:rsidR="007804AD" w:rsidRPr="003F0514" w:rsidRDefault="007804AD" w:rsidP="00D45952">
            <w:pPr>
              <w:ind w:right="-72"/>
              <w:jc w:val="right"/>
              <w:rPr>
                <w:rFonts w:ascii="Arial" w:hAnsi="Arial" w:cs="Arial"/>
                <w:sz w:val="14"/>
                <w:szCs w:val="14"/>
              </w:rPr>
            </w:pPr>
          </w:p>
        </w:tc>
        <w:tc>
          <w:tcPr>
            <w:tcW w:w="916" w:type="dxa"/>
            <w:shd w:val="clear" w:color="auto" w:fill="FFFFFF"/>
          </w:tcPr>
          <w:p w:rsidR="007804AD" w:rsidRPr="003F0514" w:rsidRDefault="007804AD" w:rsidP="00D45952">
            <w:pPr>
              <w:ind w:right="-72"/>
              <w:jc w:val="right"/>
              <w:rPr>
                <w:rFonts w:ascii="Arial" w:hAnsi="Arial" w:cs="Arial"/>
                <w:sz w:val="14"/>
                <w:szCs w:val="14"/>
              </w:rPr>
            </w:pPr>
          </w:p>
        </w:tc>
        <w:tc>
          <w:tcPr>
            <w:tcW w:w="916" w:type="dxa"/>
            <w:shd w:val="clear" w:color="auto" w:fill="FFFFFF"/>
          </w:tcPr>
          <w:p w:rsidR="007804AD" w:rsidRPr="003F0514" w:rsidRDefault="007804AD" w:rsidP="00D45952">
            <w:pPr>
              <w:ind w:right="-72"/>
              <w:jc w:val="right"/>
              <w:rPr>
                <w:rFonts w:ascii="Arial" w:hAnsi="Arial" w:cs="Arial"/>
                <w:sz w:val="14"/>
                <w:szCs w:val="14"/>
              </w:rPr>
            </w:pPr>
          </w:p>
        </w:tc>
        <w:tc>
          <w:tcPr>
            <w:tcW w:w="916" w:type="dxa"/>
            <w:shd w:val="clear" w:color="auto" w:fill="FFFFFF"/>
          </w:tcPr>
          <w:p w:rsidR="007804AD" w:rsidRPr="003F0514" w:rsidRDefault="007804AD" w:rsidP="00D45952">
            <w:pPr>
              <w:ind w:right="-72"/>
              <w:jc w:val="right"/>
              <w:rPr>
                <w:rFonts w:ascii="Arial" w:hAnsi="Arial" w:cs="Arial"/>
                <w:sz w:val="14"/>
                <w:szCs w:val="14"/>
              </w:rPr>
            </w:pPr>
          </w:p>
        </w:tc>
        <w:tc>
          <w:tcPr>
            <w:tcW w:w="924" w:type="dxa"/>
            <w:shd w:val="clear" w:color="auto" w:fill="FFFFFF"/>
          </w:tcPr>
          <w:p w:rsidR="007804AD" w:rsidRPr="003F0514" w:rsidRDefault="007804AD" w:rsidP="00D45952">
            <w:pPr>
              <w:ind w:right="-72"/>
              <w:jc w:val="right"/>
              <w:rPr>
                <w:rFonts w:ascii="Arial" w:hAnsi="Arial" w:cs="Arial"/>
                <w:sz w:val="14"/>
                <w:szCs w:val="14"/>
              </w:rPr>
            </w:pPr>
          </w:p>
        </w:tc>
      </w:tr>
      <w:tr w:rsidR="007804AD" w:rsidRPr="003F0514" w:rsidTr="00780930">
        <w:tc>
          <w:tcPr>
            <w:tcW w:w="1800" w:type="dxa"/>
            <w:shd w:val="clear" w:color="auto" w:fill="auto"/>
          </w:tcPr>
          <w:p w:rsidR="007804AD" w:rsidRPr="003F0514" w:rsidRDefault="007804AD" w:rsidP="00780930">
            <w:pPr>
              <w:ind w:left="-17"/>
              <w:rPr>
                <w:rFonts w:ascii="Arial" w:hAnsi="Arial" w:cs="Arial"/>
                <w:b/>
                <w:bCs/>
                <w:spacing w:val="-6"/>
                <w:sz w:val="14"/>
                <w:szCs w:val="14"/>
              </w:rPr>
            </w:pPr>
            <w:r w:rsidRPr="003F0514">
              <w:rPr>
                <w:rFonts w:ascii="Arial" w:hAnsi="Arial" w:cs="Arial"/>
                <w:b/>
                <w:bCs/>
                <w:spacing w:val="-6"/>
                <w:sz w:val="14"/>
                <w:szCs w:val="14"/>
                <w:lang w:eastAsia="zh-CN"/>
              </w:rPr>
              <w:t>Current assets</w:t>
            </w:r>
          </w:p>
        </w:tc>
        <w:tc>
          <w:tcPr>
            <w:tcW w:w="830" w:type="dxa"/>
            <w:shd w:val="clear" w:color="auto" w:fill="FAFAFA"/>
          </w:tcPr>
          <w:p w:rsidR="007804AD" w:rsidRPr="003F0514" w:rsidRDefault="007804AD" w:rsidP="00D45952">
            <w:pPr>
              <w:ind w:right="-72"/>
              <w:jc w:val="right"/>
              <w:rPr>
                <w:rFonts w:ascii="Arial" w:hAnsi="Arial" w:cs="Arial"/>
                <w:sz w:val="14"/>
                <w:szCs w:val="14"/>
              </w:rPr>
            </w:pPr>
          </w:p>
        </w:tc>
        <w:tc>
          <w:tcPr>
            <w:tcW w:w="900" w:type="dxa"/>
            <w:shd w:val="clear" w:color="auto" w:fill="FAFAFA"/>
          </w:tcPr>
          <w:p w:rsidR="007804AD" w:rsidRPr="003F0514" w:rsidRDefault="007804AD" w:rsidP="00D45952">
            <w:pPr>
              <w:ind w:right="-72"/>
              <w:jc w:val="right"/>
              <w:rPr>
                <w:rFonts w:ascii="Arial" w:hAnsi="Arial" w:cs="Arial"/>
                <w:sz w:val="14"/>
                <w:szCs w:val="14"/>
              </w:rPr>
            </w:pPr>
          </w:p>
        </w:tc>
        <w:tc>
          <w:tcPr>
            <w:tcW w:w="916" w:type="dxa"/>
            <w:shd w:val="clear" w:color="auto" w:fill="FAFAFA"/>
          </w:tcPr>
          <w:p w:rsidR="007804AD" w:rsidRPr="003F0514" w:rsidRDefault="007804AD" w:rsidP="00D45952">
            <w:pPr>
              <w:ind w:right="-72"/>
              <w:jc w:val="right"/>
              <w:rPr>
                <w:rFonts w:ascii="Arial" w:hAnsi="Arial" w:cs="Arial"/>
                <w:sz w:val="14"/>
                <w:szCs w:val="14"/>
              </w:rPr>
            </w:pPr>
          </w:p>
        </w:tc>
        <w:tc>
          <w:tcPr>
            <w:tcW w:w="884" w:type="dxa"/>
            <w:shd w:val="clear" w:color="auto" w:fill="FAFAFA"/>
          </w:tcPr>
          <w:p w:rsidR="007804AD" w:rsidRPr="003F0514" w:rsidRDefault="007804AD" w:rsidP="00D45952">
            <w:pPr>
              <w:ind w:right="-72"/>
              <w:jc w:val="right"/>
              <w:rPr>
                <w:rFonts w:ascii="Arial" w:hAnsi="Arial" w:cs="Arial"/>
                <w:sz w:val="14"/>
                <w:szCs w:val="14"/>
              </w:rPr>
            </w:pPr>
          </w:p>
        </w:tc>
        <w:tc>
          <w:tcPr>
            <w:tcW w:w="916" w:type="dxa"/>
            <w:shd w:val="clear" w:color="auto" w:fill="FFFFFF"/>
          </w:tcPr>
          <w:p w:rsidR="007804AD" w:rsidRPr="003F0514" w:rsidRDefault="007804AD" w:rsidP="00D45952">
            <w:pPr>
              <w:ind w:right="-72"/>
              <w:jc w:val="right"/>
              <w:rPr>
                <w:rFonts w:ascii="Arial" w:hAnsi="Arial" w:cs="Arial"/>
                <w:sz w:val="14"/>
                <w:szCs w:val="14"/>
              </w:rPr>
            </w:pPr>
          </w:p>
        </w:tc>
        <w:tc>
          <w:tcPr>
            <w:tcW w:w="916" w:type="dxa"/>
            <w:shd w:val="clear" w:color="auto" w:fill="FFFFFF"/>
          </w:tcPr>
          <w:p w:rsidR="007804AD" w:rsidRPr="003F0514" w:rsidRDefault="007804AD" w:rsidP="00D45952">
            <w:pPr>
              <w:ind w:right="-72"/>
              <w:jc w:val="right"/>
              <w:rPr>
                <w:rFonts w:ascii="Arial" w:hAnsi="Arial" w:cs="Arial"/>
                <w:sz w:val="14"/>
                <w:szCs w:val="14"/>
              </w:rPr>
            </w:pPr>
          </w:p>
        </w:tc>
        <w:tc>
          <w:tcPr>
            <w:tcW w:w="916" w:type="dxa"/>
            <w:shd w:val="clear" w:color="auto" w:fill="FFFFFF"/>
          </w:tcPr>
          <w:p w:rsidR="007804AD" w:rsidRPr="003F0514" w:rsidRDefault="007804AD" w:rsidP="00D45952">
            <w:pPr>
              <w:ind w:right="-72"/>
              <w:jc w:val="right"/>
              <w:rPr>
                <w:rFonts w:ascii="Arial" w:hAnsi="Arial" w:cs="Arial"/>
                <w:sz w:val="14"/>
                <w:szCs w:val="14"/>
              </w:rPr>
            </w:pPr>
          </w:p>
        </w:tc>
        <w:tc>
          <w:tcPr>
            <w:tcW w:w="924" w:type="dxa"/>
            <w:shd w:val="clear" w:color="auto" w:fill="FFFFFF"/>
          </w:tcPr>
          <w:p w:rsidR="007804AD" w:rsidRPr="003F0514" w:rsidRDefault="007804AD" w:rsidP="00D45952">
            <w:pPr>
              <w:ind w:right="-72"/>
              <w:jc w:val="right"/>
              <w:rPr>
                <w:rFonts w:ascii="Arial" w:hAnsi="Arial" w:cs="Arial"/>
                <w:sz w:val="14"/>
                <w:szCs w:val="14"/>
              </w:rPr>
            </w:pPr>
          </w:p>
        </w:tc>
      </w:tr>
      <w:tr w:rsidR="000E7E3B" w:rsidRPr="003F0514" w:rsidTr="00780930">
        <w:tc>
          <w:tcPr>
            <w:tcW w:w="1800" w:type="dxa"/>
            <w:shd w:val="clear" w:color="auto" w:fill="auto"/>
          </w:tcPr>
          <w:p w:rsidR="000E7E3B" w:rsidRPr="003F0514" w:rsidRDefault="000E7E3B" w:rsidP="00780930">
            <w:pPr>
              <w:ind w:left="-17" w:right="-118"/>
              <w:rPr>
                <w:rFonts w:ascii="Arial" w:hAnsi="Arial" w:cs="Arial"/>
                <w:spacing w:val="-6"/>
                <w:sz w:val="14"/>
                <w:szCs w:val="14"/>
                <w:cs/>
              </w:rPr>
            </w:pPr>
            <w:r w:rsidRPr="003F0514">
              <w:rPr>
                <w:rFonts w:ascii="Arial" w:hAnsi="Arial" w:cs="Arial"/>
                <w:spacing w:val="-6"/>
                <w:sz w:val="14"/>
                <w:szCs w:val="14"/>
                <w:lang w:eastAsia="zh-CN"/>
              </w:rPr>
              <w:t>Cash and cash equivalents</w:t>
            </w:r>
          </w:p>
        </w:tc>
        <w:tc>
          <w:tcPr>
            <w:tcW w:w="830" w:type="dxa"/>
            <w:shd w:val="clear" w:color="auto" w:fill="FAFAFA"/>
          </w:tcPr>
          <w:p w:rsidR="000E7E3B"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00" w:type="dxa"/>
            <w:shd w:val="clear" w:color="auto" w:fill="FAFAFA"/>
          </w:tcPr>
          <w:p w:rsidR="000E7E3B"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tcPr>
          <w:p w:rsidR="000E7E3B" w:rsidRPr="003F0514" w:rsidRDefault="00A201D8" w:rsidP="00D45952">
            <w:pPr>
              <w:ind w:right="-72"/>
              <w:jc w:val="right"/>
              <w:rPr>
                <w:rFonts w:ascii="Arial" w:hAnsi="Arial" w:cs="Arial"/>
                <w:sz w:val="14"/>
                <w:szCs w:val="14"/>
              </w:rPr>
            </w:pPr>
            <w:r w:rsidRPr="003F0514">
              <w:rPr>
                <w:rFonts w:ascii="Arial" w:hAnsi="Arial" w:cs="Arial"/>
                <w:sz w:val="14"/>
                <w:szCs w:val="14"/>
              </w:rPr>
              <w:t>950,537</w:t>
            </w:r>
          </w:p>
        </w:tc>
        <w:tc>
          <w:tcPr>
            <w:tcW w:w="884" w:type="dxa"/>
            <w:shd w:val="clear" w:color="auto" w:fill="FAFAFA"/>
          </w:tcPr>
          <w:p w:rsidR="000E7E3B" w:rsidRPr="003F0514" w:rsidRDefault="00A201D8" w:rsidP="00D45952">
            <w:pPr>
              <w:ind w:right="-72"/>
              <w:jc w:val="right"/>
              <w:rPr>
                <w:rFonts w:ascii="Arial" w:hAnsi="Arial" w:cs="Arial"/>
                <w:sz w:val="14"/>
                <w:szCs w:val="14"/>
              </w:rPr>
            </w:pPr>
            <w:r w:rsidRPr="003F0514">
              <w:rPr>
                <w:rFonts w:ascii="Arial" w:hAnsi="Arial" w:cs="Arial"/>
                <w:sz w:val="14"/>
                <w:szCs w:val="14"/>
              </w:rPr>
              <w:t>950,537</w:t>
            </w:r>
          </w:p>
        </w:tc>
        <w:tc>
          <w:tcPr>
            <w:tcW w:w="916" w:type="dxa"/>
            <w:shd w:val="clear" w:color="auto" w:fill="FFFFFF"/>
          </w:tcPr>
          <w:p w:rsidR="000E7E3B" w:rsidRPr="003F0514" w:rsidRDefault="000E7E3B"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0E7E3B" w:rsidRPr="003F0514" w:rsidRDefault="000E7E3B"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0E7E3B" w:rsidRPr="003F0514" w:rsidRDefault="000E7E3B" w:rsidP="00926A69">
            <w:pPr>
              <w:ind w:right="-72"/>
              <w:jc w:val="right"/>
              <w:rPr>
                <w:rFonts w:ascii="Arial" w:hAnsi="Arial" w:cs="Arial"/>
                <w:sz w:val="14"/>
                <w:szCs w:val="14"/>
              </w:rPr>
            </w:pPr>
            <w:r w:rsidRPr="003F0514">
              <w:rPr>
                <w:rFonts w:ascii="Arial" w:hAnsi="Arial" w:cs="Arial"/>
                <w:sz w:val="14"/>
                <w:szCs w:val="14"/>
              </w:rPr>
              <w:t>576,995</w:t>
            </w:r>
          </w:p>
        </w:tc>
        <w:tc>
          <w:tcPr>
            <w:tcW w:w="924" w:type="dxa"/>
            <w:shd w:val="clear" w:color="auto" w:fill="FFFFFF"/>
          </w:tcPr>
          <w:p w:rsidR="000E7E3B" w:rsidRPr="003F0514" w:rsidRDefault="000E7E3B" w:rsidP="00926A69">
            <w:pPr>
              <w:ind w:right="-72"/>
              <w:jc w:val="right"/>
              <w:rPr>
                <w:rFonts w:ascii="Arial" w:hAnsi="Arial" w:cs="Arial"/>
                <w:sz w:val="14"/>
                <w:szCs w:val="14"/>
              </w:rPr>
            </w:pPr>
            <w:r w:rsidRPr="003F0514">
              <w:rPr>
                <w:rFonts w:ascii="Arial" w:hAnsi="Arial" w:cs="Arial"/>
                <w:sz w:val="14"/>
                <w:szCs w:val="14"/>
              </w:rPr>
              <w:t>576,995</w:t>
            </w:r>
          </w:p>
        </w:tc>
      </w:tr>
      <w:tr w:rsidR="007804AD" w:rsidRPr="003F0514" w:rsidTr="00780930">
        <w:tc>
          <w:tcPr>
            <w:tcW w:w="1800" w:type="dxa"/>
            <w:shd w:val="clear" w:color="auto" w:fill="auto"/>
          </w:tcPr>
          <w:p w:rsidR="007804AD" w:rsidRPr="003F0514" w:rsidRDefault="007804AD" w:rsidP="00780930">
            <w:pPr>
              <w:ind w:left="-17"/>
              <w:rPr>
                <w:rFonts w:ascii="Arial" w:hAnsi="Arial" w:cs="Arial"/>
                <w:spacing w:val="-6"/>
                <w:sz w:val="14"/>
                <w:szCs w:val="14"/>
              </w:rPr>
            </w:pPr>
            <w:r w:rsidRPr="003F0514">
              <w:rPr>
                <w:rFonts w:ascii="Arial" w:hAnsi="Arial" w:cs="Arial"/>
                <w:spacing w:val="-6"/>
                <w:sz w:val="14"/>
                <w:szCs w:val="14"/>
                <w:lang w:eastAsia="zh-CN"/>
              </w:rPr>
              <w:t xml:space="preserve">Trade and </w:t>
            </w:r>
            <w:proofErr w:type="gramStart"/>
            <w:r w:rsidRPr="003F0514">
              <w:rPr>
                <w:rFonts w:ascii="Arial" w:hAnsi="Arial" w:cs="Arial"/>
                <w:spacing w:val="-6"/>
                <w:sz w:val="14"/>
                <w:szCs w:val="14"/>
                <w:lang w:eastAsia="zh-CN"/>
              </w:rPr>
              <w:t>other</w:t>
            </w:r>
            <w:proofErr w:type="gramEnd"/>
            <w:r w:rsidRPr="003F0514">
              <w:rPr>
                <w:rFonts w:ascii="Arial" w:hAnsi="Arial" w:cs="Arial"/>
                <w:spacing w:val="-6"/>
                <w:sz w:val="14"/>
                <w:szCs w:val="14"/>
                <w:lang w:eastAsia="zh-CN"/>
              </w:rPr>
              <w:t xml:space="preserve"> </w:t>
            </w:r>
            <w:r w:rsidR="00011CF8" w:rsidRPr="003F0514">
              <w:rPr>
                <w:rFonts w:ascii="Arial" w:hAnsi="Arial" w:cs="Arial"/>
                <w:spacing w:val="-6"/>
                <w:sz w:val="14"/>
                <w:szCs w:val="14"/>
                <w:lang w:eastAsia="zh-CN"/>
              </w:rPr>
              <w:t>receivable</w:t>
            </w:r>
          </w:p>
        </w:tc>
        <w:tc>
          <w:tcPr>
            <w:tcW w:w="830" w:type="dxa"/>
            <w:shd w:val="clear" w:color="auto" w:fill="FAFAFA"/>
          </w:tcPr>
          <w:p w:rsidR="007804AD"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00" w:type="dxa"/>
            <w:shd w:val="clear" w:color="auto" w:fill="FAFAFA"/>
          </w:tcPr>
          <w:p w:rsidR="007804AD"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tcPr>
          <w:p w:rsidR="007804AD" w:rsidRPr="003F0514" w:rsidRDefault="00A201D8" w:rsidP="00D45952">
            <w:pPr>
              <w:ind w:right="-72"/>
              <w:jc w:val="right"/>
              <w:rPr>
                <w:rFonts w:ascii="Arial" w:hAnsi="Arial" w:cs="Arial"/>
                <w:sz w:val="14"/>
                <w:szCs w:val="14"/>
              </w:rPr>
            </w:pPr>
            <w:r w:rsidRPr="003F0514">
              <w:rPr>
                <w:rFonts w:ascii="Arial" w:hAnsi="Arial" w:cs="Arial"/>
                <w:sz w:val="14"/>
                <w:szCs w:val="14"/>
              </w:rPr>
              <w:t>1,187,7</w:t>
            </w:r>
            <w:r w:rsidR="00FA48FB" w:rsidRPr="003F0514">
              <w:rPr>
                <w:rFonts w:ascii="Arial" w:hAnsi="Arial" w:cs="Arial"/>
                <w:sz w:val="14"/>
                <w:szCs w:val="14"/>
              </w:rPr>
              <w:t>60</w:t>
            </w:r>
          </w:p>
        </w:tc>
        <w:tc>
          <w:tcPr>
            <w:tcW w:w="884" w:type="dxa"/>
            <w:shd w:val="clear" w:color="auto" w:fill="FAFAFA"/>
          </w:tcPr>
          <w:p w:rsidR="007804AD" w:rsidRPr="003F0514" w:rsidRDefault="00A201D8" w:rsidP="00D45952">
            <w:pPr>
              <w:ind w:right="-72"/>
              <w:jc w:val="right"/>
              <w:rPr>
                <w:rFonts w:ascii="Arial" w:hAnsi="Arial" w:cs="Arial"/>
                <w:sz w:val="14"/>
                <w:szCs w:val="14"/>
              </w:rPr>
            </w:pPr>
            <w:r w:rsidRPr="003F0514">
              <w:rPr>
                <w:rFonts w:ascii="Arial" w:hAnsi="Arial" w:cs="Arial"/>
                <w:sz w:val="14"/>
                <w:szCs w:val="14"/>
              </w:rPr>
              <w:t>1,187,7</w:t>
            </w:r>
            <w:r w:rsidR="00FA48FB" w:rsidRPr="003F0514">
              <w:rPr>
                <w:rFonts w:ascii="Arial" w:hAnsi="Arial" w:cs="Arial"/>
                <w:sz w:val="14"/>
                <w:szCs w:val="14"/>
              </w:rPr>
              <w:t>60</w:t>
            </w:r>
          </w:p>
        </w:tc>
        <w:tc>
          <w:tcPr>
            <w:tcW w:w="916" w:type="dxa"/>
            <w:shd w:val="clear" w:color="auto" w:fill="FFFFFF"/>
          </w:tcPr>
          <w:p w:rsidR="007804AD" w:rsidRPr="003F0514" w:rsidRDefault="000E7E3B"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7804AD" w:rsidRPr="003F0514" w:rsidRDefault="000E7E3B"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7804AD" w:rsidRPr="003F0514" w:rsidRDefault="000E7E3B" w:rsidP="00A472FA">
            <w:pPr>
              <w:ind w:right="-72"/>
              <w:jc w:val="right"/>
              <w:rPr>
                <w:rFonts w:ascii="Arial" w:hAnsi="Arial" w:cs="Arial"/>
                <w:sz w:val="14"/>
                <w:szCs w:val="14"/>
              </w:rPr>
            </w:pPr>
            <w:r w:rsidRPr="003F0514">
              <w:rPr>
                <w:rFonts w:ascii="Arial" w:hAnsi="Arial" w:cs="Arial"/>
                <w:sz w:val="14"/>
                <w:szCs w:val="14"/>
              </w:rPr>
              <w:t>72</w:t>
            </w:r>
            <w:r w:rsidR="00FA48FB" w:rsidRPr="003F0514">
              <w:rPr>
                <w:rFonts w:ascii="Arial" w:hAnsi="Arial" w:cs="Arial"/>
                <w:sz w:val="14"/>
                <w:szCs w:val="14"/>
              </w:rPr>
              <w:t>7</w:t>
            </w:r>
            <w:r w:rsidRPr="003F0514">
              <w:rPr>
                <w:rFonts w:ascii="Arial" w:hAnsi="Arial" w:cs="Arial"/>
                <w:sz w:val="14"/>
                <w:szCs w:val="14"/>
              </w:rPr>
              <w:t>,</w:t>
            </w:r>
            <w:r w:rsidR="00FA48FB" w:rsidRPr="003F0514">
              <w:rPr>
                <w:rFonts w:ascii="Arial" w:hAnsi="Arial" w:cs="Arial"/>
                <w:sz w:val="14"/>
                <w:szCs w:val="14"/>
              </w:rPr>
              <w:t>171</w:t>
            </w:r>
          </w:p>
        </w:tc>
        <w:tc>
          <w:tcPr>
            <w:tcW w:w="924" w:type="dxa"/>
            <w:shd w:val="clear" w:color="auto" w:fill="FFFFFF"/>
          </w:tcPr>
          <w:p w:rsidR="007804AD" w:rsidRPr="003F0514" w:rsidRDefault="00FA48FB" w:rsidP="00A472FA">
            <w:pPr>
              <w:ind w:right="-72"/>
              <w:jc w:val="right"/>
              <w:rPr>
                <w:rFonts w:ascii="Arial" w:hAnsi="Arial" w:cs="Arial"/>
                <w:sz w:val="14"/>
                <w:szCs w:val="14"/>
              </w:rPr>
            </w:pPr>
            <w:r w:rsidRPr="003F0514">
              <w:rPr>
                <w:rFonts w:ascii="Arial" w:hAnsi="Arial" w:cs="Arial"/>
                <w:sz w:val="14"/>
                <w:szCs w:val="14"/>
              </w:rPr>
              <w:t>727,171</w:t>
            </w:r>
          </w:p>
        </w:tc>
      </w:tr>
      <w:tr w:rsidR="007804AD" w:rsidRPr="003F0514" w:rsidTr="00A472FA">
        <w:tc>
          <w:tcPr>
            <w:tcW w:w="1800" w:type="dxa"/>
            <w:shd w:val="clear" w:color="auto" w:fill="auto"/>
          </w:tcPr>
          <w:p w:rsidR="007804AD" w:rsidRPr="003F0514" w:rsidRDefault="007804AD" w:rsidP="00780930">
            <w:pPr>
              <w:tabs>
                <w:tab w:val="left" w:pos="435"/>
              </w:tabs>
              <w:spacing w:line="256" w:lineRule="auto"/>
              <w:ind w:left="-17"/>
              <w:rPr>
                <w:rFonts w:ascii="Arial" w:hAnsi="Arial" w:cs="Arial"/>
                <w:spacing w:val="-6"/>
                <w:sz w:val="14"/>
                <w:szCs w:val="14"/>
              </w:rPr>
            </w:pPr>
            <w:proofErr w:type="gramStart"/>
            <w:r w:rsidRPr="003F0514">
              <w:rPr>
                <w:rFonts w:ascii="Arial" w:hAnsi="Arial" w:cs="Arial"/>
                <w:spacing w:val="-6"/>
                <w:sz w:val="14"/>
                <w:szCs w:val="14"/>
                <w:u w:val="single"/>
              </w:rPr>
              <w:t>Less</w:t>
            </w:r>
            <w:r w:rsidRPr="003F0514">
              <w:rPr>
                <w:rFonts w:ascii="Arial" w:hAnsi="Arial" w:cs="Arial"/>
                <w:spacing w:val="-6"/>
                <w:sz w:val="14"/>
                <w:szCs w:val="14"/>
              </w:rPr>
              <w:t xml:space="preserve">  Loss</w:t>
            </w:r>
            <w:proofErr w:type="gramEnd"/>
            <w:r w:rsidRPr="003F0514">
              <w:rPr>
                <w:rFonts w:ascii="Arial" w:hAnsi="Arial" w:cs="Arial"/>
                <w:spacing w:val="-6"/>
                <w:sz w:val="14"/>
                <w:szCs w:val="14"/>
              </w:rPr>
              <w:t xml:space="preserve"> allowance</w:t>
            </w:r>
          </w:p>
          <w:p w:rsidR="00780930" w:rsidRPr="003F0514" w:rsidRDefault="007804AD" w:rsidP="00054041">
            <w:pPr>
              <w:tabs>
                <w:tab w:val="left" w:pos="344"/>
              </w:tabs>
              <w:spacing w:line="256" w:lineRule="auto"/>
              <w:ind w:left="-17"/>
              <w:rPr>
                <w:rFonts w:ascii="Arial" w:hAnsi="Arial" w:cs="Arial"/>
                <w:spacing w:val="-6"/>
                <w:sz w:val="14"/>
                <w:szCs w:val="14"/>
              </w:rPr>
            </w:pPr>
            <w:r w:rsidRPr="003F0514">
              <w:rPr>
                <w:rFonts w:ascii="Arial" w:hAnsi="Arial" w:cs="Arial"/>
                <w:spacing w:val="-6"/>
                <w:sz w:val="14"/>
                <w:szCs w:val="14"/>
              </w:rPr>
              <w:t xml:space="preserve">            (</w:t>
            </w:r>
            <w:proofErr w:type="gramStart"/>
            <w:r w:rsidRPr="003F0514">
              <w:rPr>
                <w:rFonts w:ascii="Arial" w:hAnsi="Arial" w:cs="Arial"/>
                <w:spacing w:val="-6"/>
                <w:sz w:val="14"/>
                <w:szCs w:val="14"/>
              </w:rPr>
              <w:t>20</w:t>
            </w:r>
            <w:r w:rsidR="00011CF8" w:rsidRPr="003F0514">
              <w:rPr>
                <w:rFonts w:ascii="Arial" w:hAnsi="Arial" w:cs="Arial"/>
                <w:spacing w:val="-6"/>
                <w:sz w:val="14"/>
                <w:szCs w:val="14"/>
              </w:rPr>
              <w:t>20 :</w:t>
            </w:r>
            <w:proofErr w:type="gramEnd"/>
            <w:r w:rsidR="00011CF8" w:rsidRPr="003F0514">
              <w:rPr>
                <w:rFonts w:ascii="Arial" w:hAnsi="Arial" w:cs="Arial"/>
                <w:spacing w:val="-6"/>
                <w:sz w:val="14"/>
                <w:szCs w:val="14"/>
              </w:rPr>
              <w:t xml:space="preserve"> </w:t>
            </w:r>
            <w:r w:rsidRPr="003F0514">
              <w:rPr>
                <w:rFonts w:ascii="Arial" w:hAnsi="Arial" w:cs="Arial"/>
                <w:spacing w:val="-6"/>
                <w:sz w:val="14"/>
                <w:szCs w:val="14"/>
              </w:rPr>
              <w:t xml:space="preserve"> </w:t>
            </w:r>
            <w:r w:rsidR="00011CF8" w:rsidRPr="003F0514">
              <w:rPr>
                <w:rFonts w:ascii="Arial" w:hAnsi="Arial" w:cs="Arial"/>
                <w:spacing w:val="-6"/>
                <w:sz w:val="14"/>
                <w:szCs w:val="14"/>
              </w:rPr>
              <w:t>Allowance</w:t>
            </w:r>
          </w:p>
          <w:p w:rsidR="00780930" w:rsidRPr="003F0514" w:rsidRDefault="00780930" w:rsidP="00054041">
            <w:pPr>
              <w:tabs>
                <w:tab w:val="left" w:pos="344"/>
              </w:tabs>
              <w:spacing w:line="256" w:lineRule="auto"/>
              <w:ind w:left="-17"/>
              <w:rPr>
                <w:rFonts w:ascii="Arial" w:hAnsi="Arial" w:cs="Arial"/>
                <w:spacing w:val="-6"/>
                <w:sz w:val="14"/>
                <w:szCs w:val="14"/>
              </w:rPr>
            </w:pPr>
            <w:r w:rsidRPr="003F0514">
              <w:rPr>
                <w:rFonts w:ascii="Arial" w:hAnsi="Arial" w:cs="Arial"/>
                <w:spacing w:val="-6"/>
                <w:sz w:val="14"/>
                <w:szCs w:val="14"/>
              </w:rPr>
              <w:t xml:space="preserve">           </w:t>
            </w:r>
            <w:r w:rsidR="00011CF8" w:rsidRPr="003F0514">
              <w:rPr>
                <w:rFonts w:ascii="Arial" w:hAnsi="Arial" w:cs="Arial"/>
                <w:spacing w:val="-6"/>
                <w:sz w:val="14"/>
                <w:szCs w:val="14"/>
              </w:rPr>
              <w:t xml:space="preserve"> for</w:t>
            </w:r>
            <w:r w:rsidR="007804AD" w:rsidRPr="003F0514">
              <w:rPr>
                <w:rFonts w:ascii="Arial" w:hAnsi="Arial" w:cs="Arial"/>
                <w:spacing w:val="-6"/>
                <w:sz w:val="14"/>
                <w:szCs w:val="14"/>
              </w:rPr>
              <w:t xml:space="preserve"> doubtful </w:t>
            </w:r>
          </w:p>
          <w:p w:rsidR="00780930" w:rsidRPr="003F0514" w:rsidRDefault="00780930" w:rsidP="00054041">
            <w:pPr>
              <w:tabs>
                <w:tab w:val="left" w:pos="344"/>
              </w:tabs>
              <w:spacing w:line="256" w:lineRule="auto"/>
              <w:ind w:left="-17"/>
              <w:rPr>
                <w:rFonts w:ascii="Arial" w:hAnsi="Arial" w:cs="Arial"/>
                <w:spacing w:val="-6"/>
                <w:sz w:val="14"/>
                <w:szCs w:val="14"/>
              </w:rPr>
            </w:pPr>
            <w:r w:rsidRPr="003F0514">
              <w:rPr>
                <w:rFonts w:ascii="Arial" w:hAnsi="Arial" w:cs="Arial"/>
                <w:spacing w:val="-6"/>
                <w:sz w:val="14"/>
                <w:szCs w:val="14"/>
              </w:rPr>
              <w:t xml:space="preserve">            </w:t>
            </w:r>
            <w:r w:rsidR="007804AD" w:rsidRPr="003F0514">
              <w:rPr>
                <w:rFonts w:ascii="Arial" w:hAnsi="Arial" w:cs="Arial"/>
                <w:spacing w:val="-6"/>
                <w:sz w:val="14"/>
                <w:szCs w:val="14"/>
              </w:rPr>
              <w:t xml:space="preserve">accounts under </w:t>
            </w:r>
          </w:p>
          <w:p w:rsidR="007804AD" w:rsidRPr="003F0514" w:rsidRDefault="00780930" w:rsidP="00054041">
            <w:pPr>
              <w:tabs>
                <w:tab w:val="left" w:pos="344"/>
              </w:tabs>
              <w:spacing w:line="256" w:lineRule="auto"/>
              <w:ind w:left="-17"/>
              <w:rPr>
                <w:rFonts w:ascii="Arial" w:hAnsi="Arial" w:cs="Arial"/>
                <w:spacing w:val="-6"/>
                <w:sz w:val="14"/>
                <w:szCs w:val="14"/>
              </w:rPr>
            </w:pPr>
            <w:r w:rsidRPr="003F0514">
              <w:rPr>
                <w:rFonts w:ascii="Arial" w:hAnsi="Arial" w:cs="Arial"/>
                <w:spacing w:val="-6"/>
                <w:sz w:val="14"/>
                <w:szCs w:val="14"/>
              </w:rPr>
              <w:t xml:space="preserve">           </w:t>
            </w:r>
            <w:r w:rsidR="007804AD" w:rsidRPr="003F0514">
              <w:rPr>
                <w:rFonts w:ascii="Arial" w:hAnsi="Arial" w:cs="Arial"/>
                <w:spacing w:val="-6"/>
                <w:sz w:val="14"/>
                <w:szCs w:val="14"/>
              </w:rPr>
              <w:t>TAS 101)</w:t>
            </w:r>
          </w:p>
        </w:tc>
        <w:tc>
          <w:tcPr>
            <w:tcW w:w="830" w:type="dxa"/>
            <w:shd w:val="clear" w:color="auto" w:fill="FAFAFA"/>
            <w:vAlign w:val="bottom"/>
          </w:tcPr>
          <w:p w:rsidR="007804AD"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00" w:type="dxa"/>
            <w:shd w:val="clear" w:color="auto" w:fill="FAFAFA"/>
            <w:vAlign w:val="bottom"/>
          </w:tcPr>
          <w:p w:rsidR="007804AD"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vAlign w:val="bottom"/>
          </w:tcPr>
          <w:p w:rsidR="007804AD" w:rsidRPr="003F0514" w:rsidRDefault="00A201D8" w:rsidP="00D45952">
            <w:pPr>
              <w:ind w:right="-72"/>
              <w:jc w:val="right"/>
              <w:rPr>
                <w:rFonts w:ascii="Arial" w:hAnsi="Arial" w:cs="Arial"/>
                <w:sz w:val="14"/>
                <w:szCs w:val="14"/>
              </w:rPr>
            </w:pPr>
            <w:r w:rsidRPr="003F0514">
              <w:rPr>
                <w:rFonts w:ascii="Arial" w:hAnsi="Arial" w:cs="Arial"/>
                <w:sz w:val="14"/>
                <w:szCs w:val="14"/>
              </w:rPr>
              <w:t>(78,982)</w:t>
            </w:r>
          </w:p>
        </w:tc>
        <w:tc>
          <w:tcPr>
            <w:tcW w:w="884" w:type="dxa"/>
            <w:shd w:val="clear" w:color="auto" w:fill="FAFAFA"/>
            <w:vAlign w:val="bottom"/>
          </w:tcPr>
          <w:p w:rsidR="007804AD" w:rsidRPr="003F0514" w:rsidRDefault="00A201D8" w:rsidP="00D45952">
            <w:pPr>
              <w:ind w:right="-72"/>
              <w:jc w:val="right"/>
              <w:rPr>
                <w:rFonts w:ascii="Arial" w:hAnsi="Arial" w:cs="Arial"/>
                <w:sz w:val="14"/>
                <w:szCs w:val="14"/>
              </w:rPr>
            </w:pPr>
            <w:r w:rsidRPr="003F0514">
              <w:rPr>
                <w:rFonts w:ascii="Arial" w:hAnsi="Arial" w:cs="Arial"/>
                <w:sz w:val="14"/>
                <w:szCs w:val="14"/>
              </w:rPr>
              <w:t>(78,982)</w:t>
            </w:r>
          </w:p>
        </w:tc>
        <w:tc>
          <w:tcPr>
            <w:tcW w:w="916" w:type="dxa"/>
            <w:shd w:val="clear" w:color="auto" w:fill="FFFFFF"/>
            <w:vAlign w:val="bottom"/>
          </w:tcPr>
          <w:p w:rsidR="007804AD" w:rsidRPr="003F0514" w:rsidRDefault="0052543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vAlign w:val="bottom"/>
          </w:tcPr>
          <w:p w:rsidR="007804AD" w:rsidRPr="003F0514" w:rsidRDefault="0052543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vAlign w:val="bottom"/>
          </w:tcPr>
          <w:p w:rsidR="007804AD" w:rsidRPr="003F0514" w:rsidRDefault="0052543D" w:rsidP="00D45952">
            <w:pPr>
              <w:ind w:right="-72"/>
              <w:jc w:val="right"/>
              <w:rPr>
                <w:rFonts w:ascii="Arial" w:hAnsi="Arial" w:cs="Arial"/>
                <w:sz w:val="14"/>
                <w:szCs w:val="14"/>
              </w:rPr>
            </w:pPr>
            <w:r w:rsidRPr="003F0514">
              <w:rPr>
                <w:rFonts w:ascii="Arial" w:hAnsi="Arial" w:cs="Arial"/>
                <w:sz w:val="14"/>
                <w:szCs w:val="14"/>
              </w:rPr>
              <w:t>(93,307)</w:t>
            </w:r>
          </w:p>
        </w:tc>
        <w:tc>
          <w:tcPr>
            <w:tcW w:w="924" w:type="dxa"/>
            <w:shd w:val="clear" w:color="auto" w:fill="FFFFFF"/>
            <w:vAlign w:val="bottom"/>
          </w:tcPr>
          <w:p w:rsidR="007804AD" w:rsidRPr="003F0514" w:rsidRDefault="0052543D" w:rsidP="00D45952">
            <w:pPr>
              <w:ind w:right="-72"/>
              <w:jc w:val="right"/>
              <w:rPr>
                <w:rFonts w:ascii="Arial" w:hAnsi="Arial" w:cs="Arial"/>
                <w:sz w:val="14"/>
                <w:szCs w:val="14"/>
              </w:rPr>
            </w:pPr>
            <w:r w:rsidRPr="003F0514">
              <w:rPr>
                <w:rFonts w:ascii="Arial" w:hAnsi="Arial" w:cs="Arial"/>
                <w:sz w:val="14"/>
                <w:szCs w:val="14"/>
              </w:rPr>
              <w:t>(93,307)</w:t>
            </w:r>
          </w:p>
        </w:tc>
      </w:tr>
      <w:tr w:rsidR="00011CF8" w:rsidRPr="003F0514" w:rsidTr="00780930">
        <w:tc>
          <w:tcPr>
            <w:tcW w:w="1800" w:type="dxa"/>
            <w:shd w:val="clear" w:color="auto" w:fill="auto"/>
          </w:tcPr>
          <w:p w:rsidR="00011CF8" w:rsidRPr="003F0514" w:rsidRDefault="00F25CB4" w:rsidP="00780930">
            <w:pPr>
              <w:tabs>
                <w:tab w:val="left" w:pos="435"/>
              </w:tabs>
              <w:spacing w:line="256" w:lineRule="auto"/>
              <w:ind w:left="-17"/>
              <w:rPr>
                <w:rFonts w:ascii="Arial" w:hAnsi="Arial" w:cs="Arial"/>
                <w:spacing w:val="-6"/>
                <w:sz w:val="14"/>
                <w:szCs w:val="14"/>
              </w:rPr>
            </w:pPr>
            <w:r w:rsidRPr="003F0514">
              <w:rPr>
                <w:rFonts w:ascii="Arial" w:hAnsi="Arial" w:cs="Arial"/>
                <w:spacing w:val="-6"/>
                <w:sz w:val="14"/>
                <w:szCs w:val="14"/>
              </w:rPr>
              <w:t>Derivatives assets</w:t>
            </w:r>
          </w:p>
        </w:tc>
        <w:tc>
          <w:tcPr>
            <w:tcW w:w="830" w:type="dxa"/>
            <w:shd w:val="clear" w:color="auto" w:fill="FAFAFA"/>
          </w:tcPr>
          <w:p w:rsidR="00011CF8" w:rsidRPr="003F0514" w:rsidRDefault="00A201D8" w:rsidP="00D45952">
            <w:pPr>
              <w:ind w:right="-72"/>
              <w:jc w:val="right"/>
              <w:rPr>
                <w:rFonts w:ascii="Arial" w:hAnsi="Arial" w:cs="Arial"/>
                <w:sz w:val="14"/>
                <w:szCs w:val="14"/>
              </w:rPr>
            </w:pPr>
            <w:r w:rsidRPr="003F0514">
              <w:rPr>
                <w:rFonts w:ascii="Arial" w:hAnsi="Arial" w:cs="Arial"/>
                <w:sz w:val="14"/>
                <w:szCs w:val="14"/>
              </w:rPr>
              <w:t>11,200</w:t>
            </w:r>
          </w:p>
        </w:tc>
        <w:tc>
          <w:tcPr>
            <w:tcW w:w="900" w:type="dxa"/>
            <w:shd w:val="clear" w:color="auto" w:fill="FAFAFA"/>
          </w:tcPr>
          <w:p w:rsidR="00011CF8"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tcPr>
          <w:p w:rsidR="00011CF8"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884" w:type="dxa"/>
            <w:shd w:val="clear" w:color="auto" w:fill="FAFAFA"/>
          </w:tcPr>
          <w:p w:rsidR="00011CF8" w:rsidRPr="003F0514" w:rsidRDefault="00A201D8" w:rsidP="00D45952">
            <w:pPr>
              <w:ind w:right="-72"/>
              <w:jc w:val="right"/>
              <w:rPr>
                <w:rFonts w:ascii="Arial" w:hAnsi="Arial" w:cs="Arial"/>
                <w:sz w:val="14"/>
                <w:szCs w:val="14"/>
              </w:rPr>
            </w:pPr>
            <w:r w:rsidRPr="003F0514">
              <w:rPr>
                <w:rFonts w:ascii="Arial" w:hAnsi="Arial" w:cs="Arial"/>
                <w:sz w:val="14"/>
                <w:szCs w:val="14"/>
              </w:rPr>
              <w:t>11,200</w:t>
            </w:r>
          </w:p>
        </w:tc>
        <w:tc>
          <w:tcPr>
            <w:tcW w:w="916" w:type="dxa"/>
            <w:shd w:val="clear" w:color="auto" w:fill="FFFFFF"/>
          </w:tcPr>
          <w:p w:rsidR="00011CF8" w:rsidRPr="003F0514" w:rsidRDefault="0052543D" w:rsidP="00D45952">
            <w:pPr>
              <w:ind w:right="-72"/>
              <w:jc w:val="right"/>
              <w:rPr>
                <w:rFonts w:ascii="Arial" w:hAnsi="Arial" w:cs="Arial"/>
                <w:sz w:val="14"/>
                <w:szCs w:val="14"/>
              </w:rPr>
            </w:pPr>
            <w:r w:rsidRPr="003F0514">
              <w:rPr>
                <w:rFonts w:ascii="Arial" w:hAnsi="Arial" w:cs="Arial"/>
                <w:sz w:val="14"/>
                <w:szCs w:val="14"/>
              </w:rPr>
              <w:t>494</w:t>
            </w:r>
          </w:p>
        </w:tc>
        <w:tc>
          <w:tcPr>
            <w:tcW w:w="916" w:type="dxa"/>
            <w:shd w:val="clear" w:color="auto" w:fill="FFFFFF"/>
          </w:tcPr>
          <w:p w:rsidR="00011CF8" w:rsidRPr="003F0514" w:rsidRDefault="0052543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011CF8" w:rsidRPr="003F0514" w:rsidRDefault="0052543D" w:rsidP="00D45952">
            <w:pPr>
              <w:ind w:right="-72"/>
              <w:jc w:val="right"/>
              <w:rPr>
                <w:rFonts w:ascii="Arial" w:hAnsi="Arial" w:cs="Arial"/>
                <w:sz w:val="14"/>
                <w:szCs w:val="14"/>
              </w:rPr>
            </w:pPr>
            <w:r w:rsidRPr="003F0514">
              <w:rPr>
                <w:rFonts w:ascii="Arial" w:hAnsi="Arial" w:cs="Arial"/>
                <w:sz w:val="14"/>
                <w:szCs w:val="14"/>
              </w:rPr>
              <w:t>-</w:t>
            </w:r>
          </w:p>
        </w:tc>
        <w:tc>
          <w:tcPr>
            <w:tcW w:w="924" w:type="dxa"/>
            <w:shd w:val="clear" w:color="auto" w:fill="FFFFFF"/>
          </w:tcPr>
          <w:p w:rsidR="00011CF8" w:rsidRPr="003F0514" w:rsidRDefault="0052543D" w:rsidP="00D45952">
            <w:pPr>
              <w:ind w:right="-72"/>
              <w:jc w:val="right"/>
              <w:rPr>
                <w:rFonts w:ascii="Arial" w:hAnsi="Arial" w:cs="Arial"/>
                <w:sz w:val="14"/>
                <w:szCs w:val="14"/>
              </w:rPr>
            </w:pPr>
            <w:r w:rsidRPr="003F0514">
              <w:rPr>
                <w:rFonts w:ascii="Arial" w:hAnsi="Arial" w:cs="Arial"/>
                <w:sz w:val="14"/>
                <w:szCs w:val="14"/>
              </w:rPr>
              <w:t>494</w:t>
            </w:r>
          </w:p>
        </w:tc>
      </w:tr>
      <w:tr w:rsidR="00011CF8" w:rsidRPr="003F0514" w:rsidTr="00780930">
        <w:tc>
          <w:tcPr>
            <w:tcW w:w="1800" w:type="dxa"/>
            <w:shd w:val="clear" w:color="auto" w:fill="auto"/>
          </w:tcPr>
          <w:p w:rsidR="00011CF8" w:rsidRPr="003F0514" w:rsidRDefault="00011CF8" w:rsidP="00780930">
            <w:pPr>
              <w:tabs>
                <w:tab w:val="left" w:pos="435"/>
              </w:tabs>
              <w:spacing w:line="256" w:lineRule="auto"/>
              <w:ind w:left="-17"/>
              <w:rPr>
                <w:rFonts w:ascii="Arial" w:hAnsi="Arial" w:cs="Arial"/>
                <w:spacing w:val="-6"/>
                <w:sz w:val="14"/>
                <w:szCs w:val="14"/>
                <w:u w:val="single"/>
              </w:rPr>
            </w:pPr>
          </w:p>
        </w:tc>
        <w:tc>
          <w:tcPr>
            <w:tcW w:w="830" w:type="dxa"/>
            <w:shd w:val="clear" w:color="auto" w:fill="FAFAFA"/>
          </w:tcPr>
          <w:p w:rsidR="00011CF8" w:rsidRPr="003F0514" w:rsidRDefault="00011CF8" w:rsidP="00D45952">
            <w:pPr>
              <w:ind w:right="-72"/>
              <w:jc w:val="right"/>
              <w:rPr>
                <w:rFonts w:ascii="Arial" w:hAnsi="Arial" w:cs="Arial"/>
                <w:sz w:val="14"/>
                <w:szCs w:val="14"/>
              </w:rPr>
            </w:pPr>
          </w:p>
        </w:tc>
        <w:tc>
          <w:tcPr>
            <w:tcW w:w="900" w:type="dxa"/>
            <w:shd w:val="clear" w:color="auto" w:fill="FAFAFA"/>
          </w:tcPr>
          <w:p w:rsidR="00011CF8" w:rsidRPr="003F0514" w:rsidRDefault="00011CF8" w:rsidP="00D45952">
            <w:pPr>
              <w:ind w:right="-72"/>
              <w:jc w:val="right"/>
              <w:rPr>
                <w:rFonts w:ascii="Arial" w:hAnsi="Arial" w:cs="Arial"/>
                <w:sz w:val="14"/>
                <w:szCs w:val="14"/>
              </w:rPr>
            </w:pPr>
          </w:p>
        </w:tc>
        <w:tc>
          <w:tcPr>
            <w:tcW w:w="916" w:type="dxa"/>
            <w:shd w:val="clear" w:color="auto" w:fill="FAFAFA"/>
          </w:tcPr>
          <w:p w:rsidR="00011CF8" w:rsidRPr="003F0514" w:rsidRDefault="00011CF8" w:rsidP="00D45952">
            <w:pPr>
              <w:ind w:right="-72"/>
              <w:jc w:val="right"/>
              <w:rPr>
                <w:rFonts w:ascii="Arial" w:hAnsi="Arial" w:cs="Arial"/>
                <w:sz w:val="14"/>
                <w:szCs w:val="14"/>
              </w:rPr>
            </w:pPr>
          </w:p>
        </w:tc>
        <w:tc>
          <w:tcPr>
            <w:tcW w:w="884" w:type="dxa"/>
            <w:shd w:val="clear" w:color="auto" w:fill="FAFAFA"/>
          </w:tcPr>
          <w:p w:rsidR="00011CF8" w:rsidRPr="003F0514" w:rsidRDefault="00011CF8" w:rsidP="00D45952">
            <w:pPr>
              <w:ind w:right="-72"/>
              <w:jc w:val="right"/>
              <w:rPr>
                <w:rFonts w:ascii="Arial" w:hAnsi="Arial" w:cs="Arial"/>
                <w:sz w:val="14"/>
                <w:szCs w:val="14"/>
              </w:rPr>
            </w:pPr>
          </w:p>
        </w:tc>
        <w:tc>
          <w:tcPr>
            <w:tcW w:w="916" w:type="dxa"/>
            <w:shd w:val="clear" w:color="auto" w:fill="FFFFFF"/>
          </w:tcPr>
          <w:p w:rsidR="00011CF8" w:rsidRPr="003F0514" w:rsidRDefault="00011CF8" w:rsidP="00D45952">
            <w:pPr>
              <w:ind w:right="-72"/>
              <w:jc w:val="right"/>
              <w:rPr>
                <w:rFonts w:ascii="Arial" w:hAnsi="Arial" w:cs="Arial"/>
                <w:sz w:val="14"/>
                <w:szCs w:val="14"/>
              </w:rPr>
            </w:pPr>
          </w:p>
        </w:tc>
        <w:tc>
          <w:tcPr>
            <w:tcW w:w="916" w:type="dxa"/>
            <w:shd w:val="clear" w:color="auto" w:fill="FFFFFF"/>
          </w:tcPr>
          <w:p w:rsidR="00011CF8" w:rsidRPr="003F0514" w:rsidRDefault="00011CF8" w:rsidP="00D45952">
            <w:pPr>
              <w:ind w:right="-72"/>
              <w:jc w:val="right"/>
              <w:rPr>
                <w:rFonts w:ascii="Arial" w:hAnsi="Arial" w:cs="Arial"/>
                <w:sz w:val="14"/>
                <w:szCs w:val="14"/>
              </w:rPr>
            </w:pPr>
          </w:p>
        </w:tc>
        <w:tc>
          <w:tcPr>
            <w:tcW w:w="916" w:type="dxa"/>
            <w:shd w:val="clear" w:color="auto" w:fill="FFFFFF"/>
          </w:tcPr>
          <w:p w:rsidR="00011CF8" w:rsidRPr="003F0514" w:rsidRDefault="00011CF8" w:rsidP="00D45952">
            <w:pPr>
              <w:ind w:right="-72"/>
              <w:jc w:val="right"/>
              <w:rPr>
                <w:rFonts w:ascii="Arial" w:hAnsi="Arial" w:cs="Arial"/>
                <w:sz w:val="14"/>
                <w:szCs w:val="14"/>
              </w:rPr>
            </w:pPr>
          </w:p>
        </w:tc>
        <w:tc>
          <w:tcPr>
            <w:tcW w:w="924" w:type="dxa"/>
            <w:shd w:val="clear" w:color="auto" w:fill="FFFFFF"/>
          </w:tcPr>
          <w:p w:rsidR="00011CF8" w:rsidRPr="003F0514" w:rsidRDefault="00011CF8" w:rsidP="00D45952">
            <w:pPr>
              <w:ind w:right="-72"/>
              <w:jc w:val="right"/>
              <w:rPr>
                <w:rFonts w:ascii="Arial" w:hAnsi="Arial" w:cs="Arial"/>
                <w:sz w:val="14"/>
                <w:szCs w:val="14"/>
              </w:rPr>
            </w:pPr>
          </w:p>
        </w:tc>
      </w:tr>
      <w:tr w:rsidR="00011CF8" w:rsidRPr="003F0514" w:rsidTr="00780930">
        <w:tc>
          <w:tcPr>
            <w:tcW w:w="1800" w:type="dxa"/>
            <w:shd w:val="clear" w:color="auto" w:fill="auto"/>
          </w:tcPr>
          <w:p w:rsidR="00011CF8" w:rsidRPr="003F0514" w:rsidRDefault="00F25CB4" w:rsidP="00780930">
            <w:pPr>
              <w:tabs>
                <w:tab w:val="left" w:pos="435"/>
              </w:tabs>
              <w:spacing w:line="256" w:lineRule="auto"/>
              <w:ind w:left="-17"/>
              <w:rPr>
                <w:rFonts w:ascii="Arial" w:hAnsi="Arial" w:cs="Arial"/>
                <w:b/>
                <w:bCs/>
                <w:spacing w:val="-6"/>
                <w:sz w:val="14"/>
                <w:szCs w:val="14"/>
              </w:rPr>
            </w:pPr>
            <w:r w:rsidRPr="003F0514">
              <w:rPr>
                <w:rFonts w:ascii="Arial" w:hAnsi="Arial" w:cs="Arial"/>
                <w:b/>
                <w:bCs/>
                <w:spacing w:val="-6"/>
                <w:sz w:val="14"/>
                <w:szCs w:val="14"/>
              </w:rPr>
              <w:t>Non-current assets</w:t>
            </w:r>
          </w:p>
        </w:tc>
        <w:tc>
          <w:tcPr>
            <w:tcW w:w="830" w:type="dxa"/>
            <w:shd w:val="clear" w:color="auto" w:fill="FAFAFA"/>
          </w:tcPr>
          <w:p w:rsidR="00011CF8" w:rsidRPr="003F0514" w:rsidRDefault="00011CF8" w:rsidP="00D45952">
            <w:pPr>
              <w:ind w:right="-72"/>
              <w:jc w:val="right"/>
              <w:rPr>
                <w:rFonts w:ascii="Arial" w:hAnsi="Arial" w:cs="Arial"/>
                <w:sz w:val="14"/>
                <w:szCs w:val="14"/>
              </w:rPr>
            </w:pPr>
          </w:p>
        </w:tc>
        <w:tc>
          <w:tcPr>
            <w:tcW w:w="900" w:type="dxa"/>
            <w:shd w:val="clear" w:color="auto" w:fill="FAFAFA"/>
          </w:tcPr>
          <w:p w:rsidR="00011CF8" w:rsidRPr="003F0514" w:rsidRDefault="00011CF8" w:rsidP="00D45952">
            <w:pPr>
              <w:ind w:right="-72"/>
              <w:jc w:val="right"/>
              <w:rPr>
                <w:rFonts w:ascii="Arial" w:hAnsi="Arial" w:cs="Arial"/>
                <w:sz w:val="14"/>
                <w:szCs w:val="14"/>
              </w:rPr>
            </w:pPr>
          </w:p>
        </w:tc>
        <w:tc>
          <w:tcPr>
            <w:tcW w:w="916" w:type="dxa"/>
            <w:shd w:val="clear" w:color="auto" w:fill="FAFAFA"/>
          </w:tcPr>
          <w:p w:rsidR="00011CF8" w:rsidRPr="003F0514" w:rsidRDefault="00011CF8" w:rsidP="00D45952">
            <w:pPr>
              <w:ind w:right="-72"/>
              <w:jc w:val="right"/>
              <w:rPr>
                <w:rFonts w:ascii="Arial" w:hAnsi="Arial" w:cs="Arial"/>
                <w:sz w:val="14"/>
                <w:szCs w:val="14"/>
              </w:rPr>
            </w:pPr>
          </w:p>
        </w:tc>
        <w:tc>
          <w:tcPr>
            <w:tcW w:w="884" w:type="dxa"/>
            <w:shd w:val="clear" w:color="auto" w:fill="FAFAFA"/>
          </w:tcPr>
          <w:p w:rsidR="00011CF8" w:rsidRPr="003F0514" w:rsidRDefault="00011CF8" w:rsidP="00D45952">
            <w:pPr>
              <w:ind w:right="-72"/>
              <w:jc w:val="right"/>
              <w:rPr>
                <w:rFonts w:ascii="Arial" w:hAnsi="Arial" w:cs="Arial"/>
                <w:sz w:val="14"/>
                <w:szCs w:val="14"/>
              </w:rPr>
            </w:pPr>
          </w:p>
        </w:tc>
        <w:tc>
          <w:tcPr>
            <w:tcW w:w="916" w:type="dxa"/>
            <w:shd w:val="clear" w:color="auto" w:fill="FFFFFF"/>
          </w:tcPr>
          <w:p w:rsidR="00011CF8" w:rsidRPr="003F0514" w:rsidRDefault="00011CF8" w:rsidP="00D45952">
            <w:pPr>
              <w:ind w:right="-72"/>
              <w:jc w:val="right"/>
              <w:rPr>
                <w:rFonts w:ascii="Arial" w:hAnsi="Arial" w:cs="Arial"/>
                <w:sz w:val="14"/>
                <w:szCs w:val="14"/>
              </w:rPr>
            </w:pPr>
          </w:p>
        </w:tc>
        <w:tc>
          <w:tcPr>
            <w:tcW w:w="916" w:type="dxa"/>
            <w:shd w:val="clear" w:color="auto" w:fill="FFFFFF"/>
          </w:tcPr>
          <w:p w:rsidR="00011CF8" w:rsidRPr="003F0514" w:rsidRDefault="00011CF8" w:rsidP="00D45952">
            <w:pPr>
              <w:ind w:right="-72"/>
              <w:jc w:val="right"/>
              <w:rPr>
                <w:rFonts w:ascii="Arial" w:hAnsi="Arial" w:cs="Arial"/>
                <w:sz w:val="14"/>
                <w:szCs w:val="14"/>
              </w:rPr>
            </w:pPr>
          </w:p>
        </w:tc>
        <w:tc>
          <w:tcPr>
            <w:tcW w:w="916" w:type="dxa"/>
            <w:shd w:val="clear" w:color="auto" w:fill="FFFFFF"/>
          </w:tcPr>
          <w:p w:rsidR="00011CF8" w:rsidRPr="003F0514" w:rsidRDefault="00011CF8" w:rsidP="00D45952">
            <w:pPr>
              <w:ind w:right="-72"/>
              <w:jc w:val="right"/>
              <w:rPr>
                <w:rFonts w:ascii="Arial" w:hAnsi="Arial" w:cs="Arial"/>
                <w:sz w:val="14"/>
                <w:szCs w:val="14"/>
              </w:rPr>
            </w:pPr>
          </w:p>
        </w:tc>
        <w:tc>
          <w:tcPr>
            <w:tcW w:w="924" w:type="dxa"/>
            <w:shd w:val="clear" w:color="auto" w:fill="FFFFFF"/>
          </w:tcPr>
          <w:p w:rsidR="00011CF8" w:rsidRPr="003F0514" w:rsidRDefault="00011CF8" w:rsidP="00D45952">
            <w:pPr>
              <w:ind w:right="-72"/>
              <w:jc w:val="right"/>
              <w:rPr>
                <w:rFonts w:ascii="Arial" w:hAnsi="Arial" w:cs="Arial"/>
                <w:sz w:val="14"/>
                <w:szCs w:val="14"/>
              </w:rPr>
            </w:pPr>
          </w:p>
        </w:tc>
      </w:tr>
      <w:tr w:rsidR="00011CF8" w:rsidRPr="003F0514" w:rsidTr="00A472FA">
        <w:tc>
          <w:tcPr>
            <w:tcW w:w="1800" w:type="dxa"/>
            <w:shd w:val="clear" w:color="auto" w:fill="auto"/>
          </w:tcPr>
          <w:p w:rsidR="005E6B71" w:rsidRPr="003F0514" w:rsidRDefault="005E6B71" w:rsidP="00780930">
            <w:pPr>
              <w:tabs>
                <w:tab w:val="left" w:pos="435"/>
              </w:tabs>
              <w:spacing w:line="256" w:lineRule="auto"/>
              <w:ind w:left="-17"/>
              <w:rPr>
                <w:rFonts w:ascii="Arial" w:hAnsi="Arial" w:cs="Arial"/>
                <w:spacing w:val="-6"/>
                <w:sz w:val="14"/>
                <w:szCs w:val="14"/>
              </w:rPr>
            </w:pPr>
            <w:r w:rsidRPr="003F0514">
              <w:rPr>
                <w:rFonts w:ascii="Arial" w:hAnsi="Arial" w:cs="Arial"/>
                <w:spacing w:val="-6"/>
                <w:sz w:val="14"/>
                <w:szCs w:val="14"/>
              </w:rPr>
              <w:t xml:space="preserve">Fair value of unquoted </w:t>
            </w:r>
          </w:p>
          <w:p w:rsidR="00011CF8" w:rsidRPr="003F0514" w:rsidRDefault="005E6B71" w:rsidP="00780930">
            <w:pPr>
              <w:tabs>
                <w:tab w:val="left" w:pos="435"/>
              </w:tabs>
              <w:spacing w:line="256" w:lineRule="auto"/>
              <w:ind w:left="-17"/>
              <w:rPr>
                <w:rFonts w:ascii="Arial" w:hAnsi="Arial" w:cs="Arial"/>
                <w:spacing w:val="-6"/>
                <w:sz w:val="14"/>
                <w:szCs w:val="14"/>
              </w:rPr>
            </w:pPr>
            <w:r w:rsidRPr="003F0514">
              <w:rPr>
                <w:rFonts w:ascii="Arial" w:hAnsi="Arial" w:cs="Arial"/>
                <w:spacing w:val="-6"/>
                <w:sz w:val="14"/>
                <w:szCs w:val="14"/>
              </w:rPr>
              <w:t xml:space="preserve">   equity investments</w:t>
            </w:r>
          </w:p>
          <w:p w:rsidR="005E6B71" w:rsidRPr="003F0514" w:rsidRDefault="005E6B71" w:rsidP="00780930">
            <w:pPr>
              <w:tabs>
                <w:tab w:val="left" w:pos="435"/>
              </w:tabs>
              <w:spacing w:line="256" w:lineRule="auto"/>
              <w:ind w:left="-17"/>
              <w:rPr>
                <w:rFonts w:ascii="Arial" w:hAnsi="Arial" w:cs="Arial"/>
                <w:spacing w:val="-6"/>
                <w:sz w:val="14"/>
                <w:szCs w:val="14"/>
              </w:rPr>
            </w:pPr>
            <w:r w:rsidRPr="003F0514">
              <w:rPr>
                <w:rFonts w:ascii="Arial" w:hAnsi="Arial" w:cs="Arial"/>
                <w:spacing w:val="-6"/>
                <w:sz w:val="14"/>
                <w:szCs w:val="14"/>
              </w:rPr>
              <w:t xml:space="preserve">   (</w:t>
            </w:r>
            <w:proofErr w:type="gramStart"/>
            <w:r w:rsidRPr="003F0514">
              <w:rPr>
                <w:rFonts w:ascii="Arial" w:hAnsi="Arial" w:cs="Arial"/>
                <w:spacing w:val="-6"/>
                <w:sz w:val="14"/>
                <w:szCs w:val="14"/>
              </w:rPr>
              <w:t>2020 :</w:t>
            </w:r>
            <w:proofErr w:type="gramEnd"/>
            <w:r w:rsidRPr="003F0514">
              <w:rPr>
                <w:rFonts w:ascii="Arial" w:hAnsi="Arial" w:cs="Arial"/>
                <w:spacing w:val="-6"/>
                <w:sz w:val="14"/>
                <w:szCs w:val="14"/>
              </w:rPr>
              <w:t xml:space="preserve"> cost)</w:t>
            </w:r>
          </w:p>
        </w:tc>
        <w:tc>
          <w:tcPr>
            <w:tcW w:w="830" w:type="dxa"/>
            <w:shd w:val="clear" w:color="auto" w:fill="FAFAFA"/>
            <w:vAlign w:val="bottom"/>
          </w:tcPr>
          <w:p w:rsidR="00011CF8"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00" w:type="dxa"/>
            <w:shd w:val="clear" w:color="auto" w:fill="FAFAFA"/>
            <w:vAlign w:val="bottom"/>
          </w:tcPr>
          <w:p w:rsidR="00011CF8" w:rsidRPr="003F0514" w:rsidRDefault="00A201D8" w:rsidP="00D45952">
            <w:pPr>
              <w:ind w:right="-72"/>
              <w:jc w:val="right"/>
              <w:rPr>
                <w:rFonts w:ascii="Arial" w:hAnsi="Arial" w:cs="Arial"/>
                <w:sz w:val="14"/>
                <w:szCs w:val="14"/>
              </w:rPr>
            </w:pPr>
            <w:r w:rsidRPr="003F0514">
              <w:rPr>
                <w:rFonts w:ascii="Arial" w:hAnsi="Arial" w:cs="Arial"/>
                <w:sz w:val="14"/>
                <w:szCs w:val="14"/>
              </w:rPr>
              <w:t>206,640</w:t>
            </w:r>
          </w:p>
        </w:tc>
        <w:tc>
          <w:tcPr>
            <w:tcW w:w="916" w:type="dxa"/>
            <w:shd w:val="clear" w:color="auto" w:fill="FAFAFA"/>
            <w:vAlign w:val="bottom"/>
          </w:tcPr>
          <w:p w:rsidR="00011CF8"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884" w:type="dxa"/>
            <w:shd w:val="clear" w:color="auto" w:fill="FAFAFA"/>
            <w:vAlign w:val="bottom"/>
          </w:tcPr>
          <w:p w:rsidR="00011CF8" w:rsidRPr="003F0514" w:rsidRDefault="00A201D8" w:rsidP="00D45952">
            <w:pPr>
              <w:ind w:right="-72"/>
              <w:jc w:val="right"/>
              <w:rPr>
                <w:rFonts w:ascii="Arial" w:hAnsi="Arial" w:cs="Arial"/>
                <w:sz w:val="14"/>
                <w:szCs w:val="14"/>
              </w:rPr>
            </w:pPr>
            <w:r w:rsidRPr="003F0514">
              <w:rPr>
                <w:rFonts w:ascii="Arial" w:hAnsi="Arial" w:cs="Arial"/>
                <w:sz w:val="14"/>
                <w:szCs w:val="14"/>
              </w:rPr>
              <w:t>206,640</w:t>
            </w:r>
          </w:p>
        </w:tc>
        <w:tc>
          <w:tcPr>
            <w:tcW w:w="916" w:type="dxa"/>
            <w:shd w:val="clear" w:color="auto" w:fill="FFFFFF"/>
            <w:vAlign w:val="bottom"/>
          </w:tcPr>
          <w:p w:rsidR="00011CF8" w:rsidRPr="003F0514" w:rsidRDefault="0052543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vAlign w:val="bottom"/>
          </w:tcPr>
          <w:p w:rsidR="00011CF8" w:rsidRPr="003F0514" w:rsidRDefault="0052543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vAlign w:val="bottom"/>
          </w:tcPr>
          <w:p w:rsidR="00011CF8" w:rsidRPr="003F0514" w:rsidRDefault="00A472FA" w:rsidP="00D45952">
            <w:pPr>
              <w:ind w:right="-72"/>
              <w:jc w:val="right"/>
              <w:rPr>
                <w:rFonts w:ascii="Arial" w:hAnsi="Arial" w:cs="Arial"/>
                <w:sz w:val="14"/>
                <w:szCs w:val="14"/>
              </w:rPr>
            </w:pPr>
            <w:r w:rsidRPr="003F0514">
              <w:rPr>
                <w:rFonts w:ascii="Arial" w:hAnsi="Arial" w:cs="Arial"/>
                <w:sz w:val="14"/>
                <w:szCs w:val="14"/>
              </w:rPr>
              <w:t>1</w:t>
            </w:r>
          </w:p>
        </w:tc>
        <w:tc>
          <w:tcPr>
            <w:tcW w:w="924" w:type="dxa"/>
            <w:shd w:val="clear" w:color="auto" w:fill="FFFFFF"/>
            <w:vAlign w:val="bottom"/>
          </w:tcPr>
          <w:p w:rsidR="00011CF8" w:rsidRPr="003F0514" w:rsidRDefault="00A472FA" w:rsidP="00D45952">
            <w:pPr>
              <w:ind w:right="-72"/>
              <w:jc w:val="right"/>
              <w:rPr>
                <w:rFonts w:ascii="Arial" w:hAnsi="Arial" w:cs="Arial"/>
                <w:sz w:val="14"/>
                <w:szCs w:val="14"/>
              </w:rPr>
            </w:pPr>
            <w:r w:rsidRPr="003F0514">
              <w:rPr>
                <w:rFonts w:ascii="Arial" w:hAnsi="Arial" w:cs="Arial"/>
                <w:sz w:val="14"/>
                <w:szCs w:val="14"/>
              </w:rPr>
              <w:t>1</w:t>
            </w:r>
          </w:p>
        </w:tc>
      </w:tr>
      <w:tr w:rsidR="00A472FA" w:rsidRPr="003F0514" w:rsidTr="00780930">
        <w:tc>
          <w:tcPr>
            <w:tcW w:w="1800" w:type="dxa"/>
            <w:shd w:val="clear" w:color="auto" w:fill="auto"/>
          </w:tcPr>
          <w:p w:rsidR="00A472FA" w:rsidRPr="003F0514" w:rsidRDefault="00A472FA" w:rsidP="00780930">
            <w:pPr>
              <w:tabs>
                <w:tab w:val="left" w:pos="435"/>
              </w:tabs>
              <w:spacing w:line="256" w:lineRule="auto"/>
              <w:ind w:left="-17"/>
              <w:rPr>
                <w:rFonts w:ascii="Arial" w:hAnsi="Arial" w:cs="Arial"/>
                <w:spacing w:val="-6"/>
                <w:sz w:val="14"/>
                <w:szCs w:val="14"/>
              </w:rPr>
            </w:pPr>
            <w:r w:rsidRPr="003F0514">
              <w:rPr>
                <w:rFonts w:ascii="Arial" w:hAnsi="Arial" w:cs="Arial"/>
                <w:spacing w:val="-6"/>
                <w:sz w:val="14"/>
                <w:szCs w:val="14"/>
              </w:rPr>
              <w:t>Deposit</w:t>
            </w:r>
            <w:r w:rsidR="00B1108B">
              <w:rPr>
                <w:rFonts w:ascii="Arial" w:hAnsi="Arial" w:cs="Arial"/>
                <w:spacing w:val="-6"/>
                <w:sz w:val="14"/>
                <w:szCs w:val="14"/>
              </w:rPr>
              <w:t>s</w:t>
            </w:r>
          </w:p>
        </w:tc>
        <w:tc>
          <w:tcPr>
            <w:tcW w:w="830" w:type="dxa"/>
            <w:shd w:val="clear" w:color="auto" w:fill="FAFAFA"/>
          </w:tcPr>
          <w:p w:rsidR="00A472FA"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00" w:type="dxa"/>
            <w:shd w:val="clear" w:color="auto" w:fill="FAFAFA"/>
          </w:tcPr>
          <w:p w:rsidR="00A472FA"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tcPr>
          <w:p w:rsidR="00A472FA" w:rsidRPr="003F0514" w:rsidRDefault="00A472FA" w:rsidP="00D45952">
            <w:pPr>
              <w:ind w:right="-72"/>
              <w:jc w:val="right"/>
              <w:rPr>
                <w:rFonts w:ascii="Arial" w:hAnsi="Arial" w:cs="Arial"/>
                <w:sz w:val="14"/>
                <w:szCs w:val="14"/>
              </w:rPr>
            </w:pPr>
            <w:r w:rsidRPr="003F0514">
              <w:rPr>
                <w:rFonts w:ascii="Arial" w:hAnsi="Arial" w:cs="Arial"/>
                <w:sz w:val="14"/>
                <w:szCs w:val="14"/>
              </w:rPr>
              <w:t>5,449</w:t>
            </w:r>
          </w:p>
        </w:tc>
        <w:tc>
          <w:tcPr>
            <w:tcW w:w="884" w:type="dxa"/>
            <w:shd w:val="clear" w:color="auto" w:fill="FAFAFA"/>
          </w:tcPr>
          <w:p w:rsidR="00A472FA" w:rsidRPr="003F0514" w:rsidRDefault="00A472FA" w:rsidP="00D45952">
            <w:pPr>
              <w:ind w:right="-72"/>
              <w:jc w:val="right"/>
              <w:rPr>
                <w:rFonts w:ascii="Arial" w:hAnsi="Arial" w:cs="Arial"/>
                <w:sz w:val="14"/>
                <w:szCs w:val="14"/>
              </w:rPr>
            </w:pPr>
            <w:r w:rsidRPr="003F0514">
              <w:rPr>
                <w:rFonts w:ascii="Arial" w:hAnsi="Arial" w:cs="Arial"/>
                <w:sz w:val="14"/>
                <w:szCs w:val="14"/>
              </w:rPr>
              <w:t>5,449</w:t>
            </w:r>
          </w:p>
        </w:tc>
        <w:tc>
          <w:tcPr>
            <w:tcW w:w="916" w:type="dxa"/>
            <w:shd w:val="clear" w:color="auto" w:fill="FFFFFF"/>
          </w:tcPr>
          <w:p w:rsidR="00A472FA"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A472FA" w:rsidRPr="003F0514" w:rsidRDefault="000F39FD" w:rsidP="00D45952">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A472FA" w:rsidRPr="003F0514" w:rsidRDefault="00A472FA" w:rsidP="00D45952">
            <w:pPr>
              <w:ind w:right="-72"/>
              <w:jc w:val="right"/>
              <w:rPr>
                <w:rFonts w:ascii="Arial" w:hAnsi="Arial" w:cs="Arial"/>
                <w:sz w:val="14"/>
                <w:szCs w:val="14"/>
              </w:rPr>
            </w:pPr>
            <w:r w:rsidRPr="003F0514">
              <w:rPr>
                <w:rFonts w:ascii="Arial" w:hAnsi="Arial" w:cs="Arial"/>
                <w:sz w:val="14"/>
                <w:szCs w:val="14"/>
              </w:rPr>
              <w:t>6,121</w:t>
            </w:r>
          </w:p>
        </w:tc>
        <w:tc>
          <w:tcPr>
            <w:tcW w:w="924" w:type="dxa"/>
            <w:shd w:val="clear" w:color="auto" w:fill="FFFFFF"/>
          </w:tcPr>
          <w:p w:rsidR="00A472FA" w:rsidRPr="003F0514" w:rsidRDefault="00A472FA" w:rsidP="00D45952">
            <w:pPr>
              <w:ind w:right="-72"/>
              <w:jc w:val="right"/>
              <w:rPr>
                <w:rFonts w:ascii="Arial" w:hAnsi="Arial" w:cs="Arial"/>
                <w:sz w:val="14"/>
                <w:szCs w:val="14"/>
              </w:rPr>
            </w:pPr>
            <w:r w:rsidRPr="003F0514">
              <w:rPr>
                <w:rFonts w:ascii="Arial" w:hAnsi="Arial" w:cs="Arial"/>
                <w:sz w:val="14"/>
                <w:szCs w:val="14"/>
              </w:rPr>
              <w:t>6,121</w:t>
            </w:r>
          </w:p>
        </w:tc>
      </w:tr>
    </w:tbl>
    <w:p w:rsidR="007804AD" w:rsidRPr="003F0514" w:rsidRDefault="007804AD" w:rsidP="007804AD">
      <w:pPr>
        <w:ind w:left="540" w:hanging="540"/>
        <w:jc w:val="both"/>
        <w:rPr>
          <w:rFonts w:ascii="Arial" w:hAnsi="Arial" w:cs="Arial"/>
          <w:sz w:val="14"/>
          <w:szCs w:val="14"/>
        </w:rPr>
      </w:pPr>
    </w:p>
    <w:tbl>
      <w:tblPr>
        <w:tblW w:w="9001" w:type="dxa"/>
        <w:tblInd w:w="558" w:type="dxa"/>
        <w:tblLayout w:type="fixed"/>
        <w:tblLook w:val="04A0" w:firstRow="1" w:lastRow="0" w:firstColumn="1" w:lastColumn="0" w:noHBand="0" w:noVBand="1"/>
      </w:tblPr>
      <w:tblGrid>
        <w:gridCol w:w="1800"/>
        <w:gridCol w:w="835"/>
        <w:gridCol w:w="907"/>
        <w:gridCol w:w="916"/>
        <w:gridCol w:w="879"/>
        <w:gridCol w:w="916"/>
        <w:gridCol w:w="916"/>
        <w:gridCol w:w="916"/>
        <w:gridCol w:w="906"/>
        <w:gridCol w:w="10"/>
      </w:tblGrid>
      <w:tr w:rsidR="005E6B71" w:rsidRPr="003F0514" w:rsidTr="00FA48FB">
        <w:trPr>
          <w:gridAfter w:val="1"/>
          <w:wAfter w:w="10" w:type="dxa"/>
        </w:trPr>
        <w:tc>
          <w:tcPr>
            <w:tcW w:w="1800" w:type="dxa"/>
            <w:shd w:val="clear" w:color="auto" w:fill="auto"/>
          </w:tcPr>
          <w:p w:rsidR="005E6B71" w:rsidRPr="003F0514" w:rsidRDefault="005E6B71" w:rsidP="00780930">
            <w:pPr>
              <w:rPr>
                <w:rFonts w:ascii="Arial" w:hAnsi="Arial" w:cs="Arial"/>
                <w:spacing w:val="-6"/>
                <w:sz w:val="14"/>
                <w:szCs w:val="14"/>
              </w:rPr>
            </w:pPr>
          </w:p>
        </w:tc>
        <w:tc>
          <w:tcPr>
            <w:tcW w:w="7191" w:type="dxa"/>
            <w:gridSpan w:val="8"/>
            <w:tcBorders>
              <w:top w:val="single" w:sz="4" w:space="0" w:color="auto"/>
              <w:bottom w:val="single" w:sz="4" w:space="0" w:color="auto"/>
            </w:tcBorders>
            <w:shd w:val="clear" w:color="auto" w:fill="auto"/>
            <w:vAlign w:val="bottom"/>
          </w:tcPr>
          <w:p w:rsidR="005E6B71" w:rsidRPr="003F0514" w:rsidRDefault="005E6B71" w:rsidP="00D45952">
            <w:pPr>
              <w:suppressAutoHyphens/>
              <w:ind w:right="-72"/>
              <w:jc w:val="center"/>
              <w:rPr>
                <w:rFonts w:ascii="Arial" w:eastAsia="Arial Unicode MS" w:hAnsi="Arial" w:cs="Arial"/>
                <w:b/>
                <w:bCs/>
                <w:color w:val="auto"/>
                <w:sz w:val="14"/>
                <w:szCs w:val="14"/>
                <w:cs/>
                <w:lang w:eastAsia="zh-CN"/>
              </w:rPr>
            </w:pPr>
            <w:r w:rsidRPr="003F0514">
              <w:rPr>
                <w:rFonts w:ascii="Arial" w:eastAsia="Arial Unicode MS" w:hAnsi="Arial" w:cs="Arial"/>
                <w:b/>
                <w:bCs/>
                <w:color w:val="auto"/>
                <w:sz w:val="14"/>
                <w:szCs w:val="14"/>
                <w:lang w:eastAsia="zh-CN"/>
              </w:rPr>
              <w:t>Separate financial statement</w:t>
            </w:r>
            <w:r w:rsidR="001603C2">
              <w:rPr>
                <w:rFonts w:ascii="Arial" w:eastAsia="Arial Unicode MS" w:hAnsi="Arial" w:cs="Arial"/>
                <w:b/>
                <w:bCs/>
                <w:color w:val="auto"/>
                <w:sz w:val="14"/>
                <w:szCs w:val="14"/>
                <w:lang w:eastAsia="zh-CN"/>
              </w:rPr>
              <w:t>s</w:t>
            </w:r>
          </w:p>
        </w:tc>
      </w:tr>
      <w:tr w:rsidR="005E6B71" w:rsidRPr="003F0514" w:rsidTr="00FA48FB">
        <w:tc>
          <w:tcPr>
            <w:tcW w:w="1800" w:type="dxa"/>
            <w:shd w:val="clear" w:color="auto" w:fill="auto"/>
          </w:tcPr>
          <w:p w:rsidR="005E6B71" w:rsidRPr="003F0514" w:rsidRDefault="005E6B71" w:rsidP="00780930">
            <w:pPr>
              <w:rPr>
                <w:rFonts w:ascii="Arial" w:hAnsi="Arial" w:cs="Arial"/>
                <w:spacing w:val="-6"/>
                <w:sz w:val="14"/>
                <w:szCs w:val="14"/>
              </w:rPr>
            </w:pPr>
          </w:p>
        </w:tc>
        <w:tc>
          <w:tcPr>
            <w:tcW w:w="3537" w:type="dxa"/>
            <w:gridSpan w:val="4"/>
            <w:tcBorders>
              <w:top w:val="single" w:sz="4" w:space="0" w:color="auto"/>
              <w:bottom w:val="single" w:sz="4" w:space="0" w:color="auto"/>
            </w:tcBorders>
            <w:shd w:val="clear" w:color="auto" w:fill="auto"/>
          </w:tcPr>
          <w:p w:rsidR="005E6B71" w:rsidRPr="003F0514" w:rsidRDefault="005E6B71" w:rsidP="00D45952">
            <w:pPr>
              <w:jc w:val="center"/>
              <w:rPr>
                <w:rFonts w:ascii="Arial" w:hAnsi="Arial" w:cs="Arial"/>
                <w:b/>
                <w:bCs/>
                <w:sz w:val="14"/>
                <w:szCs w:val="14"/>
              </w:rPr>
            </w:pPr>
            <w:r w:rsidRPr="003F0514">
              <w:rPr>
                <w:rFonts w:ascii="Arial" w:hAnsi="Arial" w:cs="Arial"/>
                <w:b/>
                <w:bCs/>
                <w:sz w:val="14"/>
                <w:szCs w:val="14"/>
              </w:rPr>
              <w:t>As at 31 March 2021</w:t>
            </w:r>
          </w:p>
        </w:tc>
        <w:tc>
          <w:tcPr>
            <w:tcW w:w="3664" w:type="dxa"/>
            <w:gridSpan w:val="5"/>
            <w:tcBorders>
              <w:top w:val="single" w:sz="4" w:space="0" w:color="auto"/>
              <w:bottom w:val="single" w:sz="4" w:space="0" w:color="auto"/>
            </w:tcBorders>
            <w:shd w:val="clear" w:color="auto" w:fill="auto"/>
          </w:tcPr>
          <w:p w:rsidR="005E6B71" w:rsidRPr="003F0514" w:rsidRDefault="005E6B71" w:rsidP="00D45952">
            <w:pPr>
              <w:jc w:val="center"/>
              <w:rPr>
                <w:rFonts w:ascii="Arial" w:hAnsi="Arial" w:cs="Arial"/>
                <w:b/>
                <w:bCs/>
                <w:sz w:val="14"/>
                <w:szCs w:val="14"/>
              </w:rPr>
            </w:pPr>
            <w:r w:rsidRPr="003F0514">
              <w:rPr>
                <w:rFonts w:ascii="Arial" w:hAnsi="Arial" w:cs="Arial"/>
                <w:b/>
                <w:bCs/>
                <w:sz w:val="14"/>
                <w:szCs w:val="14"/>
              </w:rPr>
              <w:t>As at 31 March 2020</w:t>
            </w:r>
          </w:p>
        </w:tc>
      </w:tr>
      <w:tr w:rsidR="005E6B71" w:rsidRPr="003F0514" w:rsidTr="00FA48FB">
        <w:tc>
          <w:tcPr>
            <w:tcW w:w="1800" w:type="dxa"/>
            <w:shd w:val="clear" w:color="auto" w:fill="auto"/>
          </w:tcPr>
          <w:p w:rsidR="005E6B71" w:rsidRPr="003F0514" w:rsidRDefault="005E6B71" w:rsidP="00780930">
            <w:pPr>
              <w:rPr>
                <w:rFonts w:ascii="Arial" w:hAnsi="Arial" w:cs="Arial"/>
                <w:spacing w:val="-6"/>
                <w:sz w:val="14"/>
                <w:szCs w:val="14"/>
              </w:rPr>
            </w:pPr>
          </w:p>
        </w:tc>
        <w:tc>
          <w:tcPr>
            <w:tcW w:w="835" w:type="dxa"/>
            <w:shd w:val="clear" w:color="auto" w:fill="auto"/>
            <w:vAlign w:val="bottom"/>
          </w:tcPr>
          <w:p w:rsidR="005E6B71" w:rsidRPr="003F0514" w:rsidRDefault="005E6B71" w:rsidP="00FA48FB">
            <w:pPr>
              <w:ind w:right="-72"/>
              <w:jc w:val="right"/>
              <w:rPr>
                <w:rFonts w:ascii="Arial" w:hAnsi="Arial" w:cs="Arial"/>
                <w:b/>
                <w:bCs/>
                <w:sz w:val="14"/>
                <w:szCs w:val="14"/>
              </w:rPr>
            </w:pPr>
            <w:proofErr w:type="spellStart"/>
            <w:r w:rsidRPr="003F0514">
              <w:rPr>
                <w:rFonts w:ascii="Arial" w:hAnsi="Arial" w:cs="Arial"/>
                <w:b/>
                <w:bCs/>
                <w:sz w:val="14"/>
                <w:szCs w:val="14"/>
              </w:rPr>
              <w:t>FVPL</w:t>
            </w:r>
            <w:proofErr w:type="spellEnd"/>
          </w:p>
        </w:tc>
        <w:tc>
          <w:tcPr>
            <w:tcW w:w="907" w:type="dxa"/>
            <w:shd w:val="clear" w:color="auto" w:fill="auto"/>
            <w:vAlign w:val="bottom"/>
          </w:tcPr>
          <w:p w:rsidR="005E6B71" w:rsidRPr="003F0514" w:rsidRDefault="005E6B71" w:rsidP="00FA48FB">
            <w:pPr>
              <w:ind w:right="-72"/>
              <w:jc w:val="right"/>
              <w:rPr>
                <w:rFonts w:ascii="Arial" w:hAnsi="Arial" w:cs="Arial"/>
                <w:b/>
                <w:bCs/>
                <w:sz w:val="14"/>
                <w:szCs w:val="14"/>
              </w:rPr>
            </w:pPr>
            <w:proofErr w:type="spellStart"/>
            <w:r w:rsidRPr="003F0514">
              <w:rPr>
                <w:rFonts w:ascii="Arial" w:hAnsi="Arial" w:cs="Arial"/>
                <w:b/>
                <w:bCs/>
                <w:sz w:val="14"/>
                <w:szCs w:val="14"/>
              </w:rPr>
              <w:t>FVOCI</w:t>
            </w:r>
            <w:proofErr w:type="spellEnd"/>
          </w:p>
        </w:tc>
        <w:tc>
          <w:tcPr>
            <w:tcW w:w="916" w:type="dxa"/>
            <w:shd w:val="clear" w:color="auto" w:fill="auto"/>
            <w:vAlign w:val="bottom"/>
          </w:tcPr>
          <w:p w:rsidR="005E6B71" w:rsidRPr="003F0514" w:rsidRDefault="005E6B71" w:rsidP="00FA48FB">
            <w:pPr>
              <w:ind w:right="-72"/>
              <w:jc w:val="right"/>
              <w:rPr>
                <w:rFonts w:ascii="Arial" w:hAnsi="Arial" w:cs="Arial"/>
                <w:b/>
                <w:bCs/>
                <w:sz w:val="14"/>
                <w:szCs w:val="14"/>
                <w:cs/>
              </w:rPr>
            </w:pPr>
            <w:proofErr w:type="spellStart"/>
            <w:r w:rsidRPr="003F0514">
              <w:rPr>
                <w:rFonts w:ascii="Arial" w:hAnsi="Arial" w:cs="Arial"/>
                <w:b/>
                <w:bCs/>
                <w:sz w:val="14"/>
                <w:szCs w:val="14"/>
              </w:rPr>
              <w:t>Amortised</w:t>
            </w:r>
            <w:proofErr w:type="spellEnd"/>
            <w:r w:rsidRPr="003F0514">
              <w:rPr>
                <w:rFonts w:ascii="Arial" w:hAnsi="Arial" w:cs="Arial"/>
                <w:b/>
                <w:bCs/>
                <w:sz w:val="14"/>
                <w:szCs w:val="14"/>
              </w:rPr>
              <w:t xml:space="preserve"> cost</w:t>
            </w:r>
            <w:r w:rsidRPr="003F0514">
              <w:rPr>
                <w:rFonts w:ascii="Arial" w:hAnsi="Arial" w:cs="Arial"/>
                <w:b/>
                <w:bCs/>
                <w:sz w:val="14"/>
                <w:szCs w:val="14"/>
                <w:cs/>
              </w:rPr>
              <w:t xml:space="preserve"> </w:t>
            </w:r>
          </w:p>
        </w:tc>
        <w:tc>
          <w:tcPr>
            <w:tcW w:w="878" w:type="dxa"/>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Total</w:t>
            </w:r>
          </w:p>
        </w:tc>
        <w:tc>
          <w:tcPr>
            <w:tcW w:w="916" w:type="dxa"/>
            <w:shd w:val="clear" w:color="auto" w:fill="auto"/>
            <w:vAlign w:val="bottom"/>
          </w:tcPr>
          <w:p w:rsidR="005E6B71" w:rsidRPr="003F0514" w:rsidRDefault="005E6B71" w:rsidP="00FA48FB">
            <w:pPr>
              <w:ind w:right="-72"/>
              <w:jc w:val="right"/>
              <w:rPr>
                <w:rFonts w:ascii="Arial" w:hAnsi="Arial" w:cs="Arial"/>
                <w:b/>
                <w:bCs/>
                <w:sz w:val="14"/>
                <w:szCs w:val="14"/>
              </w:rPr>
            </w:pPr>
            <w:proofErr w:type="spellStart"/>
            <w:r w:rsidRPr="003F0514">
              <w:rPr>
                <w:rFonts w:ascii="Arial" w:hAnsi="Arial" w:cs="Arial"/>
                <w:b/>
                <w:bCs/>
                <w:sz w:val="14"/>
                <w:szCs w:val="14"/>
              </w:rPr>
              <w:t>FVPL</w:t>
            </w:r>
            <w:proofErr w:type="spellEnd"/>
          </w:p>
        </w:tc>
        <w:tc>
          <w:tcPr>
            <w:tcW w:w="916" w:type="dxa"/>
            <w:shd w:val="clear" w:color="auto" w:fill="auto"/>
            <w:vAlign w:val="bottom"/>
          </w:tcPr>
          <w:p w:rsidR="005E6B71" w:rsidRPr="003F0514" w:rsidRDefault="005E6B71" w:rsidP="00FA48FB">
            <w:pPr>
              <w:ind w:right="-72"/>
              <w:jc w:val="right"/>
              <w:rPr>
                <w:rFonts w:ascii="Arial" w:hAnsi="Arial" w:cs="Arial"/>
                <w:b/>
                <w:bCs/>
                <w:sz w:val="14"/>
                <w:szCs w:val="14"/>
              </w:rPr>
            </w:pPr>
            <w:proofErr w:type="spellStart"/>
            <w:r w:rsidRPr="003F0514">
              <w:rPr>
                <w:rFonts w:ascii="Arial" w:hAnsi="Arial" w:cs="Arial"/>
                <w:b/>
                <w:bCs/>
                <w:sz w:val="14"/>
                <w:szCs w:val="14"/>
              </w:rPr>
              <w:t>FVOCI</w:t>
            </w:r>
            <w:proofErr w:type="spellEnd"/>
          </w:p>
        </w:tc>
        <w:tc>
          <w:tcPr>
            <w:tcW w:w="916" w:type="dxa"/>
            <w:shd w:val="clear" w:color="auto" w:fill="auto"/>
            <w:vAlign w:val="bottom"/>
          </w:tcPr>
          <w:p w:rsidR="005E6B71" w:rsidRPr="003F0514" w:rsidRDefault="005E6B71" w:rsidP="00FA48FB">
            <w:pPr>
              <w:ind w:right="-72"/>
              <w:jc w:val="right"/>
              <w:rPr>
                <w:rFonts w:ascii="Arial" w:hAnsi="Arial" w:cs="Arial"/>
                <w:b/>
                <w:bCs/>
                <w:sz w:val="14"/>
                <w:szCs w:val="14"/>
                <w:cs/>
              </w:rPr>
            </w:pPr>
            <w:proofErr w:type="spellStart"/>
            <w:r w:rsidRPr="003F0514">
              <w:rPr>
                <w:rFonts w:ascii="Arial" w:hAnsi="Arial" w:cs="Arial"/>
                <w:b/>
                <w:bCs/>
                <w:sz w:val="14"/>
                <w:szCs w:val="14"/>
              </w:rPr>
              <w:t>Amortised</w:t>
            </w:r>
            <w:proofErr w:type="spellEnd"/>
            <w:r w:rsidRPr="003F0514">
              <w:rPr>
                <w:rFonts w:ascii="Arial" w:hAnsi="Arial" w:cs="Arial"/>
                <w:b/>
                <w:bCs/>
                <w:sz w:val="14"/>
                <w:szCs w:val="14"/>
              </w:rPr>
              <w:t xml:space="preserve"> cost</w:t>
            </w:r>
            <w:r w:rsidRPr="003F0514">
              <w:rPr>
                <w:rFonts w:ascii="Arial" w:hAnsi="Arial" w:cs="Arial"/>
                <w:b/>
                <w:bCs/>
                <w:sz w:val="14"/>
                <w:szCs w:val="14"/>
                <w:cs/>
              </w:rPr>
              <w:t xml:space="preserve"> </w:t>
            </w:r>
          </w:p>
        </w:tc>
        <w:tc>
          <w:tcPr>
            <w:tcW w:w="916" w:type="dxa"/>
            <w:gridSpan w:val="2"/>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Total</w:t>
            </w:r>
          </w:p>
        </w:tc>
      </w:tr>
      <w:tr w:rsidR="005E6B71" w:rsidRPr="003F0514" w:rsidTr="00FA48FB">
        <w:tc>
          <w:tcPr>
            <w:tcW w:w="1800" w:type="dxa"/>
            <w:shd w:val="clear" w:color="auto" w:fill="auto"/>
          </w:tcPr>
          <w:p w:rsidR="005E6B71" w:rsidRPr="003F0514" w:rsidRDefault="005E6B71" w:rsidP="00780930">
            <w:pPr>
              <w:rPr>
                <w:rFonts w:ascii="Arial" w:hAnsi="Arial" w:cs="Arial"/>
                <w:spacing w:val="-6"/>
                <w:sz w:val="14"/>
                <w:szCs w:val="14"/>
              </w:rPr>
            </w:pPr>
          </w:p>
        </w:tc>
        <w:tc>
          <w:tcPr>
            <w:tcW w:w="835" w:type="dxa"/>
            <w:tcBorders>
              <w:bottom w:val="single" w:sz="4" w:space="0" w:color="auto"/>
            </w:tcBorders>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Thousand</w:t>
            </w:r>
          </w:p>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Baht</w:t>
            </w:r>
          </w:p>
        </w:tc>
        <w:tc>
          <w:tcPr>
            <w:tcW w:w="907" w:type="dxa"/>
            <w:tcBorders>
              <w:bottom w:val="single" w:sz="4" w:space="0" w:color="auto"/>
            </w:tcBorders>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Thousand</w:t>
            </w:r>
          </w:p>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Baht</w:t>
            </w:r>
          </w:p>
        </w:tc>
        <w:tc>
          <w:tcPr>
            <w:tcW w:w="916" w:type="dxa"/>
            <w:tcBorders>
              <w:bottom w:val="single" w:sz="4" w:space="0" w:color="auto"/>
            </w:tcBorders>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Thousand</w:t>
            </w:r>
          </w:p>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Baht</w:t>
            </w:r>
          </w:p>
        </w:tc>
        <w:tc>
          <w:tcPr>
            <w:tcW w:w="878" w:type="dxa"/>
            <w:tcBorders>
              <w:bottom w:val="single" w:sz="4" w:space="0" w:color="auto"/>
            </w:tcBorders>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Thousand</w:t>
            </w:r>
          </w:p>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Baht</w:t>
            </w:r>
          </w:p>
        </w:tc>
        <w:tc>
          <w:tcPr>
            <w:tcW w:w="916" w:type="dxa"/>
            <w:tcBorders>
              <w:bottom w:val="single" w:sz="4" w:space="0" w:color="auto"/>
            </w:tcBorders>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Thousand</w:t>
            </w:r>
          </w:p>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Baht</w:t>
            </w:r>
          </w:p>
        </w:tc>
        <w:tc>
          <w:tcPr>
            <w:tcW w:w="916" w:type="dxa"/>
            <w:tcBorders>
              <w:bottom w:val="single" w:sz="4" w:space="0" w:color="auto"/>
            </w:tcBorders>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Thousand</w:t>
            </w:r>
          </w:p>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Baht</w:t>
            </w:r>
          </w:p>
        </w:tc>
        <w:tc>
          <w:tcPr>
            <w:tcW w:w="916" w:type="dxa"/>
            <w:tcBorders>
              <w:bottom w:val="single" w:sz="4" w:space="0" w:color="auto"/>
            </w:tcBorders>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Thousand</w:t>
            </w:r>
          </w:p>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Baht</w:t>
            </w:r>
          </w:p>
        </w:tc>
        <w:tc>
          <w:tcPr>
            <w:tcW w:w="916" w:type="dxa"/>
            <w:gridSpan w:val="2"/>
            <w:tcBorders>
              <w:bottom w:val="single" w:sz="4" w:space="0" w:color="auto"/>
            </w:tcBorders>
            <w:shd w:val="clear" w:color="auto" w:fill="auto"/>
            <w:vAlign w:val="bottom"/>
          </w:tcPr>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Thousand</w:t>
            </w:r>
          </w:p>
          <w:p w:rsidR="005E6B71" w:rsidRPr="003F0514" w:rsidRDefault="005E6B71" w:rsidP="00FA48FB">
            <w:pPr>
              <w:ind w:right="-72"/>
              <w:jc w:val="right"/>
              <w:rPr>
                <w:rFonts w:ascii="Arial" w:hAnsi="Arial" w:cs="Arial"/>
                <w:b/>
                <w:bCs/>
                <w:sz w:val="14"/>
                <w:szCs w:val="14"/>
              </w:rPr>
            </w:pPr>
            <w:r w:rsidRPr="003F0514">
              <w:rPr>
                <w:rFonts w:ascii="Arial" w:hAnsi="Arial" w:cs="Arial"/>
                <w:b/>
                <w:bCs/>
                <w:sz w:val="14"/>
                <w:szCs w:val="14"/>
              </w:rPr>
              <w:t>Baht</w:t>
            </w:r>
          </w:p>
        </w:tc>
      </w:tr>
      <w:tr w:rsidR="005E6B71" w:rsidRPr="003F0514" w:rsidTr="00FA48FB">
        <w:tc>
          <w:tcPr>
            <w:tcW w:w="1800" w:type="dxa"/>
            <w:shd w:val="clear" w:color="auto" w:fill="auto"/>
          </w:tcPr>
          <w:p w:rsidR="005E6B71" w:rsidRPr="003F0514" w:rsidRDefault="005E6B71" w:rsidP="00780930">
            <w:pPr>
              <w:rPr>
                <w:rFonts w:ascii="Arial" w:eastAsia="Arial Unicode MS" w:hAnsi="Arial" w:cs="Arial"/>
                <w:spacing w:val="-6"/>
                <w:sz w:val="14"/>
                <w:szCs w:val="14"/>
                <w:cs/>
              </w:rPr>
            </w:pPr>
          </w:p>
        </w:tc>
        <w:tc>
          <w:tcPr>
            <w:tcW w:w="835" w:type="dxa"/>
            <w:shd w:val="clear" w:color="auto" w:fill="FAFAFA"/>
          </w:tcPr>
          <w:p w:rsidR="005E6B71" w:rsidRPr="003F0514" w:rsidRDefault="005E6B71" w:rsidP="00FA48FB">
            <w:pPr>
              <w:ind w:right="-72"/>
              <w:jc w:val="right"/>
              <w:rPr>
                <w:rFonts w:ascii="Arial" w:hAnsi="Arial" w:cs="Arial"/>
                <w:sz w:val="14"/>
                <w:szCs w:val="14"/>
              </w:rPr>
            </w:pPr>
          </w:p>
        </w:tc>
        <w:tc>
          <w:tcPr>
            <w:tcW w:w="907" w:type="dxa"/>
            <w:shd w:val="clear" w:color="auto" w:fill="FAFAFA"/>
          </w:tcPr>
          <w:p w:rsidR="005E6B71" w:rsidRPr="003F0514" w:rsidRDefault="005E6B71" w:rsidP="00FA48FB">
            <w:pPr>
              <w:ind w:right="-72"/>
              <w:jc w:val="right"/>
              <w:rPr>
                <w:rFonts w:ascii="Arial" w:hAnsi="Arial" w:cs="Arial"/>
                <w:sz w:val="14"/>
                <w:szCs w:val="14"/>
              </w:rPr>
            </w:pPr>
          </w:p>
        </w:tc>
        <w:tc>
          <w:tcPr>
            <w:tcW w:w="916" w:type="dxa"/>
            <w:shd w:val="clear" w:color="auto" w:fill="FAFAFA"/>
          </w:tcPr>
          <w:p w:rsidR="005E6B71" w:rsidRPr="003F0514" w:rsidRDefault="005E6B71" w:rsidP="00FA48FB">
            <w:pPr>
              <w:ind w:right="-72"/>
              <w:jc w:val="right"/>
              <w:rPr>
                <w:rFonts w:ascii="Arial" w:hAnsi="Arial" w:cs="Arial"/>
                <w:sz w:val="14"/>
                <w:szCs w:val="14"/>
              </w:rPr>
            </w:pPr>
          </w:p>
        </w:tc>
        <w:tc>
          <w:tcPr>
            <w:tcW w:w="878" w:type="dxa"/>
            <w:shd w:val="clear" w:color="auto" w:fill="FAFAFA"/>
          </w:tcPr>
          <w:p w:rsidR="005E6B71" w:rsidRPr="003F0514" w:rsidRDefault="005E6B71" w:rsidP="00FA48FB">
            <w:pPr>
              <w:ind w:right="-72"/>
              <w:jc w:val="right"/>
              <w:rPr>
                <w:rFonts w:ascii="Arial" w:hAnsi="Arial" w:cs="Arial"/>
                <w:sz w:val="14"/>
                <w:szCs w:val="14"/>
              </w:rPr>
            </w:pPr>
          </w:p>
        </w:tc>
        <w:tc>
          <w:tcPr>
            <w:tcW w:w="916" w:type="dxa"/>
            <w:shd w:val="clear" w:color="auto" w:fill="FFFFFF"/>
          </w:tcPr>
          <w:p w:rsidR="005E6B71" w:rsidRPr="003F0514" w:rsidRDefault="005E6B71" w:rsidP="00FA48FB">
            <w:pPr>
              <w:ind w:right="-72"/>
              <w:jc w:val="right"/>
              <w:rPr>
                <w:rFonts w:ascii="Arial" w:hAnsi="Arial" w:cs="Arial"/>
                <w:sz w:val="14"/>
                <w:szCs w:val="14"/>
              </w:rPr>
            </w:pPr>
          </w:p>
        </w:tc>
        <w:tc>
          <w:tcPr>
            <w:tcW w:w="916" w:type="dxa"/>
            <w:shd w:val="clear" w:color="auto" w:fill="FFFFFF"/>
          </w:tcPr>
          <w:p w:rsidR="005E6B71" w:rsidRPr="003F0514" w:rsidRDefault="005E6B71" w:rsidP="00FA48FB">
            <w:pPr>
              <w:ind w:right="-72"/>
              <w:jc w:val="right"/>
              <w:rPr>
                <w:rFonts w:ascii="Arial" w:hAnsi="Arial" w:cs="Arial"/>
                <w:sz w:val="14"/>
                <w:szCs w:val="14"/>
              </w:rPr>
            </w:pPr>
          </w:p>
        </w:tc>
        <w:tc>
          <w:tcPr>
            <w:tcW w:w="916" w:type="dxa"/>
            <w:shd w:val="clear" w:color="auto" w:fill="FFFFFF"/>
          </w:tcPr>
          <w:p w:rsidR="005E6B71" w:rsidRPr="003F0514" w:rsidRDefault="005E6B71" w:rsidP="00FA48FB">
            <w:pPr>
              <w:ind w:right="-72"/>
              <w:jc w:val="right"/>
              <w:rPr>
                <w:rFonts w:ascii="Arial" w:hAnsi="Arial" w:cs="Arial"/>
                <w:sz w:val="14"/>
                <w:szCs w:val="14"/>
              </w:rPr>
            </w:pPr>
          </w:p>
        </w:tc>
        <w:tc>
          <w:tcPr>
            <w:tcW w:w="916" w:type="dxa"/>
            <w:gridSpan w:val="2"/>
            <w:shd w:val="clear" w:color="auto" w:fill="FFFFFF"/>
          </w:tcPr>
          <w:p w:rsidR="005E6B71" w:rsidRPr="003F0514" w:rsidRDefault="005E6B71" w:rsidP="00FA48FB">
            <w:pPr>
              <w:ind w:right="-72"/>
              <w:jc w:val="right"/>
              <w:rPr>
                <w:rFonts w:ascii="Arial" w:hAnsi="Arial" w:cs="Arial"/>
                <w:sz w:val="14"/>
                <w:szCs w:val="14"/>
              </w:rPr>
            </w:pPr>
          </w:p>
        </w:tc>
      </w:tr>
      <w:tr w:rsidR="005E6B71" w:rsidRPr="003F0514" w:rsidTr="00FA48FB">
        <w:tc>
          <w:tcPr>
            <w:tcW w:w="1800" w:type="dxa"/>
            <w:shd w:val="clear" w:color="auto" w:fill="auto"/>
          </w:tcPr>
          <w:p w:rsidR="005E6B71" w:rsidRPr="003F0514" w:rsidRDefault="005E6B71" w:rsidP="00780930">
            <w:pPr>
              <w:rPr>
                <w:rFonts w:ascii="Arial" w:hAnsi="Arial" w:cs="Arial"/>
                <w:b/>
                <w:bCs/>
                <w:spacing w:val="-6"/>
                <w:sz w:val="14"/>
                <w:szCs w:val="14"/>
              </w:rPr>
            </w:pPr>
            <w:r w:rsidRPr="003F0514">
              <w:rPr>
                <w:rFonts w:ascii="Arial" w:hAnsi="Arial" w:cs="Arial"/>
                <w:b/>
                <w:bCs/>
                <w:spacing w:val="-6"/>
                <w:sz w:val="14"/>
                <w:szCs w:val="14"/>
                <w:lang w:eastAsia="zh-CN"/>
              </w:rPr>
              <w:t>Current assets</w:t>
            </w:r>
          </w:p>
        </w:tc>
        <w:tc>
          <w:tcPr>
            <w:tcW w:w="835" w:type="dxa"/>
            <w:shd w:val="clear" w:color="auto" w:fill="FAFAFA"/>
          </w:tcPr>
          <w:p w:rsidR="005E6B71" w:rsidRPr="003F0514" w:rsidRDefault="005E6B71" w:rsidP="00FA48FB">
            <w:pPr>
              <w:ind w:right="-72"/>
              <w:jc w:val="right"/>
              <w:rPr>
                <w:rFonts w:ascii="Arial" w:hAnsi="Arial" w:cs="Arial"/>
                <w:sz w:val="14"/>
                <w:szCs w:val="14"/>
              </w:rPr>
            </w:pPr>
          </w:p>
        </w:tc>
        <w:tc>
          <w:tcPr>
            <w:tcW w:w="907" w:type="dxa"/>
            <w:shd w:val="clear" w:color="auto" w:fill="FAFAFA"/>
          </w:tcPr>
          <w:p w:rsidR="005E6B71" w:rsidRPr="003F0514" w:rsidRDefault="005E6B71" w:rsidP="00FA48FB">
            <w:pPr>
              <w:ind w:right="-72"/>
              <w:jc w:val="right"/>
              <w:rPr>
                <w:rFonts w:ascii="Arial" w:hAnsi="Arial" w:cs="Arial"/>
                <w:sz w:val="14"/>
                <w:szCs w:val="14"/>
              </w:rPr>
            </w:pPr>
          </w:p>
        </w:tc>
        <w:tc>
          <w:tcPr>
            <w:tcW w:w="916" w:type="dxa"/>
            <w:shd w:val="clear" w:color="auto" w:fill="FAFAFA"/>
          </w:tcPr>
          <w:p w:rsidR="005E6B71" w:rsidRPr="003F0514" w:rsidRDefault="005E6B71" w:rsidP="00FA48FB">
            <w:pPr>
              <w:ind w:right="-72"/>
              <w:jc w:val="right"/>
              <w:rPr>
                <w:rFonts w:ascii="Arial" w:hAnsi="Arial" w:cs="Arial"/>
                <w:sz w:val="14"/>
                <w:szCs w:val="14"/>
              </w:rPr>
            </w:pPr>
          </w:p>
        </w:tc>
        <w:tc>
          <w:tcPr>
            <w:tcW w:w="878" w:type="dxa"/>
            <w:shd w:val="clear" w:color="auto" w:fill="FAFAFA"/>
          </w:tcPr>
          <w:p w:rsidR="005E6B71" w:rsidRPr="003F0514" w:rsidRDefault="005E6B71" w:rsidP="00FA48FB">
            <w:pPr>
              <w:ind w:right="-72"/>
              <w:jc w:val="right"/>
              <w:rPr>
                <w:rFonts w:ascii="Arial" w:hAnsi="Arial" w:cs="Arial"/>
                <w:sz w:val="14"/>
                <w:szCs w:val="14"/>
              </w:rPr>
            </w:pPr>
          </w:p>
        </w:tc>
        <w:tc>
          <w:tcPr>
            <w:tcW w:w="916" w:type="dxa"/>
            <w:shd w:val="clear" w:color="auto" w:fill="FFFFFF"/>
          </w:tcPr>
          <w:p w:rsidR="005E6B71" w:rsidRPr="003F0514" w:rsidRDefault="005E6B71" w:rsidP="00FA48FB">
            <w:pPr>
              <w:ind w:right="-72"/>
              <w:jc w:val="right"/>
              <w:rPr>
                <w:rFonts w:ascii="Arial" w:hAnsi="Arial" w:cs="Arial"/>
                <w:sz w:val="14"/>
                <w:szCs w:val="14"/>
              </w:rPr>
            </w:pPr>
          </w:p>
        </w:tc>
        <w:tc>
          <w:tcPr>
            <w:tcW w:w="916" w:type="dxa"/>
            <w:shd w:val="clear" w:color="auto" w:fill="FFFFFF"/>
          </w:tcPr>
          <w:p w:rsidR="005E6B71" w:rsidRPr="003F0514" w:rsidRDefault="005E6B71" w:rsidP="00FA48FB">
            <w:pPr>
              <w:ind w:right="-72"/>
              <w:jc w:val="right"/>
              <w:rPr>
                <w:rFonts w:ascii="Arial" w:hAnsi="Arial" w:cs="Arial"/>
                <w:sz w:val="14"/>
                <w:szCs w:val="14"/>
              </w:rPr>
            </w:pPr>
          </w:p>
        </w:tc>
        <w:tc>
          <w:tcPr>
            <w:tcW w:w="916" w:type="dxa"/>
            <w:shd w:val="clear" w:color="auto" w:fill="FFFFFF"/>
          </w:tcPr>
          <w:p w:rsidR="005E6B71" w:rsidRPr="003F0514" w:rsidRDefault="005E6B71" w:rsidP="00FA48FB">
            <w:pPr>
              <w:ind w:right="-72"/>
              <w:jc w:val="right"/>
              <w:rPr>
                <w:rFonts w:ascii="Arial" w:hAnsi="Arial" w:cs="Arial"/>
                <w:sz w:val="14"/>
                <w:szCs w:val="14"/>
              </w:rPr>
            </w:pPr>
          </w:p>
        </w:tc>
        <w:tc>
          <w:tcPr>
            <w:tcW w:w="916" w:type="dxa"/>
            <w:gridSpan w:val="2"/>
            <w:shd w:val="clear" w:color="auto" w:fill="FFFFFF"/>
          </w:tcPr>
          <w:p w:rsidR="005E6B71" w:rsidRPr="003F0514" w:rsidRDefault="005E6B71" w:rsidP="00FA48FB">
            <w:pPr>
              <w:ind w:right="-72"/>
              <w:jc w:val="right"/>
              <w:rPr>
                <w:rFonts w:ascii="Arial" w:hAnsi="Arial" w:cs="Arial"/>
                <w:sz w:val="14"/>
                <w:szCs w:val="14"/>
              </w:rPr>
            </w:pPr>
          </w:p>
        </w:tc>
      </w:tr>
      <w:tr w:rsidR="005E6B71" w:rsidRPr="003F0514" w:rsidTr="00FA48FB">
        <w:tc>
          <w:tcPr>
            <w:tcW w:w="1800" w:type="dxa"/>
            <w:shd w:val="clear" w:color="auto" w:fill="auto"/>
          </w:tcPr>
          <w:p w:rsidR="005E6B71" w:rsidRPr="003F0514" w:rsidRDefault="005E6B71" w:rsidP="00780930">
            <w:pPr>
              <w:ind w:right="-118"/>
              <w:rPr>
                <w:rFonts w:ascii="Arial" w:hAnsi="Arial" w:cs="Arial"/>
                <w:spacing w:val="-6"/>
                <w:sz w:val="14"/>
                <w:szCs w:val="14"/>
                <w:cs/>
              </w:rPr>
            </w:pPr>
            <w:r w:rsidRPr="003F0514">
              <w:rPr>
                <w:rFonts w:ascii="Arial" w:hAnsi="Arial" w:cs="Arial"/>
                <w:spacing w:val="-6"/>
                <w:sz w:val="14"/>
                <w:szCs w:val="14"/>
                <w:lang w:eastAsia="zh-CN"/>
              </w:rPr>
              <w:t>Cash and cash equivalents</w:t>
            </w:r>
          </w:p>
        </w:tc>
        <w:tc>
          <w:tcPr>
            <w:tcW w:w="835" w:type="dxa"/>
            <w:shd w:val="clear" w:color="auto" w:fill="FAFAFA"/>
          </w:tcPr>
          <w:p w:rsidR="005E6B71"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07" w:type="dxa"/>
            <w:shd w:val="clear" w:color="auto" w:fill="FAFAFA"/>
          </w:tcPr>
          <w:p w:rsidR="005E6B71"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tcPr>
          <w:p w:rsidR="005E6B71" w:rsidRPr="003F0514" w:rsidRDefault="00A201D8" w:rsidP="00FA48FB">
            <w:pPr>
              <w:ind w:right="-72"/>
              <w:jc w:val="right"/>
              <w:rPr>
                <w:rFonts w:ascii="Arial" w:hAnsi="Arial" w:cs="Arial"/>
                <w:sz w:val="14"/>
                <w:szCs w:val="14"/>
              </w:rPr>
            </w:pPr>
            <w:r w:rsidRPr="003F0514">
              <w:rPr>
                <w:rFonts w:ascii="Arial" w:hAnsi="Arial" w:cs="Arial"/>
                <w:sz w:val="14"/>
                <w:szCs w:val="14"/>
              </w:rPr>
              <w:t>796,377</w:t>
            </w:r>
          </w:p>
        </w:tc>
        <w:tc>
          <w:tcPr>
            <w:tcW w:w="878" w:type="dxa"/>
            <w:shd w:val="clear" w:color="auto" w:fill="FAFAFA"/>
          </w:tcPr>
          <w:p w:rsidR="005E6B71" w:rsidRPr="003F0514" w:rsidRDefault="00A201D8" w:rsidP="00FA48FB">
            <w:pPr>
              <w:ind w:right="-72"/>
              <w:jc w:val="right"/>
              <w:rPr>
                <w:rFonts w:ascii="Arial" w:hAnsi="Arial" w:cs="Arial"/>
                <w:sz w:val="14"/>
                <w:szCs w:val="14"/>
              </w:rPr>
            </w:pPr>
            <w:r w:rsidRPr="003F0514">
              <w:rPr>
                <w:rFonts w:ascii="Arial" w:hAnsi="Arial" w:cs="Arial"/>
                <w:sz w:val="14"/>
                <w:szCs w:val="14"/>
              </w:rPr>
              <w:t>796,377</w:t>
            </w:r>
          </w:p>
        </w:tc>
        <w:tc>
          <w:tcPr>
            <w:tcW w:w="916" w:type="dxa"/>
            <w:shd w:val="clear" w:color="auto" w:fill="FFFFFF"/>
          </w:tcPr>
          <w:p w:rsidR="005E6B71"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5E6B71"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5E6B71" w:rsidRPr="003F0514" w:rsidRDefault="004F1D80" w:rsidP="00FA48FB">
            <w:pPr>
              <w:ind w:right="-72"/>
              <w:jc w:val="right"/>
              <w:rPr>
                <w:rFonts w:ascii="Arial" w:hAnsi="Arial" w:cs="Arial"/>
                <w:sz w:val="14"/>
                <w:szCs w:val="14"/>
              </w:rPr>
            </w:pPr>
            <w:r w:rsidRPr="003F0514">
              <w:rPr>
                <w:rFonts w:ascii="Arial" w:hAnsi="Arial" w:cs="Arial"/>
                <w:sz w:val="14"/>
                <w:szCs w:val="14"/>
              </w:rPr>
              <w:t>432,887</w:t>
            </w:r>
          </w:p>
        </w:tc>
        <w:tc>
          <w:tcPr>
            <w:tcW w:w="916" w:type="dxa"/>
            <w:gridSpan w:val="2"/>
            <w:shd w:val="clear" w:color="auto" w:fill="FFFFFF"/>
          </w:tcPr>
          <w:p w:rsidR="005E6B71" w:rsidRPr="003F0514" w:rsidRDefault="004F1D80" w:rsidP="00FA48FB">
            <w:pPr>
              <w:ind w:right="-72"/>
              <w:jc w:val="right"/>
              <w:rPr>
                <w:rFonts w:ascii="Arial" w:hAnsi="Arial" w:cs="Arial"/>
                <w:sz w:val="14"/>
                <w:szCs w:val="14"/>
              </w:rPr>
            </w:pPr>
            <w:r w:rsidRPr="003F0514">
              <w:rPr>
                <w:rFonts w:ascii="Arial" w:hAnsi="Arial" w:cs="Arial"/>
                <w:sz w:val="14"/>
                <w:szCs w:val="14"/>
              </w:rPr>
              <w:t>432,887</w:t>
            </w:r>
          </w:p>
        </w:tc>
      </w:tr>
      <w:tr w:rsidR="005E6B71" w:rsidRPr="003F0514" w:rsidTr="00FA48FB">
        <w:tc>
          <w:tcPr>
            <w:tcW w:w="1800" w:type="dxa"/>
            <w:shd w:val="clear" w:color="auto" w:fill="auto"/>
          </w:tcPr>
          <w:p w:rsidR="005E6B71" w:rsidRPr="003F0514" w:rsidRDefault="005E6B71" w:rsidP="00780930">
            <w:pPr>
              <w:rPr>
                <w:rFonts w:ascii="Arial" w:hAnsi="Arial" w:cs="Arial"/>
                <w:spacing w:val="-6"/>
                <w:sz w:val="14"/>
                <w:szCs w:val="14"/>
              </w:rPr>
            </w:pPr>
            <w:r w:rsidRPr="003F0514">
              <w:rPr>
                <w:rFonts w:ascii="Arial" w:hAnsi="Arial" w:cs="Arial"/>
                <w:spacing w:val="-6"/>
                <w:sz w:val="14"/>
                <w:szCs w:val="14"/>
                <w:lang w:eastAsia="zh-CN"/>
              </w:rPr>
              <w:t xml:space="preserve">Trade and </w:t>
            </w:r>
            <w:proofErr w:type="gramStart"/>
            <w:r w:rsidRPr="003F0514">
              <w:rPr>
                <w:rFonts w:ascii="Arial" w:hAnsi="Arial" w:cs="Arial"/>
                <w:spacing w:val="-6"/>
                <w:sz w:val="14"/>
                <w:szCs w:val="14"/>
                <w:lang w:eastAsia="zh-CN"/>
              </w:rPr>
              <w:t>other</w:t>
            </w:r>
            <w:proofErr w:type="gramEnd"/>
            <w:r w:rsidRPr="003F0514">
              <w:rPr>
                <w:rFonts w:ascii="Arial" w:hAnsi="Arial" w:cs="Arial"/>
                <w:spacing w:val="-6"/>
                <w:sz w:val="14"/>
                <w:szCs w:val="14"/>
                <w:lang w:eastAsia="zh-CN"/>
              </w:rPr>
              <w:t xml:space="preserve"> receivable</w:t>
            </w:r>
          </w:p>
        </w:tc>
        <w:tc>
          <w:tcPr>
            <w:tcW w:w="835" w:type="dxa"/>
            <w:shd w:val="clear" w:color="auto" w:fill="FAFAFA"/>
          </w:tcPr>
          <w:p w:rsidR="005E6B71"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07" w:type="dxa"/>
            <w:shd w:val="clear" w:color="auto" w:fill="FAFAFA"/>
          </w:tcPr>
          <w:p w:rsidR="005E6B71"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tcPr>
          <w:p w:rsidR="005E6B71" w:rsidRPr="003F0514" w:rsidRDefault="00FA48FB" w:rsidP="00FA48FB">
            <w:pPr>
              <w:ind w:right="-72"/>
              <w:jc w:val="right"/>
              <w:rPr>
                <w:rFonts w:ascii="Arial" w:hAnsi="Arial" w:cs="Arial"/>
                <w:sz w:val="14"/>
                <w:szCs w:val="14"/>
              </w:rPr>
            </w:pPr>
            <w:r w:rsidRPr="003F0514">
              <w:rPr>
                <w:rFonts w:ascii="Arial" w:hAnsi="Arial" w:cs="Arial"/>
                <w:sz w:val="14"/>
                <w:szCs w:val="14"/>
              </w:rPr>
              <w:t>7</w:t>
            </w:r>
            <w:r w:rsidR="00A472FA" w:rsidRPr="003F0514">
              <w:rPr>
                <w:rFonts w:ascii="Arial" w:hAnsi="Arial" w:cs="Arial"/>
                <w:sz w:val="14"/>
                <w:szCs w:val="14"/>
              </w:rPr>
              <w:t>2</w:t>
            </w:r>
            <w:r w:rsidRPr="003F0514">
              <w:rPr>
                <w:rFonts w:ascii="Arial" w:hAnsi="Arial" w:cs="Arial"/>
                <w:sz w:val="14"/>
                <w:szCs w:val="14"/>
              </w:rPr>
              <w:t>,655</w:t>
            </w:r>
          </w:p>
        </w:tc>
        <w:tc>
          <w:tcPr>
            <w:tcW w:w="878" w:type="dxa"/>
            <w:shd w:val="clear" w:color="auto" w:fill="FAFAFA"/>
          </w:tcPr>
          <w:p w:rsidR="005E6B71" w:rsidRPr="003F0514" w:rsidRDefault="00FA48FB" w:rsidP="00FA48FB">
            <w:pPr>
              <w:ind w:right="-72"/>
              <w:jc w:val="right"/>
              <w:rPr>
                <w:rFonts w:ascii="Arial" w:hAnsi="Arial" w:cs="Arial"/>
                <w:sz w:val="14"/>
                <w:szCs w:val="14"/>
              </w:rPr>
            </w:pPr>
            <w:r w:rsidRPr="003F0514">
              <w:rPr>
                <w:rFonts w:ascii="Arial" w:hAnsi="Arial" w:cs="Arial"/>
                <w:sz w:val="14"/>
                <w:szCs w:val="14"/>
              </w:rPr>
              <w:t>72,655</w:t>
            </w:r>
          </w:p>
        </w:tc>
        <w:tc>
          <w:tcPr>
            <w:tcW w:w="916" w:type="dxa"/>
            <w:shd w:val="clear" w:color="auto" w:fill="FFFFFF"/>
          </w:tcPr>
          <w:p w:rsidR="005E6B71"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5E6B71"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5E6B71" w:rsidRPr="003F0514" w:rsidRDefault="005037A9" w:rsidP="005037A9">
            <w:pPr>
              <w:ind w:right="-72"/>
              <w:jc w:val="right"/>
              <w:rPr>
                <w:rFonts w:ascii="Arial" w:hAnsi="Arial" w:cs="Arial"/>
                <w:sz w:val="14"/>
                <w:szCs w:val="14"/>
              </w:rPr>
            </w:pPr>
            <w:r>
              <w:rPr>
                <w:rFonts w:ascii="Arial" w:hAnsi="Arial" w:cs="Arial"/>
                <w:sz w:val="14"/>
                <w:szCs w:val="14"/>
              </w:rPr>
              <w:t>24</w:t>
            </w:r>
            <w:r w:rsidR="004F1D80" w:rsidRPr="003F0514">
              <w:rPr>
                <w:rFonts w:ascii="Arial" w:hAnsi="Arial" w:cs="Arial"/>
                <w:sz w:val="14"/>
                <w:szCs w:val="14"/>
              </w:rPr>
              <w:t>,</w:t>
            </w:r>
            <w:r>
              <w:rPr>
                <w:rFonts w:ascii="Arial" w:hAnsi="Arial" w:cs="Arial"/>
                <w:sz w:val="14"/>
                <w:szCs w:val="14"/>
              </w:rPr>
              <w:t>644</w:t>
            </w:r>
          </w:p>
        </w:tc>
        <w:tc>
          <w:tcPr>
            <w:tcW w:w="916" w:type="dxa"/>
            <w:gridSpan w:val="2"/>
            <w:shd w:val="clear" w:color="auto" w:fill="FFFFFF"/>
          </w:tcPr>
          <w:p w:rsidR="005E6B71" w:rsidRPr="003F0514" w:rsidRDefault="00FA48FB" w:rsidP="00FA48FB">
            <w:pPr>
              <w:ind w:right="-72"/>
              <w:jc w:val="right"/>
              <w:rPr>
                <w:rFonts w:ascii="Arial" w:hAnsi="Arial" w:cs="Arial"/>
                <w:sz w:val="14"/>
                <w:szCs w:val="14"/>
              </w:rPr>
            </w:pPr>
            <w:r w:rsidRPr="003F0514">
              <w:rPr>
                <w:rFonts w:ascii="Arial" w:hAnsi="Arial" w:cs="Arial"/>
                <w:sz w:val="14"/>
                <w:szCs w:val="14"/>
              </w:rPr>
              <w:t>24,644</w:t>
            </w:r>
          </w:p>
        </w:tc>
      </w:tr>
      <w:tr w:rsidR="00591116" w:rsidRPr="003F0514" w:rsidTr="00FA48FB">
        <w:tc>
          <w:tcPr>
            <w:tcW w:w="1800" w:type="dxa"/>
            <w:shd w:val="clear" w:color="auto" w:fill="auto"/>
          </w:tcPr>
          <w:p w:rsidR="00591116" w:rsidRPr="003F0514" w:rsidRDefault="00591116" w:rsidP="00591116">
            <w:pPr>
              <w:tabs>
                <w:tab w:val="left" w:pos="435"/>
              </w:tabs>
              <w:spacing w:line="256" w:lineRule="auto"/>
              <w:rPr>
                <w:rFonts w:ascii="Arial" w:hAnsi="Arial" w:cs="Arial"/>
                <w:spacing w:val="-6"/>
                <w:sz w:val="14"/>
                <w:szCs w:val="14"/>
              </w:rPr>
            </w:pPr>
            <w:proofErr w:type="gramStart"/>
            <w:r w:rsidRPr="003F0514">
              <w:rPr>
                <w:rFonts w:ascii="Arial" w:hAnsi="Arial" w:cs="Arial"/>
                <w:spacing w:val="-6"/>
                <w:sz w:val="14"/>
                <w:szCs w:val="14"/>
                <w:u w:val="single"/>
              </w:rPr>
              <w:t>Less</w:t>
            </w:r>
            <w:r w:rsidRPr="003F0514">
              <w:rPr>
                <w:rFonts w:ascii="Arial" w:hAnsi="Arial" w:cs="Arial"/>
                <w:spacing w:val="-6"/>
                <w:sz w:val="14"/>
                <w:szCs w:val="14"/>
              </w:rPr>
              <w:t xml:space="preserve">  Loss</w:t>
            </w:r>
            <w:proofErr w:type="gramEnd"/>
            <w:r w:rsidRPr="003F0514">
              <w:rPr>
                <w:rFonts w:ascii="Arial" w:hAnsi="Arial" w:cs="Arial"/>
                <w:spacing w:val="-6"/>
                <w:sz w:val="14"/>
                <w:szCs w:val="14"/>
              </w:rPr>
              <w:t xml:space="preserve"> allowance</w:t>
            </w:r>
          </w:p>
          <w:p w:rsidR="00591116" w:rsidRPr="003F0514" w:rsidRDefault="00591116" w:rsidP="00591116">
            <w:pPr>
              <w:tabs>
                <w:tab w:val="left" w:pos="435"/>
              </w:tabs>
              <w:spacing w:line="256" w:lineRule="auto"/>
              <w:rPr>
                <w:rFonts w:ascii="Arial" w:hAnsi="Arial" w:cs="Arial"/>
                <w:spacing w:val="-6"/>
                <w:sz w:val="14"/>
                <w:szCs w:val="14"/>
              </w:rPr>
            </w:pPr>
            <w:r w:rsidRPr="003F0514">
              <w:rPr>
                <w:rFonts w:ascii="Arial" w:hAnsi="Arial" w:cs="Arial"/>
                <w:spacing w:val="-6"/>
                <w:sz w:val="14"/>
                <w:szCs w:val="14"/>
              </w:rPr>
              <w:t xml:space="preserve">            (</w:t>
            </w:r>
            <w:proofErr w:type="gramStart"/>
            <w:r w:rsidRPr="003F0514">
              <w:rPr>
                <w:rFonts w:ascii="Arial" w:hAnsi="Arial" w:cs="Arial"/>
                <w:spacing w:val="-6"/>
                <w:sz w:val="14"/>
                <w:szCs w:val="14"/>
              </w:rPr>
              <w:t>2020 :</w:t>
            </w:r>
            <w:proofErr w:type="gramEnd"/>
            <w:r w:rsidRPr="003F0514">
              <w:rPr>
                <w:rFonts w:ascii="Arial" w:hAnsi="Arial" w:cs="Arial"/>
                <w:spacing w:val="-6"/>
                <w:sz w:val="14"/>
                <w:szCs w:val="14"/>
              </w:rPr>
              <w:t xml:space="preserve">  Allowance </w:t>
            </w:r>
          </w:p>
          <w:p w:rsidR="00591116" w:rsidRPr="003F0514" w:rsidRDefault="00591116" w:rsidP="00591116">
            <w:pPr>
              <w:tabs>
                <w:tab w:val="left" w:pos="435"/>
              </w:tabs>
              <w:spacing w:line="256" w:lineRule="auto"/>
              <w:rPr>
                <w:rFonts w:ascii="Arial" w:hAnsi="Arial" w:cs="Arial"/>
                <w:spacing w:val="-6"/>
                <w:sz w:val="14"/>
                <w:szCs w:val="14"/>
              </w:rPr>
            </w:pPr>
            <w:r w:rsidRPr="003F0514">
              <w:rPr>
                <w:rFonts w:ascii="Arial" w:hAnsi="Arial" w:cs="Arial"/>
                <w:spacing w:val="-6"/>
                <w:sz w:val="14"/>
                <w:szCs w:val="14"/>
              </w:rPr>
              <w:t xml:space="preserve">            for doubtful accounts</w:t>
            </w:r>
          </w:p>
          <w:p w:rsidR="00591116" w:rsidRPr="003F0514" w:rsidRDefault="00591116" w:rsidP="00591116">
            <w:pPr>
              <w:tabs>
                <w:tab w:val="left" w:pos="701"/>
              </w:tabs>
              <w:rPr>
                <w:rFonts w:ascii="Arial" w:hAnsi="Arial" w:cs="Arial"/>
                <w:spacing w:val="-6"/>
                <w:sz w:val="14"/>
                <w:szCs w:val="14"/>
              </w:rPr>
            </w:pPr>
            <w:r w:rsidRPr="003F0514">
              <w:rPr>
                <w:rFonts w:ascii="Arial" w:hAnsi="Arial" w:cs="Arial"/>
                <w:spacing w:val="-6"/>
                <w:sz w:val="14"/>
                <w:szCs w:val="14"/>
              </w:rPr>
              <w:t xml:space="preserve">            under TAS 101)</w:t>
            </w:r>
          </w:p>
        </w:tc>
        <w:tc>
          <w:tcPr>
            <w:tcW w:w="835" w:type="dxa"/>
            <w:shd w:val="clear" w:color="auto" w:fill="FAFAFA"/>
          </w:tcPr>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07" w:type="dxa"/>
            <w:shd w:val="clear" w:color="auto" w:fill="FAFAFA"/>
          </w:tcPr>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tcPr>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878" w:type="dxa"/>
            <w:shd w:val="clear" w:color="auto" w:fill="FAFAFA"/>
          </w:tcPr>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gridSpan w:val="2"/>
            <w:shd w:val="clear" w:color="auto" w:fill="FFFFFF"/>
          </w:tcPr>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r>
      <w:tr w:rsidR="00CA4510" w:rsidRPr="003F0514" w:rsidTr="00FA48FB">
        <w:tc>
          <w:tcPr>
            <w:tcW w:w="1800" w:type="dxa"/>
            <w:shd w:val="clear" w:color="auto" w:fill="auto"/>
          </w:tcPr>
          <w:p w:rsidR="00CA4510" w:rsidRPr="003F0514" w:rsidRDefault="00CA4510" w:rsidP="001720EC">
            <w:pPr>
              <w:tabs>
                <w:tab w:val="left" w:pos="435"/>
              </w:tabs>
              <w:spacing w:line="256" w:lineRule="auto"/>
              <w:ind w:left="-17"/>
              <w:rPr>
                <w:rFonts w:ascii="Arial" w:hAnsi="Arial" w:cs="Arial"/>
                <w:spacing w:val="-6"/>
                <w:sz w:val="14"/>
                <w:szCs w:val="14"/>
              </w:rPr>
            </w:pPr>
            <w:r w:rsidRPr="003F0514">
              <w:rPr>
                <w:rFonts w:ascii="Arial" w:hAnsi="Arial" w:cs="Arial"/>
                <w:spacing w:val="-6"/>
                <w:sz w:val="14"/>
                <w:szCs w:val="14"/>
              </w:rPr>
              <w:t xml:space="preserve">Short term loans to a </w:t>
            </w:r>
          </w:p>
          <w:p w:rsidR="00CA4510" w:rsidRPr="003F0514" w:rsidRDefault="00CA4510" w:rsidP="001720EC">
            <w:pPr>
              <w:tabs>
                <w:tab w:val="left" w:pos="435"/>
              </w:tabs>
              <w:spacing w:line="256" w:lineRule="auto"/>
              <w:ind w:left="-17"/>
              <w:rPr>
                <w:rFonts w:ascii="Arial" w:hAnsi="Arial" w:cs="Arial"/>
                <w:spacing w:val="-6"/>
                <w:sz w:val="14"/>
                <w:szCs w:val="14"/>
              </w:rPr>
            </w:pPr>
            <w:r w:rsidRPr="003F0514">
              <w:rPr>
                <w:rFonts w:ascii="Arial" w:hAnsi="Arial" w:cs="Arial"/>
                <w:spacing w:val="-6"/>
                <w:sz w:val="14"/>
                <w:szCs w:val="14"/>
              </w:rPr>
              <w:t xml:space="preserve">   subsidiary</w:t>
            </w:r>
          </w:p>
        </w:tc>
        <w:tc>
          <w:tcPr>
            <w:tcW w:w="835" w:type="dxa"/>
            <w:shd w:val="clear" w:color="auto" w:fill="FAFAFA"/>
          </w:tcPr>
          <w:p w:rsidR="00CA4510" w:rsidRPr="003F0514" w:rsidRDefault="00CA4510"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07" w:type="dxa"/>
            <w:shd w:val="clear" w:color="auto" w:fill="FAFAFA"/>
          </w:tcPr>
          <w:p w:rsidR="00CA4510" w:rsidRPr="003F0514" w:rsidRDefault="00CA4510" w:rsidP="00FA48FB">
            <w:pPr>
              <w:ind w:right="-72"/>
              <w:jc w:val="right"/>
              <w:rPr>
                <w:rFonts w:ascii="Arial" w:hAnsi="Arial" w:cs="Arial"/>
                <w:sz w:val="14"/>
                <w:szCs w:val="14"/>
              </w:rPr>
            </w:pPr>
          </w:p>
          <w:p w:rsidR="00591116"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tcPr>
          <w:p w:rsidR="00591116" w:rsidRPr="003F0514" w:rsidRDefault="00591116" w:rsidP="00FA48FB">
            <w:pPr>
              <w:ind w:right="-72"/>
              <w:jc w:val="right"/>
              <w:rPr>
                <w:rFonts w:ascii="Arial" w:hAnsi="Arial" w:cs="Arial"/>
                <w:sz w:val="14"/>
                <w:szCs w:val="14"/>
              </w:rPr>
            </w:pPr>
          </w:p>
          <w:p w:rsidR="00CA4510" w:rsidRPr="003F0514" w:rsidRDefault="00CA4510" w:rsidP="00FA48FB">
            <w:pPr>
              <w:ind w:right="-72"/>
              <w:jc w:val="right"/>
              <w:rPr>
                <w:rFonts w:ascii="Arial" w:hAnsi="Arial" w:cs="Arial"/>
                <w:sz w:val="14"/>
                <w:szCs w:val="14"/>
              </w:rPr>
            </w:pPr>
            <w:r w:rsidRPr="003F0514">
              <w:rPr>
                <w:rFonts w:ascii="Arial" w:hAnsi="Arial" w:cs="Arial"/>
                <w:sz w:val="14"/>
                <w:szCs w:val="14"/>
              </w:rPr>
              <w:t>6,868,064</w:t>
            </w:r>
          </w:p>
        </w:tc>
        <w:tc>
          <w:tcPr>
            <w:tcW w:w="878" w:type="dxa"/>
            <w:shd w:val="clear" w:color="auto" w:fill="FAFAFA"/>
          </w:tcPr>
          <w:p w:rsidR="00591116" w:rsidRPr="003F0514" w:rsidRDefault="00591116" w:rsidP="00FA48FB">
            <w:pPr>
              <w:ind w:right="-72"/>
              <w:jc w:val="right"/>
              <w:rPr>
                <w:rFonts w:ascii="Arial" w:hAnsi="Arial" w:cs="Arial"/>
                <w:sz w:val="14"/>
                <w:szCs w:val="14"/>
              </w:rPr>
            </w:pPr>
          </w:p>
          <w:p w:rsidR="00CA4510" w:rsidRPr="003F0514" w:rsidRDefault="00CA4510" w:rsidP="00FA48FB">
            <w:pPr>
              <w:ind w:right="-72"/>
              <w:jc w:val="right"/>
              <w:rPr>
                <w:rFonts w:ascii="Arial" w:hAnsi="Arial" w:cs="Arial"/>
                <w:sz w:val="14"/>
                <w:szCs w:val="14"/>
              </w:rPr>
            </w:pPr>
            <w:r w:rsidRPr="003F0514">
              <w:rPr>
                <w:rFonts w:ascii="Arial" w:hAnsi="Arial" w:cs="Arial"/>
                <w:sz w:val="14"/>
                <w:szCs w:val="14"/>
              </w:rPr>
              <w:t>6,868,064</w:t>
            </w:r>
          </w:p>
        </w:tc>
        <w:tc>
          <w:tcPr>
            <w:tcW w:w="916" w:type="dxa"/>
            <w:shd w:val="clear" w:color="auto" w:fill="FFFFFF"/>
          </w:tcPr>
          <w:p w:rsidR="00591116" w:rsidRPr="003F0514" w:rsidRDefault="00591116" w:rsidP="00FA48FB">
            <w:pPr>
              <w:ind w:right="-72"/>
              <w:jc w:val="right"/>
              <w:rPr>
                <w:rFonts w:ascii="Arial" w:hAnsi="Arial" w:cs="Arial"/>
                <w:sz w:val="14"/>
                <w:szCs w:val="14"/>
              </w:rPr>
            </w:pPr>
          </w:p>
          <w:p w:rsidR="00CA4510" w:rsidRPr="003F0514" w:rsidRDefault="00CA4510"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591116" w:rsidRPr="003F0514" w:rsidRDefault="00591116" w:rsidP="00FA48FB">
            <w:pPr>
              <w:ind w:right="-72"/>
              <w:jc w:val="right"/>
              <w:rPr>
                <w:rFonts w:ascii="Arial" w:hAnsi="Arial" w:cs="Arial"/>
                <w:sz w:val="14"/>
                <w:szCs w:val="14"/>
              </w:rPr>
            </w:pPr>
          </w:p>
          <w:p w:rsidR="00CA4510" w:rsidRPr="003F0514" w:rsidRDefault="00CA4510"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591116" w:rsidRPr="003F0514" w:rsidRDefault="00591116" w:rsidP="00FA48FB">
            <w:pPr>
              <w:ind w:right="-72"/>
              <w:jc w:val="right"/>
              <w:rPr>
                <w:rFonts w:ascii="Arial" w:hAnsi="Arial" w:cs="Arial"/>
                <w:sz w:val="14"/>
                <w:szCs w:val="14"/>
              </w:rPr>
            </w:pPr>
          </w:p>
          <w:p w:rsidR="00CA4510" w:rsidRPr="003F0514" w:rsidRDefault="00CA4510" w:rsidP="00FA48FB">
            <w:pPr>
              <w:ind w:right="-72"/>
              <w:jc w:val="right"/>
              <w:rPr>
                <w:rFonts w:ascii="Arial" w:hAnsi="Arial" w:cs="Arial"/>
                <w:sz w:val="14"/>
                <w:szCs w:val="14"/>
              </w:rPr>
            </w:pPr>
            <w:r w:rsidRPr="003F0514">
              <w:rPr>
                <w:rFonts w:ascii="Arial" w:hAnsi="Arial" w:cs="Arial"/>
                <w:sz w:val="14"/>
                <w:szCs w:val="14"/>
              </w:rPr>
              <w:t>3,092,084</w:t>
            </w:r>
          </w:p>
        </w:tc>
        <w:tc>
          <w:tcPr>
            <w:tcW w:w="916" w:type="dxa"/>
            <w:gridSpan w:val="2"/>
            <w:shd w:val="clear" w:color="auto" w:fill="FFFFFF"/>
          </w:tcPr>
          <w:p w:rsidR="00591116" w:rsidRPr="003F0514" w:rsidRDefault="00591116" w:rsidP="00FA48FB">
            <w:pPr>
              <w:ind w:right="-72"/>
              <w:jc w:val="right"/>
              <w:rPr>
                <w:rFonts w:ascii="Arial" w:hAnsi="Arial" w:cs="Arial"/>
                <w:sz w:val="14"/>
                <w:szCs w:val="14"/>
              </w:rPr>
            </w:pPr>
          </w:p>
          <w:p w:rsidR="00CA4510" w:rsidRPr="003F0514" w:rsidRDefault="00CA4510" w:rsidP="00FA48FB">
            <w:pPr>
              <w:ind w:right="-72"/>
              <w:jc w:val="right"/>
              <w:rPr>
                <w:rFonts w:ascii="Arial" w:hAnsi="Arial" w:cs="Arial"/>
                <w:sz w:val="14"/>
                <w:szCs w:val="14"/>
              </w:rPr>
            </w:pPr>
            <w:r w:rsidRPr="003F0514">
              <w:rPr>
                <w:rFonts w:ascii="Arial" w:hAnsi="Arial" w:cs="Arial"/>
                <w:sz w:val="14"/>
                <w:szCs w:val="14"/>
              </w:rPr>
              <w:t>3,092,084</w:t>
            </w:r>
          </w:p>
        </w:tc>
      </w:tr>
      <w:tr w:rsidR="00CA4510" w:rsidRPr="003F0514" w:rsidTr="00FA48FB">
        <w:tc>
          <w:tcPr>
            <w:tcW w:w="1800" w:type="dxa"/>
            <w:shd w:val="clear" w:color="auto" w:fill="auto"/>
          </w:tcPr>
          <w:p w:rsidR="00CA4510" w:rsidRPr="003F0514" w:rsidRDefault="00A472FA" w:rsidP="00780930">
            <w:pPr>
              <w:tabs>
                <w:tab w:val="left" w:pos="435"/>
              </w:tabs>
              <w:spacing w:line="256" w:lineRule="auto"/>
              <w:rPr>
                <w:rFonts w:ascii="Arial" w:hAnsi="Arial" w:cs="Arial"/>
                <w:spacing w:val="-6"/>
                <w:sz w:val="14"/>
                <w:szCs w:val="14"/>
              </w:rPr>
            </w:pPr>
            <w:r w:rsidRPr="003F0514">
              <w:rPr>
                <w:rFonts w:ascii="Arial" w:hAnsi="Arial" w:cs="Arial"/>
                <w:spacing w:val="-6"/>
                <w:sz w:val="14"/>
                <w:szCs w:val="14"/>
              </w:rPr>
              <w:t>Deposit</w:t>
            </w:r>
            <w:r w:rsidR="00B1108B">
              <w:rPr>
                <w:rFonts w:ascii="Arial" w:hAnsi="Arial" w:cs="Arial"/>
                <w:spacing w:val="-6"/>
                <w:sz w:val="14"/>
                <w:szCs w:val="14"/>
              </w:rPr>
              <w:t>s</w:t>
            </w:r>
          </w:p>
        </w:tc>
        <w:tc>
          <w:tcPr>
            <w:tcW w:w="835" w:type="dxa"/>
            <w:shd w:val="clear" w:color="auto" w:fill="FAFAFA"/>
          </w:tcPr>
          <w:p w:rsidR="00CA4510"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07" w:type="dxa"/>
            <w:shd w:val="clear" w:color="auto" w:fill="FAFAFA"/>
          </w:tcPr>
          <w:p w:rsidR="00CA4510"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AFAFA"/>
          </w:tcPr>
          <w:p w:rsidR="00CA4510" w:rsidRPr="003F0514" w:rsidRDefault="00A472FA" w:rsidP="00FA48FB">
            <w:pPr>
              <w:ind w:right="-72"/>
              <w:jc w:val="right"/>
              <w:rPr>
                <w:rFonts w:ascii="Arial" w:hAnsi="Arial" w:cs="Arial"/>
                <w:sz w:val="14"/>
                <w:szCs w:val="14"/>
              </w:rPr>
            </w:pPr>
            <w:r w:rsidRPr="003F0514">
              <w:rPr>
                <w:rFonts w:ascii="Arial" w:hAnsi="Arial" w:cs="Arial"/>
                <w:sz w:val="14"/>
                <w:szCs w:val="14"/>
              </w:rPr>
              <w:t>4,185</w:t>
            </w:r>
          </w:p>
        </w:tc>
        <w:tc>
          <w:tcPr>
            <w:tcW w:w="878" w:type="dxa"/>
            <w:shd w:val="clear" w:color="auto" w:fill="FAFAFA"/>
          </w:tcPr>
          <w:p w:rsidR="00CA4510" w:rsidRPr="003F0514" w:rsidRDefault="00A472FA" w:rsidP="00FA48FB">
            <w:pPr>
              <w:ind w:right="-72"/>
              <w:jc w:val="right"/>
              <w:rPr>
                <w:rFonts w:ascii="Arial" w:hAnsi="Arial" w:cs="Arial"/>
                <w:sz w:val="14"/>
                <w:szCs w:val="14"/>
              </w:rPr>
            </w:pPr>
            <w:r w:rsidRPr="003F0514">
              <w:rPr>
                <w:rFonts w:ascii="Arial" w:hAnsi="Arial" w:cs="Arial"/>
                <w:sz w:val="14"/>
                <w:szCs w:val="14"/>
              </w:rPr>
              <w:t>4,185</w:t>
            </w:r>
          </w:p>
        </w:tc>
        <w:tc>
          <w:tcPr>
            <w:tcW w:w="916" w:type="dxa"/>
            <w:shd w:val="clear" w:color="auto" w:fill="FFFFFF"/>
          </w:tcPr>
          <w:p w:rsidR="00CA4510"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CA4510" w:rsidRPr="003F0514" w:rsidRDefault="00591116" w:rsidP="00FA48FB">
            <w:pPr>
              <w:ind w:right="-72"/>
              <w:jc w:val="right"/>
              <w:rPr>
                <w:rFonts w:ascii="Arial" w:hAnsi="Arial" w:cs="Arial"/>
                <w:sz w:val="14"/>
                <w:szCs w:val="14"/>
              </w:rPr>
            </w:pPr>
            <w:r w:rsidRPr="003F0514">
              <w:rPr>
                <w:rFonts w:ascii="Arial" w:hAnsi="Arial" w:cs="Arial"/>
                <w:sz w:val="14"/>
                <w:szCs w:val="14"/>
              </w:rPr>
              <w:t>-</w:t>
            </w:r>
          </w:p>
        </w:tc>
        <w:tc>
          <w:tcPr>
            <w:tcW w:w="916" w:type="dxa"/>
            <w:shd w:val="clear" w:color="auto" w:fill="FFFFFF"/>
          </w:tcPr>
          <w:p w:rsidR="00CA4510" w:rsidRPr="003F0514" w:rsidRDefault="00A472FA" w:rsidP="00FA48FB">
            <w:pPr>
              <w:ind w:right="-72"/>
              <w:jc w:val="right"/>
              <w:rPr>
                <w:rFonts w:ascii="Arial" w:hAnsi="Arial" w:cs="Arial"/>
                <w:sz w:val="14"/>
                <w:szCs w:val="14"/>
              </w:rPr>
            </w:pPr>
            <w:r w:rsidRPr="003F0514">
              <w:rPr>
                <w:rFonts w:ascii="Arial" w:hAnsi="Arial" w:cs="Arial"/>
                <w:sz w:val="14"/>
                <w:szCs w:val="14"/>
              </w:rPr>
              <w:t>4,185</w:t>
            </w:r>
          </w:p>
        </w:tc>
        <w:tc>
          <w:tcPr>
            <w:tcW w:w="916" w:type="dxa"/>
            <w:gridSpan w:val="2"/>
            <w:shd w:val="clear" w:color="auto" w:fill="FFFFFF"/>
          </w:tcPr>
          <w:p w:rsidR="00CA4510" w:rsidRPr="003F0514" w:rsidRDefault="00A472FA" w:rsidP="00FA48FB">
            <w:pPr>
              <w:ind w:right="-72"/>
              <w:jc w:val="right"/>
              <w:rPr>
                <w:rFonts w:ascii="Arial" w:hAnsi="Arial" w:cs="Arial"/>
                <w:sz w:val="14"/>
                <w:szCs w:val="14"/>
              </w:rPr>
            </w:pPr>
            <w:r w:rsidRPr="003F0514">
              <w:rPr>
                <w:rFonts w:ascii="Arial" w:hAnsi="Arial" w:cs="Arial"/>
                <w:sz w:val="14"/>
                <w:szCs w:val="14"/>
              </w:rPr>
              <w:t>4,185</w:t>
            </w:r>
          </w:p>
        </w:tc>
      </w:tr>
    </w:tbl>
    <w:p w:rsidR="005E6B71" w:rsidRPr="003F0514" w:rsidRDefault="005E6B71" w:rsidP="007804AD">
      <w:pPr>
        <w:ind w:left="540" w:hanging="540"/>
        <w:jc w:val="both"/>
        <w:rPr>
          <w:rFonts w:ascii="Arial" w:hAnsi="Arial"/>
          <w:sz w:val="18"/>
          <w:szCs w:val="18"/>
        </w:rPr>
        <w:sectPr w:rsidR="005E6B71" w:rsidRPr="003F0514" w:rsidSect="00A711CC">
          <w:headerReference w:type="default" r:id="rId8"/>
          <w:footerReference w:type="default" r:id="rId9"/>
          <w:pgSz w:w="11907" w:h="16840" w:code="9"/>
          <w:pgMar w:top="1440" w:right="720" w:bottom="1584" w:left="1728" w:header="706" w:footer="706" w:gutter="0"/>
          <w:pgNumType w:start="16"/>
          <w:cols w:space="720"/>
          <w:noEndnote/>
          <w:docGrid w:linePitch="326"/>
        </w:sectPr>
      </w:pPr>
    </w:p>
    <w:p w:rsidR="008B236B" w:rsidRPr="003F0514" w:rsidRDefault="008B236B" w:rsidP="007804AD">
      <w:pPr>
        <w:pStyle w:val="Style1"/>
        <w:rPr>
          <w:rFonts w:ascii="Arial" w:hAnsi="Arial" w:cs="Arial"/>
          <w:sz w:val="18"/>
          <w:szCs w:val="18"/>
        </w:rPr>
      </w:pPr>
    </w:p>
    <w:p w:rsidR="007804AD" w:rsidRPr="003F0514" w:rsidRDefault="005E6B71" w:rsidP="007804AD">
      <w:pPr>
        <w:pStyle w:val="Style1"/>
        <w:rPr>
          <w:rFonts w:ascii="Arial" w:hAnsi="Arial" w:cs="Arial"/>
          <w:sz w:val="18"/>
          <w:szCs w:val="18"/>
        </w:rPr>
      </w:pPr>
      <w:r w:rsidRPr="003F0514">
        <w:rPr>
          <w:rFonts w:ascii="Arial" w:hAnsi="Arial" w:cs="Arial"/>
          <w:sz w:val="18"/>
          <w:szCs w:val="18"/>
        </w:rPr>
        <w:t>b</w:t>
      </w:r>
      <w:r w:rsidR="007804AD" w:rsidRPr="003F0514">
        <w:rPr>
          <w:rFonts w:ascii="Arial" w:hAnsi="Arial" w:cs="Arial"/>
          <w:sz w:val="18"/>
          <w:szCs w:val="18"/>
        </w:rPr>
        <w:t>)</w:t>
      </w:r>
      <w:r w:rsidR="007804AD" w:rsidRPr="003F0514">
        <w:rPr>
          <w:rFonts w:ascii="Arial" w:hAnsi="Arial" w:cs="Arial"/>
          <w:sz w:val="18"/>
          <w:szCs w:val="18"/>
        </w:rPr>
        <w:tab/>
        <w:t>Amount recognised in profit or loss and other comprehensive income</w:t>
      </w:r>
    </w:p>
    <w:p w:rsidR="007804AD" w:rsidRPr="003F0514" w:rsidRDefault="007804AD" w:rsidP="007804AD">
      <w:pPr>
        <w:pStyle w:val="Style1"/>
        <w:rPr>
          <w:rFonts w:ascii="Arial" w:hAnsi="Arial" w:cs="Arial"/>
          <w:b w:val="0"/>
          <w:bCs w:val="0"/>
          <w:color w:val="auto"/>
          <w:sz w:val="18"/>
          <w:szCs w:val="18"/>
        </w:rPr>
      </w:pPr>
    </w:p>
    <w:tbl>
      <w:tblPr>
        <w:tblW w:w="9540" w:type="dxa"/>
        <w:tblInd w:w="9" w:type="dxa"/>
        <w:tblLayout w:type="fixed"/>
        <w:tblLook w:val="04A0" w:firstRow="1" w:lastRow="0" w:firstColumn="1" w:lastColumn="0" w:noHBand="0" w:noVBand="1"/>
      </w:tblPr>
      <w:tblGrid>
        <w:gridCol w:w="4018"/>
        <w:gridCol w:w="1266"/>
        <w:gridCol w:w="1524"/>
        <w:gridCol w:w="1266"/>
        <w:gridCol w:w="1466"/>
      </w:tblGrid>
      <w:tr w:rsidR="007804AD" w:rsidRPr="003F0514" w:rsidTr="00780930">
        <w:tc>
          <w:tcPr>
            <w:tcW w:w="4018" w:type="dxa"/>
            <w:shd w:val="clear" w:color="auto" w:fill="auto"/>
            <w:vAlign w:val="bottom"/>
          </w:tcPr>
          <w:p w:rsidR="007804AD" w:rsidRPr="003F0514" w:rsidRDefault="007804AD" w:rsidP="00D45952">
            <w:pPr>
              <w:ind w:left="527"/>
              <w:rPr>
                <w:rFonts w:ascii="Arial" w:hAnsi="Arial" w:cs="Arial"/>
                <w:sz w:val="18"/>
                <w:szCs w:val="18"/>
              </w:rPr>
            </w:pPr>
          </w:p>
        </w:tc>
        <w:tc>
          <w:tcPr>
            <w:tcW w:w="5522" w:type="dxa"/>
            <w:gridSpan w:val="4"/>
            <w:tcBorders>
              <w:top w:val="single" w:sz="4" w:space="0" w:color="auto"/>
              <w:bottom w:val="single" w:sz="4" w:space="0" w:color="auto"/>
            </w:tcBorders>
            <w:shd w:val="clear" w:color="auto" w:fill="auto"/>
            <w:vAlign w:val="bottom"/>
          </w:tcPr>
          <w:p w:rsidR="007804AD" w:rsidRPr="003F0514" w:rsidRDefault="007804AD" w:rsidP="00D45952">
            <w:pPr>
              <w:jc w:val="center"/>
              <w:rPr>
                <w:rFonts w:ascii="Arial" w:hAnsi="Arial" w:cs="Arial"/>
                <w:sz w:val="18"/>
                <w:szCs w:val="18"/>
              </w:rPr>
            </w:pPr>
            <w:r w:rsidRPr="003F0514">
              <w:rPr>
                <w:rFonts w:ascii="Arial" w:eastAsia="Arial Unicode MS" w:hAnsi="Arial" w:cs="Arial"/>
                <w:b/>
                <w:bCs/>
                <w:color w:val="auto"/>
                <w:sz w:val="18"/>
                <w:szCs w:val="18"/>
                <w:lang w:eastAsia="zh-CN"/>
              </w:rPr>
              <w:t>Consolidated financial statement</w:t>
            </w:r>
            <w:r w:rsidR="001603C2">
              <w:rPr>
                <w:rFonts w:ascii="Arial" w:eastAsia="Arial Unicode MS" w:hAnsi="Arial" w:cs="Arial"/>
                <w:b/>
                <w:bCs/>
                <w:color w:val="auto"/>
                <w:sz w:val="18"/>
                <w:szCs w:val="18"/>
                <w:lang w:eastAsia="zh-CN"/>
              </w:rPr>
              <w:t>s</w:t>
            </w:r>
          </w:p>
        </w:tc>
      </w:tr>
      <w:tr w:rsidR="007804AD" w:rsidRPr="003F0514" w:rsidTr="00780930">
        <w:tc>
          <w:tcPr>
            <w:tcW w:w="4018" w:type="dxa"/>
            <w:shd w:val="clear" w:color="auto" w:fill="auto"/>
            <w:vAlign w:val="bottom"/>
          </w:tcPr>
          <w:p w:rsidR="007804AD" w:rsidRPr="003F0514" w:rsidRDefault="007804AD" w:rsidP="00D45952">
            <w:pPr>
              <w:ind w:left="527"/>
              <w:rPr>
                <w:rFonts w:ascii="Arial" w:hAnsi="Arial" w:cs="Arial"/>
                <w:sz w:val="18"/>
                <w:szCs w:val="18"/>
              </w:rPr>
            </w:pPr>
          </w:p>
        </w:tc>
        <w:tc>
          <w:tcPr>
            <w:tcW w:w="2790" w:type="dxa"/>
            <w:gridSpan w:val="2"/>
            <w:tcBorders>
              <w:top w:val="single" w:sz="4" w:space="0" w:color="auto"/>
            </w:tcBorders>
            <w:shd w:val="clear" w:color="auto" w:fill="auto"/>
            <w:vAlign w:val="bottom"/>
          </w:tcPr>
          <w:p w:rsidR="007804AD" w:rsidRPr="003F0514" w:rsidRDefault="007804AD" w:rsidP="00D45952">
            <w:pPr>
              <w:jc w:val="center"/>
              <w:rPr>
                <w:rFonts w:ascii="Arial" w:hAnsi="Arial" w:cs="Arial"/>
                <w:b/>
                <w:bCs/>
                <w:sz w:val="18"/>
                <w:szCs w:val="18"/>
              </w:rPr>
            </w:pPr>
            <w:r w:rsidRPr="003F0514">
              <w:rPr>
                <w:rFonts w:ascii="Arial" w:hAnsi="Arial" w:cs="Arial"/>
                <w:b/>
                <w:bCs/>
                <w:sz w:val="18"/>
                <w:szCs w:val="18"/>
              </w:rPr>
              <w:t>For the year ended</w:t>
            </w:r>
          </w:p>
        </w:tc>
        <w:tc>
          <w:tcPr>
            <w:tcW w:w="2732" w:type="dxa"/>
            <w:gridSpan w:val="2"/>
            <w:tcBorders>
              <w:top w:val="single" w:sz="4" w:space="0" w:color="auto"/>
            </w:tcBorders>
            <w:shd w:val="clear" w:color="auto" w:fill="auto"/>
            <w:vAlign w:val="bottom"/>
          </w:tcPr>
          <w:p w:rsidR="007804AD" w:rsidRPr="003F0514" w:rsidRDefault="007804AD" w:rsidP="00D45952">
            <w:pPr>
              <w:jc w:val="center"/>
              <w:rPr>
                <w:rFonts w:ascii="Arial" w:hAnsi="Arial" w:cs="Arial"/>
                <w:b/>
                <w:bCs/>
                <w:sz w:val="18"/>
                <w:szCs w:val="18"/>
              </w:rPr>
            </w:pPr>
            <w:r w:rsidRPr="003F0514">
              <w:rPr>
                <w:rFonts w:ascii="Arial" w:hAnsi="Arial" w:cs="Arial"/>
                <w:b/>
                <w:bCs/>
                <w:sz w:val="18"/>
                <w:szCs w:val="18"/>
              </w:rPr>
              <w:t>For the year ended</w:t>
            </w:r>
          </w:p>
        </w:tc>
      </w:tr>
      <w:tr w:rsidR="007804AD" w:rsidRPr="003F0514" w:rsidTr="00780930">
        <w:tc>
          <w:tcPr>
            <w:tcW w:w="4018" w:type="dxa"/>
            <w:shd w:val="clear" w:color="auto" w:fill="auto"/>
            <w:vAlign w:val="bottom"/>
          </w:tcPr>
          <w:p w:rsidR="007804AD" w:rsidRPr="003F0514" w:rsidRDefault="007804AD" w:rsidP="00D45952">
            <w:pPr>
              <w:ind w:left="527"/>
              <w:rPr>
                <w:rFonts w:ascii="Arial" w:hAnsi="Arial" w:cs="Arial"/>
                <w:sz w:val="18"/>
                <w:szCs w:val="18"/>
              </w:rPr>
            </w:pPr>
          </w:p>
        </w:tc>
        <w:tc>
          <w:tcPr>
            <w:tcW w:w="2790" w:type="dxa"/>
            <w:gridSpan w:val="2"/>
            <w:tcBorders>
              <w:bottom w:val="single" w:sz="4" w:space="0" w:color="auto"/>
            </w:tcBorders>
            <w:shd w:val="clear" w:color="auto" w:fill="auto"/>
            <w:vAlign w:val="bottom"/>
          </w:tcPr>
          <w:p w:rsidR="007804AD" w:rsidRPr="003F0514" w:rsidRDefault="007804AD" w:rsidP="00D45952">
            <w:pPr>
              <w:jc w:val="center"/>
              <w:rPr>
                <w:rFonts w:ascii="Arial" w:hAnsi="Arial" w:cs="Arial"/>
                <w:b/>
                <w:bCs/>
                <w:sz w:val="18"/>
                <w:szCs w:val="18"/>
                <w:cs/>
              </w:rPr>
            </w:pPr>
            <w:r w:rsidRPr="003F0514">
              <w:rPr>
                <w:rFonts w:ascii="Arial" w:hAnsi="Arial" w:cs="Arial"/>
                <w:b/>
                <w:bCs/>
                <w:sz w:val="18"/>
                <w:szCs w:val="18"/>
              </w:rPr>
              <w:t xml:space="preserve">31 </w:t>
            </w:r>
            <w:r w:rsidR="005E6B71" w:rsidRPr="003F0514">
              <w:rPr>
                <w:rFonts w:ascii="Arial" w:hAnsi="Arial" w:cs="Arial"/>
                <w:b/>
                <w:bCs/>
                <w:sz w:val="18"/>
                <w:szCs w:val="18"/>
              </w:rPr>
              <w:t>March 2021</w:t>
            </w:r>
          </w:p>
        </w:tc>
        <w:tc>
          <w:tcPr>
            <w:tcW w:w="2732" w:type="dxa"/>
            <w:gridSpan w:val="2"/>
            <w:tcBorders>
              <w:bottom w:val="single" w:sz="4" w:space="0" w:color="auto"/>
            </w:tcBorders>
            <w:shd w:val="clear" w:color="auto" w:fill="auto"/>
            <w:vAlign w:val="bottom"/>
          </w:tcPr>
          <w:p w:rsidR="007804AD" w:rsidRPr="003F0514" w:rsidRDefault="007804AD" w:rsidP="00D45952">
            <w:pPr>
              <w:jc w:val="center"/>
              <w:rPr>
                <w:rFonts w:ascii="Arial" w:hAnsi="Arial" w:cs="Arial"/>
                <w:b/>
                <w:bCs/>
                <w:sz w:val="18"/>
                <w:szCs w:val="18"/>
                <w:cs/>
              </w:rPr>
            </w:pPr>
            <w:r w:rsidRPr="003F0514">
              <w:rPr>
                <w:rFonts w:ascii="Arial" w:hAnsi="Arial" w:cs="Arial"/>
                <w:b/>
                <w:bCs/>
                <w:sz w:val="18"/>
                <w:szCs w:val="18"/>
              </w:rPr>
              <w:t xml:space="preserve">31 </w:t>
            </w:r>
            <w:r w:rsidR="005E6B71" w:rsidRPr="003F0514">
              <w:rPr>
                <w:rFonts w:ascii="Arial" w:hAnsi="Arial" w:cs="Arial"/>
                <w:b/>
                <w:bCs/>
                <w:sz w:val="18"/>
                <w:szCs w:val="18"/>
              </w:rPr>
              <w:t>March 2020</w:t>
            </w:r>
          </w:p>
        </w:tc>
      </w:tr>
      <w:tr w:rsidR="007804AD" w:rsidRPr="003F0514" w:rsidTr="00780930">
        <w:tc>
          <w:tcPr>
            <w:tcW w:w="4018" w:type="dxa"/>
            <w:shd w:val="clear" w:color="auto" w:fill="auto"/>
            <w:vAlign w:val="bottom"/>
          </w:tcPr>
          <w:p w:rsidR="007804AD" w:rsidRPr="003F0514" w:rsidRDefault="007804AD" w:rsidP="00D45952">
            <w:pPr>
              <w:ind w:left="527"/>
              <w:rPr>
                <w:rFonts w:ascii="Arial" w:hAnsi="Arial" w:cs="Arial"/>
                <w:sz w:val="18"/>
                <w:szCs w:val="18"/>
              </w:rPr>
            </w:pPr>
          </w:p>
        </w:tc>
        <w:tc>
          <w:tcPr>
            <w:tcW w:w="1266" w:type="dxa"/>
            <w:tcBorders>
              <w:top w:val="single" w:sz="4" w:space="0" w:color="auto"/>
            </w:tcBorders>
            <w:shd w:val="clear" w:color="auto" w:fill="auto"/>
            <w:vAlign w:val="bottom"/>
          </w:tcPr>
          <w:p w:rsidR="007804AD" w:rsidRPr="003F0514" w:rsidRDefault="007804AD" w:rsidP="00D45952">
            <w:pPr>
              <w:ind w:right="-72"/>
              <w:jc w:val="right"/>
              <w:rPr>
                <w:rFonts w:ascii="Arial" w:hAnsi="Arial" w:cs="Arial"/>
                <w:b/>
                <w:bCs/>
                <w:sz w:val="18"/>
                <w:szCs w:val="18"/>
              </w:rPr>
            </w:pPr>
          </w:p>
        </w:tc>
        <w:tc>
          <w:tcPr>
            <w:tcW w:w="1524" w:type="dxa"/>
            <w:tcBorders>
              <w:top w:val="single" w:sz="4" w:space="0" w:color="auto"/>
            </w:tcBorders>
            <w:shd w:val="clear" w:color="auto" w:fill="auto"/>
            <w:vAlign w:val="bottom"/>
          </w:tcPr>
          <w:p w:rsidR="007804AD" w:rsidRPr="003F0514" w:rsidRDefault="007804AD" w:rsidP="00D45952">
            <w:pPr>
              <w:ind w:right="-72"/>
              <w:jc w:val="right"/>
              <w:rPr>
                <w:rFonts w:ascii="Arial" w:hAnsi="Arial" w:cs="Arial"/>
                <w:b/>
                <w:bCs/>
                <w:sz w:val="18"/>
                <w:szCs w:val="18"/>
              </w:rPr>
            </w:pPr>
            <w:r w:rsidRPr="003F0514">
              <w:rPr>
                <w:rFonts w:ascii="Arial" w:hAnsi="Arial" w:cs="Arial"/>
                <w:b/>
                <w:bCs/>
                <w:sz w:val="18"/>
                <w:szCs w:val="18"/>
              </w:rPr>
              <w:t>Other</w:t>
            </w:r>
          </w:p>
        </w:tc>
        <w:tc>
          <w:tcPr>
            <w:tcW w:w="1266" w:type="dxa"/>
            <w:tcBorders>
              <w:top w:val="single" w:sz="4" w:space="0" w:color="auto"/>
            </w:tcBorders>
            <w:shd w:val="clear" w:color="auto" w:fill="auto"/>
            <w:vAlign w:val="bottom"/>
          </w:tcPr>
          <w:p w:rsidR="007804AD" w:rsidRPr="003F0514" w:rsidRDefault="007804AD" w:rsidP="00D45952">
            <w:pPr>
              <w:ind w:right="-72"/>
              <w:jc w:val="right"/>
              <w:rPr>
                <w:rFonts w:ascii="Arial" w:hAnsi="Arial" w:cs="Arial"/>
                <w:b/>
                <w:bCs/>
                <w:sz w:val="18"/>
                <w:szCs w:val="18"/>
              </w:rPr>
            </w:pPr>
          </w:p>
        </w:tc>
        <w:tc>
          <w:tcPr>
            <w:tcW w:w="1466" w:type="dxa"/>
            <w:tcBorders>
              <w:top w:val="single" w:sz="4" w:space="0" w:color="auto"/>
            </w:tcBorders>
            <w:shd w:val="clear" w:color="auto" w:fill="auto"/>
            <w:vAlign w:val="bottom"/>
          </w:tcPr>
          <w:p w:rsidR="007804AD" w:rsidRPr="003F0514" w:rsidRDefault="007804AD" w:rsidP="00D45952">
            <w:pPr>
              <w:ind w:right="-72"/>
              <w:jc w:val="right"/>
              <w:rPr>
                <w:rFonts w:ascii="Arial" w:hAnsi="Arial" w:cs="Arial"/>
                <w:b/>
                <w:bCs/>
                <w:sz w:val="18"/>
                <w:szCs w:val="18"/>
              </w:rPr>
            </w:pPr>
            <w:r w:rsidRPr="003F0514">
              <w:rPr>
                <w:rFonts w:ascii="Arial" w:hAnsi="Arial" w:cs="Arial"/>
                <w:b/>
                <w:bCs/>
                <w:sz w:val="18"/>
                <w:szCs w:val="18"/>
              </w:rPr>
              <w:t>Other</w:t>
            </w:r>
          </w:p>
        </w:tc>
      </w:tr>
      <w:tr w:rsidR="007804AD" w:rsidRPr="003F0514" w:rsidTr="00780930">
        <w:tc>
          <w:tcPr>
            <w:tcW w:w="4018" w:type="dxa"/>
            <w:shd w:val="clear" w:color="auto" w:fill="auto"/>
            <w:vAlign w:val="bottom"/>
          </w:tcPr>
          <w:p w:rsidR="007804AD" w:rsidRPr="003F0514" w:rsidRDefault="007804AD" w:rsidP="00D45952">
            <w:pPr>
              <w:ind w:left="527"/>
              <w:rPr>
                <w:rFonts w:ascii="Arial" w:hAnsi="Arial" w:cs="Arial"/>
                <w:sz w:val="18"/>
                <w:szCs w:val="18"/>
              </w:rPr>
            </w:pPr>
          </w:p>
        </w:tc>
        <w:tc>
          <w:tcPr>
            <w:tcW w:w="1266" w:type="dxa"/>
            <w:shd w:val="clear" w:color="auto" w:fill="auto"/>
            <w:vAlign w:val="bottom"/>
          </w:tcPr>
          <w:p w:rsidR="007804AD" w:rsidRPr="003F0514" w:rsidRDefault="007804AD" w:rsidP="00D45952">
            <w:pPr>
              <w:ind w:right="-72"/>
              <w:jc w:val="right"/>
              <w:rPr>
                <w:rFonts w:ascii="Arial" w:hAnsi="Arial" w:cs="Arial"/>
                <w:b/>
                <w:bCs/>
                <w:sz w:val="18"/>
                <w:szCs w:val="18"/>
              </w:rPr>
            </w:pPr>
          </w:p>
        </w:tc>
        <w:tc>
          <w:tcPr>
            <w:tcW w:w="1524" w:type="dxa"/>
            <w:shd w:val="clear" w:color="auto" w:fill="auto"/>
            <w:vAlign w:val="bottom"/>
          </w:tcPr>
          <w:p w:rsidR="007804AD" w:rsidRPr="003F0514" w:rsidRDefault="007804AD" w:rsidP="00D45952">
            <w:pPr>
              <w:ind w:right="-72"/>
              <w:jc w:val="right"/>
              <w:rPr>
                <w:rFonts w:ascii="Arial" w:hAnsi="Arial" w:cs="Arial"/>
                <w:b/>
                <w:bCs/>
                <w:sz w:val="18"/>
                <w:szCs w:val="18"/>
              </w:rPr>
            </w:pPr>
            <w:r w:rsidRPr="003F0514">
              <w:rPr>
                <w:rFonts w:ascii="Arial" w:hAnsi="Arial" w:cs="Arial"/>
                <w:b/>
                <w:bCs/>
                <w:sz w:val="18"/>
                <w:szCs w:val="18"/>
              </w:rPr>
              <w:t>comprehensive</w:t>
            </w:r>
          </w:p>
        </w:tc>
        <w:tc>
          <w:tcPr>
            <w:tcW w:w="1266" w:type="dxa"/>
            <w:shd w:val="clear" w:color="auto" w:fill="auto"/>
            <w:vAlign w:val="bottom"/>
          </w:tcPr>
          <w:p w:rsidR="007804AD" w:rsidRPr="003F0514" w:rsidRDefault="007804AD" w:rsidP="00D45952">
            <w:pPr>
              <w:ind w:right="-72"/>
              <w:jc w:val="right"/>
              <w:rPr>
                <w:rFonts w:ascii="Arial" w:hAnsi="Arial" w:cs="Arial"/>
                <w:b/>
                <w:bCs/>
                <w:sz w:val="18"/>
                <w:szCs w:val="18"/>
              </w:rPr>
            </w:pPr>
          </w:p>
        </w:tc>
        <w:tc>
          <w:tcPr>
            <w:tcW w:w="1466" w:type="dxa"/>
            <w:shd w:val="clear" w:color="auto" w:fill="auto"/>
            <w:vAlign w:val="bottom"/>
          </w:tcPr>
          <w:p w:rsidR="007804AD" w:rsidRPr="003F0514" w:rsidRDefault="007804AD" w:rsidP="00D45952">
            <w:pPr>
              <w:ind w:right="-72"/>
              <w:jc w:val="right"/>
              <w:rPr>
                <w:rFonts w:ascii="Arial" w:hAnsi="Arial" w:cs="Arial"/>
                <w:b/>
                <w:bCs/>
                <w:sz w:val="18"/>
                <w:szCs w:val="18"/>
              </w:rPr>
            </w:pPr>
            <w:r w:rsidRPr="003F0514">
              <w:rPr>
                <w:rFonts w:ascii="Arial" w:hAnsi="Arial" w:cs="Arial"/>
                <w:b/>
                <w:bCs/>
                <w:sz w:val="18"/>
                <w:szCs w:val="18"/>
              </w:rPr>
              <w:t>comprehensive</w:t>
            </w:r>
          </w:p>
        </w:tc>
      </w:tr>
      <w:tr w:rsidR="007804AD" w:rsidRPr="003F0514" w:rsidTr="00780930">
        <w:tc>
          <w:tcPr>
            <w:tcW w:w="4018" w:type="dxa"/>
            <w:shd w:val="clear" w:color="auto" w:fill="auto"/>
            <w:vAlign w:val="bottom"/>
          </w:tcPr>
          <w:p w:rsidR="007804AD" w:rsidRPr="003F0514" w:rsidRDefault="007804AD" w:rsidP="00D45952">
            <w:pPr>
              <w:ind w:left="527"/>
              <w:rPr>
                <w:rFonts w:ascii="Arial" w:hAnsi="Arial" w:cs="Arial"/>
                <w:sz w:val="18"/>
                <w:szCs w:val="18"/>
              </w:rPr>
            </w:pPr>
          </w:p>
        </w:tc>
        <w:tc>
          <w:tcPr>
            <w:tcW w:w="1266" w:type="dxa"/>
            <w:shd w:val="clear" w:color="auto" w:fill="auto"/>
            <w:vAlign w:val="bottom"/>
          </w:tcPr>
          <w:p w:rsidR="007804AD" w:rsidRPr="003F0514" w:rsidRDefault="007804AD" w:rsidP="00D45952">
            <w:pPr>
              <w:ind w:right="-72"/>
              <w:jc w:val="right"/>
              <w:rPr>
                <w:rFonts w:ascii="Arial" w:hAnsi="Arial" w:cs="Arial"/>
                <w:b/>
                <w:bCs/>
                <w:sz w:val="18"/>
                <w:szCs w:val="18"/>
                <w:cs/>
              </w:rPr>
            </w:pPr>
            <w:r w:rsidRPr="003F0514">
              <w:rPr>
                <w:rFonts w:ascii="Arial" w:hAnsi="Arial" w:cs="Arial"/>
                <w:b/>
                <w:bCs/>
                <w:sz w:val="18"/>
                <w:szCs w:val="18"/>
              </w:rPr>
              <w:t>Profit or loss</w:t>
            </w:r>
          </w:p>
        </w:tc>
        <w:tc>
          <w:tcPr>
            <w:tcW w:w="1524" w:type="dxa"/>
            <w:shd w:val="clear" w:color="auto" w:fill="auto"/>
            <w:vAlign w:val="bottom"/>
          </w:tcPr>
          <w:p w:rsidR="007804AD" w:rsidRPr="003F0514" w:rsidRDefault="007804AD" w:rsidP="00D45952">
            <w:pPr>
              <w:ind w:right="-72"/>
              <w:jc w:val="right"/>
              <w:rPr>
                <w:rFonts w:ascii="Arial" w:hAnsi="Arial" w:cs="Arial"/>
                <w:b/>
                <w:bCs/>
                <w:sz w:val="18"/>
                <w:szCs w:val="18"/>
                <w:cs/>
              </w:rPr>
            </w:pPr>
            <w:r w:rsidRPr="003F0514">
              <w:rPr>
                <w:rFonts w:ascii="Arial" w:hAnsi="Arial" w:cs="Arial"/>
                <w:b/>
                <w:bCs/>
                <w:sz w:val="18"/>
                <w:szCs w:val="18"/>
              </w:rPr>
              <w:t>income</w:t>
            </w:r>
          </w:p>
        </w:tc>
        <w:tc>
          <w:tcPr>
            <w:tcW w:w="1266" w:type="dxa"/>
            <w:shd w:val="clear" w:color="auto" w:fill="auto"/>
            <w:vAlign w:val="bottom"/>
          </w:tcPr>
          <w:p w:rsidR="007804AD" w:rsidRPr="003F0514" w:rsidRDefault="007804AD" w:rsidP="00D45952">
            <w:pPr>
              <w:ind w:right="-72"/>
              <w:jc w:val="right"/>
              <w:rPr>
                <w:rFonts w:ascii="Arial" w:hAnsi="Arial" w:cs="Arial"/>
                <w:b/>
                <w:bCs/>
                <w:sz w:val="18"/>
                <w:szCs w:val="18"/>
                <w:cs/>
              </w:rPr>
            </w:pPr>
            <w:r w:rsidRPr="003F0514">
              <w:rPr>
                <w:rFonts w:ascii="Arial" w:hAnsi="Arial" w:cs="Arial"/>
                <w:b/>
                <w:bCs/>
                <w:sz w:val="18"/>
                <w:szCs w:val="18"/>
              </w:rPr>
              <w:t>Profit or loss</w:t>
            </w:r>
          </w:p>
        </w:tc>
        <w:tc>
          <w:tcPr>
            <w:tcW w:w="1466" w:type="dxa"/>
            <w:shd w:val="clear" w:color="auto" w:fill="auto"/>
            <w:vAlign w:val="bottom"/>
          </w:tcPr>
          <w:p w:rsidR="007804AD" w:rsidRPr="003F0514" w:rsidRDefault="007804AD" w:rsidP="00D45952">
            <w:pPr>
              <w:ind w:right="-72"/>
              <w:jc w:val="right"/>
              <w:rPr>
                <w:rFonts w:ascii="Arial" w:hAnsi="Arial" w:cs="Arial"/>
                <w:b/>
                <w:bCs/>
                <w:sz w:val="18"/>
                <w:szCs w:val="18"/>
                <w:cs/>
              </w:rPr>
            </w:pPr>
            <w:r w:rsidRPr="003F0514">
              <w:rPr>
                <w:rFonts w:ascii="Arial" w:hAnsi="Arial" w:cs="Arial"/>
                <w:b/>
                <w:bCs/>
                <w:sz w:val="18"/>
                <w:szCs w:val="18"/>
              </w:rPr>
              <w:t>income</w:t>
            </w:r>
          </w:p>
        </w:tc>
      </w:tr>
      <w:tr w:rsidR="007804AD" w:rsidRPr="003F0514" w:rsidTr="00780930">
        <w:tc>
          <w:tcPr>
            <w:tcW w:w="4018" w:type="dxa"/>
            <w:shd w:val="clear" w:color="auto" w:fill="auto"/>
            <w:vAlign w:val="bottom"/>
          </w:tcPr>
          <w:p w:rsidR="007804AD" w:rsidRPr="003F0514" w:rsidRDefault="007804AD" w:rsidP="00D45952">
            <w:pPr>
              <w:ind w:left="527"/>
              <w:rPr>
                <w:rFonts w:ascii="Arial" w:hAnsi="Arial" w:cs="Arial"/>
                <w:sz w:val="18"/>
                <w:szCs w:val="18"/>
              </w:rPr>
            </w:pPr>
          </w:p>
        </w:tc>
        <w:tc>
          <w:tcPr>
            <w:tcW w:w="1266" w:type="dxa"/>
            <w:tcBorders>
              <w:bottom w:val="single" w:sz="4" w:space="0" w:color="auto"/>
            </w:tcBorders>
            <w:shd w:val="clear" w:color="auto" w:fill="auto"/>
            <w:vAlign w:val="bottom"/>
          </w:tcPr>
          <w:p w:rsidR="007804AD" w:rsidRPr="003F0514" w:rsidRDefault="007804AD" w:rsidP="00D45952">
            <w:pPr>
              <w:ind w:right="-72"/>
              <w:jc w:val="right"/>
              <w:rPr>
                <w:rFonts w:ascii="Arial" w:hAnsi="Arial" w:cs="Arial"/>
                <w:b/>
                <w:bCs/>
                <w:snapToGrid w:val="0"/>
                <w:color w:val="auto"/>
                <w:sz w:val="18"/>
                <w:szCs w:val="18"/>
                <w:lang w:eastAsia="th-TH"/>
              </w:rPr>
            </w:pPr>
            <w:r w:rsidRPr="003F0514">
              <w:rPr>
                <w:rFonts w:ascii="Arial" w:hAnsi="Arial" w:cs="Arial"/>
                <w:b/>
                <w:bCs/>
                <w:snapToGrid w:val="0"/>
                <w:color w:val="auto"/>
                <w:sz w:val="18"/>
                <w:szCs w:val="18"/>
                <w:lang w:eastAsia="th-TH"/>
              </w:rPr>
              <w:t>Thousand Baht</w:t>
            </w:r>
          </w:p>
        </w:tc>
        <w:tc>
          <w:tcPr>
            <w:tcW w:w="1524" w:type="dxa"/>
            <w:tcBorders>
              <w:bottom w:val="single" w:sz="4" w:space="0" w:color="auto"/>
            </w:tcBorders>
            <w:shd w:val="clear" w:color="auto" w:fill="auto"/>
            <w:vAlign w:val="bottom"/>
          </w:tcPr>
          <w:p w:rsidR="007804AD" w:rsidRPr="003F0514" w:rsidRDefault="007804AD" w:rsidP="00D45952">
            <w:pPr>
              <w:ind w:right="-72"/>
              <w:jc w:val="right"/>
              <w:rPr>
                <w:rFonts w:ascii="Arial" w:hAnsi="Arial" w:cs="Arial"/>
                <w:b/>
                <w:bCs/>
                <w:snapToGrid w:val="0"/>
                <w:color w:val="auto"/>
                <w:sz w:val="18"/>
                <w:szCs w:val="18"/>
                <w:lang w:eastAsia="th-TH"/>
              </w:rPr>
            </w:pPr>
            <w:r w:rsidRPr="003F0514">
              <w:rPr>
                <w:rFonts w:ascii="Arial" w:hAnsi="Arial" w:cs="Arial"/>
                <w:b/>
                <w:bCs/>
                <w:snapToGrid w:val="0"/>
                <w:color w:val="auto"/>
                <w:sz w:val="18"/>
                <w:szCs w:val="18"/>
                <w:lang w:eastAsia="th-TH"/>
              </w:rPr>
              <w:t>Thousand</w:t>
            </w:r>
          </w:p>
          <w:p w:rsidR="007804AD" w:rsidRPr="003F0514" w:rsidRDefault="007804AD" w:rsidP="00D45952">
            <w:pPr>
              <w:ind w:right="-72"/>
              <w:jc w:val="right"/>
              <w:rPr>
                <w:rFonts w:ascii="Arial" w:hAnsi="Arial" w:cs="Arial"/>
                <w:b/>
                <w:bCs/>
                <w:snapToGrid w:val="0"/>
                <w:color w:val="auto"/>
                <w:sz w:val="18"/>
                <w:szCs w:val="18"/>
                <w:lang w:eastAsia="th-TH"/>
              </w:rPr>
            </w:pPr>
            <w:r w:rsidRPr="003F0514">
              <w:rPr>
                <w:rFonts w:ascii="Arial" w:hAnsi="Arial" w:cs="Arial"/>
                <w:b/>
                <w:bCs/>
                <w:snapToGrid w:val="0"/>
                <w:color w:val="auto"/>
                <w:sz w:val="18"/>
                <w:szCs w:val="18"/>
                <w:lang w:eastAsia="th-TH"/>
              </w:rPr>
              <w:t>Baht</w:t>
            </w:r>
          </w:p>
        </w:tc>
        <w:tc>
          <w:tcPr>
            <w:tcW w:w="1266" w:type="dxa"/>
            <w:tcBorders>
              <w:bottom w:val="single" w:sz="4" w:space="0" w:color="auto"/>
            </w:tcBorders>
            <w:shd w:val="clear" w:color="auto" w:fill="auto"/>
            <w:vAlign w:val="bottom"/>
          </w:tcPr>
          <w:p w:rsidR="007804AD" w:rsidRPr="003F0514" w:rsidRDefault="007804AD" w:rsidP="00D45952">
            <w:pPr>
              <w:ind w:right="-72"/>
              <w:jc w:val="right"/>
              <w:rPr>
                <w:rFonts w:ascii="Arial" w:hAnsi="Arial" w:cs="Arial"/>
                <w:b/>
                <w:bCs/>
                <w:snapToGrid w:val="0"/>
                <w:color w:val="auto"/>
                <w:sz w:val="18"/>
                <w:szCs w:val="18"/>
                <w:lang w:eastAsia="th-TH"/>
              </w:rPr>
            </w:pPr>
            <w:r w:rsidRPr="003F0514">
              <w:rPr>
                <w:rFonts w:ascii="Arial" w:hAnsi="Arial" w:cs="Arial"/>
                <w:b/>
                <w:bCs/>
                <w:snapToGrid w:val="0"/>
                <w:color w:val="auto"/>
                <w:sz w:val="18"/>
                <w:szCs w:val="18"/>
                <w:lang w:eastAsia="th-TH"/>
              </w:rPr>
              <w:t>Thousand Baht</w:t>
            </w:r>
          </w:p>
        </w:tc>
        <w:tc>
          <w:tcPr>
            <w:tcW w:w="1466" w:type="dxa"/>
            <w:tcBorders>
              <w:bottom w:val="single" w:sz="4" w:space="0" w:color="auto"/>
            </w:tcBorders>
            <w:shd w:val="clear" w:color="auto" w:fill="auto"/>
            <w:vAlign w:val="bottom"/>
          </w:tcPr>
          <w:p w:rsidR="007804AD" w:rsidRPr="003F0514" w:rsidRDefault="007804AD" w:rsidP="00D45952">
            <w:pPr>
              <w:ind w:right="-72"/>
              <w:jc w:val="right"/>
              <w:rPr>
                <w:rFonts w:ascii="Arial" w:hAnsi="Arial" w:cs="Arial"/>
                <w:b/>
                <w:bCs/>
                <w:snapToGrid w:val="0"/>
                <w:color w:val="auto"/>
                <w:sz w:val="18"/>
                <w:szCs w:val="18"/>
                <w:lang w:eastAsia="th-TH"/>
              </w:rPr>
            </w:pPr>
            <w:r w:rsidRPr="003F0514">
              <w:rPr>
                <w:rFonts w:ascii="Arial" w:hAnsi="Arial" w:cs="Arial"/>
                <w:b/>
                <w:bCs/>
                <w:snapToGrid w:val="0"/>
                <w:color w:val="auto"/>
                <w:sz w:val="18"/>
                <w:szCs w:val="18"/>
                <w:lang w:eastAsia="th-TH"/>
              </w:rPr>
              <w:t>Thousand</w:t>
            </w:r>
          </w:p>
          <w:p w:rsidR="007804AD" w:rsidRPr="003F0514" w:rsidRDefault="007804AD" w:rsidP="00D45952">
            <w:pPr>
              <w:ind w:right="-72"/>
              <w:jc w:val="right"/>
              <w:rPr>
                <w:rFonts w:ascii="Arial" w:hAnsi="Arial" w:cs="Arial"/>
                <w:b/>
                <w:bCs/>
                <w:snapToGrid w:val="0"/>
                <w:color w:val="auto"/>
                <w:sz w:val="18"/>
                <w:szCs w:val="18"/>
                <w:lang w:eastAsia="th-TH"/>
              </w:rPr>
            </w:pPr>
            <w:r w:rsidRPr="003F0514">
              <w:rPr>
                <w:rFonts w:ascii="Arial" w:hAnsi="Arial" w:cs="Arial"/>
                <w:b/>
                <w:bCs/>
                <w:snapToGrid w:val="0"/>
                <w:color w:val="auto"/>
                <w:sz w:val="18"/>
                <w:szCs w:val="18"/>
                <w:lang w:eastAsia="th-TH"/>
              </w:rPr>
              <w:t>Baht</w:t>
            </w:r>
          </w:p>
        </w:tc>
      </w:tr>
      <w:tr w:rsidR="007804AD" w:rsidRPr="003F0514" w:rsidTr="00780930">
        <w:tc>
          <w:tcPr>
            <w:tcW w:w="4018" w:type="dxa"/>
            <w:shd w:val="clear" w:color="auto" w:fill="auto"/>
            <w:vAlign w:val="bottom"/>
          </w:tcPr>
          <w:p w:rsidR="007804AD" w:rsidRPr="003F0514" w:rsidRDefault="007804AD" w:rsidP="00D45952">
            <w:pPr>
              <w:ind w:left="527"/>
              <w:jc w:val="thaiDistribute"/>
              <w:rPr>
                <w:rFonts w:ascii="Arial" w:hAnsi="Arial" w:cs="Arial"/>
                <w:b/>
                <w:bCs/>
                <w:sz w:val="18"/>
                <w:szCs w:val="18"/>
                <w:cs/>
              </w:rPr>
            </w:pPr>
          </w:p>
        </w:tc>
        <w:tc>
          <w:tcPr>
            <w:tcW w:w="1266" w:type="dxa"/>
            <w:tcBorders>
              <w:top w:val="single" w:sz="4" w:space="0" w:color="auto"/>
            </w:tcBorders>
            <w:shd w:val="clear" w:color="auto" w:fill="FAFAFA"/>
            <w:vAlign w:val="bottom"/>
          </w:tcPr>
          <w:p w:rsidR="007804AD" w:rsidRPr="003F0514" w:rsidRDefault="007804AD" w:rsidP="00D45952">
            <w:pPr>
              <w:ind w:right="-72"/>
              <w:jc w:val="right"/>
              <w:rPr>
                <w:rFonts w:ascii="Arial" w:hAnsi="Arial" w:cs="Arial"/>
                <w:sz w:val="18"/>
                <w:szCs w:val="18"/>
              </w:rPr>
            </w:pPr>
          </w:p>
        </w:tc>
        <w:tc>
          <w:tcPr>
            <w:tcW w:w="1524" w:type="dxa"/>
            <w:tcBorders>
              <w:top w:val="single" w:sz="4" w:space="0" w:color="auto"/>
            </w:tcBorders>
            <w:shd w:val="clear" w:color="auto" w:fill="FAFAFA"/>
            <w:vAlign w:val="bottom"/>
          </w:tcPr>
          <w:p w:rsidR="007804AD" w:rsidRPr="003F0514" w:rsidRDefault="007804AD" w:rsidP="00D45952">
            <w:pPr>
              <w:ind w:right="-72"/>
              <w:jc w:val="right"/>
              <w:rPr>
                <w:rFonts w:ascii="Arial" w:hAnsi="Arial" w:cs="Arial"/>
                <w:sz w:val="18"/>
                <w:szCs w:val="18"/>
              </w:rPr>
            </w:pPr>
          </w:p>
        </w:tc>
        <w:tc>
          <w:tcPr>
            <w:tcW w:w="1266" w:type="dxa"/>
            <w:tcBorders>
              <w:top w:val="single" w:sz="4" w:space="0" w:color="auto"/>
            </w:tcBorders>
            <w:shd w:val="clear" w:color="auto" w:fill="auto"/>
            <w:vAlign w:val="bottom"/>
          </w:tcPr>
          <w:p w:rsidR="007804AD" w:rsidRPr="003F0514" w:rsidRDefault="007804AD" w:rsidP="00D45952">
            <w:pPr>
              <w:ind w:right="-72"/>
              <w:jc w:val="right"/>
              <w:rPr>
                <w:rFonts w:ascii="Arial" w:hAnsi="Arial" w:cs="Arial"/>
                <w:sz w:val="18"/>
                <w:szCs w:val="18"/>
              </w:rPr>
            </w:pPr>
          </w:p>
        </w:tc>
        <w:tc>
          <w:tcPr>
            <w:tcW w:w="1466" w:type="dxa"/>
            <w:tcBorders>
              <w:top w:val="single" w:sz="4" w:space="0" w:color="auto"/>
            </w:tcBorders>
            <w:shd w:val="clear" w:color="auto" w:fill="auto"/>
            <w:vAlign w:val="bottom"/>
          </w:tcPr>
          <w:p w:rsidR="007804AD" w:rsidRPr="003F0514" w:rsidRDefault="007804AD" w:rsidP="00D45952">
            <w:pPr>
              <w:ind w:right="-72"/>
              <w:jc w:val="right"/>
              <w:rPr>
                <w:rFonts w:ascii="Arial" w:hAnsi="Arial" w:cs="Arial"/>
                <w:sz w:val="18"/>
                <w:szCs w:val="18"/>
              </w:rPr>
            </w:pPr>
          </w:p>
        </w:tc>
      </w:tr>
      <w:tr w:rsidR="007804AD" w:rsidRPr="003F0514" w:rsidTr="00780930">
        <w:tc>
          <w:tcPr>
            <w:tcW w:w="4018" w:type="dxa"/>
            <w:shd w:val="clear" w:color="auto" w:fill="auto"/>
            <w:vAlign w:val="bottom"/>
          </w:tcPr>
          <w:p w:rsidR="007804AD" w:rsidRPr="003F0514" w:rsidRDefault="007804AD" w:rsidP="00D45952">
            <w:pPr>
              <w:ind w:left="527"/>
              <w:jc w:val="thaiDistribute"/>
              <w:rPr>
                <w:rFonts w:ascii="Arial" w:hAnsi="Arial" w:cs="Arial"/>
                <w:sz w:val="18"/>
                <w:szCs w:val="18"/>
                <w:cs/>
              </w:rPr>
            </w:pPr>
            <w:r w:rsidRPr="003F0514">
              <w:rPr>
                <w:rFonts w:ascii="Arial" w:hAnsi="Arial" w:cs="Arial"/>
                <w:sz w:val="18"/>
                <w:szCs w:val="18"/>
              </w:rPr>
              <w:t>Fair value gain/(loss)</w:t>
            </w:r>
            <w:r w:rsidRPr="003F0514">
              <w:rPr>
                <w:rFonts w:ascii="Arial" w:hAnsi="Arial" w:cs="Arial"/>
                <w:spacing w:val="-6"/>
                <w:sz w:val="18"/>
                <w:szCs w:val="18"/>
              </w:rPr>
              <w:t xml:space="preserve"> on equity</w:t>
            </w:r>
          </w:p>
        </w:tc>
        <w:tc>
          <w:tcPr>
            <w:tcW w:w="1266" w:type="dxa"/>
            <w:shd w:val="clear" w:color="auto" w:fill="FAFAFA"/>
            <w:vAlign w:val="bottom"/>
          </w:tcPr>
          <w:p w:rsidR="007804AD" w:rsidRPr="003F0514" w:rsidRDefault="007804AD" w:rsidP="00D45952">
            <w:pPr>
              <w:ind w:right="-72"/>
              <w:jc w:val="right"/>
              <w:rPr>
                <w:rFonts w:ascii="Arial" w:hAnsi="Arial" w:cs="Arial"/>
                <w:sz w:val="18"/>
                <w:szCs w:val="18"/>
              </w:rPr>
            </w:pPr>
          </w:p>
        </w:tc>
        <w:tc>
          <w:tcPr>
            <w:tcW w:w="1524" w:type="dxa"/>
            <w:shd w:val="clear" w:color="auto" w:fill="FAFAFA"/>
            <w:vAlign w:val="bottom"/>
          </w:tcPr>
          <w:p w:rsidR="007804AD" w:rsidRPr="003F0514" w:rsidRDefault="007804AD" w:rsidP="00D45952">
            <w:pPr>
              <w:ind w:right="-72"/>
              <w:jc w:val="right"/>
              <w:rPr>
                <w:rFonts w:ascii="Arial" w:hAnsi="Arial" w:cs="Arial"/>
                <w:sz w:val="18"/>
                <w:szCs w:val="18"/>
              </w:rPr>
            </w:pPr>
          </w:p>
        </w:tc>
        <w:tc>
          <w:tcPr>
            <w:tcW w:w="1266" w:type="dxa"/>
            <w:shd w:val="clear" w:color="auto" w:fill="auto"/>
            <w:vAlign w:val="bottom"/>
          </w:tcPr>
          <w:p w:rsidR="007804AD" w:rsidRPr="003F0514" w:rsidRDefault="007804AD" w:rsidP="00D45952">
            <w:pPr>
              <w:ind w:right="-72"/>
              <w:jc w:val="right"/>
              <w:rPr>
                <w:rFonts w:ascii="Arial" w:hAnsi="Arial" w:cs="Arial"/>
                <w:sz w:val="18"/>
                <w:szCs w:val="18"/>
              </w:rPr>
            </w:pPr>
          </w:p>
        </w:tc>
        <w:tc>
          <w:tcPr>
            <w:tcW w:w="1466" w:type="dxa"/>
            <w:shd w:val="clear" w:color="auto" w:fill="auto"/>
            <w:vAlign w:val="bottom"/>
          </w:tcPr>
          <w:p w:rsidR="007804AD" w:rsidRPr="003F0514" w:rsidRDefault="007804AD" w:rsidP="00D45952">
            <w:pPr>
              <w:ind w:right="-72"/>
              <w:jc w:val="right"/>
              <w:rPr>
                <w:rFonts w:ascii="Arial" w:hAnsi="Arial" w:cs="Arial"/>
                <w:sz w:val="18"/>
                <w:szCs w:val="18"/>
              </w:rPr>
            </w:pPr>
          </w:p>
        </w:tc>
      </w:tr>
      <w:tr w:rsidR="007804AD" w:rsidRPr="003F0514" w:rsidTr="00780930">
        <w:tc>
          <w:tcPr>
            <w:tcW w:w="4018" w:type="dxa"/>
            <w:shd w:val="clear" w:color="auto" w:fill="auto"/>
            <w:vAlign w:val="bottom"/>
          </w:tcPr>
          <w:p w:rsidR="007804AD" w:rsidRPr="003F0514" w:rsidRDefault="007804AD" w:rsidP="00D45952">
            <w:pPr>
              <w:ind w:left="527" w:right="-120"/>
              <w:jc w:val="thaiDistribute"/>
              <w:rPr>
                <w:rFonts w:ascii="Arial" w:hAnsi="Arial" w:cs="Arial"/>
                <w:spacing w:val="-6"/>
                <w:sz w:val="18"/>
                <w:szCs w:val="18"/>
                <w:cs/>
              </w:rPr>
            </w:pPr>
            <w:r w:rsidRPr="003F0514">
              <w:rPr>
                <w:rFonts w:ascii="Arial" w:hAnsi="Arial" w:cs="Arial"/>
                <w:spacing w:val="-6"/>
                <w:sz w:val="18"/>
                <w:szCs w:val="18"/>
              </w:rPr>
              <w:t xml:space="preserve">   investments at </w:t>
            </w:r>
            <w:proofErr w:type="spellStart"/>
            <w:r w:rsidRPr="003F0514">
              <w:rPr>
                <w:rFonts w:ascii="Arial" w:hAnsi="Arial" w:cs="Arial"/>
                <w:spacing w:val="-6"/>
                <w:sz w:val="18"/>
                <w:szCs w:val="18"/>
              </w:rPr>
              <w:t>FVOCI</w:t>
            </w:r>
            <w:proofErr w:type="spellEnd"/>
            <w:r w:rsidRPr="003F0514">
              <w:rPr>
                <w:rFonts w:ascii="Arial" w:hAnsi="Arial" w:cs="Arial"/>
                <w:spacing w:val="-6"/>
                <w:sz w:val="18"/>
                <w:szCs w:val="18"/>
              </w:rPr>
              <w:t xml:space="preserve"> </w:t>
            </w:r>
            <w:r w:rsidRPr="003F0514">
              <w:rPr>
                <w:rFonts w:ascii="Arial" w:hAnsi="Arial" w:cs="Arial"/>
                <w:sz w:val="18"/>
                <w:szCs w:val="18"/>
              </w:rPr>
              <w:t>(</w:t>
            </w:r>
            <w:proofErr w:type="gramStart"/>
            <w:r w:rsidRPr="003F0514">
              <w:rPr>
                <w:rFonts w:ascii="Arial" w:hAnsi="Arial" w:cs="Arial"/>
                <w:sz w:val="18"/>
                <w:szCs w:val="18"/>
              </w:rPr>
              <w:t>20</w:t>
            </w:r>
            <w:r w:rsidR="005E6B71" w:rsidRPr="003F0514">
              <w:rPr>
                <w:rFonts w:ascii="Arial" w:hAnsi="Arial" w:cs="Arial"/>
                <w:sz w:val="18"/>
                <w:szCs w:val="18"/>
              </w:rPr>
              <w:t>20</w:t>
            </w:r>
            <w:r w:rsidRPr="003F0514">
              <w:rPr>
                <w:rFonts w:ascii="Arial" w:hAnsi="Arial" w:cs="Arial"/>
                <w:sz w:val="18"/>
                <w:szCs w:val="18"/>
              </w:rPr>
              <w:t xml:space="preserve"> :</w:t>
            </w:r>
            <w:proofErr w:type="gramEnd"/>
            <w:r w:rsidRPr="003F0514">
              <w:rPr>
                <w:rFonts w:ascii="Arial" w:hAnsi="Arial" w:cs="Arial"/>
                <w:sz w:val="18"/>
                <w:szCs w:val="18"/>
              </w:rPr>
              <w:t xml:space="preserve"> relating to</w:t>
            </w:r>
          </w:p>
        </w:tc>
        <w:tc>
          <w:tcPr>
            <w:tcW w:w="1266" w:type="dxa"/>
            <w:shd w:val="clear" w:color="auto" w:fill="FAFAFA"/>
            <w:vAlign w:val="bottom"/>
          </w:tcPr>
          <w:p w:rsidR="007804AD" w:rsidRPr="003F0514" w:rsidRDefault="007804AD" w:rsidP="00D45952">
            <w:pPr>
              <w:ind w:right="-72"/>
              <w:jc w:val="right"/>
              <w:rPr>
                <w:rFonts w:ascii="Arial" w:hAnsi="Arial" w:cs="Arial"/>
                <w:sz w:val="18"/>
                <w:szCs w:val="18"/>
              </w:rPr>
            </w:pPr>
          </w:p>
        </w:tc>
        <w:tc>
          <w:tcPr>
            <w:tcW w:w="1524" w:type="dxa"/>
            <w:shd w:val="clear" w:color="auto" w:fill="FAFAFA"/>
            <w:vAlign w:val="bottom"/>
          </w:tcPr>
          <w:p w:rsidR="007804AD" w:rsidRPr="003F0514" w:rsidRDefault="007804AD" w:rsidP="00D45952">
            <w:pPr>
              <w:ind w:right="-72"/>
              <w:jc w:val="right"/>
              <w:rPr>
                <w:rFonts w:ascii="Arial" w:hAnsi="Arial" w:cs="Arial"/>
                <w:sz w:val="18"/>
                <w:szCs w:val="18"/>
              </w:rPr>
            </w:pPr>
          </w:p>
        </w:tc>
        <w:tc>
          <w:tcPr>
            <w:tcW w:w="1266" w:type="dxa"/>
            <w:shd w:val="clear" w:color="auto" w:fill="auto"/>
            <w:vAlign w:val="bottom"/>
          </w:tcPr>
          <w:p w:rsidR="007804AD" w:rsidRPr="003F0514" w:rsidRDefault="007804AD" w:rsidP="00D45952">
            <w:pPr>
              <w:ind w:right="-72"/>
              <w:jc w:val="right"/>
              <w:rPr>
                <w:rFonts w:ascii="Arial" w:hAnsi="Arial" w:cs="Arial"/>
                <w:sz w:val="18"/>
                <w:szCs w:val="18"/>
              </w:rPr>
            </w:pPr>
          </w:p>
        </w:tc>
        <w:tc>
          <w:tcPr>
            <w:tcW w:w="1466" w:type="dxa"/>
            <w:shd w:val="clear" w:color="auto" w:fill="auto"/>
            <w:vAlign w:val="bottom"/>
          </w:tcPr>
          <w:p w:rsidR="007804AD" w:rsidRPr="003F0514" w:rsidRDefault="007804AD" w:rsidP="00D45952">
            <w:pPr>
              <w:ind w:right="-72"/>
              <w:jc w:val="right"/>
              <w:rPr>
                <w:rFonts w:ascii="Arial" w:hAnsi="Arial" w:cs="Arial"/>
                <w:sz w:val="18"/>
                <w:szCs w:val="18"/>
              </w:rPr>
            </w:pPr>
          </w:p>
        </w:tc>
      </w:tr>
      <w:tr w:rsidR="005E6B71" w:rsidRPr="003F0514" w:rsidTr="00780930">
        <w:tc>
          <w:tcPr>
            <w:tcW w:w="4018" w:type="dxa"/>
            <w:shd w:val="clear" w:color="auto" w:fill="auto"/>
            <w:vAlign w:val="bottom"/>
          </w:tcPr>
          <w:p w:rsidR="005E6B71" w:rsidRPr="003F0514" w:rsidRDefault="005E6B71" w:rsidP="00D45952">
            <w:pPr>
              <w:ind w:left="527"/>
              <w:jc w:val="thaiDistribute"/>
              <w:rPr>
                <w:rFonts w:ascii="Arial" w:hAnsi="Arial" w:cs="Arial"/>
                <w:sz w:val="18"/>
                <w:szCs w:val="18"/>
                <w:cs/>
              </w:rPr>
            </w:pPr>
            <w:r w:rsidRPr="003F0514">
              <w:rPr>
                <w:rFonts w:ascii="Arial" w:hAnsi="Arial" w:cs="Arial"/>
                <w:sz w:val="18"/>
                <w:szCs w:val="18"/>
              </w:rPr>
              <w:t xml:space="preserve">   general investment)</w:t>
            </w:r>
          </w:p>
        </w:tc>
        <w:tc>
          <w:tcPr>
            <w:tcW w:w="1266" w:type="dxa"/>
            <w:shd w:val="clear" w:color="auto" w:fill="FAFAFA"/>
            <w:vAlign w:val="bottom"/>
          </w:tcPr>
          <w:p w:rsidR="005E6B71" w:rsidRPr="003F0514" w:rsidRDefault="00CA4510" w:rsidP="00D45952">
            <w:pPr>
              <w:ind w:right="-72"/>
              <w:jc w:val="right"/>
              <w:rPr>
                <w:rFonts w:ascii="Arial" w:hAnsi="Arial" w:cs="Arial"/>
                <w:sz w:val="18"/>
                <w:szCs w:val="18"/>
                <w:lang w:val="en-GB"/>
              </w:rPr>
            </w:pPr>
            <w:r w:rsidRPr="003F0514">
              <w:rPr>
                <w:rFonts w:ascii="Arial" w:hAnsi="Arial" w:cs="Arial"/>
                <w:sz w:val="18"/>
                <w:szCs w:val="18"/>
                <w:lang w:val="en-GB"/>
              </w:rPr>
              <w:t>-</w:t>
            </w:r>
          </w:p>
        </w:tc>
        <w:tc>
          <w:tcPr>
            <w:tcW w:w="1524" w:type="dxa"/>
            <w:shd w:val="clear" w:color="auto" w:fill="FAFAFA"/>
            <w:vAlign w:val="bottom"/>
          </w:tcPr>
          <w:p w:rsidR="005E6B71" w:rsidRPr="003F0514" w:rsidRDefault="00CA4510" w:rsidP="00D45952">
            <w:pPr>
              <w:ind w:right="-72"/>
              <w:jc w:val="right"/>
              <w:rPr>
                <w:rFonts w:ascii="Arial" w:hAnsi="Arial" w:cs="Arial"/>
                <w:sz w:val="18"/>
                <w:szCs w:val="18"/>
                <w:lang w:val="en-GB"/>
              </w:rPr>
            </w:pPr>
            <w:r w:rsidRPr="003F0514">
              <w:rPr>
                <w:rFonts w:ascii="Arial" w:hAnsi="Arial" w:cs="Arial"/>
                <w:sz w:val="18"/>
                <w:szCs w:val="18"/>
                <w:lang w:val="en-GB"/>
              </w:rPr>
              <w:t>60,480</w:t>
            </w:r>
          </w:p>
        </w:tc>
        <w:tc>
          <w:tcPr>
            <w:tcW w:w="1266" w:type="dxa"/>
            <w:shd w:val="clear" w:color="auto" w:fill="auto"/>
            <w:vAlign w:val="bottom"/>
          </w:tcPr>
          <w:p w:rsidR="005E6B71" w:rsidRPr="003F0514" w:rsidRDefault="00CA4510" w:rsidP="00D45952">
            <w:pPr>
              <w:ind w:right="-72"/>
              <w:jc w:val="right"/>
              <w:rPr>
                <w:rFonts w:ascii="Arial" w:hAnsi="Arial" w:cs="Arial"/>
                <w:sz w:val="18"/>
                <w:szCs w:val="18"/>
                <w:lang w:val="en-GB"/>
              </w:rPr>
            </w:pPr>
            <w:r w:rsidRPr="003F0514">
              <w:rPr>
                <w:rFonts w:ascii="Arial" w:hAnsi="Arial" w:cs="Arial"/>
                <w:sz w:val="18"/>
                <w:szCs w:val="18"/>
                <w:lang w:val="en-GB"/>
              </w:rPr>
              <w:t>-</w:t>
            </w:r>
          </w:p>
        </w:tc>
        <w:tc>
          <w:tcPr>
            <w:tcW w:w="1466" w:type="dxa"/>
            <w:shd w:val="clear" w:color="auto" w:fill="auto"/>
            <w:vAlign w:val="bottom"/>
          </w:tcPr>
          <w:p w:rsidR="005E6B71" w:rsidRPr="003F0514" w:rsidRDefault="00CA4510" w:rsidP="00D45952">
            <w:pPr>
              <w:ind w:right="-72"/>
              <w:jc w:val="right"/>
              <w:rPr>
                <w:rFonts w:ascii="Arial" w:hAnsi="Arial" w:cs="Arial"/>
                <w:sz w:val="18"/>
                <w:szCs w:val="18"/>
                <w:lang w:val="en-GB"/>
              </w:rPr>
            </w:pPr>
            <w:r w:rsidRPr="003F0514">
              <w:rPr>
                <w:rFonts w:ascii="Arial" w:hAnsi="Arial" w:cs="Arial"/>
                <w:sz w:val="18"/>
                <w:szCs w:val="18"/>
                <w:lang w:val="en-GB"/>
              </w:rPr>
              <w:t>-</w:t>
            </w:r>
          </w:p>
        </w:tc>
      </w:tr>
      <w:tr w:rsidR="005E6B71" w:rsidRPr="003F0514" w:rsidTr="00780930">
        <w:tc>
          <w:tcPr>
            <w:tcW w:w="4018" w:type="dxa"/>
            <w:shd w:val="clear" w:color="auto" w:fill="auto"/>
            <w:vAlign w:val="bottom"/>
          </w:tcPr>
          <w:p w:rsidR="005E6B71" w:rsidRPr="003F0514" w:rsidRDefault="005E6B71" w:rsidP="00D45952">
            <w:pPr>
              <w:ind w:left="527"/>
              <w:jc w:val="thaiDistribute"/>
              <w:rPr>
                <w:rFonts w:ascii="Arial" w:hAnsi="Arial" w:cs="Arial"/>
                <w:b/>
                <w:bCs/>
                <w:sz w:val="18"/>
                <w:szCs w:val="18"/>
                <w:cs/>
              </w:rPr>
            </w:pPr>
          </w:p>
        </w:tc>
        <w:tc>
          <w:tcPr>
            <w:tcW w:w="1266" w:type="dxa"/>
            <w:shd w:val="clear" w:color="auto" w:fill="FAFAFA"/>
            <w:vAlign w:val="bottom"/>
          </w:tcPr>
          <w:p w:rsidR="005E6B71" w:rsidRPr="003F0514" w:rsidRDefault="005E6B71" w:rsidP="00757518">
            <w:pPr>
              <w:ind w:right="-72"/>
              <w:jc w:val="right"/>
              <w:rPr>
                <w:rFonts w:ascii="Arial" w:hAnsi="Arial" w:cs="Arial"/>
                <w:sz w:val="18"/>
                <w:szCs w:val="18"/>
              </w:rPr>
            </w:pPr>
          </w:p>
        </w:tc>
        <w:tc>
          <w:tcPr>
            <w:tcW w:w="1524" w:type="dxa"/>
            <w:shd w:val="clear" w:color="auto" w:fill="FAFAFA"/>
            <w:vAlign w:val="bottom"/>
          </w:tcPr>
          <w:p w:rsidR="005E6B71" w:rsidRPr="003F0514" w:rsidRDefault="005E6B71" w:rsidP="00757518">
            <w:pPr>
              <w:ind w:right="-72"/>
              <w:jc w:val="right"/>
              <w:rPr>
                <w:rFonts w:ascii="Arial" w:hAnsi="Arial" w:cs="Arial"/>
                <w:sz w:val="18"/>
                <w:szCs w:val="18"/>
              </w:rPr>
            </w:pPr>
          </w:p>
        </w:tc>
        <w:tc>
          <w:tcPr>
            <w:tcW w:w="1266" w:type="dxa"/>
            <w:shd w:val="clear" w:color="auto" w:fill="auto"/>
            <w:vAlign w:val="bottom"/>
          </w:tcPr>
          <w:p w:rsidR="005E6B71" w:rsidRPr="003F0514" w:rsidRDefault="005E6B71" w:rsidP="00757518">
            <w:pPr>
              <w:ind w:right="-72"/>
              <w:jc w:val="right"/>
              <w:rPr>
                <w:rFonts w:ascii="Arial" w:hAnsi="Arial" w:cs="Arial"/>
                <w:sz w:val="18"/>
                <w:szCs w:val="18"/>
              </w:rPr>
            </w:pPr>
          </w:p>
        </w:tc>
        <w:tc>
          <w:tcPr>
            <w:tcW w:w="1466" w:type="dxa"/>
            <w:shd w:val="clear" w:color="auto" w:fill="auto"/>
            <w:vAlign w:val="bottom"/>
          </w:tcPr>
          <w:p w:rsidR="005E6B71" w:rsidRPr="003F0514" w:rsidRDefault="005E6B71" w:rsidP="00757518">
            <w:pPr>
              <w:ind w:right="-72"/>
              <w:jc w:val="right"/>
              <w:rPr>
                <w:rFonts w:ascii="Arial" w:hAnsi="Arial" w:cs="Arial"/>
                <w:sz w:val="18"/>
                <w:szCs w:val="18"/>
              </w:rPr>
            </w:pPr>
          </w:p>
        </w:tc>
      </w:tr>
      <w:tr w:rsidR="005E6B71" w:rsidRPr="003F0514" w:rsidTr="00780930">
        <w:tc>
          <w:tcPr>
            <w:tcW w:w="4018" w:type="dxa"/>
            <w:shd w:val="clear" w:color="auto" w:fill="auto"/>
            <w:vAlign w:val="bottom"/>
          </w:tcPr>
          <w:p w:rsidR="005E6B71" w:rsidRPr="003F0514" w:rsidRDefault="005E6B71" w:rsidP="00D45952">
            <w:pPr>
              <w:ind w:left="527"/>
              <w:jc w:val="thaiDistribute"/>
              <w:rPr>
                <w:rFonts w:ascii="Arial" w:hAnsi="Arial" w:cs="Arial"/>
                <w:sz w:val="18"/>
                <w:szCs w:val="18"/>
                <w:cs/>
              </w:rPr>
            </w:pPr>
            <w:r w:rsidRPr="003F0514">
              <w:rPr>
                <w:rFonts w:ascii="Arial" w:hAnsi="Arial" w:cs="Arial"/>
                <w:sz w:val="18"/>
                <w:szCs w:val="18"/>
              </w:rPr>
              <w:t xml:space="preserve">Dividends from equity investments </w:t>
            </w:r>
          </w:p>
        </w:tc>
        <w:tc>
          <w:tcPr>
            <w:tcW w:w="1266" w:type="dxa"/>
            <w:shd w:val="clear" w:color="auto" w:fill="FAFAFA"/>
            <w:vAlign w:val="bottom"/>
          </w:tcPr>
          <w:p w:rsidR="005E6B71" w:rsidRPr="003F0514" w:rsidRDefault="005E6B71" w:rsidP="00757518">
            <w:pPr>
              <w:ind w:right="-72"/>
              <w:jc w:val="right"/>
              <w:rPr>
                <w:rFonts w:ascii="Arial" w:hAnsi="Arial" w:cs="Arial"/>
                <w:sz w:val="18"/>
                <w:szCs w:val="18"/>
              </w:rPr>
            </w:pPr>
          </w:p>
        </w:tc>
        <w:tc>
          <w:tcPr>
            <w:tcW w:w="1524" w:type="dxa"/>
            <w:shd w:val="clear" w:color="auto" w:fill="FAFAFA"/>
            <w:vAlign w:val="bottom"/>
          </w:tcPr>
          <w:p w:rsidR="005E6B71" w:rsidRPr="003F0514" w:rsidRDefault="005E6B71" w:rsidP="00757518">
            <w:pPr>
              <w:ind w:right="-72"/>
              <w:jc w:val="right"/>
              <w:rPr>
                <w:rFonts w:ascii="Arial" w:hAnsi="Arial" w:cs="Arial"/>
                <w:sz w:val="18"/>
                <w:szCs w:val="18"/>
              </w:rPr>
            </w:pPr>
          </w:p>
        </w:tc>
        <w:tc>
          <w:tcPr>
            <w:tcW w:w="1266" w:type="dxa"/>
            <w:shd w:val="clear" w:color="auto" w:fill="auto"/>
            <w:vAlign w:val="bottom"/>
          </w:tcPr>
          <w:p w:rsidR="005E6B71" w:rsidRPr="003F0514" w:rsidRDefault="005E6B71" w:rsidP="00757518">
            <w:pPr>
              <w:ind w:right="-72"/>
              <w:jc w:val="right"/>
              <w:rPr>
                <w:rFonts w:ascii="Arial" w:hAnsi="Arial" w:cs="Arial"/>
                <w:sz w:val="18"/>
                <w:szCs w:val="18"/>
              </w:rPr>
            </w:pPr>
          </w:p>
        </w:tc>
        <w:tc>
          <w:tcPr>
            <w:tcW w:w="1466" w:type="dxa"/>
            <w:shd w:val="clear" w:color="auto" w:fill="auto"/>
            <w:vAlign w:val="bottom"/>
          </w:tcPr>
          <w:p w:rsidR="005E6B71" w:rsidRPr="003F0514" w:rsidRDefault="005E6B71" w:rsidP="00757518">
            <w:pPr>
              <w:ind w:right="-72"/>
              <w:jc w:val="right"/>
              <w:rPr>
                <w:rFonts w:ascii="Arial" w:hAnsi="Arial" w:cs="Arial"/>
                <w:sz w:val="18"/>
                <w:szCs w:val="18"/>
              </w:rPr>
            </w:pPr>
          </w:p>
        </w:tc>
      </w:tr>
      <w:tr w:rsidR="005E6B71" w:rsidRPr="003F0514" w:rsidTr="00780930">
        <w:tc>
          <w:tcPr>
            <w:tcW w:w="4018" w:type="dxa"/>
            <w:shd w:val="clear" w:color="auto" w:fill="auto"/>
            <w:vAlign w:val="bottom"/>
          </w:tcPr>
          <w:p w:rsidR="005E6B71" w:rsidRPr="003F0514" w:rsidRDefault="005E6B71" w:rsidP="00C314FC">
            <w:pPr>
              <w:ind w:left="527"/>
              <w:jc w:val="thaiDistribute"/>
              <w:rPr>
                <w:rFonts w:ascii="Arial" w:hAnsi="Arial" w:cs="Arial"/>
                <w:sz w:val="18"/>
                <w:szCs w:val="18"/>
                <w:cs/>
              </w:rPr>
            </w:pPr>
            <w:r w:rsidRPr="003F0514">
              <w:rPr>
                <w:rFonts w:ascii="Arial" w:hAnsi="Arial" w:cs="Arial"/>
                <w:sz w:val="18"/>
                <w:szCs w:val="18"/>
              </w:rPr>
              <w:t xml:space="preserve">   at </w:t>
            </w:r>
            <w:proofErr w:type="spellStart"/>
            <w:r w:rsidRPr="003F0514">
              <w:rPr>
                <w:rFonts w:ascii="Arial" w:hAnsi="Arial" w:cs="Arial"/>
                <w:sz w:val="18"/>
                <w:szCs w:val="18"/>
              </w:rPr>
              <w:t>FVOCI</w:t>
            </w:r>
            <w:proofErr w:type="spellEnd"/>
            <w:r w:rsidRPr="003F0514">
              <w:rPr>
                <w:rFonts w:ascii="Arial" w:hAnsi="Arial" w:cs="Arial"/>
                <w:sz w:val="18"/>
                <w:szCs w:val="18"/>
              </w:rPr>
              <w:t xml:space="preserve"> </w:t>
            </w:r>
            <w:proofErr w:type="spellStart"/>
            <w:r w:rsidRPr="003F0514">
              <w:rPr>
                <w:rFonts w:ascii="Arial" w:hAnsi="Arial" w:cs="Arial"/>
                <w:sz w:val="18"/>
                <w:szCs w:val="18"/>
              </w:rPr>
              <w:t>recognised</w:t>
            </w:r>
            <w:proofErr w:type="spellEnd"/>
            <w:r w:rsidRPr="003F0514">
              <w:rPr>
                <w:rFonts w:ascii="Arial" w:hAnsi="Arial" w:cs="Arial"/>
                <w:sz w:val="18"/>
                <w:szCs w:val="18"/>
              </w:rPr>
              <w:t xml:space="preserve"> in profit or loss</w:t>
            </w:r>
          </w:p>
        </w:tc>
        <w:tc>
          <w:tcPr>
            <w:tcW w:w="1266" w:type="dxa"/>
            <w:shd w:val="clear" w:color="auto" w:fill="FAFAFA"/>
            <w:vAlign w:val="bottom"/>
          </w:tcPr>
          <w:p w:rsidR="005E6B71" w:rsidRPr="003F0514" w:rsidRDefault="005E6B71" w:rsidP="00757518">
            <w:pPr>
              <w:ind w:right="-72"/>
              <w:jc w:val="right"/>
              <w:rPr>
                <w:rFonts w:ascii="Arial" w:hAnsi="Arial" w:cs="Arial"/>
                <w:sz w:val="18"/>
                <w:szCs w:val="18"/>
              </w:rPr>
            </w:pPr>
          </w:p>
        </w:tc>
        <w:tc>
          <w:tcPr>
            <w:tcW w:w="1524" w:type="dxa"/>
            <w:shd w:val="clear" w:color="auto" w:fill="FAFAFA"/>
            <w:vAlign w:val="bottom"/>
          </w:tcPr>
          <w:p w:rsidR="005E6B71" w:rsidRPr="003F0514" w:rsidRDefault="005E6B71" w:rsidP="00757518">
            <w:pPr>
              <w:ind w:right="-72"/>
              <w:jc w:val="right"/>
              <w:rPr>
                <w:rFonts w:ascii="Arial" w:hAnsi="Arial" w:cs="Arial"/>
                <w:sz w:val="18"/>
                <w:szCs w:val="18"/>
              </w:rPr>
            </w:pPr>
          </w:p>
        </w:tc>
        <w:tc>
          <w:tcPr>
            <w:tcW w:w="1266" w:type="dxa"/>
            <w:shd w:val="clear" w:color="auto" w:fill="auto"/>
            <w:vAlign w:val="bottom"/>
          </w:tcPr>
          <w:p w:rsidR="005E6B71" w:rsidRPr="003F0514" w:rsidRDefault="005E6B71" w:rsidP="00757518">
            <w:pPr>
              <w:ind w:right="-72"/>
              <w:jc w:val="right"/>
              <w:rPr>
                <w:rFonts w:ascii="Arial" w:hAnsi="Arial" w:cs="Arial"/>
                <w:sz w:val="18"/>
                <w:szCs w:val="18"/>
              </w:rPr>
            </w:pPr>
          </w:p>
        </w:tc>
        <w:tc>
          <w:tcPr>
            <w:tcW w:w="1466" w:type="dxa"/>
            <w:shd w:val="clear" w:color="auto" w:fill="auto"/>
            <w:vAlign w:val="bottom"/>
          </w:tcPr>
          <w:p w:rsidR="005E6B71" w:rsidRPr="003F0514" w:rsidRDefault="005E6B71" w:rsidP="00757518">
            <w:pPr>
              <w:ind w:right="-72"/>
              <w:jc w:val="right"/>
              <w:rPr>
                <w:rFonts w:ascii="Arial" w:hAnsi="Arial" w:cs="Arial"/>
                <w:sz w:val="18"/>
                <w:szCs w:val="18"/>
              </w:rPr>
            </w:pPr>
          </w:p>
        </w:tc>
      </w:tr>
      <w:tr w:rsidR="005E6B71" w:rsidRPr="003F0514" w:rsidTr="00780930">
        <w:tc>
          <w:tcPr>
            <w:tcW w:w="4018" w:type="dxa"/>
            <w:shd w:val="clear" w:color="auto" w:fill="auto"/>
            <w:vAlign w:val="bottom"/>
          </w:tcPr>
          <w:p w:rsidR="005E6B71" w:rsidRPr="003F0514" w:rsidRDefault="005E6B71" w:rsidP="00960B30">
            <w:pPr>
              <w:ind w:left="527"/>
              <w:jc w:val="thaiDistribute"/>
              <w:rPr>
                <w:rFonts w:ascii="Arial" w:hAnsi="Arial" w:cs="Arial"/>
                <w:sz w:val="18"/>
                <w:szCs w:val="18"/>
                <w:cs/>
              </w:rPr>
            </w:pPr>
            <w:r w:rsidRPr="003F0514">
              <w:rPr>
                <w:rFonts w:ascii="Arial" w:hAnsi="Arial" w:cs="Arial"/>
                <w:sz w:val="18"/>
                <w:szCs w:val="18"/>
              </w:rPr>
              <w:t xml:space="preserve">   in other income (Note </w:t>
            </w:r>
            <w:r w:rsidR="00960B30" w:rsidRPr="003F0514">
              <w:rPr>
                <w:rFonts w:ascii="Arial" w:hAnsi="Arial" w:cs="Arial"/>
                <w:sz w:val="18"/>
                <w:szCs w:val="18"/>
              </w:rPr>
              <w:t>29</w:t>
            </w:r>
            <w:r w:rsidRPr="003F0514">
              <w:rPr>
                <w:rFonts w:ascii="Arial" w:hAnsi="Arial" w:cs="Arial"/>
                <w:sz w:val="18"/>
                <w:szCs w:val="18"/>
              </w:rPr>
              <w:t>)</w:t>
            </w:r>
          </w:p>
        </w:tc>
        <w:tc>
          <w:tcPr>
            <w:tcW w:w="1266" w:type="dxa"/>
            <w:shd w:val="clear" w:color="auto" w:fill="FAFAFA"/>
            <w:vAlign w:val="bottom"/>
          </w:tcPr>
          <w:p w:rsidR="005E6B71" w:rsidRPr="003F0514" w:rsidRDefault="00CA4510" w:rsidP="00CA4510">
            <w:pPr>
              <w:ind w:right="-72"/>
              <w:jc w:val="right"/>
              <w:rPr>
                <w:rFonts w:ascii="Arial" w:hAnsi="Arial" w:cs="Arial"/>
                <w:sz w:val="18"/>
                <w:szCs w:val="18"/>
                <w:lang w:val="en-GB"/>
              </w:rPr>
            </w:pPr>
            <w:r w:rsidRPr="003F0514">
              <w:rPr>
                <w:rFonts w:ascii="Arial" w:hAnsi="Arial" w:cs="Arial"/>
                <w:sz w:val="18"/>
                <w:szCs w:val="18"/>
                <w:lang w:val="en-GB"/>
              </w:rPr>
              <w:t>28,800</w:t>
            </w:r>
          </w:p>
        </w:tc>
        <w:tc>
          <w:tcPr>
            <w:tcW w:w="1524" w:type="dxa"/>
            <w:shd w:val="clear" w:color="auto" w:fill="FAFAFA"/>
            <w:vAlign w:val="bottom"/>
          </w:tcPr>
          <w:p w:rsidR="005E6B71" w:rsidRPr="003F0514" w:rsidRDefault="00CA4510" w:rsidP="00CA4510">
            <w:pPr>
              <w:ind w:right="-72"/>
              <w:jc w:val="right"/>
              <w:rPr>
                <w:rFonts w:ascii="Arial" w:hAnsi="Arial" w:cs="Arial"/>
                <w:sz w:val="18"/>
                <w:szCs w:val="18"/>
                <w:lang w:val="en-GB"/>
              </w:rPr>
            </w:pPr>
            <w:r w:rsidRPr="003F0514">
              <w:rPr>
                <w:rFonts w:ascii="Arial" w:hAnsi="Arial" w:cs="Arial"/>
                <w:sz w:val="18"/>
                <w:szCs w:val="18"/>
                <w:lang w:val="en-GB"/>
              </w:rPr>
              <w:t>-</w:t>
            </w:r>
          </w:p>
        </w:tc>
        <w:tc>
          <w:tcPr>
            <w:tcW w:w="1266" w:type="dxa"/>
            <w:shd w:val="clear" w:color="auto" w:fill="auto"/>
            <w:vAlign w:val="bottom"/>
          </w:tcPr>
          <w:p w:rsidR="005E6B71" w:rsidRPr="003F0514" w:rsidRDefault="00CA4510" w:rsidP="00CA4510">
            <w:pPr>
              <w:ind w:right="-72"/>
              <w:jc w:val="right"/>
              <w:rPr>
                <w:rFonts w:ascii="Arial" w:hAnsi="Arial" w:cs="Arial"/>
                <w:sz w:val="18"/>
                <w:szCs w:val="18"/>
                <w:lang w:val="en-GB"/>
              </w:rPr>
            </w:pPr>
            <w:r w:rsidRPr="003F0514">
              <w:rPr>
                <w:rFonts w:ascii="Arial" w:hAnsi="Arial" w:cs="Arial"/>
                <w:sz w:val="18"/>
                <w:szCs w:val="18"/>
                <w:lang w:val="en-GB"/>
              </w:rPr>
              <w:t>14,400</w:t>
            </w:r>
          </w:p>
        </w:tc>
        <w:tc>
          <w:tcPr>
            <w:tcW w:w="1466" w:type="dxa"/>
            <w:shd w:val="clear" w:color="auto" w:fill="auto"/>
            <w:vAlign w:val="bottom"/>
          </w:tcPr>
          <w:p w:rsidR="005E6B71" w:rsidRPr="003F0514" w:rsidRDefault="00CA4510" w:rsidP="00CA4510">
            <w:pPr>
              <w:ind w:right="-72"/>
              <w:jc w:val="right"/>
              <w:rPr>
                <w:rFonts w:ascii="Arial" w:hAnsi="Arial" w:cs="Arial"/>
                <w:sz w:val="18"/>
                <w:szCs w:val="18"/>
                <w:lang w:val="en-GB"/>
              </w:rPr>
            </w:pPr>
            <w:r w:rsidRPr="003F0514">
              <w:rPr>
                <w:rFonts w:ascii="Arial" w:hAnsi="Arial" w:cs="Arial"/>
                <w:sz w:val="18"/>
                <w:szCs w:val="18"/>
                <w:lang w:val="en-GB"/>
              </w:rPr>
              <w:t>-</w:t>
            </w:r>
          </w:p>
        </w:tc>
      </w:tr>
    </w:tbl>
    <w:p w:rsidR="007804AD" w:rsidRPr="003F0514" w:rsidRDefault="007804AD" w:rsidP="007804AD">
      <w:pPr>
        <w:ind w:left="540" w:hanging="540"/>
        <w:jc w:val="both"/>
        <w:rPr>
          <w:rFonts w:ascii="Arial" w:hAnsi="Arial"/>
          <w:sz w:val="18"/>
          <w:szCs w:val="18"/>
        </w:rPr>
      </w:pPr>
    </w:p>
    <w:p w:rsidR="00731E51" w:rsidRPr="003F0514" w:rsidRDefault="00731E51" w:rsidP="00DA2FDA">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7F3A2D"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1</w:t>
            </w:r>
            <w:r w:rsidR="00DE3D94" w:rsidRPr="003F0514">
              <w:rPr>
                <w:rFonts w:ascii="Arial" w:eastAsia="Arial Unicode MS" w:hAnsi="Arial" w:cs="Arial"/>
                <w:b/>
                <w:bCs/>
                <w:color w:val="FFFFFF"/>
                <w:sz w:val="18"/>
                <w:szCs w:val="18"/>
              </w:rPr>
              <w:t>4</w:t>
            </w:r>
            <w:r w:rsidR="00EA4B37" w:rsidRPr="003F0514">
              <w:rPr>
                <w:rFonts w:ascii="Arial" w:eastAsia="Arial Unicode MS" w:hAnsi="Arial" w:cs="Arial"/>
                <w:b/>
                <w:bCs/>
                <w:color w:val="FFFFFF"/>
                <w:sz w:val="18"/>
                <w:szCs w:val="18"/>
              </w:rPr>
              <w:tab/>
              <w:t>Inventories, net</w:t>
            </w:r>
          </w:p>
        </w:tc>
      </w:tr>
    </w:tbl>
    <w:p w:rsidR="00816410" w:rsidRPr="003F0514" w:rsidRDefault="00816410" w:rsidP="00816410">
      <w:pPr>
        <w:ind w:left="547" w:hanging="547"/>
        <w:rPr>
          <w:rFonts w:ascii="Arial" w:hAnsi="Arial" w:cs="Arial"/>
          <w:snapToGrid w:val="0"/>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117A5" w:rsidRPr="003F0514" w:rsidTr="00EA4B37">
        <w:tc>
          <w:tcPr>
            <w:tcW w:w="4392" w:type="dxa"/>
            <w:tcBorders>
              <w:top w:val="nil"/>
              <w:left w:val="nil"/>
              <w:bottom w:val="nil"/>
              <w:right w:val="nil"/>
            </w:tcBorders>
            <w:vAlign w:val="center"/>
          </w:tcPr>
          <w:p w:rsidR="00C117A5" w:rsidRPr="003F0514" w:rsidRDefault="00C117A5" w:rsidP="00EA4B37">
            <w:pPr>
              <w:ind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C117A5" w:rsidRPr="003F0514" w:rsidRDefault="00C117A5"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C117A5" w:rsidRPr="003F0514" w:rsidRDefault="00C117A5"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C117A5" w:rsidRPr="003F0514" w:rsidRDefault="00C117A5"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C117A5" w:rsidRPr="003F0514" w:rsidRDefault="00C117A5"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050E59" w:rsidRPr="003F0514" w:rsidTr="00EA4B37">
        <w:tc>
          <w:tcPr>
            <w:tcW w:w="4392" w:type="dxa"/>
            <w:tcBorders>
              <w:top w:val="nil"/>
              <w:left w:val="nil"/>
              <w:bottom w:val="nil"/>
              <w:right w:val="nil"/>
            </w:tcBorders>
            <w:vAlign w:val="center"/>
          </w:tcPr>
          <w:p w:rsidR="00050E59" w:rsidRPr="003F0514" w:rsidRDefault="00050E59" w:rsidP="00050E59">
            <w:pPr>
              <w:ind w:right="-81"/>
              <w:rPr>
                <w:rFonts w:ascii="Arial" w:hAnsi="Arial" w:cs="Arial"/>
                <w:color w:val="auto"/>
                <w:sz w:val="18"/>
                <w:szCs w:val="18"/>
              </w:rPr>
            </w:pPr>
          </w:p>
        </w:tc>
        <w:tc>
          <w:tcPr>
            <w:tcW w:w="1296" w:type="dxa"/>
            <w:tcBorders>
              <w:top w:val="single" w:sz="4" w:space="0" w:color="auto"/>
              <w:left w:val="nil"/>
              <w:bottom w:val="nil"/>
              <w:right w:val="nil"/>
            </w:tcBorders>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296" w:type="dxa"/>
            <w:tcBorders>
              <w:top w:val="single" w:sz="4" w:space="0" w:color="auto"/>
              <w:left w:val="nil"/>
              <w:bottom w:val="nil"/>
              <w:right w:val="nil"/>
            </w:tcBorders>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050E59" w:rsidRPr="003F0514" w:rsidTr="00EA4B37">
        <w:tc>
          <w:tcPr>
            <w:tcW w:w="4392" w:type="dxa"/>
            <w:tcBorders>
              <w:top w:val="nil"/>
              <w:left w:val="nil"/>
              <w:bottom w:val="nil"/>
              <w:right w:val="nil"/>
            </w:tcBorders>
            <w:vAlign w:val="center"/>
          </w:tcPr>
          <w:p w:rsidR="00050E59" w:rsidRPr="003F0514" w:rsidRDefault="00050E59" w:rsidP="00050E59">
            <w:pPr>
              <w:ind w:right="-81"/>
              <w:rPr>
                <w:rFonts w:ascii="Arial" w:hAnsi="Arial" w:cs="Arial"/>
                <w:color w:val="auto"/>
                <w:sz w:val="18"/>
                <w:szCs w:val="18"/>
              </w:rPr>
            </w:pPr>
          </w:p>
        </w:tc>
        <w:tc>
          <w:tcPr>
            <w:tcW w:w="1296" w:type="dxa"/>
            <w:tcBorders>
              <w:top w:val="nil"/>
              <w:left w:val="nil"/>
              <w:right w:val="nil"/>
            </w:tcBorders>
            <w:vAlign w:val="center"/>
          </w:tcPr>
          <w:p w:rsidR="00050E59" w:rsidRPr="003F0514" w:rsidRDefault="00050E59" w:rsidP="00050E59">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050E59" w:rsidRPr="003F0514" w:rsidRDefault="00050E59" w:rsidP="00050E59">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050E59" w:rsidRPr="003F0514" w:rsidRDefault="00050E59" w:rsidP="00050E59">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050E59" w:rsidRPr="003F0514" w:rsidRDefault="00050E59" w:rsidP="00050E59">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050E59" w:rsidRPr="003F0514" w:rsidTr="00EA4B37">
        <w:tc>
          <w:tcPr>
            <w:tcW w:w="4392" w:type="dxa"/>
            <w:tcBorders>
              <w:top w:val="nil"/>
              <w:left w:val="nil"/>
              <w:bottom w:val="nil"/>
              <w:right w:val="nil"/>
            </w:tcBorders>
            <w:vAlign w:val="center"/>
          </w:tcPr>
          <w:p w:rsidR="00050E59" w:rsidRPr="003F0514" w:rsidRDefault="00050E59" w:rsidP="00050E59">
            <w:pPr>
              <w:ind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rsidR="00050E59" w:rsidRPr="003F0514" w:rsidRDefault="00050E59" w:rsidP="00050E59">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050E59" w:rsidRPr="003F0514" w:rsidRDefault="00050E59" w:rsidP="00050E59">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050E59" w:rsidRPr="003F0514" w:rsidRDefault="00050E59" w:rsidP="00050E59">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050E59" w:rsidRPr="003F0514" w:rsidRDefault="00050E59" w:rsidP="00050E59">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050E59" w:rsidRPr="003F0514" w:rsidTr="00EA4B37">
        <w:tc>
          <w:tcPr>
            <w:tcW w:w="4392" w:type="dxa"/>
            <w:tcBorders>
              <w:top w:val="nil"/>
              <w:left w:val="nil"/>
              <w:bottom w:val="nil"/>
              <w:right w:val="nil"/>
            </w:tcBorders>
            <w:vAlign w:val="center"/>
          </w:tcPr>
          <w:p w:rsidR="00050E59" w:rsidRPr="003F0514" w:rsidRDefault="00050E59" w:rsidP="00050E59">
            <w:pPr>
              <w:ind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050E59" w:rsidRPr="003F0514" w:rsidRDefault="00050E59" w:rsidP="00050E59">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050E59" w:rsidRPr="003F0514" w:rsidRDefault="00050E59" w:rsidP="00050E5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050E59" w:rsidRPr="003F0514" w:rsidRDefault="00050E59" w:rsidP="00050E59">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050E59" w:rsidRPr="003F0514" w:rsidRDefault="00050E59" w:rsidP="00050E59">
            <w:pPr>
              <w:jc w:val="right"/>
              <w:rPr>
                <w:rFonts w:ascii="Arial" w:hAnsi="Arial" w:cs="Arial"/>
                <w:color w:val="auto"/>
                <w:sz w:val="18"/>
                <w:szCs w:val="18"/>
              </w:rPr>
            </w:pPr>
          </w:p>
        </w:tc>
      </w:tr>
      <w:tr w:rsidR="00CA4510" w:rsidRPr="003F0514" w:rsidTr="0084594D">
        <w:tc>
          <w:tcPr>
            <w:tcW w:w="4392" w:type="dxa"/>
            <w:tcBorders>
              <w:top w:val="nil"/>
              <w:left w:val="nil"/>
              <w:bottom w:val="nil"/>
              <w:right w:val="nil"/>
            </w:tcBorders>
          </w:tcPr>
          <w:p w:rsidR="00CA4510" w:rsidRPr="003F0514" w:rsidRDefault="00CA4510" w:rsidP="00050E59">
            <w:pPr>
              <w:rPr>
                <w:rFonts w:ascii="Arial" w:hAnsi="Arial" w:cs="Arial"/>
                <w:snapToGrid w:val="0"/>
                <w:color w:val="auto"/>
                <w:sz w:val="18"/>
                <w:szCs w:val="18"/>
              </w:rPr>
            </w:pPr>
            <w:r w:rsidRPr="003F0514">
              <w:rPr>
                <w:rFonts w:ascii="Arial" w:hAnsi="Arial" w:cs="Arial"/>
                <w:snapToGrid w:val="0"/>
                <w:color w:val="auto"/>
                <w:sz w:val="18"/>
                <w:szCs w:val="18"/>
              </w:rPr>
              <w:t>Raw materials</w:t>
            </w:r>
          </w:p>
        </w:tc>
        <w:tc>
          <w:tcPr>
            <w:tcW w:w="1296" w:type="dxa"/>
            <w:tcBorders>
              <w:top w:val="nil"/>
              <w:left w:val="nil"/>
              <w:bottom w:val="nil"/>
              <w:right w:val="nil"/>
            </w:tcBorders>
            <w:shd w:val="clear" w:color="auto" w:fill="FAFAFA"/>
          </w:tcPr>
          <w:p w:rsidR="00CA4510" w:rsidRPr="003F0514" w:rsidRDefault="00CA4510" w:rsidP="001720EC">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866,381</w:t>
            </w:r>
          </w:p>
        </w:tc>
        <w:tc>
          <w:tcPr>
            <w:tcW w:w="1296" w:type="dxa"/>
            <w:tcBorders>
              <w:top w:val="nil"/>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694,352</w:t>
            </w:r>
          </w:p>
        </w:tc>
        <w:tc>
          <w:tcPr>
            <w:tcW w:w="1296" w:type="dxa"/>
            <w:tcBorders>
              <w:top w:val="nil"/>
              <w:left w:val="nil"/>
              <w:bottom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84594D">
        <w:tc>
          <w:tcPr>
            <w:tcW w:w="4392" w:type="dxa"/>
            <w:tcBorders>
              <w:top w:val="nil"/>
              <w:left w:val="nil"/>
              <w:bottom w:val="nil"/>
              <w:right w:val="nil"/>
            </w:tcBorders>
          </w:tcPr>
          <w:p w:rsidR="00CA4510" w:rsidRPr="003F0514" w:rsidRDefault="00CA4510" w:rsidP="00050E59">
            <w:pPr>
              <w:rPr>
                <w:rFonts w:ascii="Arial" w:hAnsi="Arial" w:cs="Arial"/>
                <w:snapToGrid w:val="0"/>
                <w:color w:val="auto"/>
                <w:sz w:val="18"/>
                <w:szCs w:val="18"/>
              </w:rPr>
            </w:pPr>
            <w:r w:rsidRPr="003F0514">
              <w:rPr>
                <w:rFonts w:ascii="Arial" w:hAnsi="Arial" w:cs="Arial"/>
                <w:snapToGrid w:val="0"/>
                <w:color w:val="auto"/>
                <w:sz w:val="18"/>
                <w:szCs w:val="18"/>
              </w:rPr>
              <w:t>Work in progress</w:t>
            </w:r>
          </w:p>
        </w:tc>
        <w:tc>
          <w:tcPr>
            <w:tcW w:w="1296" w:type="dxa"/>
            <w:tcBorders>
              <w:top w:val="nil"/>
              <w:left w:val="nil"/>
              <w:bottom w:val="nil"/>
              <w:right w:val="nil"/>
            </w:tcBorders>
            <w:shd w:val="clear" w:color="auto" w:fill="FAFAFA"/>
          </w:tcPr>
          <w:p w:rsidR="00CA4510" w:rsidRPr="003F0514" w:rsidRDefault="00CA4510" w:rsidP="001720EC">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265,966</w:t>
            </w:r>
          </w:p>
        </w:tc>
        <w:tc>
          <w:tcPr>
            <w:tcW w:w="1296" w:type="dxa"/>
            <w:tcBorders>
              <w:top w:val="nil"/>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225,981</w:t>
            </w:r>
          </w:p>
        </w:tc>
        <w:tc>
          <w:tcPr>
            <w:tcW w:w="1296" w:type="dxa"/>
            <w:tcBorders>
              <w:top w:val="nil"/>
              <w:left w:val="nil"/>
              <w:bottom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84594D">
        <w:tc>
          <w:tcPr>
            <w:tcW w:w="4392" w:type="dxa"/>
            <w:tcBorders>
              <w:top w:val="nil"/>
              <w:left w:val="nil"/>
              <w:bottom w:val="nil"/>
              <w:right w:val="nil"/>
            </w:tcBorders>
          </w:tcPr>
          <w:p w:rsidR="00CA4510" w:rsidRPr="003F0514" w:rsidRDefault="00CA4510" w:rsidP="00050E59">
            <w:pPr>
              <w:rPr>
                <w:rFonts w:ascii="Arial" w:hAnsi="Arial" w:cs="Arial"/>
                <w:snapToGrid w:val="0"/>
                <w:color w:val="auto"/>
                <w:sz w:val="18"/>
                <w:szCs w:val="18"/>
              </w:rPr>
            </w:pPr>
            <w:r w:rsidRPr="003F0514">
              <w:rPr>
                <w:rFonts w:ascii="Arial" w:hAnsi="Arial" w:cs="Arial"/>
                <w:snapToGrid w:val="0"/>
                <w:color w:val="auto"/>
                <w:sz w:val="18"/>
                <w:szCs w:val="18"/>
              </w:rPr>
              <w:t>Finished goods</w:t>
            </w:r>
          </w:p>
        </w:tc>
        <w:tc>
          <w:tcPr>
            <w:tcW w:w="1296" w:type="dxa"/>
            <w:tcBorders>
              <w:top w:val="nil"/>
              <w:left w:val="nil"/>
              <w:bottom w:val="nil"/>
              <w:right w:val="nil"/>
            </w:tcBorders>
            <w:shd w:val="clear" w:color="auto" w:fill="FAFAFA"/>
          </w:tcPr>
          <w:p w:rsidR="00CA4510" w:rsidRPr="003F0514" w:rsidRDefault="00CA4510" w:rsidP="001720EC">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1,391,037</w:t>
            </w:r>
          </w:p>
        </w:tc>
        <w:tc>
          <w:tcPr>
            <w:tcW w:w="1296" w:type="dxa"/>
            <w:tcBorders>
              <w:top w:val="nil"/>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786,780</w:t>
            </w:r>
          </w:p>
        </w:tc>
        <w:tc>
          <w:tcPr>
            <w:tcW w:w="1296" w:type="dxa"/>
            <w:tcBorders>
              <w:top w:val="nil"/>
              <w:left w:val="nil"/>
              <w:bottom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EA4B37">
        <w:tc>
          <w:tcPr>
            <w:tcW w:w="4392" w:type="dxa"/>
            <w:tcBorders>
              <w:top w:val="nil"/>
              <w:left w:val="nil"/>
              <w:bottom w:val="nil"/>
              <w:right w:val="nil"/>
            </w:tcBorders>
          </w:tcPr>
          <w:p w:rsidR="00CA4510" w:rsidRPr="003F0514" w:rsidRDefault="00CA4510" w:rsidP="00050E59">
            <w:pPr>
              <w:rPr>
                <w:rFonts w:ascii="Arial" w:hAnsi="Arial" w:cs="Arial"/>
                <w:snapToGrid w:val="0"/>
                <w:color w:val="auto"/>
                <w:sz w:val="18"/>
                <w:szCs w:val="18"/>
              </w:rPr>
            </w:pPr>
            <w:r w:rsidRPr="003F0514">
              <w:rPr>
                <w:rFonts w:ascii="Arial" w:hAnsi="Arial" w:cs="Arial"/>
                <w:snapToGrid w:val="0"/>
                <w:color w:val="auto"/>
                <w:sz w:val="18"/>
                <w:szCs w:val="18"/>
              </w:rPr>
              <w:t>Spare parts</w:t>
            </w:r>
          </w:p>
        </w:tc>
        <w:tc>
          <w:tcPr>
            <w:tcW w:w="1296" w:type="dxa"/>
            <w:tcBorders>
              <w:top w:val="nil"/>
              <w:left w:val="nil"/>
              <w:right w:val="nil"/>
            </w:tcBorders>
            <w:shd w:val="clear" w:color="auto" w:fill="FAFAFA"/>
          </w:tcPr>
          <w:p w:rsidR="00CA4510" w:rsidRPr="003F0514" w:rsidRDefault="00CA4510" w:rsidP="001720EC">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395,232</w:t>
            </w:r>
          </w:p>
        </w:tc>
        <w:tc>
          <w:tcPr>
            <w:tcW w:w="1296" w:type="dxa"/>
            <w:tcBorders>
              <w:top w:val="nil"/>
              <w:left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477,047</w:t>
            </w:r>
          </w:p>
        </w:tc>
        <w:tc>
          <w:tcPr>
            <w:tcW w:w="1296" w:type="dxa"/>
            <w:tcBorders>
              <w:top w:val="nil"/>
              <w:left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EA4B37">
        <w:tc>
          <w:tcPr>
            <w:tcW w:w="4392" w:type="dxa"/>
            <w:tcBorders>
              <w:top w:val="nil"/>
              <w:left w:val="nil"/>
              <w:bottom w:val="nil"/>
              <w:right w:val="nil"/>
            </w:tcBorders>
          </w:tcPr>
          <w:p w:rsidR="00CA4510" w:rsidRPr="003F0514" w:rsidRDefault="00CA4510" w:rsidP="00050E59">
            <w:pPr>
              <w:rPr>
                <w:rFonts w:ascii="Arial" w:hAnsi="Arial" w:cs="Arial"/>
                <w:snapToGrid w:val="0"/>
                <w:color w:val="auto"/>
                <w:sz w:val="18"/>
                <w:szCs w:val="18"/>
              </w:rPr>
            </w:pPr>
            <w:r w:rsidRPr="003F0514">
              <w:rPr>
                <w:rFonts w:ascii="Arial" w:hAnsi="Arial" w:cs="Arial"/>
                <w:snapToGrid w:val="0"/>
                <w:color w:val="auto"/>
                <w:sz w:val="18"/>
                <w:szCs w:val="18"/>
              </w:rPr>
              <w:t>Supplies and others</w:t>
            </w:r>
          </w:p>
        </w:tc>
        <w:tc>
          <w:tcPr>
            <w:tcW w:w="1296" w:type="dxa"/>
            <w:tcBorders>
              <w:top w:val="nil"/>
              <w:left w:val="nil"/>
              <w:bottom w:val="single" w:sz="4" w:space="0" w:color="auto"/>
              <w:right w:val="nil"/>
            </w:tcBorders>
            <w:shd w:val="clear" w:color="auto" w:fill="FAFAFA"/>
          </w:tcPr>
          <w:p w:rsidR="00CA4510" w:rsidRPr="003F0514" w:rsidRDefault="00CA4510" w:rsidP="001720EC">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270,651</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277,203</w:t>
            </w:r>
          </w:p>
        </w:tc>
        <w:tc>
          <w:tcPr>
            <w:tcW w:w="1296" w:type="dxa"/>
            <w:tcBorders>
              <w:top w:val="nil"/>
              <w:left w:val="nil"/>
              <w:bottom w:val="single" w:sz="4" w:space="0" w:color="auto"/>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EA4B37">
        <w:tc>
          <w:tcPr>
            <w:tcW w:w="4392" w:type="dxa"/>
            <w:tcBorders>
              <w:top w:val="nil"/>
              <w:left w:val="nil"/>
              <w:bottom w:val="nil"/>
              <w:right w:val="nil"/>
            </w:tcBorders>
            <w:vAlign w:val="center"/>
          </w:tcPr>
          <w:p w:rsidR="00CA4510" w:rsidRPr="003F0514" w:rsidRDefault="00CA4510" w:rsidP="00050E59">
            <w:pPr>
              <w:ind w:right="-81"/>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vAlign w:val="center"/>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shd w:val="clear" w:color="auto" w:fill="FAFAFA"/>
            <w:vAlign w:val="center"/>
          </w:tcPr>
          <w:p w:rsidR="00CA4510" w:rsidRPr="003F0514" w:rsidRDefault="00CA4510" w:rsidP="00050E59">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CA4510" w:rsidRPr="003F0514" w:rsidRDefault="00CA4510" w:rsidP="00050E59">
            <w:pPr>
              <w:jc w:val="right"/>
              <w:rPr>
                <w:rFonts w:ascii="Arial" w:hAnsi="Arial" w:cs="Arial"/>
                <w:color w:val="auto"/>
                <w:sz w:val="18"/>
                <w:szCs w:val="18"/>
              </w:rPr>
            </w:pPr>
          </w:p>
        </w:tc>
      </w:tr>
      <w:tr w:rsidR="00CA4510" w:rsidRPr="003F0514" w:rsidTr="00EA4B37">
        <w:tc>
          <w:tcPr>
            <w:tcW w:w="4392" w:type="dxa"/>
            <w:tcBorders>
              <w:top w:val="nil"/>
              <w:left w:val="nil"/>
              <w:bottom w:val="nil"/>
              <w:right w:val="nil"/>
            </w:tcBorders>
          </w:tcPr>
          <w:p w:rsidR="00CA4510" w:rsidRPr="003F0514" w:rsidRDefault="00CA4510" w:rsidP="00050E59">
            <w:pPr>
              <w:rPr>
                <w:rFonts w:ascii="Arial" w:hAnsi="Arial" w:cs="Arial"/>
                <w:snapToGrid w:val="0"/>
                <w:color w:val="auto"/>
                <w:sz w:val="18"/>
                <w:szCs w:val="18"/>
              </w:rPr>
            </w:pPr>
          </w:p>
        </w:tc>
        <w:tc>
          <w:tcPr>
            <w:tcW w:w="1296" w:type="dxa"/>
            <w:tcBorders>
              <w:top w:val="nil"/>
              <w:left w:val="nil"/>
              <w:bottom w:val="single" w:sz="4" w:space="0" w:color="auto"/>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3,189,267</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2,461,363</w:t>
            </w:r>
          </w:p>
        </w:tc>
        <w:tc>
          <w:tcPr>
            <w:tcW w:w="1296" w:type="dxa"/>
            <w:tcBorders>
              <w:top w:val="nil"/>
              <w:left w:val="nil"/>
              <w:bottom w:val="single" w:sz="4" w:space="0" w:color="auto"/>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EA4B37">
        <w:tc>
          <w:tcPr>
            <w:tcW w:w="4392" w:type="dxa"/>
            <w:tcBorders>
              <w:top w:val="nil"/>
              <w:left w:val="nil"/>
              <w:bottom w:val="nil"/>
              <w:right w:val="nil"/>
            </w:tcBorders>
          </w:tcPr>
          <w:p w:rsidR="00CA4510" w:rsidRPr="003F0514" w:rsidRDefault="00CA4510" w:rsidP="00050E59">
            <w:pPr>
              <w:tabs>
                <w:tab w:val="left" w:pos="570"/>
              </w:tabs>
              <w:rPr>
                <w:rFonts w:ascii="Arial" w:hAnsi="Arial" w:cs="Arial"/>
                <w:snapToGrid w:val="0"/>
                <w:color w:val="auto"/>
                <w:sz w:val="18"/>
                <w:szCs w:val="18"/>
              </w:rPr>
            </w:pPr>
            <w:proofErr w:type="gramStart"/>
            <w:r w:rsidRPr="003F0514">
              <w:rPr>
                <w:rFonts w:ascii="Arial" w:hAnsi="Arial" w:cs="Arial"/>
                <w:snapToGrid w:val="0"/>
                <w:color w:val="auto"/>
                <w:sz w:val="18"/>
                <w:szCs w:val="18"/>
                <w:u w:val="single"/>
              </w:rPr>
              <w:t>Less</w:t>
            </w:r>
            <w:r w:rsidRPr="003F0514">
              <w:rPr>
                <w:rFonts w:ascii="Arial" w:hAnsi="Arial" w:cs="Arial"/>
                <w:snapToGrid w:val="0"/>
                <w:color w:val="auto"/>
                <w:sz w:val="18"/>
                <w:szCs w:val="18"/>
              </w:rPr>
              <w:t xml:space="preserve">  </w:t>
            </w:r>
            <w:r w:rsidRPr="003F0514">
              <w:rPr>
                <w:rFonts w:ascii="Arial" w:eastAsia="Times New Roman" w:hAnsi="Arial" w:cs="Arial"/>
                <w:color w:val="auto"/>
                <w:sz w:val="18"/>
                <w:szCs w:val="18"/>
              </w:rPr>
              <w:t>Allowance</w:t>
            </w:r>
            <w:proofErr w:type="gramEnd"/>
            <w:r w:rsidRPr="003F0514">
              <w:rPr>
                <w:rFonts w:ascii="Arial" w:eastAsia="Times New Roman" w:hAnsi="Arial" w:cs="Arial"/>
                <w:color w:val="auto"/>
                <w:sz w:val="18"/>
                <w:szCs w:val="18"/>
              </w:rPr>
              <w:t xml:space="preserve"> for obsolete inventories</w:t>
            </w:r>
          </w:p>
        </w:tc>
        <w:tc>
          <w:tcPr>
            <w:tcW w:w="1296" w:type="dxa"/>
            <w:tcBorders>
              <w:top w:val="single" w:sz="4" w:space="0" w:color="auto"/>
              <w:left w:val="nil"/>
              <w:bottom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p>
        </w:tc>
      </w:tr>
      <w:tr w:rsidR="00CA4510" w:rsidRPr="003F0514" w:rsidTr="00EA4B37">
        <w:tc>
          <w:tcPr>
            <w:tcW w:w="4392" w:type="dxa"/>
            <w:tcBorders>
              <w:top w:val="nil"/>
              <w:left w:val="nil"/>
              <w:bottom w:val="nil"/>
              <w:right w:val="nil"/>
            </w:tcBorders>
          </w:tcPr>
          <w:p w:rsidR="00CA4510" w:rsidRPr="003F0514" w:rsidRDefault="00CA4510" w:rsidP="00050E59">
            <w:pPr>
              <w:tabs>
                <w:tab w:val="left" w:pos="486"/>
              </w:tabs>
              <w:rPr>
                <w:rFonts w:ascii="Arial" w:eastAsia="Times New Roman" w:hAnsi="Arial" w:cs="Arial"/>
                <w:color w:val="auto"/>
                <w:sz w:val="18"/>
                <w:szCs w:val="18"/>
              </w:rPr>
            </w:pPr>
            <w:r w:rsidRPr="003F0514">
              <w:rPr>
                <w:rFonts w:ascii="Arial" w:eastAsia="Times New Roman" w:hAnsi="Arial" w:cs="Arial"/>
                <w:color w:val="auto"/>
                <w:sz w:val="18"/>
                <w:szCs w:val="18"/>
              </w:rPr>
              <w:tab/>
              <w:t xml:space="preserve">   - Spare parts</w:t>
            </w:r>
          </w:p>
        </w:tc>
        <w:tc>
          <w:tcPr>
            <w:tcW w:w="1296" w:type="dxa"/>
            <w:tcBorders>
              <w:top w:val="nil"/>
              <w:left w:val="nil"/>
              <w:right w:val="nil"/>
            </w:tcBorders>
            <w:shd w:val="clear" w:color="auto" w:fill="FAFAFA"/>
          </w:tcPr>
          <w:p w:rsidR="00CA4510" w:rsidRPr="003F0514" w:rsidRDefault="00CA4510" w:rsidP="001720EC">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(44,011)</w:t>
            </w:r>
          </w:p>
        </w:tc>
        <w:tc>
          <w:tcPr>
            <w:tcW w:w="1296" w:type="dxa"/>
            <w:tcBorders>
              <w:top w:val="nil"/>
              <w:left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(49,997)</w:t>
            </w:r>
          </w:p>
        </w:tc>
        <w:tc>
          <w:tcPr>
            <w:tcW w:w="1296" w:type="dxa"/>
            <w:tcBorders>
              <w:top w:val="nil"/>
              <w:left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EA4B37">
        <w:tc>
          <w:tcPr>
            <w:tcW w:w="4392" w:type="dxa"/>
            <w:tcBorders>
              <w:top w:val="nil"/>
              <w:left w:val="nil"/>
              <w:bottom w:val="nil"/>
              <w:right w:val="nil"/>
            </w:tcBorders>
          </w:tcPr>
          <w:p w:rsidR="00CA4510" w:rsidRPr="003F0514" w:rsidRDefault="00CA4510" w:rsidP="00050E59">
            <w:pPr>
              <w:tabs>
                <w:tab w:val="left" w:pos="486"/>
              </w:tabs>
              <w:rPr>
                <w:rFonts w:ascii="Arial" w:eastAsia="Times New Roman" w:hAnsi="Arial" w:cs="Arial"/>
                <w:color w:val="auto"/>
                <w:sz w:val="18"/>
                <w:szCs w:val="18"/>
              </w:rPr>
            </w:pPr>
            <w:r w:rsidRPr="003F0514">
              <w:rPr>
                <w:rFonts w:ascii="Arial" w:eastAsia="Times New Roman" w:hAnsi="Arial" w:cs="Arial"/>
                <w:color w:val="auto"/>
                <w:sz w:val="18"/>
                <w:szCs w:val="18"/>
              </w:rPr>
              <w:tab/>
              <w:t xml:space="preserve">   - Supplies and others</w:t>
            </w:r>
          </w:p>
        </w:tc>
        <w:tc>
          <w:tcPr>
            <w:tcW w:w="1296" w:type="dxa"/>
            <w:tcBorders>
              <w:top w:val="nil"/>
              <w:left w:val="nil"/>
              <w:bottom w:val="single" w:sz="4" w:space="0" w:color="auto"/>
              <w:right w:val="nil"/>
            </w:tcBorders>
            <w:shd w:val="clear" w:color="auto" w:fill="FAFAFA"/>
          </w:tcPr>
          <w:p w:rsidR="00CA4510" w:rsidRPr="003F0514" w:rsidRDefault="00CA4510" w:rsidP="001720EC">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(18,710)</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(18,192)</w:t>
            </w:r>
          </w:p>
        </w:tc>
        <w:tc>
          <w:tcPr>
            <w:tcW w:w="1296" w:type="dxa"/>
            <w:tcBorders>
              <w:top w:val="nil"/>
              <w:left w:val="nil"/>
              <w:bottom w:val="single" w:sz="4" w:space="0" w:color="auto"/>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EA4B37">
        <w:tc>
          <w:tcPr>
            <w:tcW w:w="4392" w:type="dxa"/>
            <w:tcBorders>
              <w:top w:val="nil"/>
              <w:left w:val="nil"/>
              <w:bottom w:val="nil"/>
              <w:right w:val="nil"/>
            </w:tcBorders>
          </w:tcPr>
          <w:p w:rsidR="00CA4510" w:rsidRPr="003F0514" w:rsidRDefault="00CA4510" w:rsidP="00050E59">
            <w:pPr>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bottom w:val="nil"/>
              <w:right w:val="nil"/>
            </w:tcBorders>
          </w:tcPr>
          <w:p w:rsidR="00CA4510" w:rsidRPr="003F0514" w:rsidRDefault="00CA4510" w:rsidP="00050E59">
            <w:pPr>
              <w:ind w:right="-72"/>
              <w:jc w:val="right"/>
              <w:rPr>
                <w:rFonts w:ascii="Arial" w:eastAsia="Angsana New" w:hAnsi="Arial" w:cs="Arial"/>
                <w:color w:val="auto"/>
                <w:sz w:val="18"/>
                <w:szCs w:val="18"/>
              </w:rPr>
            </w:pPr>
          </w:p>
        </w:tc>
      </w:tr>
      <w:tr w:rsidR="00CA4510" w:rsidRPr="003F0514" w:rsidTr="00EA4B37">
        <w:tc>
          <w:tcPr>
            <w:tcW w:w="4392" w:type="dxa"/>
            <w:tcBorders>
              <w:top w:val="nil"/>
              <w:left w:val="nil"/>
              <w:bottom w:val="nil"/>
              <w:right w:val="nil"/>
            </w:tcBorders>
          </w:tcPr>
          <w:p w:rsidR="00CA4510" w:rsidRPr="003F0514" w:rsidRDefault="00CA4510" w:rsidP="00050E59">
            <w:pPr>
              <w:rPr>
                <w:rFonts w:ascii="Arial" w:eastAsia="Times New Roman" w:hAnsi="Arial" w:cs="Arial"/>
                <w:color w:val="auto"/>
                <w:sz w:val="18"/>
                <w:szCs w:val="18"/>
              </w:rPr>
            </w:pPr>
          </w:p>
        </w:tc>
        <w:tc>
          <w:tcPr>
            <w:tcW w:w="1296" w:type="dxa"/>
            <w:tcBorders>
              <w:top w:val="nil"/>
              <w:left w:val="nil"/>
              <w:right w:val="nil"/>
            </w:tcBorders>
            <w:shd w:val="clear" w:color="auto" w:fill="FAFAFA"/>
          </w:tcPr>
          <w:p w:rsidR="00CA4510" w:rsidRPr="003F0514" w:rsidRDefault="00CA4510" w:rsidP="001720EC">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3,126,546</w:t>
            </w:r>
          </w:p>
        </w:tc>
        <w:tc>
          <w:tcPr>
            <w:tcW w:w="1296" w:type="dxa"/>
            <w:tcBorders>
              <w:top w:val="nil"/>
              <w:left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2,393,174</w:t>
            </w:r>
          </w:p>
        </w:tc>
        <w:tc>
          <w:tcPr>
            <w:tcW w:w="1296" w:type="dxa"/>
            <w:tcBorders>
              <w:top w:val="nil"/>
              <w:left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054041">
        <w:tc>
          <w:tcPr>
            <w:tcW w:w="4392" w:type="dxa"/>
            <w:tcBorders>
              <w:top w:val="nil"/>
              <w:left w:val="nil"/>
              <w:bottom w:val="nil"/>
              <w:right w:val="nil"/>
            </w:tcBorders>
          </w:tcPr>
          <w:p w:rsidR="00CA4510" w:rsidRPr="003F0514" w:rsidRDefault="00CA4510" w:rsidP="00050E59">
            <w:pPr>
              <w:rPr>
                <w:rFonts w:ascii="Arial" w:hAnsi="Arial" w:cs="Arial"/>
                <w:snapToGrid w:val="0"/>
                <w:color w:val="auto"/>
                <w:sz w:val="18"/>
                <w:szCs w:val="18"/>
              </w:rPr>
            </w:pPr>
            <w:proofErr w:type="gramStart"/>
            <w:r w:rsidRPr="003F0514">
              <w:rPr>
                <w:rFonts w:ascii="Arial" w:hAnsi="Arial" w:cs="Arial"/>
                <w:snapToGrid w:val="0"/>
                <w:color w:val="auto"/>
                <w:sz w:val="18"/>
                <w:szCs w:val="18"/>
                <w:u w:val="single"/>
              </w:rPr>
              <w:t>Add</w:t>
            </w:r>
            <w:r w:rsidRPr="003F0514">
              <w:rPr>
                <w:rFonts w:ascii="Arial" w:hAnsi="Arial" w:cs="Arial"/>
                <w:snapToGrid w:val="0"/>
                <w:color w:val="auto"/>
                <w:sz w:val="18"/>
                <w:szCs w:val="18"/>
              </w:rPr>
              <w:t xml:space="preserve">  Goods</w:t>
            </w:r>
            <w:proofErr w:type="gramEnd"/>
            <w:r w:rsidRPr="003F0514">
              <w:rPr>
                <w:rFonts w:ascii="Arial" w:hAnsi="Arial" w:cs="Arial"/>
                <w:snapToGrid w:val="0"/>
                <w:color w:val="auto"/>
                <w:sz w:val="18"/>
                <w:szCs w:val="18"/>
              </w:rPr>
              <w:t xml:space="preserve"> in transit</w:t>
            </w:r>
          </w:p>
        </w:tc>
        <w:tc>
          <w:tcPr>
            <w:tcW w:w="1296" w:type="dxa"/>
            <w:tcBorders>
              <w:top w:val="nil"/>
              <w:left w:val="nil"/>
              <w:bottom w:val="single" w:sz="4" w:space="0" w:color="auto"/>
              <w:right w:val="nil"/>
            </w:tcBorders>
            <w:shd w:val="clear" w:color="auto" w:fill="FAFAFA"/>
          </w:tcPr>
          <w:p w:rsidR="00CA4510" w:rsidRPr="003F0514" w:rsidRDefault="00CA4510" w:rsidP="001720EC">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332,512</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122,159</w:t>
            </w:r>
          </w:p>
        </w:tc>
        <w:tc>
          <w:tcPr>
            <w:tcW w:w="1296" w:type="dxa"/>
            <w:tcBorders>
              <w:top w:val="nil"/>
              <w:left w:val="nil"/>
              <w:bottom w:val="single" w:sz="4" w:space="0" w:color="auto"/>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r w:rsidR="00CA4510" w:rsidRPr="003F0514" w:rsidTr="00054041">
        <w:tc>
          <w:tcPr>
            <w:tcW w:w="4392" w:type="dxa"/>
            <w:tcBorders>
              <w:top w:val="nil"/>
              <w:left w:val="nil"/>
              <w:bottom w:val="nil"/>
              <w:right w:val="nil"/>
            </w:tcBorders>
          </w:tcPr>
          <w:p w:rsidR="00CA4510" w:rsidRPr="003F0514" w:rsidRDefault="00CA4510" w:rsidP="00050E59">
            <w:pPr>
              <w:rPr>
                <w:rFonts w:ascii="Arial" w:hAnsi="Arial" w:cs="Arial"/>
                <w:snapToGrid w:val="0"/>
                <w:color w:val="auto"/>
                <w:sz w:val="18"/>
                <w:szCs w:val="18"/>
              </w:rPr>
            </w:pPr>
          </w:p>
        </w:tc>
        <w:tc>
          <w:tcPr>
            <w:tcW w:w="1296" w:type="dxa"/>
            <w:tcBorders>
              <w:top w:val="single" w:sz="4" w:space="0" w:color="auto"/>
              <w:left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p>
        </w:tc>
        <w:tc>
          <w:tcPr>
            <w:tcW w:w="1296" w:type="dxa"/>
            <w:tcBorders>
              <w:top w:val="single" w:sz="4" w:space="0" w:color="auto"/>
              <w:left w:val="nil"/>
              <w:right w:val="nil"/>
            </w:tcBorders>
          </w:tcPr>
          <w:p w:rsidR="00CA4510" w:rsidRPr="003F0514" w:rsidRDefault="00CA4510" w:rsidP="00050E59">
            <w:pPr>
              <w:ind w:right="-72"/>
              <w:jc w:val="right"/>
              <w:rPr>
                <w:rFonts w:ascii="Arial" w:eastAsia="Angsana New" w:hAnsi="Arial" w:cs="Arial"/>
                <w:color w:val="auto"/>
                <w:sz w:val="18"/>
                <w:szCs w:val="18"/>
              </w:rPr>
            </w:pPr>
          </w:p>
        </w:tc>
      </w:tr>
      <w:tr w:rsidR="00CA4510" w:rsidRPr="003F0514" w:rsidTr="00054041">
        <w:tc>
          <w:tcPr>
            <w:tcW w:w="4392" w:type="dxa"/>
            <w:tcBorders>
              <w:top w:val="nil"/>
              <w:left w:val="nil"/>
              <w:bottom w:val="nil"/>
              <w:right w:val="nil"/>
            </w:tcBorders>
          </w:tcPr>
          <w:p w:rsidR="00CA4510" w:rsidRPr="003F0514" w:rsidRDefault="00CA4510" w:rsidP="00050E59">
            <w:pPr>
              <w:rPr>
                <w:rFonts w:ascii="Arial" w:hAnsi="Arial" w:cs="Arial"/>
                <w:snapToGrid w:val="0"/>
                <w:color w:val="auto"/>
                <w:sz w:val="18"/>
                <w:szCs w:val="18"/>
              </w:rPr>
            </w:pPr>
          </w:p>
        </w:tc>
        <w:tc>
          <w:tcPr>
            <w:tcW w:w="1296" w:type="dxa"/>
            <w:tcBorders>
              <w:top w:val="nil"/>
              <w:left w:val="nil"/>
              <w:bottom w:val="single" w:sz="4" w:space="0" w:color="auto"/>
              <w:right w:val="nil"/>
            </w:tcBorders>
            <w:shd w:val="clear" w:color="auto" w:fill="FAFAFA"/>
          </w:tcPr>
          <w:p w:rsidR="00CA4510" w:rsidRPr="003F0514" w:rsidRDefault="00CA4510" w:rsidP="00CA451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3,459,058</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2,515,333</w:t>
            </w:r>
          </w:p>
        </w:tc>
        <w:tc>
          <w:tcPr>
            <w:tcW w:w="1296" w:type="dxa"/>
            <w:tcBorders>
              <w:top w:val="nil"/>
              <w:left w:val="nil"/>
              <w:bottom w:val="single" w:sz="4" w:space="0" w:color="auto"/>
              <w:right w:val="nil"/>
            </w:tcBorders>
            <w:shd w:val="clear" w:color="auto" w:fill="FAFAFA"/>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296" w:type="dxa"/>
            <w:tcBorders>
              <w:top w:val="nil"/>
              <w:left w:val="nil"/>
              <w:bottom w:val="single" w:sz="4" w:space="0" w:color="auto"/>
              <w:right w:val="nil"/>
            </w:tcBorders>
          </w:tcPr>
          <w:p w:rsidR="00CA4510" w:rsidRPr="003F0514" w:rsidRDefault="00CA4510" w:rsidP="00050E59">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r>
    </w:tbl>
    <w:p w:rsidR="008B236B" w:rsidRPr="003F0514" w:rsidRDefault="008B236B" w:rsidP="00EA4B37">
      <w:pPr>
        <w:rPr>
          <w:rFonts w:ascii="Arial" w:hAnsi="Arial" w:cs="Arial"/>
          <w:color w:val="auto"/>
          <w:sz w:val="18"/>
          <w:szCs w:val="18"/>
        </w:rPr>
      </w:pPr>
    </w:p>
    <w:p w:rsidR="002206F1" w:rsidRPr="003F0514" w:rsidRDefault="008B236B" w:rsidP="00EA4B37">
      <w:pPr>
        <w:rPr>
          <w:rFonts w:ascii="Arial" w:hAnsi="Arial" w:cs="Arial"/>
          <w:color w:val="auto"/>
          <w:sz w:val="18"/>
          <w:szCs w:val="18"/>
        </w:rPr>
      </w:pPr>
      <w:r w:rsidRPr="003F0514">
        <w:rPr>
          <w:rFonts w:ascii="Arial" w:hAnsi="Arial" w:cs="Arial"/>
          <w:color w:val="auto"/>
          <w:sz w:val="18"/>
          <w:szCs w:val="18"/>
        </w:rPr>
        <w:br w:type="page"/>
      </w:r>
    </w:p>
    <w:p w:rsidR="00FB1335" w:rsidRPr="003F0514" w:rsidRDefault="00FB1335" w:rsidP="007E200B">
      <w:pPr>
        <w:rPr>
          <w:rFonts w:ascii="Arial" w:hAnsi="Arial" w:cs="Arial"/>
          <w:sz w:val="18"/>
          <w:szCs w:val="18"/>
        </w:rPr>
      </w:pPr>
      <w:r w:rsidRPr="003F0514">
        <w:rPr>
          <w:rFonts w:ascii="Arial" w:hAnsi="Arial" w:cs="Arial"/>
          <w:sz w:val="18"/>
          <w:szCs w:val="18"/>
        </w:rPr>
        <w:t>During the years ended 31 March 202</w:t>
      </w:r>
      <w:r w:rsidR="00050E59" w:rsidRPr="003F0514">
        <w:rPr>
          <w:rFonts w:ascii="Arial" w:hAnsi="Arial" w:cs="Arial"/>
          <w:sz w:val="18"/>
          <w:szCs w:val="18"/>
        </w:rPr>
        <w:t>1</w:t>
      </w:r>
      <w:r w:rsidRPr="003F0514">
        <w:rPr>
          <w:rFonts w:ascii="Arial" w:hAnsi="Arial" w:cs="Arial"/>
          <w:sz w:val="18"/>
          <w:szCs w:val="18"/>
        </w:rPr>
        <w:t xml:space="preserve"> and 20</w:t>
      </w:r>
      <w:r w:rsidR="00050E59" w:rsidRPr="003F0514">
        <w:rPr>
          <w:rFonts w:ascii="Arial" w:hAnsi="Arial" w:cs="Arial"/>
          <w:sz w:val="18"/>
          <w:szCs w:val="18"/>
        </w:rPr>
        <w:t>20</w:t>
      </w:r>
      <w:r w:rsidRPr="003F0514">
        <w:rPr>
          <w:rFonts w:ascii="Arial" w:hAnsi="Arial" w:cs="Arial"/>
          <w:sz w:val="18"/>
          <w:szCs w:val="18"/>
        </w:rPr>
        <w:t xml:space="preserve">, amounts </w:t>
      </w:r>
      <w:proofErr w:type="spellStart"/>
      <w:r w:rsidRPr="003F0514">
        <w:rPr>
          <w:rFonts w:ascii="Arial" w:hAnsi="Arial" w:cs="Arial"/>
          <w:sz w:val="18"/>
          <w:szCs w:val="18"/>
        </w:rPr>
        <w:t>recognised</w:t>
      </w:r>
      <w:proofErr w:type="spellEnd"/>
      <w:r w:rsidRPr="003F0514">
        <w:rPr>
          <w:rFonts w:ascii="Arial" w:hAnsi="Arial" w:cs="Arial"/>
          <w:sz w:val="18"/>
          <w:szCs w:val="18"/>
        </w:rPr>
        <w:t xml:space="preserve"> as cost of sales in profit or loss are as follows:</w:t>
      </w:r>
    </w:p>
    <w:p w:rsidR="00FB1335" w:rsidRPr="003F0514" w:rsidRDefault="00FB1335" w:rsidP="00FB1335">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FB1335" w:rsidRPr="003F0514" w:rsidTr="008D5B86">
        <w:tc>
          <w:tcPr>
            <w:tcW w:w="3987" w:type="dxa"/>
            <w:vAlign w:val="bottom"/>
          </w:tcPr>
          <w:p w:rsidR="00FB1335" w:rsidRPr="003F0514" w:rsidRDefault="00FB1335" w:rsidP="008D5B86">
            <w:pPr>
              <w:ind w:left="-86" w:right="-50"/>
              <w:rPr>
                <w:rFonts w:ascii="Arial" w:hAnsi="Arial" w:cs="Arial"/>
                <w:b/>
                <w:bCs/>
                <w:sz w:val="18"/>
                <w:szCs w:val="18"/>
              </w:rPr>
            </w:pPr>
          </w:p>
        </w:tc>
        <w:tc>
          <w:tcPr>
            <w:tcW w:w="2736" w:type="dxa"/>
            <w:gridSpan w:val="2"/>
            <w:tcBorders>
              <w:top w:val="single" w:sz="4" w:space="0" w:color="auto"/>
            </w:tcBorders>
            <w:shd w:val="clear" w:color="auto" w:fill="auto"/>
            <w:vAlign w:val="bottom"/>
          </w:tcPr>
          <w:p w:rsidR="00FB1335" w:rsidRPr="003F0514" w:rsidRDefault="00FB1335" w:rsidP="008D5B86">
            <w:pPr>
              <w:widowControl w:val="0"/>
              <w:ind w:right="-72"/>
              <w:jc w:val="center"/>
              <w:rPr>
                <w:rFonts w:ascii="Arial" w:hAnsi="Arial" w:cs="Arial"/>
                <w:b/>
                <w:bCs/>
                <w:sz w:val="18"/>
                <w:szCs w:val="18"/>
              </w:rPr>
            </w:pPr>
            <w:r w:rsidRPr="003F0514">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rsidR="00FB1335" w:rsidRPr="003F0514" w:rsidRDefault="00FB1335" w:rsidP="008D5B86">
            <w:pPr>
              <w:widowControl w:val="0"/>
              <w:ind w:right="-72"/>
              <w:jc w:val="center"/>
              <w:rPr>
                <w:rFonts w:ascii="Arial" w:hAnsi="Arial" w:cs="Arial"/>
                <w:b/>
                <w:bCs/>
                <w:sz w:val="18"/>
                <w:szCs w:val="18"/>
              </w:rPr>
            </w:pPr>
            <w:r w:rsidRPr="003F0514">
              <w:rPr>
                <w:rFonts w:ascii="Arial" w:hAnsi="Arial" w:cs="Arial"/>
                <w:b/>
                <w:bCs/>
                <w:sz w:val="18"/>
                <w:szCs w:val="18"/>
              </w:rPr>
              <w:t>Separate</w:t>
            </w:r>
          </w:p>
        </w:tc>
      </w:tr>
      <w:tr w:rsidR="00FB1335" w:rsidRPr="003F0514" w:rsidTr="008D5B86">
        <w:tc>
          <w:tcPr>
            <w:tcW w:w="3987" w:type="dxa"/>
            <w:vAlign w:val="bottom"/>
          </w:tcPr>
          <w:p w:rsidR="00FB1335" w:rsidRPr="003F0514" w:rsidRDefault="00FB1335" w:rsidP="008D5B86">
            <w:pPr>
              <w:ind w:left="-86"/>
              <w:rPr>
                <w:rFonts w:ascii="Arial" w:hAnsi="Arial" w:cs="Arial"/>
                <w:b/>
                <w:bCs/>
                <w:sz w:val="18"/>
                <w:szCs w:val="18"/>
              </w:rPr>
            </w:pPr>
          </w:p>
        </w:tc>
        <w:tc>
          <w:tcPr>
            <w:tcW w:w="2736" w:type="dxa"/>
            <w:gridSpan w:val="2"/>
            <w:tcBorders>
              <w:bottom w:val="single" w:sz="4" w:space="0" w:color="auto"/>
            </w:tcBorders>
            <w:shd w:val="clear" w:color="auto" w:fill="auto"/>
            <w:vAlign w:val="bottom"/>
          </w:tcPr>
          <w:p w:rsidR="00FB1335" w:rsidRPr="003F0514" w:rsidRDefault="00FB1335" w:rsidP="008D5B86">
            <w:pPr>
              <w:widowControl w:val="0"/>
              <w:ind w:right="-72"/>
              <w:jc w:val="center"/>
              <w:rPr>
                <w:rFonts w:ascii="Arial" w:hAnsi="Arial" w:cs="Arial"/>
                <w:b/>
                <w:bCs/>
                <w:sz w:val="18"/>
                <w:szCs w:val="18"/>
              </w:rPr>
            </w:pPr>
            <w:r w:rsidRPr="003F0514">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rsidR="00FB1335" w:rsidRPr="003F0514" w:rsidRDefault="00FB1335" w:rsidP="008D5B86">
            <w:pPr>
              <w:widowControl w:val="0"/>
              <w:ind w:right="-72"/>
              <w:jc w:val="center"/>
              <w:rPr>
                <w:rFonts w:ascii="Arial" w:hAnsi="Arial" w:cs="Arial"/>
                <w:b/>
                <w:bCs/>
                <w:sz w:val="18"/>
                <w:szCs w:val="18"/>
              </w:rPr>
            </w:pPr>
            <w:r w:rsidRPr="003F0514">
              <w:rPr>
                <w:rFonts w:ascii="Arial" w:hAnsi="Arial" w:cs="Arial"/>
                <w:b/>
                <w:bCs/>
                <w:sz w:val="18"/>
                <w:szCs w:val="18"/>
              </w:rPr>
              <w:t>financial statements</w:t>
            </w:r>
          </w:p>
        </w:tc>
      </w:tr>
      <w:tr w:rsidR="00050E59" w:rsidRPr="003F0514" w:rsidTr="008D5B86">
        <w:tc>
          <w:tcPr>
            <w:tcW w:w="3987" w:type="dxa"/>
            <w:vAlign w:val="bottom"/>
          </w:tcPr>
          <w:p w:rsidR="00050E59" w:rsidRPr="003F0514" w:rsidRDefault="00050E59" w:rsidP="00050E59">
            <w:pPr>
              <w:ind w:left="-86"/>
              <w:rPr>
                <w:rFonts w:ascii="Arial" w:hAnsi="Arial" w:cs="Arial"/>
                <w:b/>
                <w:bCs/>
                <w:sz w:val="18"/>
                <w:szCs w:val="18"/>
              </w:rPr>
            </w:pPr>
          </w:p>
        </w:tc>
        <w:tc>
          <w:tcPr>
            <w:tcW w:w="1368" w:type="dxa"/>
            <w:tcBorders>
              <w:top w:val="single" w:sz="4" w:space="0" w:color="auto"/>
            </w:tcBorders>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368" w:type="dxa"/>
            <w:tcBorders>
              <w:top w:val="single" w:sz="4" w:space="0" w:color="auto"/>
            </w:tcBorders>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368" w:type="dxa"/>
            <w:tcBorders>
              <w:top w:val="single" w:sz="4" w:space="0" w:color="auto"/>
            </w:tcBorders>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368" w:type="dxa"/>
            <w:tcBorders>
              <w:top w:val="single" w:sz="4" w:space="0" w:color="auto"/>
            </w:tcBorders>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050E59" w:rsidRPr="003F0514" w:rsidTr="008D5B86">
        <w:tc>
          <w:tcPr>
            <w:tcW w:w="3987" w:type="dxa"/>
            <w:vAlign w:val="bottom"/>
          </w:tcPr>
          <w:p w:rsidR="00050E59" w:rsidRPr="003F0514" w:rsidRDefault="00050E59" w:rsidP="00050E59">
            <w:pPr>
              <w:ind w:left="-86"/>
              <w:rPr>
                <w:rFonts w:ascii="Arial" w:hAnsi="Arial" w:cs="Arial"/>
                <w:b/>
                <w:bCs/>
                <w:sz w:val="18"/>
                <w:szCs w:val="18"/>
              </w:rPr>
            </w:pPr>
          </w:p>
        </w:tc>
        <w:tc>
          <w:tcPr>
            <w:tcW w:w="1368" w:type="dxa"/>
            <w:vAlign w:val="center"/>
          </w:tcPr>
          <w:p w:rsidR="00050E59" w:rsidRPr="003F0514" w:rsidRDefault="00050E59" w:rsidP="00050E59">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368" w:type="dxa"/>
            <w:vAlign w:val="center"/>
          </w:tcPr>
          <w:p w:rsidR="00050E59" w:rsidRPr="003F0514" w:rsidRDefault="00050E59" w:rsidP="00050E59">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368" w:type="dxa"/>
            <w:vAlign w:val="center"/>
          </w:tcPr>
          <w:p w:rsidR="00050E59" w:rsidRPr="003F0514" w:rsidRDefault="00050E59" w:rsidP="00050E59">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368" w:type="dxa"/>
            <w:vAlign w:val="center"/>
          </w:tcPr>
          <w:p w:rsidR="00050E59" w:rsidRPr="003F0514" w:rsidRDefault="00050E59" w:rsidP="00050E59">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050E59" w:rsidRPr="003F0514" w:rsidTr="008D5B86">
        <w:tc>
          <w:tcPr>
            <w:tcW w:w="3987" w:type="dxa"/>
            <w:vAlign w:val="bottom"/>
          </w:tcPr>
          <w:p w:rsidR="00050E59" w:rsidRPr="003F0514" w:rsidRDefault="00050E59" w:rsidP="00050E59">
            <w:pPr>
              <w:ind w:left="-86"/>
              <w:rPr>
                <w:rFonts w:ascii="Arial" w:hAnsi="Arial" w:cs="Arial"/>
                <w:b/>
                <w:bCs/>
                <w:sz w:val="18"/>
                <w:szCs w:val="18"/>
              </w:rPr>
            </w:pPr>
          </w:p>
        </w:tc>
        <w:tc>
          <w:tcPr>
            <w:tcW w:w="1368" w:type="dxa"/>
            <w:tcBorders>
              <w:bottom w:val="single" w:sz="4" w:space="0" w:color="auto"/>
            </w:tcBorders>
            <w:vAlign w:val="center"/>
          </w:tcPr>
          <w:p w:rsidR="00050E59" w:rsidRPr="003F0514" w:rsidRDefault="00050E59" w:rsidP="00050E59">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vAlign w:val="center"/>
          </w:tcPr>
          <w:p w:rsidR="00050E59" w:rsidRPr="003F0514" w:rsidRDefault="00050E59" w:rsidP="00050E59">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368" w:type="dxa"/>
            <w:tcBorders>
              <w:bottom w:val="single" w:sz="4" w:space="0" w:color="auto"/>
            </w:tcBorders>
            <w:vAlign w:val="center"/>
          </w:tcPr>
          <w:p w:rsidR="00050E59" w:rsidRPr="003F0514" w:rsidRDefault="00050E59" w:rsidP="00050E59">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vAlign w:val="center"/>
          </w:tcPr>
          <w:p w:rsidR="00050E59" w:rsidRPr="003F0514" w:rsidRDefault="00050E59" w:rsidP="00050E59">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050E59" w:rsidRPr="003F0514" w:rsidTr="008D5B86">
        <w:tc>
          <w:tcPr>
            <w:tcW w:w="3987" w:type="dxa"/>
            <w:vAlign w:val="bottom"/>
          </w:tcPr>
          <w:p w:rsidR="00050E59" w:rsidRPr="003F0514" w:rsidRDefault="00050E59" w:rsidP="00050E59">
            <w:pPr>
              <w:ind w:left="-86"/>
              <w:rPr>
                <w:rFonts w:ascii="Arial" w:hAnsi="Arial" w:cs="Arial"/>
                <w:sz w:val="18"/>
                <w:szCs w:val="18"/>
              </w:rPr>
            </w:pPr>
          </w:p>
        </w:tc>
        <w:tc>
          <w:tcPr>
            <w:tcW w:w="1368" w:type="dxa"/>
            <w:tcBorders>
              <w:top w:val="single" w:sz="4" w:space="0" w:color="auto"/>
            </w:tcBorders>
            <w:shd w:val="clear" w:color="auto" w:fill="FAFAFA"/>
            <w:vAlign w:val="bottom"/>
          </w:tcPr>
          <w:p w:rsidR="00050E59" w:rsidRPr="003F0514"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rsidR="00050E59" w:rsidRPr="003F0514" w:rsidRDefault="00050E59" w:rsidP="00050E5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050E59" w:rsidRPr="003F0514" w:rsidRDefault="00050E59" w:rsidP="00050E59">
            <w:pPr>
              <w:ind w:right="-72"/>
              <w:jc w:val="right"/>
              <w:rPr>
                <w:rFonts w:ascii="Arial" w:hAnsi="Arial" w:cs="Arial"/>
                <w:sz w:val="18"/>
                <w:szCs w:val="18"/>
              </w:rPr>
            </w:pPr>
          </w:p>
        </w:tc>
        <w:tc>
          <w:tcPr>
            <w:tcW w:w="1368" w:type="dxa"/>
            <w:tcBorders>
              <w:top w:val="single" w:sz="4" w:space="0" w:color="auto"/>
            </w:tcBorders>
            <w:vAlign w:val="bottom"/>
          </w:tcPr>
          <w:p w:rsidR="00050E59" w:rsidRPr="003F0514" w:rsidRDefault="00050E59" w:rsidP="00050E59">
            <w:pPr>
              <w:ind w:right="-72"/>
              <w:jc w:val="right"/>
              <w:rPr>
                <w:rFonts w:ascii="Arial" w:hAnsi="Arial" w:cs="Arial"/>
                <w:sz w:val="18"/>
                <w:szCs w:val="18"/>
              </w:rPr>
            </w:pPr>
          </w:p>
        </w:tc>
      </w:tr>
      <w:tr w:rsidR="00CA4510" w:rsidRPr="003F0514" w:rsidTr="008D5B86">
        <w:tc>
          <w:tcPr>
            <w:tcW w:w="3987" w:type="dxa"/>
          </w:tcPr>
          <w:p w:rsidR="00CA4510" w:rsidRPr="003F0514" w:rsidRDefault="00CA4510" w:rsidP="00050E59">
            <w:pPr>
              <w:ind w:left="-86"/>
              <w:rPr>
                <w:rFonts w:ascii="Arial" w:hAnsi="Arial" w:cs="Arial"/>
                <w:sz w:val="18"/>
                <w:szCs w:val="18"/>
              </w:rPr>
            </w:pPr>
            <w:r w:rsidRPr="003F0514">
              <w:rPr>
                <w:rFonts w:ascii="Arial" w:hAnsi="Arial" w:cs="Arial"/>
                <w:sz w:val="18"/>
                <w:szCs w:val="18"/>
              </w:rPr>
              <w:t>Cost of sales and cost of services</w:t>
            </w:r>
          </w:p>
        </w:tc>
        <w:tc>
          <w:tcPr>
            <w:tcW w:w="1368" w:type="dxa"/>
            <w:shd w:val="clear" w:color="auto" w:fill="FAFAFA"/>
          </w:tcPr>
          <w:p w:rsidR="00CA4510" w:rsidRPr="003F0514" w:rsidRDefault="00CA4510" w:rsidP="001720EC">
            <w:pPr>
              <w:ind w:right="-72"/>
              <w:jc w:val="right"/>
              <w:rPr>
                <w:rFonts w:ascii="Arial" w:hAnsi="Arial" w:cs="Arial"/>
                <w:sz w:val="18"/>
                <w:szCs w:val="18"/>
              </w:rPr>
            </w:pPr>
            <w:r w:rsidRPr="003F0514">
              <w:rPr>
                <w:rFonts w:ascii="Arial" w:hAnsi="Arial" w:cs="Arial"/>
                <w:sz w:val="18"/>
                <w:szCs w:val="18"/>
              </w:rPr>
              <w:t>20,532,575</w:t>
            </w:r>
          </w:p>
        </w:tc>
        <w:tc>
          <w:tcPr>
            <w:tcW w:w="1368" w:type="dxa"/>
          </w:tcPr>
          <w:p w:rsidR="00CA4510" w:rsidRPr="003F0514" w:rsidRDefault="00CA4510" w:rsidP="00050E59">
            <w:pPr>
              <w:ind w:right="-72"/>
              <w:jc w:val="right"/>
              <w:rPr>
                <w:rFonts w:ascii="Arial" w:hAnsi="Arial" w:cs="Arial"/>
                <w:sz w:val="18"/>
                <w:szCs w:val="18"/>
              </w:rPr>
            </w:pPr>
            <w:r w:rsidRPr="003F0514">
              <w:rPr>
                <w:rFonts w:ascii="Arial" w:hAnsi="Arial" w:cs="Arial"/>
                <w:sz w:val="18"/>
                <w:szCs w:val="18"/>
              </w:rPr>
              <w:t>19,378,925</w:t>
            </w:r>
          </w:p>
        </w:tc>
        <w:tc>
          <w:tcPr>
            <w:tcW w:w="1368" w:type="dxa"/>
            <w:shd w:val="clear" w:color="auto" w:fill="FAFAFA"/>
          </w:tcPr>
          <w:p w:rsidR="00CA4510" w:rsidRPr="003F0514" w:rsidRDefault="00CA4510" w:rsidP="00050E59">
            <w:pPr>
              <w:ind w:right="-72"/>
              <w:jc w:val="right"/>
              <w:rPr>
                <w:rFonts w:ascii="Arial" w:hAnsi="Arial" w:cs="Arial"/>
                <w:sz w:val="18"/>
                <w:szCs w:val="18"/>
              </w:rPr>
            </w:pPr>
            <w:r w:rsidRPr="003F0514">
              <w:rPr>
                <w:rFonts w:ascii="Arial" w:hAnsi="Arial" w:cs="Arial"/>
                <w:sz w:val="18"/>
                <w:szCs w:val="18"/>
              </w:rPr>
              <w:t>-</w:t>
            </w:r>
          </w:p>
        </w:tc>
        <w:tc>
          <w:tcPr>
            <w:tcW w:w="1368" w:type="dxa"/>
          </w:tcPr>
          <w:p w:rsidR="00CA4510" w:rsidRPr="003F0514" w:rsidRDefault="00CA4510" w:rsidP="00050E59">
            <w:pPr>
              <w:ind w:right="-72"/>
              <w:jc w:val="right"/>
              <w:rPr>
                <w:rFonts w:ascii="Arial" w:hAnsi="Arial" w:cs="Arial"/>
                <w:sz w:val="18"/>
                <w:szCs w:val="18"/>
              </w:rPr>
            </w:pPr>
            <w:r w:rsidRPr="003F0514">
              <w:rPr>
                <w:rFonts w:ascii="Arial" w:hAnsi="Arial" w:cs="Arial"/>
                <w:sz w:val="18"/>
                <w:szCs w:val="18"/>
              </w:rPr>
              <w:t>-</w:t>
            </w:r>
          </w:p>
        </w:tc>
      </w:tr>
      <w:tr w:rsidR="00CA4510" w:rsidRPr="003F0514" w:rsidTr="008D5B86">
        <w:tc>
          <w:tcPr>
            <w:tcW w:w="3987" w:type="dxa"/>
          </w:tcPr>
          <w:p w:rsidR="00CA4510" w:rsidRPr="003F0514" w:rsidRDefault="00CA4510" w:rsidP="00050E59">
            <w:pPr>
              <w:ind w:left="-86"/>
              <w:rPr>
                <w:rFonts w:ascii="Arial" w:hAnsi="Arial" w:cs="Arial"/>
                <w:sz w:val="18"/>
                <w:szCs w:val="18"/>
              </w:rPr>
            </w:pPr>
            <w:proofErr w:type="spellStart"/>
            <w:r w:rsidRPr="003F0514">
              <w:rPr>
                <w:rFonts w:ascii="Arial" w:hAnsi="Arial" w:cs="Arial"/>
                <w:sz w:val="18"/>
                <w:szCs w:val="18"/>
              </w:rPr>
              <w:t>Amortisation</w:t>
            </w:r>
            <w:proofErr w:type="spellEnd"/>
            <w:r w:rsidRPr="003F0514">
              <w:rPr>
                <w:rFonts w:ascii="Arial" w:hAnsi="Arial" w:cs="Arial"/>
                <w:sz w:val="18"/>
                <w:szCs w:val="18"/>
              </w:rPr>
              <w:t xml:space="preserve"> of rolling mill</w:t>
            </w:r>
          </w:p>
        </w:tc>
        <w:tc>
          <w:tcPr>
            <w:tcW w:w="1368" w:type="dxa"/>
            <w:shd w:val="clear" w:color="auto" w:fill="FAFAFA"/>
          </w:tcPr>
          <w:p w:rsidR="00CA4510" w:rsidRPr="003F0514" w:rsidRDefault="00CA4510" w:rsidP="001720EC">
            <w:pPr>
              <w:ind w:right="-72"/>
              <w:jc w:val="right"/>
              <w:rPr>
                <w:rFonts w:ascii="Arial" w:hAnsi="Arial" w:cs="Arial"/>
                <w:sz w:val="18"/>
                <w:szCs w:val="18"/>
              </w:rPr>
            </w:pPr>
            <w:r w:rsidRPr="003F0514">
              <w:rPr>
                <w:rFonts w:ascii="Arial" w:hAnsi="Arial" w:cs="Arial"/>
                <w:sz w:val="18"/>
                <w:szCs w:val="18"/>
              </w:rPr>
              <w:t>37,246</w:t>
            </w:r>
          </w:p>
        </w:tc>
        <w:tc>
          <w:tcPr>
            <w:tcW w:w="1368" w:type="dxa"/>
          </w:tcPr>
          <w:p w:rsidR="00CA4510" w:rsidRPr="003F0514" w:rsidRDefault="00CA4510" w:rsidP="00050E59">
            <w:pPr>
              <w:ind w:right="-72"/>
              <w:jc w:val="right"/>
              <w:rPr>
                <w:rFonts w:ascii="Arial" w:hAnsi="Arial" w:cs="Arial"/>
                <w:sz w:val="18"/>
                <w:szCs w:val="18"/>
              </w:rPr>
            </w:pPr>
            <w:r w:rsidRPr="003F0514">
              <w:rPr>
                <w:rFonts w:ascii="Arial" w:hAnsi="Arial" w:cs="Arial"/>
                <w:sz w:val="18"/>
                <w:szCs w:val="18"/>
              </w:rPr>
              <w:t>36,562</w:t>
            </w:r>
          </w:p>
        </w:tc>
        <w:tc>
          <w:tcPr>
            <w:tcW w:w="1368" w:type="dxa"/>
            <w:shd w:val="clear" w:color="auto" w:fill="FAFAFA"/>
          </w:tcPr>
          <w:p w:rsidR="00CA4510" w:rsidRPr="003F0514" w:rsidRDefault="00CA4510" w:rsidP="00050E59">
            <w:pPr>
              <w:ind w:right="-72"/>
              <w:jc w:val="right"/>
              <w:rPr>
                <w:rFonts w:ascii="Arial" w:hAnsi="Arial" w:cs="Arial"/>
                <w:sz w:val="18"/>
                <w:szCs w:val="18"/>
              </w:rPr>
            </w:pPr>
            <w:r w:rsidRPr="003F0514">
              <w:rPr>
                <w:rFonts w:ascii="Arial" w:hAnsi="Arial" w:cs="Arial"/>
                <w:sz w:val="18"/>
                <w:szCs w:val="18"/>
              </w:rPr>
              <w:t>-</w:t>
            </w:r>
          </w:p>
        </w:tc>
        <w:tc>
          <w:tcPr>
            <w:tcW w:w="1368" w:type="dxa"/>
          </w:tcPr>
          <w:p w:rsidR="00CA4510" w:rsidRPr="003F0514" w:rsidRDefault="00CA4510" w:rsidP="00050E59">
            <w:pPr>
              <w:ind w:right="-72"/>
              <w:jc w:val="right"/>
              <w:rPr>
                <w:rFonts w:ascii="Arial" w:hAnsi="Arial" w:cs="Arial"/>
                <w:sz w:val="18"/>
                <w:szCs w:val="18"/>
              </w:rPr>
            </w:pPr>
            <w:r w:rsidRPr="003F0514">
              <w:rPr>
                <w:rFonts w:ascii="Arial" w:hAnsi="Arial" w:cs="Arial"/>
                <w:sz w:val="18"/>
                <w:szCs w:val="18"/>
              </w:rPr>
              <w:t>-</w:t>
            </w:r>
          </w:p>
        </w:tc>
      </w:tr>
      <w:tr w:rsidR="00CA4510" w:rsidRPr="003F0514" w:rsidTr="008D5B86">
        <w:tc>
          <w:tcPr>
            <w:tcW w:w="3987" w:type="dxa"/>
          </w:tcPr>
          <w:p w:rsidR="00CA4510" w:rsidRPr="003F0514" w:rsidRDefault="00CA4510" w:rsidP="00845B6F">
            <w:pPr>
              <w:tabs>
                <w:tab w:val="left" w:pos="1426"/>
              </w:tabs>
              <w:spacing w:line="256" w:lineRule="auto"/>
              <w:ind w:left="-72"/>
              <w:jc w:val="both"/>
              <w:rPr>
                <w:rFonts w:ascii="Arial" w:hAnsi="Arial" w:cs="Arial"/>
                <w:sz w:val="18"/>
                <w:szCs w:val="18"/>
                <w:lang w:val="en-GB"/>
              </w:rPr>
            </w:pPr>
            <w:r w:rsidRPr="003F0514">
              <w:rPr>
                <w:rFonts w:ascii="Arial" w:hAnsi="Arial" w:cs="Arial"/>
                <w:sz w:val="18"/>
                <w:szCs w:val="18"/>
                <w:lang w:val="en-GB"/>
              </w:rPr>
              <w:t xml:space="preserve">Write-down of inventories to net realisable value </w:t>
            </w:r>
          </w:p>
        </w:tc>
        <w:tc>
          <w:tcPr>
            <w:tcW w:w="1368" w:type="dxa"/>
            <w:shd w:val="clear" w:color="auto" w:fill="FAFAFA"/>
          </w:tcPr>
          <w:p w:rsidR="00CA4510" w:rsidRPr="003F0514" w:rsidRDefault="00CA4510" w:rsidP="001720EC">
            <w:pPr>
              <w:ind w:right="-72"/>
              <w:jc w:val="right"/>
              <w:rPr>
                <w:rFonts w:ascii="Arial" w:hAnsi="Arial" w:cs="Arial"/>
                <w:sz w:val="18"/>
                <w:szCs w:val="18"/>
              </w:rPr>
            </w:pPr>
            <w:r w:rsidRPr="003F0514">
              <w:rPr>
                <w:rFonts w:ascii="Arial" w:hAnsi="Arial" w:cs="Arial"/>
                <w:sz w:val="18"/>
                <w:szCs w:val="18"/>
              </w:rPr>
              <w:t>2,486</w:t>
            </w:r>
          </w:p>
        </w:tc>
        <w:tc>
          <w:tcPr>
            <w:tcW w:w="1368" w:type="dxa"/>
          </w:tcPr>
          <w:p w:rsidR="00CA4510" w:rsidRPr="003F0514" w:rsidRDefault="00CA4510" w:rsidP="00845B6F">
            <w:pPr>
              <w:ind w:right="-72"/>
              <w:jc w:val="right"/>
              <w:rPr>
                <w:rFonts w:ascii="Arial" w:hAnsi="Arial" w:cs="Arial"/>
                <w:sz w:val="18"/>
                <w:szCs w:val="18"/>
              </w:rPr>
            </w:pPr>
            <w:r w:rsidRPr="003F0514">
              <w:rPr>
                <w:rFonts w:ascii="Arial" w:hAnsi="Arial" w:cs="Arial"/>
                <w:sz w:val="18"/>
                <w:szCs w:val="18"/>
              </w:rPr>
              <w:t>27,545</w:t>
            </w:r>
          </w:p>
        </w:tc>
        <w:tc>
          <w:tcPr>
            <w:tcW w:w="1368" w:type="dxa"/>
            <w:shd w:val="clear" w:color="auto" w:fill="FAFAFA"/>
          </w:tcPr>
          <w:p w:rsidR="00CA4510" w:rsidRPr="003F0514" w:rsidRDefault="00CA4510" w:rsidP="00845B6F">
            <w:pPr>
              <w:ind w:right="-72"/>
              <w:jc w:val="right"/>
              <w:rPr>
                <w:rFonts w:ascii="Arial" w:hAnsi="Arial" w:cs="Arial"/>
                <w:sz w:val="18"/>
                <w:szCs w:val="18"/>
              </w:rPr>
            </w:pPr>
            <w:r w:rsidRPr="003F0514">
              <w:rPr>
                <w:rFonts w:ascii="Arial" w:hAnsi="Arial" w:cs="Arial"/>
                <w:sz w:val="18"/>
                <w:szCs w:val="18"/>
              </w:rPr>
              <w:t>-</w:t>
            </w:r>
          </w:p>
        </w:tc>
        <w:tc>
          <w:tcPr>
            <w:tcW w:w="1368" w:type="dxa"/>
          </w:tcPr>
          <w:p w:rsidR="00CA4510" w:rsidRPr="003F0514" w:rsidRDefault="00CA4510" w:rsidP="00845B6F">
            <w:pPr>
              <w:ind w:right="-72"/>
              <w:jc w:val="right"/>
              <w:rPr>
                <w:rFonts w:ascii="Arial" w:hAnsi="Arial" w:cs="Arial"/>
                <w:sz w:val="18"/>
                <w:szCs w:val="18"/>
              </w:rPr>
            </w:pPr>
            <w:r w:rsidRPr="003F0514">
              <w:rPr>
                <w:rFonts w:ascii="Arial" w:hAnsi="Arial" w:cs="Arial"/>
                <w:sz w:val="18"/>
                <w:szCs w:val="18"/>
              </w:rPr>
              <w:t>-</w:t>
            </w:r>
          </w:p>
        </w:tc>
      </w:tr>
      <w:tr w:rsidR="00CA4510" w:rsidRPr="003F0514" w:rsidTr="008D5B86">
        <w:tc>
          <w:tcPr>
            <w:tcW w:w="3987" w:type="dxa"/>
          </w:tcPr>
          <w:p w:rsidR="00CA4510" w:rsidRPr="003F0514" w:rsidRDefault="00CA4510" w:rsidP="00845B6F">
            <w:pPr>
              <w:tabs>
                <w:tab w:val="left" w:pos="1426"/>
              </w:tabs>
              <w:spacing w:line="256" w:lineRule="auto"/>
              <w:ind w:left="-72"/>
              <w:jc w:val="both"/>
              <w:rPr>
                <w:rFonts w:ascii="Arial" w:hAnsi="Arial" w:cs="Arial"/>
                <w:sz w:val="18"/>
                <w:szCs w:val="18"/>
                <w:lang w:val="en-GB"/>
              </w:rPr>
            </w:pPr>
            <w:r w:rsidRPr="003F0514">
              <w:rPr>
                <w:rFonts w:ascii="Arial" w:hAnsi="Arial" w:cs="Arial"/>
                <w:sz w:val="18"/>
                <w:szCs w:val="18"/>
                <w:lang w:val="en-GB"/>
              </w:rPr>
              <w:t xml:space="preserve">Reversal of write-down inventories to net </w:t>
            </w:r>
          </w:p>
          <w:p w:rsidR="00CA4510" w:rsidRPr="003F0514" w:rsidRDefault="00CA4510" w:rsidP="008C518F">
            <w:pPr>
              <w:tabs>
                <w:tab w:val="left" w:pos="1426"/>
              </w:tabs>
              <w:spacing w:line="256" w:lineRule="auto"/>
              <w:ind w:left="-72"/>
              <w:jc w:val="both"/>
              <w:rPr>
                <w:rFonts w:ascii="Arial" w:hAnsi="Arial" w:cs="Arial"/>
                <w:sz w:val="18"/>
                <w:szCs w:val="18"/>
                <w:lang w:val="en-GB"/>
              </w:rPr>
            </w:pPr>
            <w:r w:rsidRPr="003F0514">
              <w:rPr>
                <w:rFonts w:ascii="Arial" w:hAnsi="Arial" w:cs="Arial"/>
                <w:sz w:val="18"/>
                <w:szCs w:val="18"/>
                <w:lang w:val="en-GB"/>
              </w:rPr>
              <w:t xml:space="preserve">   realisable value</w:t>
            </w:r>
          </w:p>
        </w:tc>
        <w:tc>
          <w:tcPr>
            <w:tcW w:w="1368" w:type="dxa"/>
            <w:shd w:val="clear" w:color="auto" w:fill="FAFAFA"/>
          </w:tcPr>
          <w:p w:rsidR="002B7E40" w:rsidRPr="003F0514" w:rsidRDefault="002B7E40" w:rsidP="001720EC">
            <w:pPr>
              <w:ind w:right="-72"/>
              <w:jc w:val="right"/>
              <w:rPr>
                <w:rFonts w:ascii="Arial" w:hAnsi="Arial" w:cs="Arial"/>
                <w:sz w:val="18"/>
                <w:szCs w:val="18"/>
              </w:rPr>
            </w:pPr>
          </w:p>
          <w:p w:rsidR="00CA4510" w:rsidRPr="003F0514" w:rsidRDefault="00CA4510" w:rsidP="001720EC">
            <w:pPr>
              <w:ind w:right="-72"/>
              <w:jc w:val="right"/>
              <w:rPr>
                <w:rFonts w:ascii="Arial" w:hAnsi="Arial" w:cs="Arial"/>
                <w:sz w:val="18"/>
                <w:szCs w:val="18"/>
              </w:rPr>
            </w:pPr>
            <w:r w:rsidRPr="003F0514">
              <w:rPr>
                <w:rFonts w:ascii="Arial" w:hAnsi="Arial" w:cs="Arial"/>
                <w:sz w:val="18"/>
                <w:szCs w:val="18"/>
              </w:rPr>
              <w:t>(7,954)</w:t>
            </w:r>
          </w:p>
        </w:tc>
        <w:tc>
          <w:tcPr>
            <w:tcW w:w="1368" w:type="dxa"/>
          </w:tcPr>
          <w:p w:rsidR="002B7E40" w:rsidRPr="003F0514" w:rsidRDefault="002B7E40" w:rsidP="00845B6F">
            <w:pPr>
              <w:ind w:right="-72"/>
              <w:jc w:val="right"/>
              <w:rPr>
                <w:rFonts w:ascii="Arial" w:hAnsi="Arial" w:cs="Arial"/>
                <w:sz w:val="18"/>
                <w:szCs w:val="18"/>
              </w:rPr>
            </w:pPr>
          </w:p>
          <w:p w:rsidR="00CA4510" w:rsidRPr="003F0514" w:rsidRDefault="00CA4510" w:rsidP="00845B6F">
            <w:pPr>
              <w:ind w:right="-72"/>
              <w:jc w:val="right"/>
              <w:rPr>
                <w:rFonts w:ascii="Arial" w:hAnsi="Arial" w:cs="Arial"/>
                <w:sz w:val="18"/>
                <w:szCs w:val="18"/>
              </w:rPr>
            </w:pPr>
            <w:r w:rsidRPr="003F0514">
              <w:rPr>
                <w:rFonts w:ascii="Arial" w:hAnsi="Arial" w:cs="Arial"/>
                <w:sz w:val="18"/>
                <w:szCs w:val="18"/>
              </w:rPr>
              <w:t>(27,545)</w:t>
            </w:r>
          </w:p>
        </w:tc>
        <w:tc>
          <w:tcPr>
            <w:tcW w:w="1368" w:type="dxa"/>
            <w:shd w:val="clear" w:color="auto" w:fill="FAFAFA"/>
          </w:tcPr>
          <w:p w:rsidR="002B7E40" w:rsidRPr="003F0514" w:rsidRDefault="002B7E40" w:rsidP="00845B6F">
            <w:pPr>
              <w:ind w:right="-72"/>
              <w:jc w:val="right"/>
              <w:rPr>
                <w:rFonts w:ascii="Arial" w:hAnsi="Arial" w:cs="Arial"/>
                <w:sz w:val="18"/>
                <w:szCs w:val="18"/>
              </w:rPr>
            </w:pPr>
          </w:p>
          <w:p w:rsidR="00CA4510" w:rsidRPr="003F0514" w:rsidRDefault="00CA4510" w:rsidP="00845B6F">
            <w:pPr>
              <w:ind w:right="-72"/>
              <w:jc w:val="right"/>
              <w:rPr>
                <w:rFonts w:ascii="Arial" w:hAnsi="Arial" w:cs="Arial"/>
                <w:sz w:val="18"/>
                <w:szCs w:val="18"/>
              </w:rPr>
            </w:pPr>
            <w:r w:rsidRPr="003F0514">
              <w:rPr>
                <w:rFonts w:ascii="Arial" w:hAnsi="Arial" w:cs="Arial"/>
                <w:sz w:val="18"/>
                <w:szCs w:val="18"/>
              </w:rPr>
              <w:t>-</w:t>
            </w:r>
          </w:p>
        </w:tc>
        <w:tc>
          <w:tcPr>
            <w:tcW w:w="1368" w:type="dxa"/>
          </w:tcPr>
          <w:p w:rsidR="002B7E40" w:rsidRPr="003F0514" w:rsidRDefault="002B7E40" w:rsidP="00845B6F">
            <w:pPr>
              <w:ind w:right="-72"/>
              <w:jc w:val="right"/>
              <w:rPr>
                <w:rFonts w:ascii="Arial" w:hAnsi="Arial" w:cs="Arial"/>
                <w:sz w:val="18"/>
                <w:szCs w:val="18"/>
              </w:rPr>
            </w:pPr>
          </w:p>
          <w:p w:rsidR="00CA4510" w:rsidRPr="003F0514" w:rsidRDefault="00CA4510" w:rsidP="00845B6F">
            <w:pPr>
              <w:ind w:right="-72"/>
              <w:jc w:val="right"/>
              <w:rPr>
                <w:rFonts w:ascii="Arial" w:hAnsi="Arial" w:cs="Arial"/>
                <w:sz w:val="18"/>
                <w:szCs w:val="18"/>
              </w:rPr>
            </w:pPr>
            <w:r w:rsidRPr="003F0514">
              <w:rPr>
                <w:rFonts w:ascii="Arial" w:hAnsi="Arial" w:cs="Arial"/>
                <w:sz w:val="18"/>
                <w:szCs w:val="18"/>
              </w:rPr>
              <w:t>-</w:t>
            </w:r>
          </w:p>
        </w:tc>
      </w:tr>
    </w:tbl>
    <w:p w:rsidR="00DA2FDA" w:rsidRPr="003F0514" w:rsidRDefault="00DA2FDA" w:rsidP="001B0263">
      <w:pPr>
        <w:jc w:val="both"/>
        <w:rPr>
          <w:rFonts w:ascii="Arial" w:hAnsi="Arial" w:cs="Arial"/>
          <w:noProof/>
          <w:color w:val="auto"/>
          <w:sz w:val="18"/>
          <w:szCs w:val="18"/>
        </w:rPr>
      </w:pPr>
    </w:p>
    <w:p w:rsidR="008C518F" w:rsidRPr="003F0514" w:rsidRDefault="008C518F" w:rsidP="008C518F">
      <w:pPr>
        <w:jc w:val="both"/>
        <w:rPr>
          <w:rFonts w:ascii="Arial" w:hAnsi="Arial" w:cs="Arial"/>
          <w:spacing w:val="-2"/>
          <w:sz w:val="18"/>
          <w:szCs w:val="18"/>
          <w:lang w:val="en-GB"/>
        </w:rPr>
      </w:pPr>
      <w:r w:rsidRPr="003F0514">
        <w:rPr>
          <w:rFonts w:ascii="Arial" w:hAnsi="Arial" w:cs="Arial"/>
          <w:spacing w:val="-2"/>
          <w:sz w:val="18"/>
          <w:szCs w:val="18"/>
          <w:lang w:val="en-GB"/>
        </w:rPr>
        <w:t xml:space="preserve">The Group sold inventory that was previously </w:t>
      </w:r>
      <w:r w:rsidR="003F31F9">
        <w:rPr>
          <w:rFonts w:ascii="Arial" w:hAnsi="Arial" w:cs="Arial"/>
          <w:spacing w:val="-2"/>
          <w:sz w:val="18"/>
          <w:szCs w:val="18"/>
          <w:lang w:val="en-GB"/>
        </w:rPr>
        <w:t>provided for allowance</w:t>
      </w:r>
      <w:r w:rsidRPr="003F0514">
        <w:rPr>
          <w:rFonts w:ascii="Arial" w:hAnsi="Arial" w:cs="Arial"/>
          <w:spacing w:val="-2"/>
          <w:sz w:val="18"/>
          <w:szCs w:val="18"/>
          <w:lang w:val="en-GB"/>
        </w:rPr>
        <w:t>. Therefore, the Group reversed the allowance for net realisable value during the year.</w:t>
      </w:r>
    </w:p>
    <w:p w:rsidR="00733D47" w:rsidRPr="003F0514" w:rsidRDefault="00733D47" w:rsidP="001B0263">
      <w:pPr>
        <w:jc w:val="both"/>
        <w:rPr>
          <w:rFonts w:ascii="Arial" w:hAnsi="Arial" w:cs="Arial"/>
          <w:noProof/>
          <w:color w:val="auto"/>
          <w:sz w:val="18"/>
          <w:szCs w:val="18"/>
        </w:rPr>
      </w:pPr>
    </w:p>
    <w:p w:rsidR="008C518F" w:rsidRPr="003F0514" w:rsidRDefault="008C518F" w:rsidP="001B0263">
      <w:pPr>
        <w:jc w:val="both"/>
        <w:rPr>
          <w:rFonts w:ascii="Arial" w:hAnsi="Arial" w:cs="Arial"/>
          <w:noProof/>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EA4B37"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1</w:t>
            </w:r>
            <w:r w:rsidR="00065668" w:rsidRPr="003F0514">
              <w:rPr>
                <w:rFonts w:ascii="Arial" w:eastAsia="Arial Unicode MS" w:hAnsi="Arial" w:cs="Arial"/>
                <w:b/>
                <w:bCs/>
                <w:color w:val="FFFFFF"/>
                <w:sz w:val="18"/>
                <w:szCs w:val="18"/>
              </w:rPr>
              <w:t>5</w:t>
            </w:r>
            <w:r w:rsidRPr="003F0514">
              <w:rPr>
                <w:rFonts w:ascii="Arial" w:eastAsia="Arial Unicode MS" w:hAnsi="Arial" w:cs="Arial"/>
                <w:b/>
                <w:bCs/>
                <w:color w:val="FFFFFF"/>
                <w:sz w:val="18"/>
                <w:szCs w:val="18"/>
              </w:rPr>
              <w:tab/>
              <w:t>Other current assets</w:t>
            </w:r>
          </w:p>
        </w:tc>
      </w:tr>
    </w:tbl>
    <w:p w:rsidR="008F1996" w:rsidRPr="003F0514" w:rsidRDefault="008F1996" w:rsidP="008F1996">
      <w:pPr>
        <w:jc w:val="thaiDistribute"/>
        <w:rPr>
          <w:rFonts w:ascii="Arial" w:hAnsi="Arial" w:cs="Arial"/>
          <w:color w:val="auto"/>
          <w:sz w:val="18"/>
          <w:szCs w:val="18"/>
        </w:rPr>
      </w:pPr>
    </w:p>
    <w:tbl>
      <w:tblPr>
        <w:tblW w:w="9558" w:type="dxa"/>
        <w:tblLayout w:type="fixed"/>
        <w:tblLook w:val="04A0" w:firstRow="1" w:lastRow="0" w:firstColumn="1" w:lastColumn="0" w:noHBand="0" w:noVBand="1"/>
      </w:tblPr>
      <w:tblGrid>
        <w:gridCol w:w="4068"/>
        <w:gridCol w:w="1350"/>
        <w:gridCol w:w="1350"/>
        <w:gridCol w:w="1440"/>
        <w:gridCol w:w="1350"/>
      </w:tblGrid>
      <w:tr w:rsidR="008F1996" w:rsidRPr="003F0514" w:rsidTr="008F20C0">
        <w:tc>
          <w:tcPr>
            <w:tcW w:w="4068" w:type="dxa"/>
            <w:shd w:val="clear" w:color="auto" w:fill="auto"/>
          </w:tcPr>
          <w:p w:rsidR="008F1996" w:rsidRPr="003F0514" w:rsidRDefault="008F1996" w:rsidP="00EA4B37">
            <w:pPr>
              <w:jc w:val="both"/>
              <w:rPr>
                <w:rFonts w:ascii="Arial" w:hAnsi="Arial" w:cs="Arial"/>
                <w:color w:val="auto"/>
                <w:sz w:val="18"/>
                <w:szCs w:val="18"/>
              </w:rPr>
            </w:pPr>
          </w:p>
        </w:tc>
        <w:tc>
          <w:tcPr>
            <w:tcW w:w="2700" w:type="dxa"/>
            <w:gridSpan w:val="2"/>
            <w:tcBorders>
              <w:top w:val="single" w:sz="4" w:space="0" w:color="auto"/>
              <w:bottom w:val="single" w:sz="4" w:space="0" w:color="auto"/>
            </w:tcBorders>
            <w:shd w:val="clear" w:color="auto" w:fill="auto"/>
            <w:vAlign w:val="center"/>
          </w:tcPr>
          <w:p w:rsidR="008F1996" w:rsidRPr="003F0514" w:rsidRDefault="008F1996"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F1996" w:rsidRPr="003F0514" w:rsidRDefault="008F1996"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790" w:type="dxa"/>
            <w:gridSpan w:val="2"/>
            <w:tcBorders>
              <w:top w:val="single" w:sz="4" w:space="0" w:color="auto"/>
              <w:bottom w:val="single" w:sz="4" w:space="0" w:color="auto"/>
            </w:tcBorders>
            <w:shd w:val="clear" w:color="auto" w:fill="auto"/>
            <w:vAlign w:val="center"/>
          </w:tcPr>
          <w:p w:rsidR="008F1996" w:rsidRPr="003F0514" w:rsidRDefault="008F1996" w:rsidP="00EA4B37">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F1996" w:rsidRPr="003F0514" w:rsidRDefault="008F1996" w:rsidP="00EA4B37">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050E59" w:rsidRPr="003F0514" w:rsidTr="008F20C0">
        <w:tc>
          <w:tcPr>
            <w:tcW w:w="4068" w:type="dxa"/>
            <w:shd w:val="clear" w:color="auto" w:fill="auto"/>
          </w:tcPr>
          <w:p w:rsidR="00050E59" w:rsidRPr="003F0514" w:rsidRDefault="00050E59" w:rsidP="00050E59">
            <w:pPr>
              <w:jc w:val="both"/>
              <w:rPr>
                <w:rFonts w:ascii="Arial" w:hAnsi="Arial" w:cs="Arial"/>
                <w:color w:val="auto"/>
                <w:sz w:val="18"/>
                <w:szCs w:val="18"/>
              </w:rPr>
            </w:pPr>
          </w:p>
        </w:tc>
        <w:tc>
          <w:tcPr>
            <w:tcW w:w="1350" w:type="dxa"/>
            <w:shd w:val="clear" w:color="auto" w:fill="auto"/>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350" w:type="dxa"/>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440" w:type="dxa"/>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350" w:type="dxa"/>
            <w:shd w:val="clear" w:color="auto" w:fill="auto"/>
            <w:vAlign w:val="center"/>
          </w:tcPr>
          <w:p w:rsidR="00050E59" w:rsidRPr="003F0514" w:rsidRDefault="00050E59"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050E59" w:rsidRPr="003F0514" w:rsidTr="008F20C0">
        <w:tc>
          <w:tcPr>
            <w:tcW w:w="4068" w:type="dxa"/>
            <w:shd w:val="clear" w:color="auto" w:fill="auto"/>
          </w:tcPr>
          <w:p w:rsidR="00050E59" w:rsidRPr="003F0514" w:rsidRDefault="00050E59" w:rsidP="00050E59">
            <w:pPr>
              <w:jc w:val="both"/>
              <w:rPr>
                <w:rFonts w:ascii="Arial" w:hAnsi="Arial" w:cs="Arial"/>
                <w:color w:val="auto"/>
                <w:sz w:val="18"/>
                <w:szCs w:val="18"/>
              </w:rPr>
            </w:pPr>
          </w:p>
        </w:tc>
        <w:tc>
          <w:tcPr>
            <w:tcW w:w="1350" w:type="dxa"/>
            <w:shd w:val="clear" w:color="auto" w:fill="auto"/>
          </w:tcPr>
          <w:p w:rsidR="00050E59" w:rsidRPr="003F0514" w:rsidRDefault="00050E59" w:rsidP="00050E59">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50" w:type="dxa"/>
          </w:tcPr>
          <w:p w:rsidR="00050E59" w:rsidRPr="003F0514" w:rsidRDefault="00050E59" w:rsidP="00050E59">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440" w:type="dxa"/>
          </w:tcPr>
          <w:p w:rsidR="00050E59" w:rsidRPr="003F0514" w:rsidRDefault="00050E59" w:rsidP="00050E59">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50" w:type="dxa"/>
            <w:shd w:val="clear" w:color="auto" w:fill="auto"/>
          </w:tcPr>
          <w:p w:rsidR="00050E59" w:rsidRPr="003F0514" w:rsidRDefault="00050E59" w:rsidP="00050E59">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050E59" w:rsidRPr="003F0514" w:rsidTr="008F20C0">
        <w:tc>
          <w:tcPr>
            <w:tcW w:w="4068" w:type="dxa"/>
            <w:shd w:val="clear" w:color="auto" w:fill="auto"/>
          </w:tcPr>
          <w:p w:rsidR="00050E59" w:rsidRPr="003F0514" w:rsidRDefault="00050E59" w:rsidP="00050E59">
            <w:pPr>
              <w:jc w:val="both"/>
              <w:rPr>
                <w:rFonts w:ascii="Arial" w:hAnsi="Arial" w:cs="Arial"/>
                <w:color w:val="auto"/>
                <w:sz w:val="18"/>
                <w:szCs w:val="18"/>
              </w:rPr>
            </w:pPr>
          </w:p>
        </w:tc>
        <w:tc>
          <w:tcPr>
            <w:tcW w:w="1350" w:type="dxa"/>
            <w:tcBorders>
              <w:bottom w:val="single" w:sz="4" w:space="0" w:color="auto"/>
            </w:tcBorders>
            <w:shd w:val="clear" w:color="auto" w:fill="auto"/>
          </w:tcPr>
          <w:p w:rsidR="00050E59" w:rsidRPr="003F0514" w:rsidRDefault="00050E59" w:rsidP="00050E5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50" w:type="dxa"/>
            <w:tcBorders>
              <w:bottom w:val="single" w:sz="4" w:space="0" w:color="auto"/>
            </w:tcBorders>
          </w:tcPr>
          <w:p w:rsidR="00050E59" w:rsidRPr="003F0514" w:rsidRDefault="00050E59" w:rsidP="00050E5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bottom w:val="single" w:sz="4" w:space="0" w:color="auto"/>
            </w:tcBorders>
          </w:tcPr>
          <w:p w:rsidR="00050E59" w:rsidRPr="003F0514" w:rsidRDefault="00050E59" w:rsidP="00050E5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50" w:type="dxa"/>
            <w:tcBorders>
              <w:bottom w:val="single" w:sz="4" w:space="0" w:color="auto"/>
            </w:tcBorders>
            <w:shd w:val="clear" w:color="auto" w:fill="auto"/>
          </w:tcPr>
          <w:p w:rsidR="00050E59" w:rsidRPr="003F0514" w:rsidRDefault="00050E59" w:rsidP="00050E59">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050E59" w:rsidRPr="003F0514" w:rsidTr="008F20C0">
        <w:tc>
          <w:tcPr>
            <w:tcW w:w="4068" w:type="dxa"/>
            <w:shd w:val="clear" w:color="auto" w:fill="auto"/>
          </w:tcPr>
          <w:p w:rsidR="00050E59" w:rsidRPr="003F0514" w:rsidRDefault="00050E59" w:rsidP="00050E59">
            <w:pPr>
              <w:jc w:val="both"/>
              <w:rPr>
                <w:rFonts w:ascii="Arial" w:hAnsi="Arial" w:cs="Arial"/>
                <w:color w:val="auto"/>
                <w:sz w:val="18"/>
                <w:szCs w:val="18"/>
              </w:rPr>
            </w:pPr>
          </w:p>
        </w:tc>
        <w:tc>
          <w:tcPr>
            <w:tcW w:w="1350" w:type="dxa"/>
            <w:tcBorders>
              <w:top w:val="single" w:sz="4" w:space="0" w:color="auto"/>
            </w:tcBorders>
            <w:shd w:val="clear" w:color="auto" w:fill="FAFAFA"/>
          </w:tcPr>
          <w:p w:rsidR="00050E59" w:rsidRPr="003F0514" w:rsidRDefault="00050E59" w:rsidP="00050E59">
            <w:pPr>
              <w:ind w:right="-72"/>
              <w:jc w:val="right"/>
              <w:rPr>
                <w:rFonts w:ascii="Arial" w:hAnsi="Arial" w:cs="Arial"/>
                <w:b/>
                <w:bCs/>
                <w:color w:val="auto"/>
                <w:sz w:val="18"/>
                <w:szCs w:val="18"/>
              </w:rPr>
            </w:pPr>
          </w:p>
        </w:tc>
        <w:tc>
          <w:tcPr>
            <w:tcW w:w="1350" w:type="dxa"/>
            <w:tcBorders>
              <w:top w:val="single" w:sz="4" w:space="0" w:color="auto"/>
            </w:tcBorders>
          </w:tcPr>
          <w:p w:rsidR="00050E59" w:rsidRPr="003F0514" w:rsidRDefault="00050E59" w:rsidP="00050E59">
            <w:pPr>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rsidR="00050E59" w:rsidRPr="003F0514" w:rsidRDefault="00050E59" w:rsidP="00050E59">
            <w:pPr>
              <w:ind w:right="-72"/>
              <w:jc w:val="right"/>
              <w:rPr>
                <w:rFonts w:ascii="Arial" w:hAnsi="Arial" w:cs="Arial"/>
                <w:b/>
                <w:bCs/>
                <w:color w:val="auto"/>
                <w:sz w:val="18"/>
                <w:szCs w:val="18"/>
              </w:rPr>
            </w:pPr>
          </w:p>
        </w:tc>
        <w:tc>
          <w:tcPr>
            <w:tcW w:w="1350" w:type="dxa"/>
            <w:tcBorders>
              <w:top w:val="single" w:sz="4" w:space="0" w:color="auto"/>
            </w:tcBorders>
            <w:shd w:val="clear" w:color="auto" w:fill="auto"/>
          </w:tcPr>
          <w:p w:rsidR="00050E59" w:rsidRPr="003F0514" w:rsidRDefault="00050E59" w:rsidP="00050E59">
            <w:pPr>
              <w:ind w:right="-72"/>
              <w:jc w:val="right"/>
              <w:rPr>
                <w:rFonts w:ascii="Arial" w:hAnsi="Arial" w:cs="Arial"/>
                <w:b/>
                <w:bCs/>
                <w:color w:val="auto"/>
                <w:sz w:val="18"/>
                <w:szCs w:val="18"/>
              </w:rPr>
            </w:pPr>
          </w:p>
        </w:tc>
      </w:tr>
      <w:tr w:rsidR="00050E59" w:rsidRPr="003F0514" w:rsidTr="008F20C0">
        <w:tc>
          <w:tcPr>
            <w:tcW w:w="4068" w:type="dxa"/>
            <w:shd w:val="clear" w:color="auto" w:fill="auto"/>
          </w:tcPr>
          <w:p w:rsidR="00050E59" w:rsidRPr="003F0514" w:rsidRDefault="00050E59" w:rsidP="00050E59">
            <w:pPr>
              <w:jc w:val="both"/>
              <w:rPr>
                <w:rFonts w:ascii="Arial" w:hAnsi="Arial" w:cs="Arial"/>
                <w:color w:val="auto"/>
                <w:sz w:val="18"/>
                <w:szCs w:val="18"/>
              </w:rPr>
            </w:pPr>
            <w:r w:rsidRPr="003F0514">
              <w:rPr>
                <w:rFonts w:ascii="Arial" w:hAnsi="Arial" w:cs="Arial"/>
                <w:color w:val="auto"/>
                <w:sz w:val="18"/>
                <w:szCs w:val="18"/>
              </w:rPr>
              <w:t>Value added tax refundable</w:t>
            </w:r>
          </w:p>
        </w:tc>
        <w:tc>
          <w:tcPr>
            <w:tcW w:w="1350" w:type="dxa"/>
            <w:shd w:val="clear" w:color="auto" w:fill="FAFAFA"/>
            <w:vAlign w:val="center"/>
          </w:tcPr>
          <w:p w:rsidR="00050E59" w:rsidRPr="003F0514" w:rsidRDefault="00CA4510" w:rsidP="00050E59">
            <w:pPr>
              <w:ind w:right="-72"/>
              <w:jc w:val="right"/>
              <w:rPr>
                <w:rFonts w:ascii="Arial" w:hAnsi="Arial" w:cs="Arial"/>
                <w:color w:val="auto"/>
                <w:sz w:val="18"/>
                <w:szCs w:val="18"/>
              </w:rPr>
            </w:pPr>
            <w:r w:rsidRPr="003F0514">
              <w:rPr>
                <w:rFonts w:ascii="Arial" w:hAnsi="Arial" w:cs="Arial"/>
                <w:color w:val="auto"/>
                <w:sz w:val="18"/>
                <w:szCs w:val="18"/>
              </w:rPr>
              <w:t>45,916</w:t>
            </w:r>
          </w:p>
        </w:tc>
        <w:tc>
          <w:tcPr>
            <w:tcW w:w="1350" w:type="dxa"/>
            <w:vAlign w:val="center"/>
          </w:tcPr>
          <w:p w:rsidR="00050E59" w:rsidRPr="003F0514" w:rsidRDefault="00050E59" w:rsidP="00050E59">
            <w:pPr>
              <w:ind w:right="-72"/>
              <w:jc w:val="right"/>
              <w:rPr>
                <w:rFonts w:ascii="Arial" w:hAnsi="Arial" w:cs="Arial"/>
                <w:color w:val="auto"/>
                <w:sz w:val="18"/>
                <w:szCs w:val="18"/>
              </w:rPr>
            </w:pPr>
            <w:r w:rsidRPr="003F0514">
              <w:rPr>
                <w:rFonts w:ascii="Arial" w:hAnsi="Arial" w:cs="Arial"/>
                <w:color w:val="auto"/>
                <w:sz w:val="18"/>
                <w:szCs w:val="18"/>
              </w:rPr>
              <w:t>113,377</w:t>
            </w:r>
          </w:p>
        </w:tc>
        <w:tc>
          <w:tcPr>
            <w:tcW w:w="1440" w:type="dxa"/>
            <w:shd w:val="clear" w:color="auto" w:fill="FAFAFA"/>
            <w:vAlign w:val="center"/>
          </w:tcPr>
          <w:p w:rsidR="00050E59" w:rsidRPr="003F0514" w:rsidRDefault="00AB2929" w:rsidP="00050E59">
            <w:pPr>
              <w:ind w:right="-72"/>
              <w:jc w:val="right"/>
              <w:rPr>
                <w:rFonts w:ascii="Arial" w:hAnsi="Arial" w:cs="Arial"/>
                <w:color w:val="auto"/>
                <w:sz w:val="18"/>
                <w:szCs w:val="18"/>
              </w:rPr>
            </w:pPr>
            <w:r w:rsidRPr="003F0514">
              <w:rPr>
                <w:rFonts w:ascii="Arial" w:hAnsi="Arial" w:cs="Arial"/>
                <w:color w:val="auto"/>
                <w:sz w:val="18"/>
                <w:szCs w:val="18"/>
              </w:rPr>
              <w:t>-</w:t>
            </w:r>
          </w:p>
        </w:tc>
        <w:tc>
          <w:tcPr>
            <w:tcW w:w="1350" w:type="dxa"/>
            <w:shd w:val="clear" w:color="auto" w:fill="auto"/>
            <w:vAlign w:val="center"/>
          </w:tcPr>
          <w:p w:rsidR="00050E59" w:rsidRPr="003F0514" w:rsidRDefault="00050E59" w:rsidP="00050E59">
            <w:pPr>
              <w:ind w:right="-72"/>
              <w:jc w:val="right"/>
              <w:rPr>
                <w:rFonts w:ascii="Arial" w:hAnsi="Arial" w:cs="Arial"/>
                <w:color w:val="auto"/>
                <w:sz w:val="18"/>
                <w:szCs w:val="18"/>
              </w:rPr>
            </w:pPr>
            <w:r w:rsidRPr="003F0514">
              <w:rPr>
                <w:rFonts w:ascii="Arial" w:hAnsi="Arial" w:cs="Arial"/>
                <w:color w:val="auto"/>
                <w:sz w:val="18"/>
                <w:szCs w:val="18"/>
              </w:rPr>
              <w:t>-</w:t>
            </w:r>
          </w:p>
        </w:tc>
      </w:tr>
      <w:tr w:rsidR="00050E59" w:rsidRPr="003F0514" w:rsidTr="008F20C0">
        <w:tc>
          <w:tcPr>
            <w:tcW w:w="4068" w:type="dxa"/>
            <w:shd w:val="clear" w:color="auto" w:fill="auto"/>
          </w:tcPr>
          <w:p w:rsidR="00050E59" w:rsidRPr="003F0514" w:rsidRDefault="00050E59" w:rsidP="00050E59">
            <w:pPr>
              <w:jc w:val="both"/>
              <w:rPr>
                <w:rFonts w:ascii="Arial" w:hAnsi="Arial" w:cs="Arial"/>
                <w:color w:val="auto"/>
                <w:sz w:val="18"/>
                <w:szCs w:val="18"/>
              </w:rPr>
            </w:pPr>
            <w:r w:rsidRPr="003F0514">
              <w:rPr>
                <w:rFonts w:ascii="Arial" w:hAnsi="Arial" w:cs="Arial"/>
                <w:color w:val="auto"/>
                <w:sz w:val="18"/>
                <w:szCs w:val="18"/>
              </w:rPr>
              <w:t>Other current assets</w:t>
            </w:r>
          </w:p>
        </w:tc>
        <w:tc>
          <w:tcPr>
            <w:tcW w:w="1350" w:type="dxa"/>
            <w:tcBorders>
              <w:bottom w:val="single" w:sz="4" w:space="0" w:color="auto"/>
            </w:tcBorders>
            <w:shd w:val="clear" w:color="auto" w:fill="FAFAFA"/>
          </w:tcPr>
          <w:p w:rsidR="00050E59" w:rsidRPr="003F0514" w:rsidRDefault="00CA4510" w:rsidP="00050E59">
            <w:pPr>
              <w:ind w:right="-72"/>
              <w:jc w:val="right"/>
              <w:rPr>
                <w:rFonts w:ascii="Arial" w:hAnsi="Arial" w:cs="Arial"/>
                <w:color w:val="auto"/>
                <w:sz w:val="18"/>
                <w:szCs w:val="18"/>
                <w:cs/>
              </w:rPr>
            </w:pPr>
            <w:r w:rsidRPr="003F0514">
              <w:rPr>
                <w:rFonts w:ascii="Arial" w:hAnsi="Arial" w:cs="Arial"/>
                <w:color w:val="auto"/>
                <w:sz w:val="18"/>
                <w:szCs w:val="18"/>
              </w:rPr>
              <w:t>29,275</w:t>
            </w:r>
          </w:p>
        </w:tc>
        <w:tc>
          <w:tcPr>
            <w:tcW w:w="1350" w:type="dxa"/>
            <w:tcBorders>
              <w:bottom w:val="single" w:sz="4" w:space="0" w:color="auto"/>
            </w:tcBorders>
          </w:tcPr>
          <w:p w:rsidR="00050E59" w:rsidRPr="003F0514" w:rsidRDefault="00050E59" w:rsidP="00050E59">
            <w:pPr>
              <w:ind w:right="-72"/>
              <w:jc w:val="right"/>
              <w:rPr>
                <w:rFonts w:ascii="Arial" w:hAnsi="Arial" w:cs="Arial"/>
                <w:color w:val="auto"/>
                <w:sz w:val="18"/>
                <w:szCs w:val="18"/>
                <w:cs/>
              </w:rPr>
            </w:pPr>
            <w:r w:rsidRPr="003F0514">
              <w:rPr>
                <w:rFonts w:ascii="Arial" w:hAnsi="Arial" w:cs="Arial"/>
                <w:color w:val="auto"/>
                <w:sz w:val="18"/>
                <w:szCs w:val="18"/>
              </w:rPr>
              <w:t>14,206</w:t>
            </w:r>
          </w:p>
        </w:tc>
        <w:tc>
          <w:tcPr>
            <w:tcW w:w="1440" w:type="dxa"/>
            <w:tcBorders>
              <w:bottom w:val="single" w:sz="4" w:space="0" w:color="auto"/>
            </w:tcBorders>
            <w:shd w:val="clear" w:color="auto" w:fill="FAFAFA"/>
          </w:tcPr>
          <w:p w:rsidR="00050E59" w:rsidRPr="003F0514" w:rsidRDefault="00AB2929" w:rsidP="00050E59">
            <w:pPr>
              <w:ind w:right="-72"/>
              <w:jc w:val="right"/>
              <w:rPr>
                <w:rFonts w:ascii="Arial" w:hAnsi="Arial" w:cs="Arial"/>
                <w:color w:val="auto"/>
                <w:sz w:val="18"/>
                <w:szCs w:val="18"/>
              </w:rPr>
            </w:pPr>
            <w:r w:rsidRPr="003F0514">
              <w:rPr>
                <w:rFonts w:ascii="Arial" w:hAnsi="Arial" w:cs="Arial"/>
                <w:color w:val="auto"/>
                <w:sz w:val="18"/>
                <w:szCs w:val="18"/>
              </w:rPr>
              <w:t>477</w:t>
            </w:r>
          </w:p>
        </w:tc>
        <w:tc>
          <w:tcPr>
            <w:tcW w:w="1350" w:type="dxa"/>
            <w:tcBorders>
              <w:bottom w:val="single" w:sz="4" w:space="0" w:color="auto"/>
            </w:tcBorders>
            <w:shd w:val="clear" w:color="auto" w:fill="auto"/>
          </w:tcPr>
          <w:p w:rsidR="00050E59" w:rsidRPr="003F0514" w:rsidRDefault="00050E59" w:rsidP="00050E59">
            <w:pPr>
              <w:ind w:right="-72"/>
              <w:jc w:val="right"/>
              <w:rPr>
                <w:rFonts w:ascii="Arial" w:hAnsi="Arial" w:cs="Arial"/>
                <w:color w:val="auto"/>
                <w:sz w:val="18"/>
                <w:szCs w:val="18"/>
              </w:rPr>
            </w:pPr>
            <w:r w:rsidRPr="003F0514">
              <w:rPr>
                <w:rFonts w:ascii="Arial" w:hAnsi="Arial" w:cs="Arial"/>
                <w:color w:val="auto"/>
                <w:sz w:val="18"/>
                <w:szCs w:val="18"/>
              </w:rPr>
              <w:t>529</w:t>
            </w:r>
          </w:p>
        </w:tc>
      </w:tr>
      <w:tr w:rsidR="00050E59" w:rsidRPr="003F0514" w:rsidTr="008F20C0">
        <w:trPr>
          <w:trHeight w:val="80"/>
        </w:trPr>
        <w:tc>
          <w:tcPr>
            <w:tcW w:w="4068" w:type="dxa"/>
            <w:shd w:val="clear" w:color="auto" w:fill="auto"/>
          </w:tcPr>
          <w:p w:rsidR="00050E59" w:rsidRPr="003F0514" w:rsidRDefault="00050E59" w:rsidP="00050E59">
            <w:pPr>
              <w:jc w:val="both"/>
              <w:rPr>
                <w:rFonts w:ascii="Arial" w:hAnsi="Arial" w:cs="Arial"/>
                <w:color w:val="auto"/>
                <w:sz w:val="18"/>
                <w:szCs w:val="18"/>
              </w:rPr>
            </w:pPr>
          </w:p>
        </w:tc>
        <w:tc>
          <w:tcPr>
            <w:tcW w:w="1350" w:type="dxa"/>
            <w:tcBorders>
              <w:top w:val="single" w:sz="4" w:space="0" w:color="auto"/>
            </w:tcBorders>
            <w:shd w:val="clear" w:color="auto" w:fill="FAFAFA"/>
          </w:tcPr>
          <w:p w:rsidR="00050E59" w:rsidRPr="003F0514" w:rsidRDefault="00050E59" w:rsidP="00050E59">
            <w:pPr>
              <w:ind w:right="-72"/>
              <w:jc w:val="right"/>
              <w:rPr>
                <w:rFonts w:ascii="Arial" w:hAnsi="Arial" w:cs="Arial"/>
                <w:color w:val="auto"/>
                <w:sz w:val="18"/>
                <w:szCs w:val="18"/>
              </w:rPr>
            </w:pPr>
          </w:p>
        </w:tc>
        <w:tc>
          <w:tcPr>
            <w:tcW w:w="1350" w:type="dxa"/>
            <w:tcBorders>
              <w:top w:val="single" w:sz="4" w:space="0" w:color="auto"/>
            </w:tcBorders>
          </w:tcPr>
          <w:p w:rsidR="00050E59" w:rsidRPr="003F0514" w:rsidRDefault="00050E59" w:rsidP="00050E59">
            <w:pPr>
              <w:ind w:right="-72"/>
              <w:jc w:val="right"/>
              <w:rPr>
                <w:rFonts w:ascii="Arial" w:hAnsi="Arial" w:cs="Arial"/>
                <w:color w:val="auto"/>
                <w:sz w:val="18"/>
                <w:szCs w:val="18"/>
              </w:rPr>
            </w:pPr>
          </w:p>
        </w:tc>
        <w:tc>
          <w:tcPr>
            <w:tcW w:w="1440" w:type="dxa"/>
            <w:tcBorders>
              <w:top w:val="single" w:sz="4" w:space="0" w:color="auto"/>
            </w:tcBorders>
            <w:shd w:val="clear" w:color="auto" w:fill="FAFAFA"/>
          </w:tcPr>
          <w:p w:rsidR="00050E59" w:rsidRPr="003F0514" w:rsidRDefault="00050E59" w:rsidP="00050E59">
            <w:pPr>
              <w:ind w:right="-72"/>
              <w:jc w:val="right"/>
              <w:rPr>
                <w:rFonts w:ascii="Arial" w:hAnsi="Arial" w:cs="Arial"/>
                <w:color w:val="auto"/>
                <w:sz w:val="18"/>
                <w:szCs w:val="18"/>
              </w:rPr>
            </w:pPr>
          </w:p>
        </w:tc>
        <w:tc>
          <w:tcPr>
            <w:tcW w:w="1350" w:type="dxa"/>
            <w:tcBorders>
              <w:top w:val="single" w:sz="4" w:space="0" w:color="auto"/>
            </w:tcBorders>
            <w:shd w:val="clear" w:color="auto" w:fill="auto"/>
          </w:tcPr>
          <w:p w:rsidR="00050E59" w:rsidRPr="003F0514" w:rsidRDefault="00050E59" w:rsidP="00050E59">
            <w:pPr>
              <w:ind w:right="-72"/>
              <w:jc w:val="right"/>
              <w:rPr>
                <w:rFonts w:ascii="Arial" w:hAnsi="Arial" w:cs="Arial"/>
                <w:color w:val="auto"/>
                <w:sz w:val="18"/>
                <w:szCs w:val="18"/>
              </w:rPr>
            </w:pPr>
          </w:p>
        </w:tc>
      </w:tr>
      <w:tr w:rsidR="00050E59" w:rsidRPr="003F0514" w:rsidTr="008F20C0">
        <w:tc>
          <w:tcPr>
            <w:tcW w:w="4068" w:type="dxa"/>
            <w:shd w:val="clear" w:color="auto" w:fill="auto"/>
          </w:tcPr>
          <w:p w:rsidR="00050E59" w:rsidRPr="003F0514" w:rsidRDefault="00050E59" w:rsidP="00050E59">
            <w:pPr>
              <w:jc w:val="both"/>
              <w:rPr>
                <w:rFonts w:ascii="Arial" w:hAnsi="Arial" w:cs="Arial"/>
                <w:color w:val="auto"/>
                <w:sz w:val="18"/>
                <w:szCs w:val="18"/>
              </w:rPr>
            </w:pPr>
          </w:p>
        </w:tc>
        <w:tc>
          <w:tcPr>
            <w:tcW w:w="1350" w:type="dxa"/>
            <w:tcBorders>
              <w:bottom w:val="single" w:sz="4" w:space="0" w:color="auto"/>
            </w:tcBorders>
            <w:shd w:val="clear" w:color="auto" w:fill="FAFAFA"/>
          </w:tcPr>
          <w:p w:rsidR="00050E59" w:rsidRPr="003F0514" w:rsidRDefault="00CA4510" w:rsidP="00050E59">
            <w:pPr>
              <w:ind w:right="-72"/>
              <w:jc w:val="right"/>
              <w:rPr>
                <w:rFonts w:ascii="Arial" w:hAnsi="Arial" w:cs="Arial"/>
                <w:color w:val="auto"/>
                <w:sz w:val="18"/>
                <w:szCs w:val="18"/>
              </w:rPr>
            </w:pPr>
            <w:r w:rsidRPr="003F0514">
              <w:rPr>
                <w:rFonts w:ascii="Arial" w:hAnsi="Arial" w:cs="Arial"/>
                <w:color w:val="auto"/>
                <w:sz w:val="18"/>
                <w:szCs w:val="18"/>
              </w:rPr>
              <w:t>75,191</w:t>
            </w:r>
          </w:p>
        </w:tc>
        <w:tc>
          <w:tcPr>
            <w:tcW w:w="1350" w:type="dxa"/>
            <w:tcBorders>
              <w:bottom w:val="single" w:sz="4" w:space="0" w:color="auto"/>
            </w:tcBorders>
          </w:tcPr>
          <w:p w:rsidR="00050E59" w:rsidRPr="003F0514" w:rsidRDefault="00050E59" w:rsidP="00050E59">
            <w:pPr>
              <w:ind w:right="-72"/>
              <w:jc w:val="right"/>
              <w:rPr>
                <w:rFonts w:ascii="Arial" w:hAnsi="Arial" w:cs="Arial"/>
                <w:color w:val="auto"/>
                <w:sz w:val="18"/>
                <w:szCs w:val="18"/>
              </w:rPr>
            </w:pPr>
            <w:r w:rsidRPr="003F0514">
              <w:rPr>
                <w:rFonts w:ascii="Arial" w:hAnsi="Arial" w:cs="Arial"/>
                <w:color w:val="auto"/>
                <w:sz w:val="18"/>
                <w:szCs w:val="18"/>
              </w:rPr>
              <w:t>127,583</w:t>
            </w:r>
          </w:p>
        </w:tc>
        <w:tc>
          <w:tcPr>
            <w:tcW w:w="1440" w:type="dxa"/>
            <w:tcBorders>
              <w:bottom w:val="single" w:sz="4" w:space="0" w:color="auto"/>
            </w:tcBorders>
            <w:shd w:val="clear" w:color="auto" w:fill="FAFAFA"/>
          </w:tcPr>
          <w:p w:rsidR="00050E59" w:rsidRPr="003F0514" w:rsidRDefault="00960B30" w:rsidP="00050E59">
            <w:pPr>
              <w:ind w:right="-72"/>
              <w:jc w:val="right"/>
              <w:rPr>
                <w:rFonts w:ascii="Arial" w:hAnsi="Arial" w:cs="Arial"/>
                <w:color w:val="auto"/>
                <w:sz w:val="18"/>
                <w:szCs w:val="18"/>
              </w:rPr>
            </w:pPr>
            <w:r w:rsidRPr="003F0514">
              <w:rPr>
                <w:rFonts w:ascii="Arial" w:hAnsi="Arial" w:cs="Arial"/>
                <w:color w:val="auto"/>
                <w:sz w:val="18"/>
                <w:szCs w:val="18"/>
              </w:rPr>
              <w:t>477</w:t>
            </w:r>
          </w:p>
        </w:tc>
        <w:tc>
          <w:tcPr>
            <w:tcW w:w="1350" w:type="dxa"/>
            <w:tcBorders>
              <w:bottom w:val="single" w:sz="4" w:space="0" w:color="auto"/>
            </w:tcBorders>
            <w:shd w:val="clear" w:color="auto" w:fill="auto"/>
          </w:tcPr>
          <w:p w:rsidR="00050E59" w:rsidRPr="003F0514" w:rsidRDefault="00050E59" w:rsidP="00050E59">
            <w:pPr>
              <w:ind w:right="-72"/>
              <w:jc w:val="right"/>
              <w:rPr>
                <w:rFonts w:ascii="Arial" w:hAnsi="Arial" w:cs="Arial"/>
                <w:color w:val="auto"/>
                <w:sz w:val="18"/>
                <w:szCs w:val="18"/>
              </w:rPr>
            </w:pPr>
            <w:r w:rsidRPr="003F0514">
              <w:rPr>
                <w:rFonts w:ascii="Arial" w:hAnsi="Arial" w:cs="Arial"/>
                <w:color w:val="auto"/>
                <w:sz w:val="18"/>
                <w:szCs w:val="18"/>
              </w:rPr>
              <w:t>529</w:t>
            </w:r>
          </w:p>
        </w:tc>
      </w:tr>
    </w:tbl>
    <w:p w:rsidR="00116FB4" w:rsidRPr="003F0514" w:rsidRDefault="00116FB4" w:rsidP="00EA4B37">
      <w:pPr>
        <w:ind w:right="9"/>
        <w:jc w:val="thaiDistribute"/>
        <w:rPr>
          <w:rFonts w:ascii="Arial" w:hAnsi="Arial" w:cs="Arial"/>
          <w:color w:val="auto"/>
          <w:spacing w:val="-4"/>
          <w:sz w:val="18"/>
          <w:szCs w:val="18"/>
        </w:rPr>
      </w:pPr>
    </w:p>
    <w:p w:rsidR="008B78EB" w:rsidRPr="003F0514" w:rsidRDefault="008B78EB" w:rsidP="00780930">
      <w:pPr>
        <w:jc w:val="thaiDistribute"/>
        <w:rPr>
          <w:rFonts w:ascii="Arial" w:hAnsi="Arial" w:cs="Arial"/>
          <w:color w:val="auto"/>
          <w:sz w:val="18"/>
          <w:szCs w:val="18"/>
          <w:lang w:val="en-GB"/>
        </w:rPr>
      </w:pPr>
    </w:p>
    <w:p w:rsidR="006F6938" w:rsidRPr="003F0514" w:rsidRDefault="006F6938" w:rsidP="00780930">
      <w:pPr>
        <w:tabs>
          <w:tab w:val="left" w:pos="2895"/>
        </w:tabs>
        <w:ind w:left="-90"/>
        <w:rPr>
          <w:rFonts w:ascii="Arial" w:hAnsi="Arial" w:cs="Arial"/>
          <w:color w:val="auto"/>
          <w:sz w:val="18"/>
          <w:szCs w:val="18"/>
        </w:rPr>
        <w:sectPr w:rsidR="006F6938" w:rsidRPr="003F0514" w:rsidSect="005453D0">
          <w:pgSz w:w="11907" w:h="16840" w:code="9"/>
          <w:pgMar w:top="1440" w:right="720" w:bottom="720" w:left="1728" w:header="706" w:footer="706" w:gutter="0"/>
          <w:cols w:space="720"/>
          <w:noEndnote/>
          <w:docGrid w:linePitch="360"/>
        </w:sectPr>
      </w:pPr>
    </w:p>
    <w:p w:rsidR="004B25EF" w:rsidRPr="003F0514" w:rsidRDefault="004B25EF" w:rsidP="004B25EF">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390"/>
      </w:tblGrid>
      <w:tr w:rsidR="0084594D" w:rsidRPr="003F0514" w:rsidTr="00EA4B37">
        <w:trPr>
          <w:trHeight w:val="386"/>
        </w:trPr>
        <w:tc>
          <w:tcPr>
            <w:tcW w:w="15390" w:type="dxa"/>
            <w:shd w:val="clear" w:color="auto" w:fill="FFA543"/>
            <w:vAlign w:val="center"/>
          </w:tcPr>
          <w:p w:rsidR="0084594D" w:rsidRPr="003F0514" w:rsidRDefault="00116FB4"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1</w:t>
            </w:r>
            <w:r w:rsidR="007F3A2D" w:rsidRPr="003F0514">
              <w:rPr>
                <w:rFonts w:ascii="Arial" w:eastAsia="Arial Unicode MS" w:hAnsi="Arial" w:cs="Arial"/>
                <w:b/>
                <w:bCs/>
                <w:color w:val="FFFFFF"/>
                <w:sz w:val="18"/>
                <w:szCs w:val="18"/>
              </w:rPr>
              <w:t>6</w:t>
            </w:r>
            <w:r w:rsidR="00EA4B37" w:rsidRPr="003F0514">
              <w:rPr>
                <w:rFonts w:ascii="Arial" w:eastAsia="Arial Unicode MS" w:hAnsi="Arial" w:cs="Arial"/>
                <w:b/>
                <w:bCs/>
                <w:color w:val="FFFFFF"/>
                <w:sz w:val="18"/>
                <w:szCs w:val="18"/>
              </w:rPr>
              <w:tab/>
              <w:t>Investments in subsidiaries</w:t>
            </w:r>
          </w:p>
        </w:tc>
      </w:tr>
    </w:tbl>
    <w:p w:rsidR="00AC137E" w:rsidRPr="003F0514" w:rsidRDefault="00AC137E" w:rsidP="00EA4B37">
      <w:pPr>
        <w:jc w:val="thaiDistribute"/>
        <w:rPr>
          <w:rFonts w:ascii="Arial" w:hAnsi="Arial" w:cs="Arial"/>
          <w:color w:val="auto"/>
          <w:sz w:val="18"/>
          <w:szCs w:val="18"/>
        </w:rPr>
      </w:pPr>
    </w:p>
    <w:p w:rsidR="00236407" w:rsidRPr="003F0514" w:rsidRDefault="00236407" w:rsidP="00EA4B37">
      <w:pPr>
        <w:jc w:val="thaiDistribute"/>
        <w:rPr>
          <w:rFonts w:ascii="Arial" w:hAnsi="Arial" w:cs="Arial"/>
          <w:color w:val="auto"/>
          <w:sz w:val="18"/>
          <w:szCs w:val="18"/>
          <w:lang w:val="en-GB"/>
        </w:rPr>
      </w:pPr>
      <w:r w:rsidRPr="003F0514">
        <w:rPr>
          <w:rFonts w:ascii="Arial" w:hAnsi="Arial" w:cs="Arial"/>
          <w:color w:val="auto"/>
          <w:sz w:val="18"/>
          <w:szCs w:val="18"/>
          <w:lang w:val="en-GB"/>
        </w:rPr>
        <w:t>As at 31 March 2021, the subsidiaries included in consolidated financial statements are listed below. The subsidiaries have only ordinary shares in which the Group directly holds those shares. The proportion of ownership interests held by the Group is equal to voting rights in subsidiaries held by the Group.</w:t>
      </w:r>
    </w:p>
    <w:p w:rsidR="00E64B1E" w:rsidRPr="003F0514" w:rsidRDefault="00E64B1E" w:rsidP="00EA4B37">
      <w:pPr>
        <w:jc w:val="thaiDistribute"/>
        <w:rPr>
          <w:rFonts w:ascii="Arial" w:hAnsi="Arial" w:cs="Arial"/>
          <w:color w:val="auto"/>
          <w:sz w:val="18"/>
          <w:szCs w:val="18"/>
          <w:lang w:val="en-GB"/>
        </w:rPr>
      </w:pPr>
    </w:p>
    <w:tbl>
      <w:tblPr>
        <w:tblW w:w="15383" w:type="dxa"/>
        <w:tblInd w:w="108" w:type="dxa"/>
        <w:tblLayout w:type="fixed"/>
        <w:tblLook w:val="0000" w:firstRow="0" w:lastRow="0" w:firstColumn="0" w:lastColumn="0" w:noHBand="0" w:noVBand="0"/>
      </w:tblPr>
      <w:tblGrid>
        <w:gridCol w:w="3485"/>
        <w:gridCol w:w="1530"/>
        <w:gridCol w:w="1296"/>
        <w:gridCol w:w="1296"/>
        <w:gridCol w:w="1296"/>
        <w:gridCol w:w="1296"/>
        <w:gridCol w:w="1296"/>
        <w:gridCol w:w="1296"/>
        <w:gridCol w:w="1296"/>
        <w:gridCol w:w="1296"/>
      </w:tblGrid>
      <w:tr w:rsidR="003C2B24" w:rsidRPr="003F0514" w:rsidTr="004B2EDC">
        <w:tc>
          <w:tcPr>
            <w:tcW w:w="3485" w:type="dxa"/>
            <w:shd w:val="clear" w:color="auto" w:fill="FFFFFF"/>
          </w:tcPr>
          <w:p w:rsidR="003C2B24" w:rsidRPr="003F0514" w:rsidRDefault="003C2B24" w:rsidP="00EA4B37">
            <w:pPr>
              <w:ind w:left="-105" w:right="-72"/>
              <w:jc w:val="both"/>
              <w:rPr>
                <w:rFonts w:ascii="Arial" w:hAnsi="Arial" w:cs="Arial"/>
                <w:color w:val="auto"/>
                <w:sz w:val="18"/>
                <w:szCs w:val="18"/>
              </w:rPr>
            </w:pPr>
          </w:p>
        </w:tc>
        <w:tc>
          <w:tcPr>
            <w:tcW w:w="1530" w:type="dxa"/>
            <w:shd w:val="clear" w:color="auto" w:fill="FFFFFF"/>
          </w:tcPr>
          <w:p w:rsidR="003C2B24" w:rsidRPr="003F0514" w:rsidRDefault="003C2B24" w:rsidP="00EA4B37">
            <w:pPr>
              <w:ind w:right="-72"/>
              <w:jc w:val="center"/>
              <w:rPr>
                <w:rFonts w:ascii="Arial" w:hAnsi="Arial" w:cs="Arial"/>
                <w:b/>
                <w:bCs/>
                <w:color w:val="auto"/>
                <w:sz w:val="18"/>
                <w:szCs w:val="18"/>
              </w:rPr>
            </w:pPr>
          </w:p>
        </w:tc>
        <w:tc>
          <w:tcPr>
            <w:tcW w:w="1296" w:type="dxa"/>
            <w:shd w:val="clear" w:color="auto" w:fill="FFFFFF"/>
            <w:vAlign w:val="center"/>
          </w:tcPr>
          <w:p w:rsidR="003C2B24" w:rsidRPr="003F0514" w:rsidRDefault="003C2B24" w:rsidP="00EA4B37">
            <w:pPr>
              <w:pStyle w:val="a"/>
              <w:ind w:right="-72"/>
              <w:jc w:val="right"/>
              <w:rPr>
                <w:rFonts w:ascii="Arial" w:hAnsi="Arial" w:cs="Arial"/>
                <w:b/>
                <w:bCs/>
                <w:color w:val="auto"/>
                <w:sz w:val="18"/>
                <w:szCs w:val="18"/>
                <w:lang w:val="en-GB"/>
              </w:rPr>
            </w:pPr>
          </w:p>
        </w:tc>
        <w:tc>
          <w:tcPr>
            <w:tcW w:w="1296" w:type="dxa"/>
            <w:shd w:val="clear" w:color="auto" w:fill="FFFFFF"/>
            <w:vAlign w:val="center"/>
          </w:tcPr>
          <w:p w:rsidR="003C2B24" w:rsidRPr="003F0514" w:rsidRDefault="003C2B24" w:rsidP="00EA4B37">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rsidR="003C2B24" w:rsidRPr="003F0514" w:rsidRDefault="003C2B24" w:rsidP="00EA4B37">
            <w:pPr>
              <w:ind w:left="-43" w:right="-72"/>
              <w:jc w:val="center"/>
              <w:rPr>
                <w:rFonts w:ascii="Arial" w:hAnsi="Arial" w:cs="Arial"/>
                <w:b/>
                <w:bCs/>
                <w:color w:val="auto"/>
                <w:sz w:val="18"/>
                <w:szCs w:val="18"/>
              </w:rPr>
            </w:pPr>
            <w:r w:rsidRPr="003F0514">
              <w:rPr>
                <w:rFonts w:ascii="Arial" w:hAnsi="Arial" w:cs="Arial"/>
                <w:b/>
                <w:bCs/>
                <w:color w:val="auto"/>
                <w:sz w:val="18"/>
                <w:szCs w:val="18"/>
              </w:rPr>
              <w:t xml:space="preserve">Separate </w:t>
            </w:r>
            <w:r w:rsidR="00D237EA" w:rsidRPr="003F0514">
              <w:rPr>
                <w:rFonts w:ascii="Arial" w:hAnsi="Arial" w:cs="Arial"/>
                <w:b/>
                <w:bCs/>
                <w:color w:val="auto"/>
                <w:sz w:val="18"/>
                <w:szCs w:val="18"/>
              </w:rPr>
              <w:t xml:space="preserve">financial statements </w:t>
            </w:r>
            <w:r w:rsidRPr="003F0514">
              <w:rPr>
                <w:rFonts w:ascii="Arial" w:hAnsi="Arial" w:cs="Arial"/>
                <w:b/>
                <w:bCs/>
                <w:color w:val="auto"/>
                <w:sz w:val="18"/>
                <w:szCs w:val="18"/>
              </w:rPr>
              <w:t>(</w:t>
            </w:r>
            <w:proofErr w:type="gramStart"/>
            <w:r w:rsidRPr="003F0514">
              <w:rPr>
                <w:rFonts w:ascii="Arial" w:hAnsi="Arial" w:cs="Arial"/>
                <w:b/>
                <w:bCs/>
                <w:color w:val="auto"/>
                <w:sz w:val="18"/>
                <w:szCs w:val="18"/>
              </w:rPr>
              <w:t>Unit :</w:t>
            </w:r>
            <w:proofErr w:type="gramEnd"/>
            <w:r w:rsidRPr="003F0514">
              <w:rPr>
                <w:rFonts w:ascii="Arial" w:hAnsi="Arial" w:cs="Arial"/>
                <w:b/>
                <w:bCs/>
                <w:color w:val="auto"/>
                <w:sz w:val="18"/>
                <w:szCs w:val="18"/>
              </w:rPr>
              <w:t xml:space="preserve"> Thousand Baht)</w:t>
            </w:r>
          </w:p>
        </w:tc>
      </w:tr>
      <w:tr w:rsidR="003C2B24" w:rsidRPr="003F0514" w:rsidTr="004B2EDC">
        <w:tc>
          <w:tcPr>
            <w:tcW w:w="3485" w:type="dxa"/>
            <w:shd w:val="clear" w:color="auto" w:fill="FFFFFF"/>
          </w:tcPr>
          <w:p w:rsidR="003C2B24" w:rsidRPr="003F0514" w:rsidRDefault="003C2B24" w:rsidP="00EA4B37">
            <w:pPr>
              <w:ind w:left="-105" w:right="-72"/>
              <w:jc w:val="both"/>
              <w:rPr>
                <w:rFonts w:ascii="Arial" w:hAnsi="Arial" w:cs="Arial"/>
                <w:color w:val="auto"/>
                <w:sz w:val="18"/>
                <w:szCs w:val="18"/>
              </w:rPr>
            </w:pPr>
          </w:p>
        </w:tc>
        <w:tc>
          <w:tcPr>
            <w:tcW w:w="1530" w:type="dxa"/>
            <w:shd w:val="clear" w:color="auto" w:fill="FFFFFF"/>
          </w:tcPr>
          <w:p w:rsidR="003C2B24" w:rsidRPr="003F0514" w:rsidRDefault="003C2B24" w:rsidP="00EA4B37">
            <w:pPr>
              <w:ind w:right="-72"/>
              <w:jc w:val="center"/>
              <w:rPr>
                <w:rFonts w:ascii="Arial" w:hAnsi="Arial" w:cs="Arial"/>
                <w:b/>
                <w:bCs/>
                <w:color w:val="auto"/>
                <w:sz w:val="18"/>
                <w:szCs w:val="18"/>
              </w:rPr>
            </w:pPr>
          </w:p>
        </w:tc>
        <w:tc>
          <w:tcPr>
            <w:tcW w:w="2592" w:type="dxa"/>
            <w:gridSpan w:val="2"/>
            <w:shd w:val="clear" w:color="auto" w:fill="FFFFFF"/>
            <w:vAlign w:val="center"/>
          </w:tcPr>
          <w:p w:rsidR="003C2B24" w:rsidRPr="003F0514" w:rsidRDefault="003C2B24" w:rsidP="00EA4B37">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rsidR="003C2B24" w:rsidRPr="003F0514" w:rsidRDefault="003C2B24" w:rsidP="00EA4B37">
            <w:pPr>
              <w:ind w:left="-43" w:right="-72"/>
              <w:jc w:val="center"/>
              <w:rPr>
                <w:rFonts w:ascii="Arial" w:hAnsi="Arial" w:cs="Arial"/>
                <w:b/>
                <w:bCs/>
                <w:color w:val="auto"/>
                <w:sz w:val="18"/>
                <w:szCs w:val="18"/>
              </w:rPr>
            </w:pPr>
            <w:r w:rsidRPr="003F0514">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rsidR="003C2B24" w:rsidRPr="003F0514" w:rsidRDefault="003C2B24" w:rsidP="00EA4B37">
            <w:pPr>
              <w:ind w:left="-43" w:right="-72"/>
              <w:jc w:val="center"/>
              <w:rPr>
                <w:rFonts w:ascii="Arial" w:hAnsi="Arial" w:cs="Arial"/>
                <w:b/>
                <w:bCs/>
                <w:color w:val="auto"/>
                <w:sz w:val="18"/>
                <w:szCs w:val="18"/>
              </w:rPr>
            </w:pPr>
            <w:r w:rsidRPr="003F0514">
              <w:rPr>
                <w:rFonts w:ascii="Arial" w:hAnsi="Arial" w:cs="Arial"/>
                <w:b/>
                <w:bCs/>
                <w:color w:val="auto"/>
                <w:sz w:val="18"/>
                <w:szCs w:val="18"/>
              </w:rPr>
              <w:t>Cost method</w:t>
            </w:r>
          </w:p>
        </w:tc>
      </w:tr>
      <w:tr w:rsidR="003C2B24" w:rsidRPr="003F0514" w:rsidTr="004B2EDC">
        <w:tc>
          <w:tcPr>
            <w:tcW w:w="3485" w:type="dxa"/>
            <w:shd w:val="clear" w:color="auto" w:fill="FFFFFF"/>
          </w:tcPr>
          <w:p w:rsidR="003C2B24" w:rsidRPr="003F0514" w:rsidRDefault="003C2B24" w:rsidP="00EA4B37">
            <w:pPr>
              <w:ind w:left="-105" w:right="-72"/>
              <w:jc w:val="both"/>
              <w:rPr>
                <w:rFonts w:ascii="Arial" w:hAnsi="Arial" w:cs="Arial"/>
                <w:color w:val="auto"/>
                <w:sz w:val="18"/>
                <w:szCs w:val="18"/>
              </w:rPr>
            </w:pPr>
          </w:p>
        </w:tc>
        <w:tc>
          <w:tcPr>
            <w:tcW w:w="1530" w:type="dxa"/>
            <w:shd w:val="clear" w:color="auto" w:fill="FFFFFF"/>
          </w:tcPr>
          <w:p w:rsidR="003C2B24" w:rsidRPr="003F0514" w:rsidRDefault="003C2B24" w:rsidP="00EA4B37">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rsidR="003C2B24" w:rsidRPr="003F0514" w:rsidRDefault="003C2B24" w:rsidP="00EA4B37">
            <w:pPr>
              <w:ind w:right="-72"/>
              <w:jc w:val="center"/>
              <w:rPr>
                <w:rFonts w:ascii="Arial" w:hAnsi="Arial" w:cs="Arial"/>
                <w:b/>
                <w:bCs/>
                <w:color w:val="auto"/>
                <w:spacing w:val="-4"/>
                <w:sz w:val="18"/>
                <w:szCs w:val="18"/>
              </w:rPr>
            </w:pPr>
            <w:r w:rsidRPr="003F0514">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rsidR="003C2B24" w:rsidRPr="003F0514" w:rsidRDefault="00D668BD" w:rsidP="00EA4B37">
            <w:pPr>
              <w:ind w:left="-43" w:right="-72"/>
              <w:jc w:val="center"/>
              <w:rPr>
                <w:rFonts w:ascii="Arial" w:hAnsi="Arial" w:cs="Arial"/>
                <w:b/>
                <w:bCs/>
                <w:color w:val="auto"/>
                <w:sz w:val="18"/>
                <w:szCs w:val="18"/>
              </w:rPr>
            </w:pPr>
            <w:r w:rsidRPr="003F0514">
              <w:rPr>
                <w:rFonts w:ascii="Arial" w:hAnsi="Arial" w:cs="Arial"/>
                <w:b/>
                <w:bCs/>
                <w:color w:val="auto"/>
                <w:sz w:val="18"/>
                <w:szCs w:val="18"/>
                <w:lang w:val="en-GB"/>
              </w:rPr>
              <w:t>202</w:t>
            </w:r>
            <w:r w:rsidR="00050E59" w:rsidRPr="003F0514">
              <w:rPr>
                <w:rFonts w:ascii="Arial" w:hAnsi="Arial" w:cs="Arial"/>
                <w:b/>
                <w:bCs/>
                <w:color w:val="auto"/>
                <w:sz w:val="18"/>
                <w:szCs w:val="18"/>
                <w:lang w:val="en-GB"/>
              </w:rPr>
              <w:t>1</w:t>
            </w:r>
          </w:p>
        </w:tc>
        <w:tc>
          <w:tcPr>
            <w:tcW w:w="3888" w:type="dxa"/>
            <w:gridSpan w:val="3"/>
            <w:tcBorders>
              <w:bottom w:val="single" w:sz="4" w:space="0" w:color="auto"/>
            </w:tcBorders>
            <w:shd w:val="clear" w:color="auto" w:fill="FFFFFF"/>
          </w:tcPr>
          <w:p w:rsidR="003C2B24" w:rsidRPr="003F0514" w:rsidRDefault="00D668BD" w:rsidP="00EA4B37">
            <w:pPr>
              <w:ind w:left="-43" w:right="-72"/>
              <w:jc w:val="center"/>
              <w:rPr>
                <w:rFonts w:ascii="Arial" w:hAnsi="Arial" w:cs="Arial"/>
                <w:b/>
                <w:bCs/>
                <w:color w:val="auto"/>
                <w:sz w:val="18"/>
                <w:szCs w:val="18"/>
              </w:rPr>
            </w:pPr>
            <w:r w:rsidRPr="003F0514">
              <w:rPr>
                <w:rFonts w:ascii="Arial" w:hAnsi="Arial" w:cs="Arial"/>
                <w:b/>
                <w:bCs/>
                <w:color w:val="auto"/>
                <w:sz w:val="18"/>
                <w:szCs w:val="18"/>
                <w:lang w:val="en-GB"/>
              </w:rPr>
              <w:t>20</w:t>
            </w:r>
            <w:r w:rsidR="00050E59" w:rsidRPr="003F0514">
              <w:rPr>
                <w:rFonts w:ascii="Arial" w:hAnsi="Arial" w:cs="Arial"/>
                <w:b/>
                <w:bCs/>
                <w:color w:val="auto"/>
                <w:sz w:val="18"/>
                <w:szCs w:val="18"/>
                <w:lang w:val="en-GB"/>
              </w:rPr>
              <w:t>20</w:t>
            </w:r>
          </w:p>
        </w:tc>
      </w:tr>
      <w:tr w:rsidR="002F628C" w:rsidRPr="003F0514" w:rsidTr="004B2EDC">
        <w:tc>
          <w:tcPr>
            <w:tcW w:w="3485" w:type="dxa"/>
            <w:shd w:val="clear" w:color="auto" w:fill="FFFFFF"/>
          </w:tcPr>
          <w:p w:rsidR="002F628C" w:rsidRPr="003F0514" w:rsidRDefault="002F628C" w:rsidP="00EA4B37">
            <w:pPr>
              <w:ind w:left="-105" w:right="-72"/>
              <w:jc w:val="both"/>
              <w:rPr>
                <w:rFonts w:ascii="Arial" w:hAnsi="Arial" w:cs="Arial"/>
                <w:color w:val="auto"/>
                <w:sz w:val="18"/>
                <w:szCs w:val="18"/>
              </w:rPr>
            </w:pPr>
          </w:p>
        </w:tc>
        <w:tc>
          <w:tcPr>
            <w:tcW w:w="1530" w:type="dxa"/>
            <w:shd w:val="clear" w:color="auto" w:fill="FFFFFF"/>
          </w:tcPr>
          <w:p w:rsidR="002F628C" w:rsidRPr="003F0514" w:rsidRDefault="002F628C" w:rsidP="00EA4B37">
            <w:pPr>
              <w:ind w:right="-72"/>
              <w:jc w:val="center"/>
              <w:rPr>
                <w:rFonts w:ascii="Arial" w:hAnsi="Arial" w:cs="Arial"/>
                <w:b/>
                <w:bCs/>
                <w:color w:val="auto"/>
                <w:sz w:val="18"/>
                <w:szCs w:val="18"/>
              </w:rPr>
            </w:pPr>
          </w:p>
        </w:tc>
        <w:tc>
          <w:tcPr>
            <w:tcW w:w="2592" w:type="dxa"/>
            <w:gridSpan w:val="2"/>
            <w:tcBorders>
              <w:top w:val="single" w:sz="4" w:space="0" w:color="auto"/>
            </w:tcBorders>
            <w:shd w:val="clear" w:color="auto" w:fill="FFFFFF"/>
            <w:vAlign w:val="center"/>
          </w:tcPr>
          <w:p w:rsidR="002F628C" w:rsidRPr="003F0514" w:rsidRDefault="002F628C" w:rsidP="00EA4B37">
            <w:pPr>
              <w:pStyle w:val="a"/>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2F628C" w:rsidRPr="003F0514"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2F628C" w:rsidRPr="003F0514" w:rsidRDefault="002F628C" w:rsidP="00EA4B37">
            <w:pPr>
              <w:tabs>
                <w:tab w:val="decimal" w:pos="677"/>
              </w:tabs>
              <w:ind w:right="-72"/>
              <w:jc w:val="right"/>
              <w:rPr>
                <w:rFonts w:ascii="Arial" w:hAnsi="Arial" w:cs="Arial"/>
                <w:b/>
                <w:bCs/>
                <w:color w:val="auto"/>
                <w:sz w:val="18"/>
                <w:szCs w:val="18"/>
              </w:rPr>
            </w:pPr>
            <w:r w:rsidRPr="003F0514">
              <w:rPr>
                <w:rFonts w:ascii="Arial" w:hAnsi="Arial" w:cs="Arial"/>
                <w:b/>
                <w:bCs/>
                <w:color w:val="auto"/>
                <w:sz w:val="18"/>
                <w:szCs w:val="18"/>
              </w:rPr>
              <w:t>Allowance</w:t>
            </w:r>
          </w:p>
        </w:tc>
        <w:tc>
          <w:tcPr>
            <w:tcW w:w="1296" w:type="dxa"/>
            <w:tcBorders>
              <w:top w:val="single" w:sz="4" w:space="0" w:color="auto"/>
            </w:tcBorders>
            <w:shd w:val="clear" w:color="auto" w:fill="FFFFFF"/>
          </w:tcPr>
          <w:p w:rsidR="002F628C" w:rsidRPr="003F0514"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2F628C" w:rsidRPr="003F0514" w:rsidRDefault="002F628C" w:rsidP="00EA4B37">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2F628C" w:rsidRPr="003F0514" w:rsidRDefault="002F628C" w:rsidP="00EA4B37">
            <w:pPr>
              <w:tabs>
                <w:tab w:val="decimal" w:pos="677"/>
              </w:tabs>
              <w:ind w:right="-72"/>
              <w:jc w:val="right"/>
              <w:rPr>
                <w:rFonts w:ascii="Arial" w:hAnsi="Arial" w:cs="Arial"/>
                <w:b/>
                <w:bCs/>
                <w:color w:val="auto"/>
                <w:sz w:val="18"/>
                <w:szCs w:val="18"/>
              </w:rPr>
            </w:pPr>
            <w:r w:rsidRPr="003F0514">
              <w:rPr>
                <w:rFonts w:ascii="Arial" w:hAnsi="Arial" w:cs="Arial"/>
                <w:b/>
                <w:bCs/>
                <w:color w:val="auto"/>
                <w:sz w:val="18"/>
                <w:szCs w:val="18"/>
              </w:rPr>
              <w:t>Allowance</w:t>
            </w:r>
          </w:p>
        </w:tc>
        <w:tc>
          <w:tcPr>
            <w:tcW w:w="1296" w:type="dxa"/>
            <w:tcBorders>
              <w:top w:val="single" w:sz="4" w:space="0" w:color="auto"/>
            </w:tcBorders>
            <w:shd w:val="clear" w:color="auto" w:fill="FFFFFF"/>
          </w:tcPr>
          <w:p w:rsidR="002F628C" w:rsidRPr="003F0514" w:rsidRDefault="002F628C" w:rsidP="00EA4B37">
            <w:pPr>
              <w:tabs>
                <w:tab w:val="decimal" w:pos="619"/>
              </w:tabs>
              <w:ind w:right="-72"/>
              <w:jc w:val="right"/>
              <w:rPr>
                <w:rFonts w:ascii="Arial" w:hAnsi="Arial" w:cs="Arial"/>
                <w:b/>
                <w:bCs/>
                <w:color w:val="auto"/>
                <w:sz w:val="18"/>
                <w:szCs w:val="18"/>
              </w:rPr>
            </w:pPr>
          </w:p>
        </w:tc>
      </w:tr>
      <w:tr w:rsidR="003C2B24" w:rsidRPr="003F0514" w:rsidTr="004B2EDC">
        <w:tc>
          <w:tcPr>
            <w:tcW w:w="3485" w:type="dxa"/>
            <w:shd w:val="clear" w:color="auto" w:fill="FFFFFF"/>
          </w:tcPr>
          <w:p w:rsidR="003C2B24" w:rsidRPr="003F0514" w:rsidRDefault="003C2B24" w:rsidP="00EA4B37">
            <w:pPr>
              <w:ind w:left="-105" w:right="-72"/>
              <w:jc w:val="both"/>
              <w:rPr>
                <w:rFonts w:ascii="Arial" w:hAnsi="Arial" w:cs="Arial"/>
                <w:color w:val="auto"/>
                <w:sz w:val="18"/>
                <w:szCs w:val="18"/>
              </w:rPr>
            </w:pPr>
          </w:p>
        </w:tc>
        <w:tc>
          <w:tcPr>
            <w:tcW w:w="1530" w:type="dxa"/>
            <w:shd w:val="clear" w:color="auto" w:fill="FFFFFF"/>
          </w:tcPr>
          <w:p w:rsidR="003C2B24" w:rsidRPr="003F0514" w:rsidRDefault="003C2B24" w:rsidP="00EA4B37">
            <w:pPr>
              <w:ind w:right="-72"/>
              <w:jc w:val="center"/>
              <w:rPr>
                <w:rFonts w:ascii="Arial" w:hAnsi="Arial" w:cs="Arial"/>
                <w:b/>
                <w:bCs/>
                <w:color w:val="auto"/>
                <w:sz w:val="18"/>
                <w:szCs w:val="18"/>
              </w:rPr>
            </w:pPr>
            <w:r w:rsidRPr="003F0514">
              <w:rPr>
                <w:rFonts w:ascii="Arial" w:hAnsi="Arial" w:cs="Arial"/>
                <w:b/>
                <w:bCs/>
                <w:color w:val="auto"/>
                <w:sz w:val="18"/>
                <w:szCs w:val="18"/>
              </w:rPr>
              <w:t>Country of</w:t>
            </w:r>
          </w:p>
        </w:tc>
        <w:tc>
          <w:tcPr>
            <w:tcW w:w="1296" w:type="dxa"/>
            <w:shd w:val="clear" w:color="auto" w:fill="FFFFFF"/>
            <w:vAlign w:val="center"/>
          </w:tcPr>
          <w:p w:rsidR="003C2B24" w:rsidRPr="003F0514" w:rsidRDefault="00D668BD" w:rsidP="00EA4B37">
            <w:pPr>
              <w:pStyle w:val="a"/>
              <w:ind w:right="-72"/>
              <w:jc w:val="right"/>
              <w:rPr>
                <w:rFonts w:ascii="Arial" w:hAnsi="Arial" w:cs="Arial"/>
                <w:b/>
                <w:bCs/>
                <w:color w:val="auto"/>
                <w:sz w:val="18"/>
                <w:szCs w:val="18"/>
                <w:cs/>
              </w:rPr>
            </w:pPr>
            <w:r w:rsidRPr="003F0514">
              <w:rPr>
                <w:rFonts w:ascii="Arial" w:hAnsi="Arial" w:cs="Arial"/>
                <w:b/>
                <w:bCs/>
                <w:color w:val="auto"/>
                <w:sz w:val="18"/>
                <w:szCs w:val="18"/>
                <w:lang w:val="en-GB"/>
              </w:rPr>
              <w:t>202</w:t>
            </w:r>
            <w:r w:rsidR="00050E59" w:rsidRPr="003F0514">
              <w:rPr>
                <w:rFonts w:ascii="Arial" w:hAnsi="Arial" w:cs="Arial"/>
                <w:b/>
                <w:bCs/>
                <w:color w:val="auto"/>
                <w:sz w:val="18"/>
                <w:szCs w:val="18"/>
                <w:lang w:val="en-GB"/>
              </w:rPr>
              <w:t>1</w:t>
            </w:r>
          </w:p>
        </w:tc>
        <w:tc>
          <w:tcPr>
            <w:tcW w:w="1296" w:type="dxa"/>
            <w:shd w:val="clear" w:color="auto" w:fill="FFFFFF"/>
            <w:vAlign w:val="center"/>
          </w:tcPr>
          <w:p w:rsidR="003C2B24" w:rsidRPr="003F0514" w:rsidRDefault="00D668BD" w:rsidP="00EA4B37">
            <w:pPr>
              <w:pStyle w:val="a"/>
              <w:ind w:right="-72"/>
              <w:jc w:val="right"/>
              <w:rPr>
                <w:rFonts w:ascii="Arial" w:hAnsi="Arial" w:cs="Arial"/>
                <w:b/>
                <w:bCs/>
                <w:color w:val="auto"/>
                <w:sz w:val="18"/>
                <w:szCs w:val="18"/>
                <w:cs/>
              </w:rPr>
            </w:pPr>
            <w:r w:rsidRPr="003F0514">
              <w:rPr>
                <w:rFonts w:ascii="Arial" w:hAnsi="Arial" w:cs="Arial"/>
                <w:b/>
                <w:bCs/>
                <w:color w:val="auto"/>
                <w:sz w:val="18"/>
                <w:szCs w:val="18"/>
                <w:lang w:val="en-GB"/>
              </w:rPr>
              <w:t>20</w:t>
            </w:r>
            <w:r w:rsidR="00050E59" w:rsidRPr="003F0514">
              <w:rPr>
                <w:rFonts w:ascii="Arial" w:hAnsi="Arial" w:cs="Arial"/>
                <w:b/>
                <w:bCs/>
                <w:color w:val="auto"/>
                <w:sz w:val="18"/>
                <w:szCs w:val="18"/>
                <w:lang w:val="en-GB"/>
              </w:rPr>
              <w:t>20</w:t>
            </w:r>
          </w:p>
        </w:tc>
        <w:tc>
          <w:tcPr>
            <w:tcW w:w="1296" w:type="dxa"/>
            <w:shd w:val="clear" w:color="auto" w:fill="FFFFFF"/>
          </w:tcPr>
          <w:p w:rsidR="003C2B24" w:rsidRPr="003F0514" w:rsidRDefault="003C2B24" w:rsidP="00EA4B37">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3F0514" w:rsidRDefault="003C2B24" w:rsidP="00EA4B37">
            <w:pPr>
              <w:tabs>
                <w:tab w:val="decimal" w:pos="677"/>
              </w:tabs>
              <w:ind w:right="-72"/>
              <w:jc w:val="right"/>
              <w:rPr>
                <w:rFonts w:ascii="Arial" w:hAnsi="Arial" w:cs="Arial"/>
                <w:b/>
                <w:bCs/>
                <w:color w:val="auto"/>
                <w:sz w:val="18"/>
                <w:szCs w:val="18"/>
              </w:rPr>
            </w:pPr>
            <w:r w:rsidRPr="003F0514">
              <w:rPr>
                <w:rFonts w:ascii="Arial" w:hAnsi="Arial" w:cs="Arial"/>
                <w:b/>
                <w:bCs/>
                <w:color w:val="auto"/>
                <w:sz w:val="18"/>
                <w:szCs w:val="18"/>
              </w:rPr>
              <w:t>for</w:t>
            </w:r>
          </w:p>
        </w:tc>
        <w:tc>
          <w:tcPr>
            <w:tcW w:w="1296" w:type="dxa"/>
            <w:shd w:val="clear" w:color="auto" w:fill="FFFFFF"/>
          </w:tcPr>
          <w:p w:rsidR="003C2B24" w:rsidRPr="003F0514" w:rsidRDefault="003C2B24" w:rsidP="00EA4B37">
            <w:pPr>
              <w:tabs>
                <w:tab w:val="decimal" w:pos="619"/>
              </w:tabs>
              <w:ind w:right="-72"/>
              <w:jc w:val="right"/>
              <w:rPr>
                <w:rFonts w:ascii="Arial" w:hAnsi="Arial" w:cs="Arial"/>
                <w:b/>
                <w:bCs/>
                <w:color w:val="auto"/>
                <w:sz w:val="18"/>
                <w:szCs w:val="18"/>
              </w:rPr>
            </w:pPr>
            <w:r w:rsidRPr="003F0514">
              <w:rPr>
                <w:rFonts w:ascii="Arial" w:hAnsi="Arial" w:cs="Arial"/>
                <w:b/>
                <w:bCs/>
                <w:color w:val="auto"/>
                <w:sz w:val="18"/>
                <w:szCs w:val="18"/>
              </w:rPr>
              <w:t>Net book</w:t>
            </w:r>
          </w:p>
        </w:tc>
        <w:tc>
          <w:tcPr>
            <w:tcW w:w="1296" w:type="dxa"/>
            <w:shd w:val="clear" w:color="auto" w:fill="FFFFFF"/>
          </w:tcPr>
          <w:p w:rsidR="003C2B24" w:rsidRPr="003F0514" w:rsidRDefault="003C2B24" w:rsidP="00EA4B37">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3F0514" w:rsidRDefault="003C2B24" w:rsidP="00EA4B37">
            <w:pPr>
              <w:tabs>
                <w:tab w:val="decimal" w:pos="677"/>
              </w:tabs>
              <w:ind w:right="-72"/>
              <w:jc w:val="right"/>
              <w:rPr>
                <w:rFonts w:ascii="Arial" w:hAnsi="Arial" w:cs="Arial"/>
                <w:b/>
                <w:bCs/>
                <w:color w:val="auto"/>
                <w:sz w:val="18"/>
                <w:szCs w:val="18"/>
              </w:rPr>
            </w:pPr>
            <w:r w:rsidRPr="003F0514">
              <w:rPr>
                <w:rFonts w:ascii="Arial" w:hAnsi="Arial" w:cs="Arial"/>
                <w:b/>
                <w:bCs/>
                <w:color w:val="auto"/>
                <w:sz w:val="18"/>
                <w:szCs w:val="18"/>
              </w:rPr>
              <w:t>for</w:t>
            </w:r>
          </w:p>
        </w:tc>
        <w:tc>
          <w:tcPr>
            <w:tcW w:w="1296" w:type="dxa"/>
            <w:shd w:val="clear" w:color="auto" w:fill="FFFFFF"/>
          </w:tcPr>
          <w:p w:rsidR="003C2B24" w:rsidRPr="003F0514" w:rsidRDefault="003C2B24" w:rsidP="00EA4B37">
            <w:pPr>
              <w:tabs>
                <w:tab w:val="decimal" w:pos="619"/>
              </w:tabs>
              <w:ind w:right="-72"/>
              <w:jc w:val="right"/>
              <w:rPr>
                <w:rFonts w:ascii="Arial" w:hAnsi="Arial" w:cs="Arial"/>
                <w:b/>
                <w:bCs/>
                <w:color w:val="auto"/>
                <w:sz w:val="18"/>
                <w:szCs w:val="18"/>
              </w:rPr>
            </w:pPr>
            <w:r w:rsidRPr="003F0514">
              <w:rPr>
                <w:rFonts w:ascii="Arial" w:hAnsi="Arial" w:cs="Arial"/>
                <w:b/>
                <w:bCs/>
                <w:color w:val="auto"/>
                <w:sz w:val="18"/>
                <w:szCs w:val="18"/>
              </w:rPr>
              <w:t>Net book</w:t>
            </w:r>
          </w:p>
        </w:tc>
      </w:tr>
      <w:tr w:rsidR="003C2B24" w:rsidRPr="003F0514" w:rsidTr="004B2EDC">
        <w:tc>
          <w:tcPr>
            <w:tcW w:w="3485" w:type="dxa"/>
            <w:tcBorders>
              <w:bottom w:val="single" w:sz="4" w:space="0" w:color="auto"/>
            </w:tcBorders>
            <w:shd w:val="clear" w:color="auto" w:fill="FFFFFF"/>
          </w:tcPr>
          <w:p w:rsidR="003C2B24" w:rsidRPr="003F0514" w:rsidRDefault="003C2B24" w:rsidP="00EA4B37">
            <w:pPr>
              <w:ind w:left="-105" w:right="-72"/>
              <w:jc w:val="center"/>
              <w:rPr>
                <w:rFonts w:ascii="Arial" w:hAnsi="Arial" w:cs="Arial"/>
                <w:color w:val="auto"/>
                <w:sz w:val="18"/>
                <w:szCs w:val="18"/>
              </w:rPr>
            </w:pPr>
            <w:r w:rsidRPr="003F0514">
              <w:rPr>
                <w:rFonts w:ascii="Arial" w:hAnsi="Arial" w:cs="Arial"/>
                <w:b/>
                <w:bCs/>
                <w:color w:val="auto"/>
                <w:sz w:val="18"/>
                <w:szCs w:val="18"/>
              </w:rPr>
              <w:t>Company name</w:t>
            </w:r>
          </w:p>
        </w:tc>
        <w:tc>
          <w:tcPr>
            <w:tcW w:w="1530" w:type="dxa"/>
            <w:tcBorders>
              <w:bottom w:val="single" w:sz="4" w:space="0" w:color="auto"/>
            </w:tcBorders>
            <w:shd w:val="clear" w:color="auto" w:fill="FFFFFF"/>
          </w:tcPr>
          <w:p w:rsidR="003C2B24" w:rsidRPr="003F0514" w:rsidRDefault="003C2B24" w:rsidP="00EA4B37">
            <w:pPr>
              <w:ind w:right="-72"/>
              <w:jc w:val="center"/>
              <w:rPr>
                <w:rFonts w:ascii="Arial" w:hAnsi="Arial" w:cs="Arial"/>
                <w:b/>
                <w:bCs/>
                <w:color w:val="auto"/>
                <w:sz w:val="18"/>
                <w:szCs w:val="18"/>
              </w:rPr>
            </w:pPr>
            <w:r w:rsidRPr="003F0514">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rsidR="003C2B24" w:rsidRPr="003F0514" w:rsidRDefault="003C2B24" w:rsidP="00EA4B37">
            <w:pPr>
              <w:pStyle w:val="a"/>
              <w:ind w:right="-72"/>
              <w:jc w:val="right"/>
              <w:rPr>
                <w:rFonts w:ascii="Arial" w:hAnsi="Arial" w:cs="Arial"/>
                <w:b/>
                <w:bCs/>
                <w:color w:val="auto"/>
                <w:sz w:val="18"/>
                <w:szCs w:val="18"/>
              </w:rPr>
            </w:pPr>
            <w:r w:rsidRPr="003F0514">
              <w:rPr>
                <w:rFonts w:ascii="Arial" w:hAnsi="Arial" w:cs="Arial"/>
                <w:b/>
                <w:bCs/>
                <w:color w:val="auto"/>
                <w:sz w:val="18"/>
                <w:szCs w:val="18"/>
              </w:rPr>
              <w:t>%</w:t>
            </w:r>
          </w:p>
        </w:tc>
        <w:tc>
          <w:tcPr>
            <w:tcW w:w="1296" w:type="dxa"/>
            <w:tcBorders>
              <w:bottom w:val="single" w:sz="4" w:space="0" w:color="auto"/>
            </w:tcBorders>
            <w:shd w:val="clear" w:color="auto" w:fill="FFFFFF"/>
            <w:vAlign w:val="center"/>
          </w:tcPr>
          <w:p w:rsidR="003C2B24" w:rsidRPr="003F0514" w:rsidRDefault="003C2B24" w:rsidP="00EA4B37">
            <w:pPr>
              <w:pStyle w:val="a"/>
              <w:ind w:right="-72"/>
              <w:jc w:val="right"/>
              <w:rPr>
                <w:rFonts w:ascii="Arial" w:hAnsi="Arial" w:cs="Arial"/>
                <w:b/>
                <w:bCs/>
                <w:color w:val="auto"/>
                <w:sz w:val="18"/>
                <w:szCs w:val="18"/>
              </w:rPr>
            </w:pPr>
            <w:r w:rsidRPr="003F0514">
              <w:rPr>
                <w:rFonts w:ascii="Arial" w:hAnsi="Arial" w:cs="Arial"/>
                <w:b/>
                <w:bCs/>
                <w:color w:val="auto"/>
                <w:sz w:val="18"/>
                <w:szCs w:val="18"/>
              </w:rPr>
              <w:t>%</w:t>
            </w:r>
          </w:p>
        </w:tc>
        <w:tc>
          <w:tcPr>
            <w:tcW w:w="1296" w:type="dxa"/>
            <w:tcBorders>
              <w:bottom w:val="single" w:sz="4" w:space="0" w:color="auto"/>
            </w:tcBorders>
            <w:shd w:val="clear" w:color="auto" w:fill="FFFFFF"/>
          </w:tcPr>
          <w:p w:rsidR="003C2B24" w:rsidRPr="003F0514" w:rsidRDefault="003C2B24" w:rsidP="00EA4B37">
            <w:pPr>
              <w:tabs>
                <w:tab w:val="decimal" w:pos="619"/>
              </w:tabs>
              <w:ind w:right="-72"/>
              <w:jc w:val="right"/>
              <w:rPr>
                <w:rFonts w:ascii="Arial" w:hAnsi="Arial" w:cs="Arial"/>
                <w:b/>
                <w:bCs/>
                <w:color w:val="auto"/>
                <w:sz w:val="18"/>
                <w:szCs w:val="18"/>
              </w:rPr>
            </w:pPr>
            <w:r w:rsidRPr="003F0514">
              <w:rPr>
                <w:rFonts w:ascii="Arial" w:hAnsi="Arial" w:cs="Arial"/>
                <w:b/>
                <w:bCs/>
                <w:color w:val="auto"/>
                <w:sz w:val="18"/>
                <w:szCs w:val="18"/>
              </w:rPr>
              <w:t>Cost</w:t>
            </w:r>
          </w:p>
        </w:tc>
        <w:tc>
          <w:tcPr>
            <w:tcW w:w="1296" w:type="dxa"/>
            <w:tcBorders>
              <w:bottom w:val="single" w:sz="4" w:space="0" w:color="auto"/>
            </w:tcBorders>
            <w:shd w:val="clear" w:color="auto" w:fill="FFFFFF"/>
          </w:tcPr>
          <w:p w:rsidR="003C2B24" w:rsidRPr="003F0514" w:rsidRDefault="003C2B24" w:rsidP="00EA4B37">
            <w:pPr>
              <w:tabs>
                <w:tab w:val="decimal" w:pos="677"/>
              </w:tabs>
              <w:ind w:right="-72"/>
              <w:jc w:val="right"/>
              <w:rPr>
                <w:rFonts w:ascii="Arial" w:hAnsi="Arial" w:cs="Arial"/>
                <w:b/>
                <w:bCs/>
                <w:color w:val="auto"/>
                <w:sz w:val="18"/>
                <w:szCs w:val="18"/>
              </w:rPr>
            </w:pPr>
            <w:r w:rsidRPr="003F0514">
              <w:rPr>
                <w:rFonts w:ascii="Arial" w:hAnsi="Arial" w:cs="Arial"/>
                <w:b/>
                <w:bCs/>
                <w:color w:val="auto"/>
                <w:sz w:val="18"/>
                <w:szCs w:val="18"/>
              </w:rPr>
              <w:t>impairment</w:t>
            </w:r>
          </w:p>
        </w:tc>
        <w:tc>
          <w:tcPr>
            <w:tcW w:w="1296" w:type="dxa"/>
            <w:tcBorders>
              <w:bottom w:val="single" w:sz="4" w:space="0" w:color="auto"/>
            </w:tcBorders>
            <w:shd w:val="clear" w:color="auto" w:fill="FFFFFF"/>
          </w:tcPr>
          <w:p w:rsidR="003C2B24" w:rsidRPr="003F0514" w:rsidRDefault="003C2B24" w:rsidP="00EA4B37">
            <w:pPr>
              <w:tabs>
                <w:tab w:val="decimal" w:pos="619"/>
              </w:tabs>
              <w:ind w:right="-72"/>
              <w:jc w:val="right"/>
              <w:rPr>
                <w:rFonts w:ascii="Arial" w:hAnsi="Arial" w:cs="Arial"/>
                <w:b/>
                <w:bCs/>
                <w:color w:val="auto"/>
                <w:sz w:val="18"/>
                <w:szCs w:val="18"/>
              </w:rPr>
            </w:pPr>
            <w:r w:rsidRPr="003F0514">
              <w:rPr>
                <w:rFonts w:ascii="Arial" w:hAnsi="Arial" w:cs="Arial"/>
                <w:b/>
                <w:bCs/>
                <w:color w:val="auto"/>
                <w:sz w:val="18"/>
                <w:szCs w:val="18"/>
              </w:rPr>
              <w:t>value</w:t>
            </w:r>
          </w:p>
        </w:tc>
        <w:tc>
          <w:tcPr>
            <w:tcW w:w="1296" w:type="dxa"/>
            <w:tcBorders>
              <w:bottom w:val="single" w:sz="4" w:space="0" w:color="auto"/>
            </w:tcBorders>
            <w:shd w:val="clear" w:color="auto" w:fill="FFFFFF"/>
          </w:tcPr>
          <w:p w:rsidR="003C2B24" w:rsidRPr="003F0514" w:rsidRDefault="003C2B24" w:rsidP="00EA4B37">
            <w:pPr>
              <w:tabs>
                <w:tab w:val="decimal" w:pos="619"/>
              </w:tabs>
              <w:ind w:right="-72"/>
              <w:jc w:val="right"/>
              <w:rPr>
                <w:rFonts w:ascii="Arial" w:hAnsi="Arial" w:cs="Arial"/>
                <w:b/>
                <w:bCs/>
                <w:color w:val="auto"/>
                <w:sz w:val="18"/>
                <w:szCs w:val="18"/>
              </w:rPr>
            </w:pPr>
            <w:r w:rsidRPr="003F0514">
              <w:rPr>
                <w:rFonts w:ascii="Arial" w:hAnsi="Arial" w:cs="Arial"/>
                <w:b/>
                <w:bCs/>
                <w:color w:val="auto"/>
                <w:sz w:val="18"/>
                <w:szCs w:val="18"/>
              </w:rPr>
              <w:t>Cost</w:t>
            </w:r>
          </w:p>
        </w:tc>
        <w:tc>
          <w:tcPr>
            <w:tcW w:w="1296" w:type="dxa"/>
            <w:tcBorders>
              <w:bottom w:val="single" w:sz="4" w:space="0" w:color="auto"/>
            </w:tcBorders>
            <w:shd w:val="clear" w:color="auto" w:fill="FFFFFF"/>
          </w:tcPr>
          <w:p w:rsidR="003C2B24" w:rsidRPr="003F0514" w:rsidRDefault="003C2B24" w:rsidP="00EA4B37">
            <w:pPr>
              <w:tabs>
                <w:tab w:val="decimal" w:pos="677"/>
              </w:tabs>
              <w:ind w:right="-72"/>
              <w:jc w:val="right"/>
              <w:rPr>
                <w:rFonts w:ascii="Arial" w:hAnsi="Arial" w:cs="Arial"/>
                <w:b/>
                <w:bCs/>
                <w:color w:val="auto"/>
                <w:sz w:val="18"/>
                <w:szCs w:val="18"/>
              </w:rPr>
            </w:pPr>
            <w:r w:rsidRPr="003F0514">
              <w:rPr>
                <w:rFonts w:ascii="Arial" w:hAnsi="Arial" w:cs="Arial"/>
                <w:b/>
                <w:bCs/>
                <w:color w:val="auto"/>
                <w:sz w:val="18"/>
                <w:szCs w:val="18"/>
              </w:rPr>
              <w:t>impairment</w:t>
            </w:r>
          </w:p>
        </w:tc>
        <w:tc>
          <w:tcPr>
            <w:tcW w:w="1296" w:type="dxa"/>
            <w:tcBorders>
              <w:bottom w:val="single" w:sz="4" w:space="0" w:color="auto"/>
            </w:tcBorders>
            <w:shd w:val="clear" w:color="auto" w:fill="FFFFFF"/>
          </w:tcPr>
          <w:p w:rsidR="003C2B24" w:rsidRPr="003F0514" w:rsidRDefault="003C2B24" w:rsidP="00EA4B37">
            <w:pPr>
              <w:tabs>
                <w:tab w:val="decimal" w:pos="619"/>
              </w:tabs>
              <w:ind w:right="-72"/>
              <w:jc w:val="right"/>
              <w:rPr>
                <w:rFonts w:ascii="Arial" w:hAnsi="Arial" w:cs="Arial"/>
                <w:b/>
                <w:bCs/>
                <w:color w:val="auto"/>
                <w:sz w:val="18"/>
                <w:szCs w:val="18"/>
              </w:rPr>
            </w:pPr>
            <w:r w:rsidRPr="003F0514">
              <w:rPr>
                <w:rFonts w:ascii="Arial" w:hAnsi="Arial" w:cs="Arial"/>
                <w:b/>
                <w:bCs/>
                <w:color w:val="auto"/>
                <w:sz w:val="18"/>
                <w:szCs w:val="18"/>
              </w:rPr>
              <w:t>value</w:t>
            </w:r>
          </w:p>
        </w:tc>
      </w:tr>
      <w:tr w:rsidR="003C2B24" w:rsidRPr="003F0514" w:rsidTr="004B2EDC">
        <w:tc>
          <w:tcPr>
            <w:tcW w:w="3485" w:type="dxa"/>
            <w:tcBorders>
              <w:top w:val="single" w:sz="4" w:space="0" w:color="auto"/>
            </w:tcBorders>
            <w:shd w:val="clear" w:color="auto" w:fill="FFFFFF"/>
          </w:tcPr>
          <w:p w:rsidR="003C2B24" w:rsidRPr="003F0514" w:rsidRDefault="003C2B24" w:rsidP="00EA4B37">
            <w:pPr>
              <w:ind w:left="-105" w:right="-72"/>
              <w:jc w:val="both"/>
              <w:rPr>
                <w:rFonts w:ascii="Arial" w:hAnsi="Arial" w:cs="Arial"/>
                <w:color w:val="auto"/>
                <w:sz w:val="18"/>
                <w:szCs w:val="18"/>
              </w:rPr>
            </w:pPr>
          </w:p>
        </w:tc>
        <w:tc>
          <w:tcPr>
            <w:tcW w:w="1530" w:type="dxa"/>
            <w:tcBorders>
              <w:top w:val="single" w:sz="4" w:space="0" w:color="auto"/>
            </w:tcBorders>
            <w:shd w:val="clear" w:color="auto" w:fill="FFFFFF"/>
          </w:tcPr>
          <w:p w:rsidR="003C2B24" w:rsidRPr="003F0514" w:rsidRDefault="003C2B24" w:rsidP="00EA4B37">
            <w:pPr>
              <w:ind w:right="-72"/>
              <w:jc w:val="center"/>
              <w:rPr>
                <w:rFonts w:ascii="Arial" w:hAnsi="Arial" w:cs="Arial"/>
                <w:color w:val="auto"/>
                <w:sz w:val="18"/>
                <w:szCs w:val="18"/>
              </w:rPr>
            </w:pPr>
          </w:p>
        </w:tc>
        <w:tc>
          <w:tcPr>
            <w:tcW w:w="1296" w:type="dxa"/>
            <w:tcBorders>
              <w:top w:val="single" w:sz="4" w:space="0" w:color="auto"/>
            </w:tcBorders>
            <w:shd w:val="clear" w:color="auto" w:fill="FAFAFA"/>
          </w:tcPr>
          <w:p w:rsidR="003C2B24" w:rsidRPr="003F0514" w:rsidRDefault="003C2B24" w:rsidP="00EA4B37">
            <w:pPr>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3C2B24" w:rsidRPr="003F0514" w:rsidRDefault="003C2B24" w:rsidP="00EA4B37">
            <w:pPr>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3F0514"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3F0514" w:rsidRDefault="003C2B24" w:rsidP="00EA4B37">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3F0514"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3C2B24" w:rsidRPr="003F0514" w:rsidRDefault="003C2B24" w:rsidP="00EA4B37">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3C2B24" w:rsidRPr="003F0514" w:rsidRDefault="003C2B24" w:rsidP="00EA4B37">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3C2B24" w:rsidRPr="003F0514" w:rsidRDefault="003C2B24" w:rsidP="00EA4B37">
            <w:pPr>
              <w:tabs>
                <w:tab w:val="decimal" w:pos="619"/>
              </w:tabs>
              <w:ind w:right="-72"/>
              <w:jc w:val="right"/>
              <w:rPr>
                <w:rFonts w:ascii="Arial" w:hAnsi="Arial" w:cs="Arial"/>
                <w:color w:val="auto"/>
                <w:sz w:val="18"/>
                <w:szCs w:val="18"/>
              </w:rPr>
            </w:pPr>
          </w:p>
        </w:tc>
      </w:tr>
      <w:tr w:rsidR="00490053" w:rsidRPr="003F0514" w:rsidTr="0084594D">
        <w:trPr>
          <w:trHeight w:val="80"/>
        </w:trPr>
        <w:tc>
          <w:tcPr>
            <w:tcW w:w="3485" w:type="dxa"/>
            <w:shd w:val="clear" w:color="auto" w:fill="FFFFFF"/>
          </w:tcPr>
          <w:p w:rsidR="00490053" w:rsidRPr="003F0514" w:rsidRDefault="00490053" w:rsidP="00EA4B37">
            <w:pPr>
              <w:ind w:left="-105" w:right="-72"/>
              <w:jc w:val="both"/>
              <w:rPr>
                <w:rFonts w:ascii="Arial" w:hAnsi="Arial" w:cs="Arial"/>
                <w:color w:val="auto"/>
                <w:sz w:val="18"/>
                <w:szCs w:val="18"/>
              </w:rPr>
            </w:pPr>
            <w:r w:rsidRPr="003F0514">
              <w:rPr>
                <w:rFonts w:ascii="Arial" w:hAnsi="Arial" w:cs="Arial"/>
                <w:color w:val="auto"/>
                <w:sz w:val="18"/>
                <w:szCs w:val="18"/>
              </w:rPr>
              <w:t>The Siam Iron and Steel</w:t>
            </w:r>
            <w:r w:rsidR="00DA2FDA" w:rsidRPr="003F0514">
              <w:rPr>
                <w:rFonts w:ascii="Arial" w:hAnsi="Arial" w:cs="Arial"/>
                <w:color w:val="auto"/>
                <w:sz w:val="18"/>
                <w:szCs w:val="18"/>
              </w:rPr>
              <w:t xml:space="preserve"> (</w:t>
            </w:r>
            <w:r w:rsidR="00DA2FDA" w:rsidRPr="003F0514">
              <w:rPr>
                <w:rFonts w:ascii="Arial" w:hAnsi="Arial" w:cs="Arial"/>
                <w:color w:val="auto"/>
                <w:sz w:val="18"/>
                <w:szCs w:val="18"/>
                <w:lang w:val="en-GB"/>
              </w:rPr>
              <w:t>2001</w:t>
            </w:r>
            <w:r w:rsidR="00DA2FDA" w:rsidRPr="003F0514">
              <w:rPr>
                <w:rFonts w:ascii="Arial" w:hAnsi="Arial" w:cs="Arial"/>
                <w:color w:val="auto"/>
                <w:sz w:val="18"/>
                <w:szCs w:val="18"/>
              </w:rPr>
              <w:t>)</w:t>
            </w:r>
          </w:p>
        </w:tc>
        <w:tc>
          <w:tcPr>
            <w:tcW w:w="1530" w:type="dxa"/>
            <w:shd w:val="clear" w:color="auto" w:fill="FFFFFF"/>
          </w:tcPr>
          <w:p w:rsidR="00490053" w:rsidRPr="003F0514" w:rsidRDefault="00490053" w:rsidP="00EA4B37">
            <w:pPr>
              <w:ind w:right="-72"/>
              <w:jc w:val="center"/>
              <w:rPr>
                <w:rFonts w:ascii="Arial" w:hAnsi="Arial" w:cs="Arial"/>
                <w:color w:val="auto"/>
                <w:sz w:val="18"/>
                <w:szCs w:val="18"/>
              </w:rPr>
            </w:pPr>
          </w:p>
        </w:tc>
        <w:tc>
          <w:tcPr>
            <w:tcW w:w="1296" w:type="dxa"/>
            <w:shd w:val="clear" w:color="auto" w:fill="FAFAFA"/>
          </w:tcPr>
          <w:p w:rsidR="00490053" w:rsidRPr="003F0514" w:rsidRDefault="00490053" w:rsidP="00EA4B37">
            <w:pPr>
              <w:ind w:right="-72"/>
              <w:jc w:val="right"/>
              <w:rPr>
                <w:rFonts w:ascii="Arial" w:hAnsi="Arial" w:cs="Arial"/>
                <w:color w:val="auto"/>
                <w:sz w:val="18"/>
                <w:szCs w:val="18"/>
              </w:rPr>
            </w:pPr>
          </w:p>
        </w:tc>
        <w:tc>
          <w:tcPr>
            <w:tcW w:w="1296" w:type="dxa"/>
            <w:shd w:val="clear" w:color="auto" w:fill="FFFFFF"/>
          </w:tcPr>
          <w:p w:rsidR="00490053" w:rsidRPr="003F0514" w:rsidRDefault="00490053" w:rsidP="00EA4B37">
            <w:pPr>
              <w:ind w:right="-72"/>
              <w:jc w:val="right"/>
              <w:rPr>
                <w:rFonts w:ascii="Arial" w:hAnsi="Arial" w:cs="Arial"/>
                <w:color w:val="auto"/>
                <w:sz w:val="18"/>
                <w:szCs w:val="18"/>
              </w:rPr>
            </w:pPr>
          </w:p>
        </w:tc>
        <w:tc>
          <w:tcPr>
            <w:tcW w:w="1296" w:type="dxa"/>
            <w:shd w:val="clear" w:color="auto" w:fill="FAFAFA"/>
          </w:tcPr>
          <w:p w:rsidR="00490053" w:rsidRPr="003F0514" w:rsidRDefault="00490053" w:rsidP="00EA4B37">
            <w:pPr>
              <w:tabs>
                <w:tab w:val="decimal" w:pos="619"/>
              </w:tabs>
              <w:ind w:right="-72"/>
              <w:jc w:val="right"/>
              <w:rPr>
                <w:rFonts w:ascii="Arial" w:hAnsi="Arial" w:cs="Arial"/>
                <w:color w:val="auto"/>
                <w:sz w:val="18"/>
                <w:szCs w:val="18"/>
              </w:rPr>
            </w:pPr>
          </w:p>
        </w:tc>
        <w:tc>
          <w:tcPr>
            <w:tcW w:w="1296" w:type="dxa"/>
            <w:shd w:val="clear" w:color="auto" w:fill="FAFAFA"/>
          </w:tcPr>
          <w:p w:rsidR="00490053" w:rsidRPr="003F0514" w:rsidRDefault="00490053" w:rsidP="00EA4B37">
            <w:pPr>
              <w:tabs>
                <w:tab w:val="decimal" w:pos="677"/>
              </w:tabs>
              <w:ind w:right="-72"/>
              <w:jc w:val="right"/>
              <w:rPr>
                <w:rFonts w:ascii="Arial" w:hAnsi="Arial" w:cs="Arial"/>
                <w:color w:val="auto"/>
                <w:sz w:val="18"/>
                <w:szCs w:val="18"/>
              </w:rPr>
            </w:pPr>
          </w:p>
        </w:tc>
        <w:tc>
          <w:tcPr>
            <w:tcW w:w="1296" w:type="dxa"/>
            <w:shd w:val="clear" w:color="auto" w:fill="FAFAFA"/>
          </w:tcPr>
          <w:p w:rsidR="00490053" w:rsidRPr="003F0514" w:rsidRDefault="00490053" w:rsidP="00EA4B37">
            <w:pPr>
              <w:tabs>
                <w:tab w:val="decimal" w:pos="619"/>
              </w:tabs>
              <w:ind w:right="-72"/>
              <w:jc w:val="right"/>
              <w:rPr>
                <w:rFonts w:ascii="Arial" w:hAnsi="Arial" w:cs="Arial"/>
                <w:color w:val="auto"/>
                <w:sz w:val="18"/>
                <w:szCs w:val="18"/>
              </w:rPr>
            </w:pPr>
          </w:p>
        </w:tc>
        <w:tc>
          <w:tcPr>
            <w:tcW w:w="1296" w:type="dxa"/>
            <w:shd w:val="clear" w:color="auto" w:fill="FFFFFF"/>
          </w:tcPr>
          <w:p w:rsidR="00490053" w:rsidRPr="003F0514" w:rsidRDefault="00490053" w:rsidP="00EA4B37">
            <w:pPr>
              <w:tabs>
                <w:tab w:val="decimal" w:pos="619"/>
              </w:tabs>
              <w:ind w:right="-72"/>
              <w:jc w:val="right"/>
              <w:rPr>
                <w:rFonts w:ascii="Arial" w:hAnsi="Arial" w:cs="Arial"/>
                <w:color w:val="auto"/>
                <w:sz w:val="18"/>
                <w:szCs w:val="18"/>
              </w:rPr>
            </w:pPr>
          </w:p>
        </w:tc>
        <w:tc>
          <w:tcPr>
            <w:tcW w:w="1296" w:type="dxa"/>
            <w:shd w:val="clear" w:color="auto" w:fill="FFFFFF"/>
          </w:tcPr>
          <w:p w:rsidR="00490053" w:rsidRPr="003F0514" w:rsidRDefault="00490053" w:rsidP="00EA4B37">
            <w:pPr>
              <w:tabs>
                <w:tab w:val="decimal" w:pos="670"/>
              </w:tabs>
              <w:ind w:right="-72"/>
              <w:jc w:val="right"/>
              <w:rPr>
                <w:rFonts w:ascii="Arial" w:hAnsi="Arial" w:cs="Arial"/>
                <w:color w:val="auto"/>
                <w:sz w:val="18"/>
                <w:szCs w:val="18"/>
              </w:rPr>
            </w:pPr>
          </w:p>
        </w:tc>
        <w:tc>
          <w:tcPr>
            <w:tcW w:w="1296" w:type="dxa"/>
            <w:shd w:val="clear" w:color="auto" w:fill="FFFFFF"/>
          </w:tcPr>
          <w:p w:rsidR="00490053" w:rsidRPr="003F0514" w:rsidRDefault="00490053" w:rsidP="00EA4B37">
            <w:pPr>
              <w:tabs>
                <w:tab w:val="decimal" w:pos="619"/>
              </w:tabs>
              <w:ind w:right="-72"/>
              <w:jc w:val="right"/>
              <w:rPr>
                <w:rFonts w:ascii="Arial" w:hAnsi="Arial" w:cs="Arial"/>
                <w:color w:val="auto"/>
                <w:sz w:val="18"/>
                <w:szCs w:val="18"/>
              </w:rPr>
            </w:pPr>
          </w:p>
        </w:tc>
      </w:tr>
      <w:tr w:rsidR="008C518F" w:rsidRPr="003F0514" w:rsidTr="0084594D">
        <w:tc>
          <w:tcPr>
            <w:tcW w:w="3485" w:type="dxa"/>
            <w:shd w:val="clear" w:color="auto" w:fill="FFFFFF"/>
          </w:tcPr>
          <w:p w:rsidR="008C518F" w:rsidRPr="003F0514" w:rsidRDefault="008C518F" w:rsidP="008C518F">
            <w:pPr>
              <w:ind w:left="-105" w:right="-72"/>
              <w:jc w:val="both"/>
              <w:rPr>
                <w:rFonts w:ascii="Arial" w:hAnsi="Arial" w:cs="Arial"/>
                <w:color w:val="auto"/>
                <w:sz w:val="18"/>
                <w:szCs w:val="18"/>
              </w:rPr>
            </w:pPr>
            <w:r w:rsidRPr="003F0514">
              <w:rPr>
                <w:rFonts w:ascii="Arial" w:hAnsi="Arial" w:cs="Arial"/>
                <w:color w:val="auto"/>
                <w:sz w:val="18"/>
                <w:szCs w:val="18"/>
              </w:rPr>
              <w:t xml:space="preserve">   Company Limited</w:t>
            </w:r>
            <w:r w:rsidR="004C07D3" w:rsidRPr="003F0514">
              <w:rPr>
                <w:rFonts w:ascii="Arial" w:hAnsi="Arial" w:cs="Arial"/>
                <w:color w:val="auto"/>
                <w:sz w:val="18"/>
                <w:szCs w:val="18"/>
              </w:rPr>
              <w:t xml:space="preserve"> *</w:t>
            </w:r>
          </w:p>
        </w:tc>
        <w:tc>
          <w:tcPr>
            <w:tcW w:w="1530" w:type="dxa"/>
            <w:shd w:val="clear" w:color="auto" w:fill="FFFFFF"/>
          </w:tcPr>
          <w:p w:rsidR="008C518F" w:rsidRPr="003F0514" w:rsidRDefault="008C518F" w:rsidP="008C518F">
            <w:pPr>
              <w:ind w:right="-72"/>
              <w:jc w:val="center"/>
              <w:rPr>
                <w:rFonts w:ascii="Arial" w:hAnsi="Arial" w:cs="Arial"/>
                <w:color w:val="auto"/>
                <w:sz w:val="18"/>
                <w:szCs w:val="18"/>
              </w:rPr>
            </w:pPr>
            <w:r w:rsidRPr="003F0514">
              <w:rPr>
                <w:rFonts w:ascii="Arial" w:hAnsi="Arial" w:cs="Arial"/>
                <w:color w:val="auto"/>
                <w:sz w:val="18"/>
                <w:szCs w:val="18"/>
              </w:rPr>
              <w:t>Thailand</w:t>
            </w:r>
          </w:p>
        </w:tc>
        <w:tc>
          <w:tcPr>
            <w:tcW w:w="1296" w:type="dxa"/>
            <w:shd w:val="clear" w:color="auto" w:fill="FAFAFA"/>
          </w:tcPr>
          <w:p w:rsidR="008C518F" w:rsidRPr="003F0514" w:rsidRDefault="00CA4510" w:rsidP="008C518F">
            <w:pPr>
              <w:ind w:right="-72"/>
              <w:jc w:val="right"/>
              <w:rPr>
                <w:rFonts w:ascii="Arial" w:hAnsi="Arial" w:cs="Arial"/>
                <w:color w:val="auto"/>
                <w:sz w:val="18"/>
                <w:szCs w:val="18"/>
              </w:rPr>
            </w:pPr>
            <w:r w:rsidRPr="003F0514">
              <w:rPr>
                <w:rFonts w:ascii="Arial" w:hAnsi="Arial" w:cs="Arial"/>
                <w:color w:val="auto"/>
                <w:sz w:val="18"/>
                <w:szCs w:val="18"/>
                <w:lang w:val="en-GB"/>
              </w:rPr>
              <w:t>-</w:t>
            </w:r>
          </w:p>
        </w:tc>
        <w:tc>
          <w:tcPr>
            <w:tcW w:w="1296" w:type="dxa"/>
            <w:shd w:val="clear" w:color="auto" w:fill="FFFFFF"/>
          </w:tcPr>
          <w:p w:rsidR="008C518F" w:rsidRPr="003F0514" w:rsidRDefault="008C518F" w:rsidP="008C518F">
            <w:pPr>
              <w:ind w:right="-72"/>
              <w:jc w:val="right"/>
              <w:rPr>
                <w:rFonts w:ascii="Arial" w:hAnsi="Arial" w:cs="Arial"/>
                <w:color w:val="auto"/>
                <w:sz w:val="18"/>
                <w:szCs w:val="18"/>
              </w:rPr>
            </w:pPr>
            <w:r w:rsidRPr="003F0514">
              <w:rPr>
                <w:rFonts w:ascii="Arial" w:hAnsi="Arial" w:cs="Arial"/>
                <w:color w:val="auto"/>
                <w:sz w:val="18"/>
                <w:szCs w:val="18"/>
                <w:lang w:val="en-GB"/>
              </w:rPr>
              <w:t>99</w:t>
            </w:r>
            <w:r w:rsidRPr="003F0514">
              <w:rPr>
                <w:rFonts w:ascii="Arial" w:hAnsi="Arial" w:cs="Arial"/>
                <w:color w:val="auto"/>
                <w:sz w:val="18"/>
                <w:szCs w:val="18"/>
              </w:rPr>
              <w:t>.</w:t>
            </w:r>
            <w:r w:rsidRPr="003F0514">
              <w:rPr>
                <w:rFonts w:ascii="Arial" w:hAnsi="Arial" w:cs="Arial"/>
                <w:color w:val="auto"/>
                <w:sz w:val="18"/>
                <w:szCs w:val="18"/>
                <w:lang w:val="en-GB"/>
              </w:rPr>
              <w:t>99</w:t>
            </w:r>
          </w:p>
        </w:tc>
        <w:tc>
          <w:tcPr>
            <w:tcW w:w="1296" w:type="dxa"/>
            <w:shd w:val="clear" w:color="auto" w:fill="FAFAFA"/>
          </w:tcPr>
          <w:p w:rsidR="008C518F" w:rsidRPr="003F0514" w:rsidRDefault="00CA4510"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rPr>
              <w:t>-</w:t>
            </w:r>
          </w:p>
        </w:tc>
        <w:tc>
          <w:tcPr>
            <w:tcW w:w="1296" w:type="dxa"/>
            <w:shd w:val="clear" w:color="auto" w:fill="FAFAFA"/>
          </w:tcPr>
          <w:p w:rsidR="008C518F" w:rsidRPr="003F0514" w:rsidRDefault="008C518F" w:rsidP="008C518F">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p>
        </w:tc>
        <w:tc>
          <w:tcPr>
            <w:tcW w:w="1296" w:type="dxa"/>
            <w:shd w:val="clear" w:color="auto" w:fill="FAFAFA"/>
          </w:tcPr>
          <w:p w:rsidR="008C518F" w:rsidRPr="003F0514" w:rsidRDefault="00CA4510"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w:t>
            </w:r>
          </w:p>
        </w:tc>
        <w:tc>
          <w:tcPr>
            <w:tcW w:w="1296" w:type="dxa"/>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2</w:t>
            </w:r>
            <w:r w:rsidRPr="003F0514">
              <w:rPr>
                <w:rFonts w:ascii="Arial" w:hAnsi="Arial" w:cs="Arial"/>
                <w:color w:val="auto"/>
                <w:sz w:val="18"/>
                <w:szCs w:val="18"/>
              </w:rPr>
              <w:t>,</w:t>
            </w:r>
            <w:r w:rsidRPr="003F0514">
              <w:rPr>
                <w:rFonts w:ascii="Arial" w:hAnsi="Arial" w:cs="Arial"/>
                <w:color w:val="auto"/>
                <w:sz w:val="18"/>
                <w:szCs w:val="18"/>
                <w:lang w:val="en-GB"/>
              </w:rPr>
              <w:t>554</w:t>
            </w:r>
            <w:r w:rsidRPr="003F0514">
              <w:rPr>
                <w:rFonts w:ascii="Arial" w:hAnsi="Arial" w:cs="Arial"/>
                <w:color w:val="auto"/>
                <w:sz w:val="18"/>
                <w:szCs w:val="18"/>
              </w:rPr>
              <w:t>,</w:t>
            </w:r>
            <w:r w:rsidRPr="003F0514">
              <w:rPr>
                <w:rFonts w:ascii="Arial" w:hAnsi="Arial" w:cs="Arial"/>
                <w:color w:val="auto"/>
                <w:sz w:val="18"/>
                <w:szCs w:val="18"/>
                <w:lang w:val="en-GB"/>
              </w:rPr>
              <w:t>386</w:t>
            </w:r>
          </w:p>
        </w:tc>
        <w:tc>
          <w:tcPr>
            <w:tcW w:w="1296" w:type="dxa"/>
            <w:shd w:val="clear" w:color="auto" w:fill="FFFFFF"/>
          </w:tcPr>
          <w:p w:rsidR="008C518F" w:rsidRPr="003F0514" w:rsidRDefault="008C518F" w:rsidP="008C518F">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p>
        </w:tc>
        <w:tc>
          <w:tcPr>
            <w:tcW w:w="1296" w:type="dxa"/>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2</w:t>
            </w:r>
            <w:r w:rsidRPr="003F0514">
              <w:rPr>
                <w:rFonts w:ascii="Arial" w:hAnsi="Arial" w:cs="Arial"/>
                <w:color w:val="auto"/>
                <w:sz w:val="18"/>
                <w:szCs w:val="18"/>
              </w:rPr>
              <w:t>,</w:t>
            </w:r>
            <w:r w:rsidRPr="003F0514">
              <w:rPr>
                <w:rFonts w:ascii="Arial" w:hAnsi="Arial" w:cs="Arial"/>
                <w:color w:val="auto"/>
                <w:sz w:val="18"/>
                <w:szCs w:val="18"/>
                <w:lang w:val="en-GB"/>
              </w:rPr>
              <w:t>554</w:t>
            </w:r>
            <w:r w:rsidRPr="003F0514">
              <w:rPr>
                <w:rFonts w:ascii="Arial" w:hAnsi="Arial" w:cs="Arial"/>
                <w:color w:val="auto"/>
                <w:sz w:val="18"/>
                <w:szCs w:val="18"/>
              </w:rPr>
              <w:t>,</w:t>
            </w:r>
            <w:r w:rsidRPr="003F0514">
              <w:rPr>
                <w:rFonts w:ascii="Arial" w:hAnsi="Arial" w:cs="Arial"/>
                <w:color w:val="auto"/>
                <w:sz w:val="18"/>
                <w:szCs w:val="18"/>
                <w:lang w:val="en-GB"/>
              </w:rPr>
              <w:t>386</w:t>
            </w:r>
          </w:p>
        </w:tc>
      </w:tr>
      <w:tr w:rsidR="008C518F" w:rsidRPr="003F0514" w:rsidTr="0084594D">
        <w:tc>
          <w:tcPr>
            <w:tcW w:w="3485" w:type="dxa"/>
            <w:shd w:val="clear" w:color="auto" w:fill="FFFFFF"/>
          </w:tcPr>
          <w:p w:rsidR="008C518F" w:rsidRPr="003F0514" w:rsidRDefault="008C518F" w:rsidP="008C518F">
            <w:pPr>
              <w:ind w:left="-105" w:right="-72"/>
              <w:jc w:val="both"/>
              <w:rPr>
                <w:rFonts w:ascii="Arial" w:hAnsi="Arial" w:cs="Arial"/>
                <w:color w:val="auto"/>
                <w:sz w:val="18"/>
                <w:szCs w:val="18"/>
              </w:rPr>
            </w:pPr>
            <w:r w:rsidRPr="003F0514">
              <w:rPr>
                <w:rFonts w:ascii="Arial" w:hAnsi="Arial" w:cs="Arial"/>
                <w:color w:val="auto"/>
                <w:sz w:val="18"/>
                <w:szCs w:val="18"/>
              </w:rPr>
              <w:t>The Siam Construction Steel</w:t>
            </w:r>
          </w:p>
        </w:tc>
        <w:tc>
          <w:tcPr>
            <w:tcW w:w="1530" w:type="dxa"/>
            <w:shd w:val="clear" w:color="auto" w:fill="FFFFFF"/>
          </w:tcPr>
          <w:p w:rsidR="008C518F" w:rsidRPr="003F0514" w:rsidRDefault="008C518F" w:rsidP="008C518F">
            <w:pPr>
              <w:ind w:right="-72"/>
              <w:jc w:val="center"/>
              <w:rPr>
                <w:rFonts w:ascii="Arial" w:hAnsi="Arial" w:cs="Arial"/>
                <w:color w:val="auto"/>
                <w:sz w:val="18"/>
                <w:szCs w:val="18"/>
              </w:rPr>
            </w:pPr>
          </w:p>
        </w:tc>
        <w:tc>
          <w:tcPr>
            <w:tcW w:w="1296" w:type="dxa"/>
            <w:shd w:val="clear" w:color="auto" w:fill="FAFAFA"/>
          </w:tcPr>
          <w:p w:rsidR="008C518F" w:rsidRPr="003F0514" w:rsidRDefault="008C518F" w:rsidP="00CA4510">
            <w:pPr>
              <w:ind w:right="-72"/>
              <w:rPr>
                <w:rFonts w:ascii="Arial" w:hAnsi="Arial" w:cs="Arial"/>
                <w:color w:val="auto"/>
                <w:sz w:val="18"/>
                <w:szCs w:val="18"/>
              </w:rPr>
            </w:pPr>
          </w:p>
        </w:tc>
        <w:tc>
          <w:tcPr>
            <w:tcW w:w="1296" w:type="dxa"/>
            <w:shd w:val="clear" w:color="auto" w:fill="FFFFFF"/>
          </w:tcPr>
          <w:p w:rsidR="008C518F" w:rsidRPr="003F0514" w:rsidRDefault="008C518F" w:rsidP="008C518F">
            <w:pPr>
              <w:ind w:right="-72"/>
              <w:jc w:val="right"/>
              <w:rPr>
                <w:rFonts w:ascii="Arial" w:hAnsi="Arial" w:cs="Arial"/>
                <w:color w:val="auto"/>
                <w:sz w:val="18"/>
                <w:szCs w:val="18"/>
              </w:rPr>
            </w:pPr>
          </w:p>
        </w:tc>
        <w:tc>
          <w:tcPr>
            <w:tcW w:w="1296" w:type="dxa"/>
            <w:shd w:val="clear" w:color="auto" w:fill="FAFAFA"/>
          </w:tcPr>
          <w:p w:rsidR="008C518F" w:rsidRPr="003F0514" w:rsidRDefault="008C518F" w:rsidP="008C518F">
            <w:pPr>
              <w:tabs>
                <w:tab w:val="decimal" w:pos="619"/>
              </w:tabs>
              <w:ind w:right="-72"/>
              <w:jc w:val="right"/>
              <w:rPr>
                <w:rFonts w:ascii="Arial" w:hAnsi="Arial" w:cs="Arial"/>
                <w:color w:val="auto"/>
                <w:sz w:val="18"/>
                <w:szCs w:val="18"/>
              </w:rPr>
            </w:pPr>
          </w:p>
        </w:tc>
        <w:tc>
          <w:tcPr>
            <w:tcW w:w="1296" w:type="dxa"/>
            <w:shd w:val="clear" w:color="auto" w:fill="FAFAFA"/>
          </w:tcPr>
          <w:p w:rsidR="008C518F" w:rsidRPr="003F0514" w:rsidRDefault="008C518F" w:rsidP="008C518F">
            <w:pPr>
              <w:tabs>
                <w:tab w:val="decimal" w:pos="670"/>
              </w:tabs>
              <w:ind w:right="-72"/>
              <w:jc w:val="right"/>
              <w:rPr>
                <w:rFonts w:ascii="Arial" w:hAnsi="Arial" w:cs="Arial"/>
                <w:color w:val="auto"/>
                <w:sz w:val="18"/>
                <w:szCs w:val="18"/>
              </w:rPr>
            </w:pPr>
          </w:p>
        </w:tc>
        <w:tc>
          <w:tcPr>
            <w:tcW w:w="1296" w:type="dxa"/>
            <w:shd w:val="clear" w:color="auto" w:fill="FAFAFA"/>
          </w:tcPr>
          <w:p w:rsidR="008C518F" w:rsidRPr="003F0514" w:rsidRDefault="008C518F" w:rsidP="008C518F">
            <w:pPr>
              <w:tabs>
                <w:tab w:val="decimal" w:pos="619"/>
              </w:tabs>
              <w:ind w:right="-72"/>
              <w:jc w:val="right"/>
              <w:rPr>
                <w:rFonts w:ascii="Arial" w:hAnsi="Arial" w:cs="Arial"/>
                <w:color w:val="auto"/>
                <w:sz w:val="18"/>
                <w:szCs w:val="18"/>
              </w:rPr>
            </w:pPr>
          </w:p>
        </w:tc>
        <w:tc>
          <w:tcPr>
            <w:tcW w:w="1296" w:type="dxa"/>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p>
        </w:tc>
        <w:tc>
          <w:tcPr>
            <w:tcW w:w="1296" w:type="dxa"/>
            <w:shd w:val="clear" w:color="auto" w:fill="FFFFFF"/>
          </w:tcPr>
          <w:p w:rsidR="008C518F" w:rsidRPr="003F0514" w:rsidRDefault="008C518F" w:rsidP="008C518F">
            <w:pPr>
              <w:tabs>
                <w:tab w:val="decimal" w:pos="670"/>
              </w:tabs>
              <w:ind w:right="-72"/>
              <w:jc w:val="right"/>
              <w:rPr>
                <w:rFonts w:ascii="Arial" w:hAnsi="Arial" w:cs="Arial"/>
                <w:color w:val="auto"/>
                <w:sz w:val="18"/>
                <w:szCs w:val="18"/>
              </w:rPr>
            </w:pPr>
          </w:p>
        </w:tc>
        <w:tc>
          <w:tcPr>
            <w:tcW w:w="1296" w:type="dxa"/>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p>
        </w:tc>
      </w:tr>
      <w:tr w:rsidR="008C518F" w:rsidRPr="003F0514" w:rsidTr="0084594D">
        <w:tc>
          <w:tcPr>
            <w:tcW w:w="3485" w:type="dxa"/>
            <w:shd w:val="clear" w:color="auto" w:fill="FFFFFF"/>
          </w:tcPr>
          <w:p w:rsidR="008C518F" w:rsidRPr="003F0514" w:rsidRDefault="008C518F" w:rsidP="008C518F">
            <w:pPr>
              <w:ind w:left="-105" w:right="-72"/>
              <w:jc w:val="both"/>
              <w:rPr>
                <w:rFonts w:ascii="Arial" w:hAnsi="Arial" w:cs="Arial"/>
                <w:color w:val="auto"/>
                <w:sz w:val="18"/>
                <w:szCs w:val="18"/>
              </w:rPr>
            </w:pPr>
            <w:r w:rsidRPr="003F0514">
              <w:rPr>
                <w:rFonts w:ascii="Arial" w:hAnsi="Arial" w:cs="Arial"/>
                <w:color w:val="auto"/>
                <w:sz w:val="18"/>
                <w:szCs w:val="18"/>
              </w:rPr>
              <w:t xml:space="preserve">   Company Limited</w:t>
            </w:r>
            <w:r w:rsidR="004C07D3" w:rsidRPr="003F0514">
              <w:rPr>
                <w:rFonts w:ascii="Arial" w:hAnsi="Arial" w:cs="Arial"/>
                <w:color w:val="auto"/>
                <w:sz w:val="18"/>
                <w:szCs w:val="18"/>
              </w:rPr>
              <w:t xml:space="preserve"> *</w:t>
            </w:r>
          </w:p>
        </w:tc>
        <w:tc>
          <w:tcPr>
            <w:tcW w:w="1530" w:type="dxa"/>
            <w:shd w:val="clear" w:color="auto" w:fill="FFFFFF"/>
          </w:tcPr>
          <w:p w:rsidR="008C518F" w:rsidRPr="003F0514" w:rsidRDefault="008C518F" w:rsidP="008C518F">
            <w:pPr>
              <w:ind w:right="-72"/>
              <w:jc w:val="center"/>
              <w:rPr>
                <w:rFonts w:ascii="Arial" w:hAnsi="Arial" w:cs="Arial"/>
                <w:color w:val="auto"/>
                <w:sz w:val="18"/>
                <w:szCs w:val="18"/>
              </w:rPr>
            </w:pPr>
            <w:r w:rsidRPr="003F0514">
              <w:rPr>
                <w:rFonts w:ascii="Arial" w:hAnsi="Arial" w:cs="Arial"/>
                <w:color w:val="auto"/>
                <w:sz w:val="18"/>
                <w:szCs w:val="18"/>
              </w:rPr>
              <w:t>Thailand</w:t>
            </w:r>
          </w:p>
        </w:tc>
        <w:tc>
          <w:tcPr>
            <w:tcW w:w="1296" w:type="dxa"/>
            <w:shd w:val="clear" w:color="auto" w:fill="FAFAFA"/>
          </w:tcPr>
          <w:p w:rsidR="008C518F" w:rsidRPr="003F0514" w:rsidRDefault="00CA4510" w:rsidP="008C518F">
            <w:pPr>
              <w:ind w:right="-72"/>
              <w:jc w:val="right"/>
              <w:rPr>
                <w:rFonts w:ascii="Arial" w:hAnsi="Arial" w:cs="Arial"/>
                <w:color w:val="auto"/>
                <w:sz w:val="18"/>
                <w:szCs w:val="18"/>
              </w:rPr>
            </w:pPr>
            <w:r w:rsidRPr="003F0514">
              <w:rPr>
                <w:rFonts w:ascii="Arial" w:hAnsi="Arial" w:cs="Arial"/>
                <w:color w:val="auto"/>
                <w:sz w:val="18"/>
                <w:szCs w:val="18"/>
              </w:rPr>
              <w:t>-</w:t>
            </w:r>
          </w:p>
        </w:tc>
        <w:tc>
          <w:tcPr>
            <w:tcW w:w="1296" w:type="dxa"/>
            <w:shd w:val="clear" w:color="auto" w:fill="FFFFFF"/>
          </w:tcPr>
          <w:p w:rsidR="008C518F" w:rsidRPr="003F0514" w:rsidRDefault="008C518F" w:rsidP="008C518F">
            <w:pPr>
              <w:ind w:right="-72"/>
              <w:jc w:val="right"/>
              <w:rPr>
                <w:rFonts w:ascii="Arial" w:hAnsi="Arial" w:cs="Arial"/>
                <w:color w:val="auto"/>
                <w:sz w:val="18"/>
                <w:szCs w:val="18"/>
              </w:rPr>
            </w:pPr>
            <w:r w:rsidRPr="003F0514">
              <w:rPr>
                <w:rFonts w:ascii="Arial" w:hAnsi="Arial" w:cs="Arial"/>
                <w:color w:val="auto"/>
                <w:sz w:val="18"/>
                <w:szCs w:val="18"/>
                <w:lang w:val="en-GB"/>
              </w:rPr>
              <w:t>99</w:t>
            </w:r>
            <w:r w:rsidRPr="003F0514">
              <w:rPr>
                <w:rFonts w:ascii="Arial" w:hAnsi="Arial" w:cs="Arial"/>
                <w:color w:val="auto"/>
                <w:sz w:val="18"/>
                <w:szCs w:val="18"/>
              </w:rPr>
              <w:t>.</w:t>
            </w:r>
            <w:r w:rsidRPr="003F0514">
              <w:rPr>
                <w:rFonts w:ascii="Arial" w:hAnsi="Arial" w:cs="Arial"/>
                <w:color w:val="auto"/>
                <w:sz w:val="18"/>
                <w:szCs w:val="18"/>
                <w:lang w:val="en-GB"/>
              </w:rPr>
              <w:t>99</w:t>
            </w:r>
          </w:p>
        </w:tc>
        <w:tc>
          <w:tcPr>
            <w:tcW w:w="1296" w:type="dxa"/>
            <w:shd w:val="clear" w:color="auto" w:fill="FAFAFA"/>
          </w:tcPr>
          <w:p w:rsidR="008C518F" w:rsidRPr="003F0514" w:rsidRDefault="00CA4510"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w:t>
            </w:r>
          </w:p>
        </w:tc>
        <w:tc>
          <w:tcPr>
            <w:tcW w:w="1296" w:type="dxa"/>
            <w:shd w:val="clear" w:color="auto" w:fill="FAFAFA"/>
          </w:tcPr>
          <w:p w:rsidR="008C518F" w:rsidRPr="003F0514" w:rsidRDefault="008C518F" w:rsidP="008C518F">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p>
        </w:tc>
        <w:tc>
          <w:tcPr>
            <w:tcW w:w="1296" w:type="dxa"/>
            <w:shd w:val="clear" w:color="auto" w:fill="FAFAFA"/>
          </w:tcPr>
          <w:p w:rsidR="008C518F" w:rsidRPr="003F0514" w:rsidRDefault="00CA4510"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w:t>
            </w:r>
          </w:p>
        </w:tc>
        <w:tc>
          <w:tcPr>
            <w:tcW w:w="1296" w:type="dxa"/>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656</w:t>
            </w:r>
            <w:r w:rsidRPr="003F0514">
              <w:rPr>
                <w:rFonts w:ascii="Arial" w:hAnsi="Arial" w:cs="Arial"/>
                <w:color w:val="auto"/>
                <w:sz w:val="18"/>
                <w:szCs w:val="18"/>
              </w:rPr>
              <w:t>,</w:t>
            </w:r>
            <w:r w:rsidRPr="003F0514">
              <w:rPr>
                <w:rFonts w:ascii="Arial" w:hAnsi="Arial" w:cs="Arial"/>
                <w:color w:val="auto"/>
                <w:sz w:val="18"/>
                <w:szCs w:val="18"/>
                <w:lang w:val="en-GB"/>
              </w:rPr>
              <w:t>874</w:t>
            </w:r>
          </w:p>
        </w:tc>
        <w:tc>
          <w:tcPr>
            <w:tcW w:w="1296" w:type="dxa"/>
            <w:shd w:val="clear" w:color="auto" w:fill="FFFFFF"/>
          </w:tcPr>
          <w:p w:rsidR="008C518F" w:rsidRPr="003F0514" w:rsidRDefault="008C518F" w:rsidP="008C518F">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p>
        </w:tc>
        <w:tc>
          <w:tcPr>
            <w:tcW w:w="1296" w:type="dxa"/>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656</w:t>
            </w:r>
            <w:r w:rsidRPr="003F0514">
              <w:rPr>
                <w:rFonts w:ascii="Arial" w:hAnsi="Arial" w:cs="Arial"/>
                <w:color w:val="auto"/>
                <w:sz w:val="18"/>
                <w:szCs w:val="18"/>
              </w:rPr>
              <w:t>,</w:t>
            </w:r>
            <w:r w:rsidRPr="003F0514">
              <w:rPr>
                <w:rFonts w:ascii="Arial" w:hAnsi="Arial" w:cs="Arial"/>
                <w:color w:val="auto"/>
                <w:sz w:val="18"/>
                <w:szCs w:val="18"/>
                <w:lang w:val="en-GB"/>
              </w:rPr>
              <w:t>874</w:t>
            </w:r>
          </w:p>
        </w:tc>
      </w:tr>
      <w:tr w:rsidR="008C518F" w:rsidRPr="003F0514" w:rsidTr="004B2EDC">
        <w:tc>
          <w:tcPr>
            <w:tcW w:w="3485" w:type="dxa"/>
            <w:shd w:val="clear" w:color="auto" w:fill="FFFFFF"/>
          </w:tcPr>
          <w:p w:rsidR="008C518F" w:rsidRPr="003F0514" w:rsidRDefault="008C518F" w:rsidP="008C518F">
            <w:pPr>
              <w:ind w:left="-105" w:right="-72"/>
              <w:jc w:val="both"/>
              <w:rPr>
                <w:rFonts w:ascii="Arial" w:hAnsi="Arial" w:cs="Arial"/>
                <w:color w:val="auto"/>
                <w:sz w:val="18"/>
                <w:szCs w:val="18"/>
              </w:rPr>
            </w:pPr>
            <w:r w:rsidRPr="003F0514">
              <w:rPr>
                <w:rFonts w:ascii="Arial" w:hAnsi="Arial" w:cs="Arial"/>
                <w:color w:val="auto"/>
                <w:sz w:val="18"/>
                <w:szCs w:val="18"/>
              </w:rPr>
              <w:t xml:space="preserve">Tata Steel Manufacturing (Thailand) </w:t>
            </w:r>
          </w:p>
        </w:tc>
        <w:tc>
          <w:tcPr>
            <w:tcW w:w="1530" w:type="dxa"/>
            <w:shd w:val="clear" w:color="auto" w:fill="FFFFFF"/>
          </w:tcPr>
          <w:p w:rsidR="008C518F" w:rsidRPr="003F0514" w:rsidRDefault="008C518F" w:rsidP="008C518F">
            <w:pPr>
              <w:ind w:right="-72"/>
              <w:jc w:val="center"/>
              <w:rPr>
                <w:rFonts w:ascii="Arial" w:hAnsi="Arial" w:cs="Arial"/>
                <w:color w:val="auto"/>
                <w:sz w:val="18"/>
                <w:szCs w:val="18"/>
              </w:rPr>
            </w:pPr>
          </w:p>
        </w:tc>
        <w:tc>
          <w:tcPr>
            <w:tcW w:w="1296" w:type="dxa"/>
            <w:shd w:val="clear" w:color="auto" w:fill="FAFAFA"/>
          </w:tcPr>
          <w:p w:rsidR="008C518F" w:rsidRPr="003F0514" w:rsidRDefault="008C518F" w:rsidP="008C518F">
            <w:pPr>
              <w:ind w:right="-72"/>
              <w:jc w:val="right"/>
              <w:rPr>
                <w:rFonts w:ascii="Arial" w:hAnsi="Arial" w:cs="Arial"/>
                <w:color w:val="auto"/>
                <w:sz w:val="18"/>
                <w:szCs w:val="18"/>
              </w:rPr>
            </w:pPr>
          </w:p>
        </w:tc>
        <w:tc>
          <w:tcPr>
            <w:tcW w:w="1296" w:type="dxa"/>
            <w:shd w:val="clear" w:color="auto" w:fill="FFFFFF"/>
          </w:tcPr>
          <w:p w:rsidR="008C518F" w:rsidRPr="003F0514" w:rsidRDefault="008C518F" w:rsidP="008C518F">
            <w:pPr>
              <w:ind w:right="-72"/>
              <w:jc w:val="right"/>
              <w:rPr>
                <w:rFonts w:ascii="Arial" w:hAnsi="Arial" w:cs="Arial"/>
                <w:color w:val="auto"/>
                <w:sz w:val="18"/>
                <w:szCs w:val="18"/>
              </w:rPr>
            </w:pPr>
          </w:p>
        </w:tc>
        <w:tc>
          <w:tcPr>
            <w:tcW w:w="1296" w:type="dxa"/>
            <w:shd w:val="clear" w:color="auto" w:fill="FAFAFA"/>
          </w:tcPr>
          <w:p w:rsidR="008C518F" w:rsidRPr="003F0514" w:rsidRDefault="008C518F" w:rsidP="008C518F">
            <w:pPr>
              <w:tabs>
                <w:tab w:val="decimal" w:pos="619"/>
              </w:tabs>
              <w:ind w:right="-72"/>
              <w:jc w:val="right"/>
              <w:rPr>
                <w:rFonts w:ascii="Arial" w:hAnsi="Arial" w:cs="Arial"/>
                <w:color w:val="auto"/>
                <w:sz w:val="18"/>
                <w:szCs w:val="18"/>
              </w:rPr>
            </w:pPr>
          </w:p>
        </w:tc>
        <w:tc>
          <w:tcPr>
            <w:tcW w:w="1296" w:type="dxa"/>
            <w:shd w:val="clear" w:color="auto" w:fill="FAFAFA"/>
          </w:tcPr>
          <w:p w:rsidR="008C518F" w:rsidRPr="003F0514" w:rsidRDefault="008C518F" w:rsidP="008C518F">
            <w:pPr>
              <w:tabs>
                <w:tab w:val="decimal" w:pos="670"/>
              </w:tabs>
              <w:ind w:right="-72"/>
              <w:jc w:val="right"/>
              <w:rPr>
                <w:rFonts w:ascii="Arial" w:hAnsi="Arial" w:cs="Arial"/>
                <w:color w:val="auto"/>
                <w:sz w:val="18"/>
                <w:szCs w:val="18"/>
              </w:rPr>
            </w:pPr>
          </w:p>
        </w:tc>
        <w:tc>
          <w:tcPr>
            <w:tcW w:w="1296" w:type="dxa"/>
            <w:shd w:val="clear" w:color="auto" w:fill="FAFAFA"/>
          </w:tcPr>
          <w:p w:rsidR="008C518F" w:rsidRPr="003F0514" w:rsidRDefault="008C518F" w:rsidP="008C518F">
            <w:pPr>
              <w:tabs>
                <w:tab w:val="decimal" w:pos="619"/>
              </w:tabs>
              <w:ind w:right="-72"/>
              <w:jc w:val="right"/>
              <w:rPr>
                <w:rFonts w:ascii="Arial" w:hAnsi="Arial" w:cs="Arial"/>
                <w:color w:val="auto"/>
                <w:sz w:val="18"/>
                <w:szCs w:val="18"/>
              </w:rPr>
            </w:pPr>
          </w:p>
        </w:tc>
        <w:tc>
          <w:tcPr>
            <w:tcW w:w="1296" w:type="dxa"/>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p>
        </w:tc>
        <w:tc>
          <w:tcPr>
            <w:tcW w:w="1296" w:type="dxa"/>
            <w:shd w:val="clear" w:color="auto" w:fill="FFFFFF"/>
          </w:tcPr>
          <w:p w:rsidR="008C518F" w:rsidRPr="003F0514" w:rsidRDefault="008C518F" w:rsidP="008C518F">
            <w:pPr>
              <w:tabs>
                <w:tab w:val="decimal" w:pos="670"/>
              </w:tabs>
              <w:ind w:right="-72"/>
              <w:jc w:val="right"/>
              <w:rPr>
                <w:rFonts w:ascii="Arial" w:hAnsi="Arial" w:cs="Arial"/>
                <w:color w:val="auto"/>
                <w:sz w:val="18"/>
                <w:szCs w:val="18"/>
              </w:rPr>
            </w:pPr>
          </w:p>
        </w:tc>
        <w:tc>
          <w:tcPr>
            <w:tcW w:w="1296" w:type="dxa"/>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p>
        </w:tc>
      </w:tr>
      <w:tr w:rsidR="008C518F" w:rsidRPr="003F0514" w:rsidTr="004B2EDC">
        <w:tc>
          <w:tcPr>
            <w:tcW w:w="3485" w:type="dxa"/>
            <w:shd w:val="clear" w:color="auto" w:fill="FFFFFF"/>
          </w:tcPr>
          <w:p w:rsidR="008C518F" w:rsidRPr="003F0514" w:rsidRDefault="008C518F" w:rsidP="008C518F">
            <w:pPr>
              <w:ind w:left="-105" w:right="-72"/>
              <w:jc w:val="both"/>
              <w:rPr>
                <w:rFonts w:ascii="Arial" w:hAnsi="Arial" w:cs="Arial"/>
                <w:color w:val="auto"/>
                <w:sz w:val="18"/>
                <w:szCs w:val="18"/>
              </w:rPr>
            </w:pPr>
            <w:r w:rsidRPr="003F0514">
              <w:rPr>
                <w:rFonts w:ascii="Arial" w:hAnsi="Arial" w:cs="Arial"/>
                <w:color w:val="auto"/>
                <w:sz w:val="18"/>
                <w:szCs w:val="18"/>
              </w:rPr>
              <w:t xml:space="preserve">   Public Company Limited</w:t>
            </w:r>
          </w:p>
        </w:tc>
        <w:tc>
          <w:tcPr>
            <w:tcW w:w="1530" w:type="dxa"/>
            <w:shd w:val="clear" w:color="auto" w:fill="FFFFFF"/>
          </w:tcPr>
          <w:p w:rsidR="008C518F" w:rsidRPr="003F0514" w:rsidRDefault="008C518F" w:rsidP="008C518F">
            <w:pPr>
              <w:ind w:right="-72"/>
              <w:jc w:val="center"/>
              <w:rPr>
                <w:rFonts w:ascii="Arial" w:hAnsi="Arial" w:cs="Arial"/>
                <w:color w:val="auto"/>
                <w:sz w:val="18"/>
                <w:szCs w:val="18"/>
              </w:rPr>
            </w:pPr>
            <w:r w:rsidRPr="003F0514">
              <w:rPr>
                <w:rFonts w:ascii="Arial" w:hAnsi="Arial" w:cs="Arial"/>
                <w:color w:val="auto"/>
                <w:sz w:val="18"/>
                <w:szCs w:val="18"/>
              </w:rPr>
              <w:t>Thailand</w:t>
            </w:r>
          </w:p>
        </w:tc>
        <w:tc>
          <w:tcPr>
            <w:tcW w:w="1296" w:type="dxa"/>
            <w:shd w:val="clear" w:color="auto" w:fill="FAFAFA"/>
          </w:tcPr>
          <w:p w:rsidR="008C518F" w:rsidRPr="003F0514" w:rsidRDefault="008C518F" w:rsidP="008C518F">
            <w:pPr>
              <w:ind w:right="-72"/>
              <w:jc w:val="right"/>
              <w:rPr>
                <w:rFonts w:ascii="Arial" w:hAnsi="Arial" w:cs="Arial"/>
                <w:color w:val="auto"/>
                <w:sz w:val="18"/>
                <w:szCs w:val="18"/>
              </w:rPr>
            </w:pPr>
            <w:r w:rsidRPr="003F0514">
              <w:rPr>
                <w:rFonts w:ascii="Arial" w:hAnsi="Arial" w:cs="Arial"/>
                <w:color w:val="auto"/>
                <w:sz w:val="18"/>
                <w:szCs w:val="18"/>
                <w:lang w:val="en-GB"/>
              </w:rPr>
              <w:t>99</w:t>
            </w:r>
            <w:r w:rsidRPr="003F0514">
              <w:rPr>
                <w:rFonts w:ascii="Arial" w:hAnsi="Arial" w:cs="Arial"/>
                <w:color w:val="auto"/>
                <w:sz w:val="18"/>
                <w:szCs w:val="18"/>
              </w:rPr>
              <w:t>.</w:t>
            </w:r>
            <w:r w:rsidRPr="003F0514">
              <w:rPr>
                <w:rFonts w:ascii="Arial" w:hAnsi="Arial" w:cs="Arial"/>
                <w:color w:val="auto"/>
                <w:sz w:val="18"/>
                <w:szCs w:val="18"/>
                <w:lang w:val="en-GB"/>
              </w:rPr>
              <w:t>76</w:t>
            </w:r>
          </w:p>
        </w:tc>
        <w:tc>
          <w:tcPr>
            <w:tcW w:w="1296" w:type="dxa"/>
            <w:shd w:val="clear" w:color="auto" w:fill="FFFFFF"/>
          </w:tcPr>
          <w:p w:rsidR="008C518F" w:rsidRPr="003F0514" w:rsidRDefault="008C518F" w:rsidP="008C518F">
            <w:pPr>
              <w:ind w:right="-72"/>
              <w:jc w:val="right"/>
              <w:rPr>
                <w:rFonts w:ascii="Arial" w:hAnsi="Arial" w:cs="Arial"/>
                <w:color w:val="auto"/>
                <w:sz w:val="18"/>
                <w:szCs w:val="18"/>
              </w:rPr>
            </w:pPr>
            <w:r w:rsidRPr="003F0514">
              <w:rPr>
                <w:rFonts w:ascii="Arial" w:hAnsi="Arial" w:cs="Arial"/>
                <w:color w:val="auto"/>
                <w:sz w:val="18"/>
                <w:szCs w:val="18"/>
                <w:lang w:val="en-GB"/>
              </w:rPr>
              <w:t>99</w:t>
            </w:r>
            <w:r w:rsidRPr="003F0514">
              <w:rPr>
                <w:rFonts w:ascii="Arial" w:hAnsi="Arial" w:cs="Arial"/>
                <w:color w:val="auto"/>
                <w:sz w:val="18"/>
                <w:szCs w:val="18"/>
              </w:rPr>
              <w:t>.</w:t>
            </w:r>
            <w:r w:rsidRPr="003F0514">
              <w:rPr>
                <w:rFonts w:ascii="Arial" w:hAnsi="Arial" w:cs="Arial"/>
                <w:color w:val="auto"/>
                <w:sz w:val="18"/>
                <w:szCs w:val="18"/>
                <w:lang w:val="en-GB"/>
              </w:rPr>
              <w:t>76</w:t>
            </w:r>
          </w:p>
        </w:tc>
        <w:tc>
          <w:tcPr>
            <w:tcW w:w="1296" w:type="dxa"/>
            <w:tcBorders>
              <w:bottom w:val="single" w:sz="4" w:space="0" w:color="auto"/>
            </w:tcBorders>
            <w:shd w:val="clear" w:color="auto" w:fill="FAFAFA"/>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FAFAFA"/>
          </w:tcPr>
          <w:p w:rsidR="008C518F" w:rsidRPr="003F0514" w:rsidRDefault="008C518F" w:rsidP="008C518F">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FAFAFA"/>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9</w:t>
            </w:r>
            <w:r w:rsidRPr="003F0514">
              <w:rPr>
                <w:rFonts w:ascii="Arial" w:hAnsi="Arial" w:cs="Arial"/>
                <w:color w:val="auto"/>
                <w:sz w:val="18"/>
                <w:szCs w:val="18"/>
              </w:rPr>
              <w:t>,</w:t>
            </w:r>
            <w:r w:rsidRPr="003F0514">
              <w:rPr>
                <w:rFonts w:ascii="Arial" w:hAnsi="Arial" w:cs="Arial"/>
                <w:color w:val="auto"/>
                <w:sz w:val="18"/>
                <w:szCs w:val="18"/>
                <w:lang w:val="en-GB"/>
              </w:rPr>
              <w:t>181</w:t>
            </w:r>
            <w:r w:rsidRPr="003F0514">
              <w:rPr>
                <w:rFonts w:ascii="Arial" w:hAnsi="Arial" w:cs="Arial"/>
                <w:color w:val="auto"/>
                <w:sz w:val="18"/>
                <w:szCs w:val="18"/>
              </w:rPr>
              <w:t>,</w:t>
            </w:r>
            <w:r w:rsidRPr="003F0514">
              <w:rPr>
                <w:rFonts w:ascii="Arial" w:hAnsi="Arial" w:cs="Arial"/>
                <w:color w:val="auto"/>
                <w:sz w:val="18"/>
                <w:szCs w:val="18"/>
                <w:lang w:val="en-GB"/>
              </w:rPr>
              <w:t>787</w:t>
            </w:r>
          </w:p>
        </w:tc>
        <w:tc>
          <w:tcPr>
            <w:tcW w:w="1296" w:type="dxa"/>
            <w:tcBorders>
              <w:bottom w:val="single" w:sz="4" w:space="0" w:color="auto"/>
            </w:tcBorders>
            <w:shd w:val="clear" w:color="auto" w:fill="FFFFFF"/>
          </w:tcPr>
          <w:p w:rsidR="008C518F" w:rsidRPr="003F0514" w:rsidRDefault="008C518F" w:rsidP="008C518F">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w:t>
            </w:r>
          </w:p>
        </w:tc>
        <w:tc>
          <w:tcPr>
            <w:tcW w:w="1296" w:type="dxa"/>
            <w:tcBorders>
              <w:bottom w:val="single" w:sz="4" w:space="0" w:color="auto"/>
            </w:tcBorders>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801</w:t>
            </w:r>
            <w:r w:rsidRPr="003F0514">
              <w:rPr>
                <w:rFonts w:ascii="Arial" w:hAnsi="Arial" w:cs="Arial"/>
                <w:color w:val="auto"/>
                <w:sz w:val="18"/>
                <w:szCs w:val="18"/>
              </w:rPr>
              <w:t>,</w:t>
            </w:r>
            <w:r w:rsidRPr="003F0514">
              <w:rPr>
                <w:rFonts w:ascii="Arial" w:hAnsi="Arial" w:cs="Arial"/>
                <w:color w:val="auto"/>
                <w:sz w:val="18"/>
                <w:szCs w:val="18"/>
                <w:lang w:val="en-GB"/>
              </w:rPr>
              <w:t>787</w:t>
            </w:r>
          </w:p>
        </w:tc>
      </w:tr>
      <w:tr w:rsidR="008C518F" w:rsidRPr="003F0514" w:rsidTr="004B2EDC">
        <w:tc>
          <w:tcPr>
            <w:tcW w:w="3485" w:type="dxa"/>
            <w:shd w:val="clear" w:color="auto" w:fill="FFFFFF"/>
          </w:tcPr>
          <w:p w:rsidR="008C518F" w:rsidRPr="003F0514" w:rsidRDefault="008C518F" w:rsidP="008C518F">
            <w:pPr>
              <w:ind w:left="-105" w:right="-72"/>
              <w:jc w:val="both"/>
              <w:rPr>
                <w:rFonts w:ascii="Arial" w:hAnsi="Arial" w:cs="Arial"/>
                <w:color w:val="auto"/>
                <w:sz w:val="18"/>
                <w:szCs w:val="18"/>
              </w:rPr>
            </w:pPr>
          </w:p>
        </w:tc>
        <w:tc>
          <w:tcPr>
            <w:tcW w:w="1530" w:type="dxa"/>
            <w:shd w:val="clear" w:color="auto" w:fill="FFFFFF"/>
          </w:tcPr>
          <w:p w:rsidR="008C518F" w:rsidRPr="003F0514" w:rsidRDefault="008C518F" w:rsidP="008C518F">
            <w:pPr>
              <w:ind w:right="-72"/>
              <w:jc w:val="center"/>
              <w:rPr>
                <w:rFonts w:ascii="Arial" w:hAnsi="Arial" w:cs="Arial"/>
                <w:color w:val="auto"/>
                <w:sz w:val="18"/>
                <w:szCs w:val="18"/>
              </w:rPr>
            </w:pPr>
          </w:p>
        </w:tc>
        <w:tc>
          <w:tcPr>
            <w:tcW w:w="1296" w:type="dxa"/>
            <w:shd w:val="clear" w:color="auto" w:fill="FAFAFA"/>
          </w:tcPr>
          <w:p w:rsidR="008C518F" w:rsidRPr="003F0514" w:rsidRDefault="008C518F" w:rsidP="008C518F">
            <w:pPr>
              <w:ind w:right="-72"/>
              <w:jc w:val="right"/>
              <w:rPr>
                <w:rFonts w:ascii="Arial" w:hAnsi="Arial" w:cs="Arial"/>
                <w:color w:val="auto"/>
                <w:sz w:val="18"/>
                <w:szCs w:val="18"/>
              </w:rPr>
            </w:pPr>
          </w:p>
        </w:tc>
        <w:tc>
          <w:tcPr>
            <w:tcW w:w="1296" w:type="dxa"/>
            <w:shd w:val="clear" w:color="auto" w:fill="FFFFFF"/>
          </w:tcPr>
          <w:p w:rsidR="008C518F" w:rsidRPr="003F0514" w:rsidRDefault="008C518F" w:rsidP="008C518F">
            <w:pPr>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8C518F" w:rsidRPr="003F0514" w:rsidRDefault="008C518F" w:rsidP="008C518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8C518F" w:rsidRPr="003F0514" w:rsidRDefault="008C518F" w:rsidP="008C518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8C518F" w:rsidRPr="003F0514" w:rsidRDefault="008C518F" w:rsidP="008C518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8C518F" w:rsidRPr="003F0514" w:rsidRDefault="008C518F" w:rsidP="008C518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p>
        </w:tc>
      </w:tr>
      <w:tr w:rsidR="008C518F" w:rsidRPr="003F0514" w:rsidTr="004B2EDC">
        <w:trPr>
          <w:trHeight w:val="80"/>
        </w:trPr>
        <w:tc>
          <w:tcPr>
            <w:tcW w:w="3485" w:type="dxa"/>
            <w:shd w:val="clear" w:color="auto" w:fill="FFFFFF"/>
          </w:tcPr>
          <w:p w:rsidR="008C518F" w:rsidRPr="003F0514" w:rsidRDefault="008C518F" w:rsidP="008C518F">
            <w:pPr>
              <w:ind w:left="-105" w:right="-72"/>
              <w:jc w:val="both"/>
              <w:rPr>
                <w:rFonts w:ascii="Arial" w:hAnsi="Arial" w:cs="Arial"/>
                <w:color w:val="auto"/>
                <w:sz w:val="18"/>
                <w:szCs w:val="18"/>
              </w:rPr>
            </w:pPr>
          </w:p>
        </w:tc>
        <w:tc>
          <w:tcPr>
            <w:tcW w:w="1530" w:type="dxa"/>
            <w:shd w:val="clear" w:color="auto" w:fill="FFFFFF"/>
          </w:tcPr>
          <w:p w:rsidR="008C518F" w:rsidRPr="003F0514" w:rsidRDefault="008C518F" w:rsidP="008C518F">
            <w:pPr>
              <w:ind w:right="-72"/>
              <w:jc w:val="center"/>
              <w:rPr>
                <w:rFonts w:ascii="Arial" w:hAnsi="Arial" w:cs="Arial"/>
                <w:color w:val="auto"/>
                <w:sz w:val="18"/>
                <w:szCs w:val="18"/>
              </w:rPr>
            </w:pPr>
          </w:p>
        </w:tc>
        <w:tc>
          <w:tcPr>
            <w:tcW w:w="1296" w:type="dxa"/>
            <w:shd w:val="clear" w:color="auto" w:fill="FAFAFA"/>
          </w:tcPr>
          <w:p w:rsidR="008C518F" w:rsidRPr="003F0514" w:rsidRDefault="008C518F" w:rsidP="008C518F">
            <w:pPr>
              <w:ind w:right="-72"/>
              <w:jc w:val="center"/>
              <w:rPr>
                <w:rFonts w:ascii="Arial" w:hAnsi="Arial" w:cs="Arial"/>
                <w:color w:val="auto"/>
                <w:sz w:val="18"/>
                <w:szCs w:val="18"/>
              </w:rPr>
            </w:pPr>
          </w:p>
        </w:tc>
        <w:tc>
          <w:tcPr>
            <w:tcW w:w="1296" w:type="dxa"/>
            <w:shd w:val="clear" w:color="auto" w:fill="FFFFFF"/>
          </w:tcPr>
          <w:p w:rsidR="008C518F" w:rsidRPr="003F0514" w:rsidRDefault="008C518F" w:rsidP="008C518F">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rsidR="008C518F" w:rsidRPr="003F0514" w:rsidRDefault="00CA4510" w:rsidP="00CA4510">
            <w:pPr>
              <w:tabs>
                <w:tab w:val="decimal" w:pos="619"/>
              </w:tabs>
              <w:ind w:right="-72"/>
              <w:jc w:val="right"/>
              <w:rPr>
                <w:rFonts w:ascii="Arial" w:hAnsi="Arial" w:cs="Arial"/>
                <w:color w:val="auto"/>
                <w:sz w:val="18"/>
                <w:szCs w:val="18"/>
              </w:rPr>
            </w:pPr>
            <w:r w:rsidRPr="003F0514">
              <w:rPr>
                <w:rFonts w:ascii="Arial" w:hAnsi="Arial" w:cs="Arial"/>
                <w:color w:val="auto"/>
                <w:sz w:val="18"/>
                <w:szCs w:val="18"/>
              </w:rPr>
              <w:t>9</w:t>
            </w:r>
            <w:r w:rsidR="008C518F" w:rsidRPr="003F0514">
              <w:rPr>
                <w:rFonts w:ascii="Arial" w:hAnsi="Arial" w:cs="Arial"/>
                <w:color w:val="auto"/>
                <w:sz w:val="18"/>
                <w:szCs w:val="18"/>
              </w:rPr>
              <w:t>,</w:t>
            </w:r>
            <w:r w:rsidRPr="003F0514">
              <w:rPr>
                <w:rFonts w:ascii="Arial" w:hAnsi="Arial" w:cs="Arial"/>
                <w:color w:val="auto"/>
                <w:sz w:val="18"/>
                <w:szCs w:val="18"/>
              </w:rPr>
              <w:t>181</w:t>
            </w:r>
            <w:r w:rsidR="008C518F" w:rsidRPr="003F0514">
              <w:rPr>
                <w:rFonts w:ascii="Arial" w:hAnsi="Arial" w:cs="Arial"/>
                <w:color w:val="auto"/>
                <w:sz w:val="18"/>
                <w:szCs w:val="18"/>
              </w:rPr>
              <w:t>,</w:t>
            </w:r>
            <w:r w:rsidRPr="003F0514">
              <w:rPr>
                <w:rFonts w:ascii="Arial" w:hAnsi="Arial" w:cs="Arial"/>
                <w:color w:val="auto"/>
                <w:sz w:val="18"/>
                <w:szCs w:val="18"/>
              </w:rPr>
              <w:t>787</w:t>
            </w:r>
            <w:r w:rsidR="008C518F" w:rsidRPr="003F0514">
              <w:rPr>
                <w:rFonts w:ascii="Arial" w:hAnsi="Arial" w:cs="Arial"/>
                <w:color w:val="auto"/>
                <w:sz w:val="18"/>
                <w:szCs w:val="18"/>
              </w:rPr>
              <w:t xml:space="preserve">  </w:t>
            </w:r>
          </w:p>
        </w:tc>
        <w:tc>
          <w:tcPr>
            <w:tcW w:w="1296" w:type="dxa"/>
            <w:tcBorders>
              <w:bottom w:val="single" w:sz="4" w:space="0" w:color="auto"/>
            </w:tcBorders>
            <w:shd w:val="clear" w:color="auto" w:fill="FAFAFA"/>
          </w:tcPr>
          <w:p w:rsidR="008C518F" w:rsidRPr="003F0514" w:rsidRDefault="008C518F" w:rsidP="008C518F">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 xml:space="preserve">)  </w:t>
            </w:r>
          </w:p>
        </w:tc>
        <w:tc>
          <w:tcPr>
            <w:tcW w:w="1296" w:type="dxa"/>
            <w:tcBorders>
              <w:bottom w:val="single" w:sz="4" w:space="0" w:color="auto"/>
            </w:tcBorders>
            <w:shd w:val="clear" w:color="auto" w:fill="FAFAFA"/>
          </w:tcPr>
          <w:p w:rsidR="008C518F" w:rsidRPr="003F0514" w:rsidRDefault="00CA4510" w:rsidP="00CA4510">
            <w:pPr>
              <w:tabs>
                <w:tab w:val="decimal" w:pos="619"/>
              </w:tabs>
              <w:ind w:right="-72"/>
              <w:jc w:val="right"/>
              <w:rPr>
                <w:rFonts w:ascii="Arial" w:hAnsi="Arial" w:cs="Arial"/>
                <w:color w:val="auto"/>
                <w:sz w:val="18"/>
                <w:szCs w:val="18"/>
              </w:rPr>
            </w:pPr>
            <w:r w:rsidRPr="003F0514">
              <w:rPr>
                <w:rFonts w:ascii="Arial" w:hAnsi="Arial" w:cs="Arial"/>
                <w:color w:val="auto"/>
                <w:sz w:val="18"/>
                <w:szCs w:val="18"/>
              </w:rPr>
              <w:t>5</w:t>
            </w:r>
            <w:r w:rsidR="008C518F" w:rsidRPr="003F0514">
              <w:rPr>
                <w:rFonts w:ascii="Arial" w:hAnsi="Arial" w:cs="Arial"/>
                <w:color w:val="auto"/>
                <w:sz w:val="18"/>
                <w:szCs w:val="18"/>
              </w:rPr>
              <w:t>,</w:t>
            </w:r>
            <w:r w:rsidRPr="003F0514">
              <w:rPr>
                <w:rFonts w:ascii="Arial" w:hAnsi="Arial" w:cs="Arial"/>
                <w:color w:val="auto"/>
                <w:sz w:val="18"/>
                <w:szCs w:val="18"/>
              </w:rPr>
              <w:t>801</w:t>
            </w:r>
            <w:r w:rsidR="008C518F" w:rsidRPr="003F0514">
              <w:rPr>
                <w:rFonts w:ascii="Arial" w:hAnsi="Arial" w:cs="Arial"/>
                <w:color w:val="auto"/>
                <w:sz w:val="18"/>
                <w:szCs w:val="18"/>
              </w:rPr>
              <w:t>,</w:t>
            </w:r>
            <w:r w:rsidRPr="003F0514">
              <w:rPr>
                <w:rFonts w:ascii="Arial" w:hAnsi="Arial" w:cs="Arial"/>
                <w:color w:val="auto"/>
                <w:sz w:val="18"/>
                <w:szCs w:val="18"/>
              </w:rPr>
              <w:t>787</w:t>
            </w:r>
          </w:p>
        </w:tc>
        <w:tc>
          <w:tcPr>
            <w:tcW w:w="1296" w:type="dxa"/>
            <w:tcBorders>
              <w:bottom w:val="single" w:sz="4" w:space="0" w:color="auto"/>
            </w:tcBorders>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15</w:t>
            </w:r>
            <w:r w:rsidRPr="003F0514">
              <w:rPr>
                <w:rFonts w:ascii="Arial" w:hAnsi="Arial" w:cs="Arial"/>
                <w:color w:val="auto"/>
                <w:sz w:val="18"/>
                <w:szCs w:val="18"/>
              </w:rPr>
              <w:t>,</w:t>
            </w:r>
            <w:r w:rsidRPr="003F0514">
              <w:rPr>
                <w:rFonts w:ascii="Arial" w:hAnsi="Arial" w:cs="Arial"/>
                <w:color w:val="auto"/>
                <w:sz w:val="18"/>
                <w:szCs w:val="18"/>
                <w:lang w:val="en-GB"/>
              </w:rPr>
              <w:t>393</w:t>
            </w:r>
            <w:r w:rsidRPr="003F0514">
              <w:rPr>
                <w:rFonts w:ascii="Arial" w:hAnsi="Arial" w:cs="Arial"/>
                <w:color w:val="auto"/>
                <w:sz w:val="18"/>
                <w:szCs w:val="18"/>
              </w:rPr>
              <w:t>,</w:t>
            </w:r>
            <w:r w:rsidRPr="003F0514">
              <w:rPr>
                <w:rFonts w:ascii="Arial" w:hAnsi="Arial" w:cs="Arial"/>
                <w:color w:val="auto"/>
                <w:sz w:val="18"/>
                <w:szCs w:val="18"/>
                <w:lang w:val="en-GB"/>
              </w:rPr>
              <w:t>047</w:t>
            </w:r>
            <w:r w:rsidRPr="003F0514">
              <w:rPr>
                <w:rFonts w:ascii="Arial" w:hAnsi="Arial" w:cs="Arial"/>
                <w:color w:val="auto"/>
                <w:sz w:val="18"/>
                <w:szCs w:val="18"/>
              </w:rPr>
              <w:t xml:space="preserve">  </w:t>
            </w:r>
          </w:p>
        </w:tc>
        <w:tc>
          <w:tcPr>
            <w:tcW w:w="1296" w:type="dxa"/>
            <w:tcBorders>
              <w:bottom w:val="single" w:sz="4" w:space="0" w:color="auto"/>
            </w:tcBorders>
            <w:shd w:val="clear" w:color="auto" w:fill="FFFFFF"/>
          </w:tcPr>
          <w:p w:rsidR="008C518F" w:rsidRPr="003F0514" w:rsidRDefault="008C518F" w:rsidP="008C518F">
            <w:pPr>
              <w:tabs>
                <w:tab w:val="decimal" w:pos="670"/>
              </w:tabs>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380</w:t>
            </w:r>
            <w:r w:rsidRPr="003F0514">
              <w:rPr>
                <w:rFonts w:ascii="Arial" w:hAnsi="Arial" w:cs="Arial"/>
                <w:color w:val="auto"/>
                <w:sz w:val="18"/>
                <w:szCs w:val="18"/>
              </w:rPr>
              <w:t>,</w:t>
            </w:r>
            <w:r w:rsidRPr="003F0514">
              <w:rPr>
                <w:rFonts w:ascii="Arial" w:hAnsi="Arial" w:cs="Arial"/>
                <w:color w:val="auto"/>
                <w:sz w:val="18"/>
                <w:szCs w:val="18"/>
                <w:lang w:val="en-GB"/>
              </w:rPr>
              <w:t>000</w:t>
            </w:r>
            <w:r w:rsidRPr="003F0514">
              <w:rPr>
                <w:rFonts w:ascii="Arial" w:hAnsi="Arial" w:cs="Arial"/>
                <w:color w:val="auto"/>
                <w:sz w:val="18"/>
                <w:szCs w:val="18"/>
              </w:rPr>
              <w:t xml:space="preserve">)  </w:t>
            </w:r>
          </w:p>
        </w:tc>
        <w:tc>
          <w:tcPr>
            <w:tcW w:w="1296" w:type="dxa"/>
            <w:tcBorders>
              <w:bottom w:val="single" w:sz="4" w:space="0" w:color="auto"/>
            </w:tcBorders>
            <w:shd w:val="clear" w:color="auto" w:fill="FFFFFF"/>
          </w:tcPr>
          <w:p w:rsidR="008C518F" w:rsidRPr="003F0514" w:rsidRDefault="008C518F" w:rsidP="008C518F">
            <w:pPr>
              <w:tabs>
                <w:tab w:val="decimal" w:pos="619"/>
              </w:tabs>
              <w:ind w:right="-72"/>
              <w:jc w:val="right"/>
              <w:rPr>
                <w:rFonts w:ascii="Arial" w:hAnsi="Arial" w:cs="Arial"/>
                <w:color w:val="auto"/>
                <w:sz w:val="18"/>
                <w:szCs w:val="18"/>
              </w:rPr>
            </w:pPr>
            <w:r w:rsidRPr="003F0514">
              <w:rPr>
                <w:rFonts w:ascii="Arial" w:hAnsi="Arial" w:cs="Arial"/>
                <w:color w:val="auto"/>
                <w:sz w:val="18"/>
                <w:szCs w:val="18"/>
                <w:lang w:val="en-GB"/>
              </w:rPr>
              <w:t>12</w:t>
            </w:r>
            <w:r w:rsidRPr="003F0514">
              <w:rPr>
                <w:rFonts w:ascii="Arial" w:hAnsi="Arial" w:cs="Arial"/>
                <w:color w:val="auto"/>
                <w:sz w:val="18"/>
                <w:szCs w:val="18"/>
              </w:rPr>
              <w:t>,</w:t>
            </w:r>
            <w:r w:rsidRPr="003F0514">
              <w:rPr>
                <w:rFonts w:ascii="Arial" w:hAnsi="Arial" w:cs="Arial"/>
                <w:color w:val="auto"/>
                <w:sz w:val="18"/>
                <w:szCs w:val="18"/>
                <w:lang w:val="en-GB"/>
              </w:rPr>
              <w:t>013</w:t>
            </w:r>
            <w:r w:rsidRPr="003F0514">
              <w:rPr>
                <w:rFonts w:ascii="Arial" w:hAnsi="Arial" w:cs="Arial"/>
                <w:color w:val="auto"/>
                <w:sz w:val="18"/>
                <w:szCs w:val="18"/>
              </w:rPr>
              <w:t>,</w:t>
            </w:r>
            <w:r w:rsidRPr="003F0514">
              <w:rPr>
                <w:rFonts w:ascii="Arial" w:hAnsi="Arial" w:cs="Arial"/>
                <w:color w:val="auto"/>
                <w:sz w:val="18"/>
                <w:szCs w:val="18"/>
                <w:lang w:val="en-GB"/>
              </w:rPr>
              <w:t>047</w:t>
            </w:r>
          </w:p>
        </w:tc>
      </w:tr>
    </w:tbl>
    <w:p w:rsidR="004A3BE2" w:rsidRPr="003F0514" w:rsidRDefault="004A3BE2" w:rsidP="004B2EDC">
      <w:pPr>
        <w:rPr>
          <w:rFonts w:ascii="Arial" w:hAnsi="Arial" w:cs="Arial"/>
          <w:color w:val="auto"/>
          <w:sz w:val="18"/>
          <w:szCs w:val="18"/>
        </w:rPr>
      </w:pPr>
    </w:p>
    <w:p w:rsidR="004C07D3" w:rsidRPr="003F0514" w:rsidRDefault="004C07D3" w:rsidP="00074762">
      <w:pPr>
        <w:jc w:val="both"/>
        <w:rPr>
          <w:rFonts w:ascii="Arial" w:hAnsi="Arial" w:cs="Browallia New"/>
          <w:color w:val="auto"/>
          <w:sz w:val="18"/>
          <w:szCs w:val="22"/>
          <w:lang w:val="en-GB"/>
        </w:rPr>
      </w:pPr>
      <w:r w:rsidRPr="003F0514">
        <w:rPr>
          <w:rFonts w:ascii="Arial" w:hAnsi="Arial" w:cs="Arial"/>
          <w:color w:val="auto"/>
          <w:sz w:val="18"/>
          <w:szCs w:val="18"/>
        </w:rPr>
        <w:t xml:space="preserve">* During the year ended 31 March 2021, The Siam Iron and Steel (2001) Company Limited and The Siam Construction Steel Company Limited transferred their entire businesses to Tata Steel </w:t>
      </w:r>
      <w:r w:rsidRPr="003F0514">
        <w:rPr>
          <w:rFonts w:ascii="Arial" w:hAnsi="Arial" w:cs="Arial"/>
          <w:color w:val="auto"/>
          <w:spacing w:val="-2"/>
          <w:sz w:val="18"/>
          <w:szCs w:val="18"/>
        </w:rPr>
        <w:t>Manufacturing (Thailand) Public Company Limited</w:t>
      </w:r>
      <w:r w:rsidR="00F268C0">
        <w:rPr>
          <w:rFonts w:ascii="Arial" w:hAnsi="Arial" w:cs="Arial"/>
          <w:color w:val="auto"/>
          <w:spacing w:val="-2"/>
          <w:sz w:val="18"/>
          <w:szCs w:val="18"/>
        </w:rPr>
        <w:t xml:space="preserve"> (Note</w:t>
      </w:r>
      <w:r w:rsidR="005958EE">
        <w:rPr>
          <w:rFonts w:ascii="Arial" w:hAnsi="Arial" w:cs="Arial"/>
          <w:color w:val="auto"/>
          <w:spacing w:val="-2"/>
          <w:sz w:val="18"/>
          <w:szCs w:val="18"/>
        </w:rPr>
        <w:t xml:space="preserve"> </w:t>
      </w:r>
      <w:r w:rsidR="00F268C0">
        <w:rPr>
          <w:rFonts w:ascii="Arial" w:hAnsi="Arial" w:cs="Arial"/>
          <w:color w:val="auto"/>
          <w:spacing w:val="-2"/>
          <w:sz w:val="18"/>
          <w:szCs w:val="18"/>
        </w:rPr>
        <w:t>37)</w:t>
      </w:r>
      <w:r w:rsidRPr="003F0514">
        <w:rPr>
          <w:rFonts w:ascii="Arial" w:hAnsi="Arial" w:cs="Arial"/>
          <w:color w:val="auto"/>
          <w:spacing w:val="-2"/>
          <w:sz w:val="18"/>
          <w:szCs w:val="18"/>
        </w:rPr>
        <w:t xml:space="preserve"> and </w:t>
      </w:r>
      <w:r w:rsidRPr="003F0514">
        <w:rPr>
          <w:rFonts w:ascii="Arial" w:hAnsi="Arial" w:cs="Browallia New"/>
          <w:color w:val="auto"/>
          <w:spacing w:val="-2"/>
          <w:sz w:val="18"/>
          <w:szCs w:val="22"/>
          <w:lang w:val="en-GB"/>
        </w:rPr>
        <w:t xml:space="preserve">already </w:t>
      </w:r>
      <w:r w:rsidRPr="003F0514">
        <w:rPr>
          <w:rFonts w:ascii="Arial" w:hAnsi="Arial" w:cs="Arial"/>
          <w:color w:val="auto"/>
          <w:spacing w:val="-2"/>
          <w:sz w:val="18"/>
          <w:szCs w:val="18"/>
        </w:rPr>
        <w:t xml:space="preserve">registered the </w:t>
      </w:r>
      <w:r w:rsidR="00960B30" w:rsidRPr="003F0514">
        <w:rPr>
          <w:rFonts w:ascii="Arial" w:hAnsi="Arial" w:cs="Arial"/>
          <w:color w:val="auto"/>
          <w:spacing w:val="-2"/>
          <w:sz w:val="18"/>
          <w:szCs w:val="18"/>
        </w:rPr>
        <w:t>dissolution together with returned the capital to the shareholders</w:t>
      </w:r>
      <w:r w:rsidRPr="003F0514">
        <w:rPr>
          <w:rFonts w:ascii="Arial" w:hAnsi="Arial" w:cs="Browallia New"/>
          <w:color w:val="auto"/>
          <w:spacing w:val="-2"/>
          <w:sz w:val="18"/>
          <w:szCs w:val="22"/>
          <w:lang w:val="en-GB"/>
        </w:rPr>
        <w:t>. These two companies are in the liquidation process.</w:t>
      </w:r>
    </w:p>
    <w:p w:rsidR="004C07D3" w:rsidRPr="003F0514" w:rsidRDefault="004C07D3" w:rsidP="004B2EDC">
      <w:pPr>
        <w:rPr>
          <w:rFonts w:ascii="Arial" w:hAnsi="Arial" w:cs="Arial"/>
          <w:color w:val="auto"/>
          <w:sz w:val="18"/>
          <w:szCs w:val="18"/>
        </w:rPr>
      </w:pPr>
    </w:p>
    <w:p w:rsidR="008B78EB" w:rsidRPr="003F0514" w:rsidRDefault="004A3BE2" w:rsidP="004B2EDC">
      <w:pPr>
        <w:jc w:val="both"/>
        <w:rPr>
          <w:rFonts w:ascii="Arial" w:hAnsi="Arial" w:cs="Arial"/>
          <w:color w:val="auto"/>
          <w:sz w:val="18"/>
          <w:szCs w:val="18"/>
        </w:rPr>
      </w:pPr>
      <w:r w:rsidRPr="003F0514">
        <w:rPr>
          <w:rFonts w:ascii="Arial" w:hAnsi="Arial" w:cs="Arial"/>
          <w:color w:val="auto"/>
          <w:sz w:val="18"/>
          <w:szCs w:val="18"/>
        </w:rPr>
        <w:t xml:space="preserve">As at </w:t>
      </w:r>
      <w:r w:rsidR="003B0FE8" w:rsidRPr="003F0514">
        <w:rPr>
          <w:rFonts w:ascii="Arial" w:hAnsi="Arial" w:cs="Arial"/>
          <w:color w:val="auto"/>
          <w:sz w:val="18"/>
          <w:szCs w:val="18"/>
        </w:rPr>
        <w:t>31</w:t>
      </w:r>
      <w:r w:rsidRPr="003F0514">
        <w:rPr>
          <w:rFonts w:ascii="Arial" w:hAnsi="Arial" w:cs="Arial"/>
          <w:color w:val="auto"/>
          <w:sz w:val="18"/>
          <w:szCs w:val="18"/>
        </w:rPr>
        <w:t xml:space="preserve"> </w:t>
      </w:r>
      <w:r w:rsidR="003B0FE8" w:rsidRPr="003F0514">
        <w:rPr>
          <w:rFonts w:ascii="Arial" w:hAnsi="Arial" w:cs="Arial"/>
          <w:color w:val="auto"/>
          <w:sz w:val="18"/>
          <w:szCs w:val="18"/>
        </w:rPr>
        <w:t xml:space="preserve">March </w:t>
      </w:r>
      <w:r w:rsidR="00D668BD" w:rsidRPr="003F0514">
        <w:rPr>
          <w:rFonts w:ascii="Arial" w:hAnsi="Arial" w:cs="Arial"/>
          <w:color w:val="auto"/>
          <w:sz w:val="18"/>
          <w:szCs w:val="18"/>
          <w:lang w:val="en-GB"/>
        </w:rPr>
        <w:t>202</w:t>
      </w:r>
      <w:r w:rsidR="00B4751F" w:rsidRPr="003F0514">
        <w:rPr>
          <w:rFonts w:ascii="Arial" w:hAnsi="Arial" w:cs="Arial"/>
          <w:color w:val="auto"/>
          <w:sz w:val="18"/>
          <w:szCs w:val="18"/>
          <w:lang w:val="en-GB"/>
        </w:rPr>
        <w:t>1</w:t>
      </w:r>
      <w:r w:rsidRPr="003F0514">
        <w:rPr>
          <w:rFonts w:ascii="Arial" w:hAnsi="Arial" w:cs="Arial"/>
          <w:color w:val="auto"/>
          <w:sz w:val="18"/>
          <w:szCs w:val="18"/>
        </w:rPr>
        <w:t xml:space="preserve"> and </w:t>
      </w:r>
      <w:r w:rsidR="00D668BD" w:rsidRPr="003F0514">
        <w:rPr>
          <w:rFonts w:ascii="Arial" w:hAnsi="Arial" w:cs="Arial"/>
          <w:color w:val="auto"/>
          <w:sz w:val="18"/>
          <w:szCs w:val="18"/>
          <w:lang w:val="en-GB"/>
        </w:rPr>
        <w:t>20</w:t>
      </w:r>
      <w:r w:rsidR="00B4751F" w:rsidRPr="003F0514">
        <w:rPr>
          <w:rFonts w:ascii="Arial" w:hAnsi="Arial" w:cs="Arial"/>
          <w:color w:val="auto"/>
          <w:sz w:val="18"/>
          <w:szCs w:val="18"/>
          <w:lang w:val="en-GB"/>
        </w:rPr>
        <w:t>20</w:t>
      </w:r>
      <w:r w:rsidRPr="003F0514">
        <w:rPr>
          <w:rFonts w:ascii="Arial" w:hAnsi="Arial" w:cs="Arial"/>
          <w:color w:val="auto"/>
          <w:sz w:val="18"/>
          <w:szCs w:val="18"/>
        </w:rPr>
        <w:t xml:space="preserve">, the Group has made an assessment of impairment loss on investment in subsidiaries and considered that the recoverable amount was not lower than </w:t>
      </w:r>
      <w:proofErr w:type="gramStart"/>
      <w:r w:rsidRPr="003F0514">
        <w:rPr>
          <w:rFonts w:ascii="Arial" w:hAnsi="Arial" w:cs="Arial"/>
          <w:color w:val="auto"/>
          <w:sz w:val="18"/>
          <w:szCs w:val="18"/>
        </w:rPr>
        <w:t>its</w:t>
      </w:r>
      <w:proofErr w:type="gramEnd"/>
      <w:r w:rsidRPr="003F0514">
        <w:rPr>
          <w:rFonts w:ascii="Arial" w:hAnsi="Arial" w:cs="Arial"/>
          <w:color w:val="auto"/>
          <w:sz w:val="18"/>
          <w:szCs w:val="18"/>
        </w:rPr>
        <w:t xml:space="preserve"> carrying amount, so no additional </w:t>
      </w:r>
      <w:r w:rsidR="005E4CF6" w:rsidRPr="003F0514">
        <w:rPr>
          <w:rFonts w:ascii="Arial" w:hAnsi="Arial" w:cs="Arial"/>
          <w:color w:val="auto"/>
          <w:sz w:val="18"/>
          <w:szCs w:val="18"/>
        </w:rPr>
        <w:t>allowance</w:t>
      </w:r>
      <w:r w:rsidR="0024200E" w:rsidRPr="003F0514">
        <w:rPr>
          <w:rFonts w:ascii="Arial" w:hAnsi="Arial" w:cs="Arial"/>
          <w:color w:val="auto"/>
          <w:sz w:val="18"/>
          <w:szCs w:val="18"/>
        </w:rPr>
        <w:t xml:space="preserve"> for</w:t>
      </w:r>
      <w:r w:rsidR="005E4CF6" w:rsidRPr="003F0514">
        <w:rPr>
          <w:rFonts w:ascii="Arial" w:hAnsi="Arial" w:cs="Arial"/>
          <w:color w:val="auto"/>
          <w:sz w:val="18"/>
          <w:szCs w:val="18"/>
        </w:rPr>
        <w:t xml:space="preserve"> </w:t>
      </w:r>
      <w:r w:rsidRPr="003F0514">
        <w:rPr>
          <w:rFonts w:ascii="Arial" w:hAnsi="Arial" w:cs="Arial"/>
          <w:color w:val="auto"/>
          <w:sz w:val="18"/>
          <w:szCs w:val="18"/>
        </w:rPr>
        <w:t>impairment was necessary.</w:t>
      </w:r>
    </w:p>
    <w:p w:rsidR="004A3BE2" w:rsidRPr="003F0514" w:rsidRDefault="004A3BE2" w:rsidP="00755302">
      <w:pPr>
        <w:rPr>
          <w:rFonts w:ascii="Arial" w:hAnsi="Arial" w:cs="Arial"/>
          <w:color w:val="auto"/>
          <w:sz w:val="18"/>
          <w:szCs w:val="18"/>
        </w:rPr>
      </w:pPr>
    </w:p>
    <w:p w:rsidR="004A3BE2" w:rsidRPr="003F0514" w:rsidRDefault="004A3BE2" w:rsidP="00755302">
      <w:pPr>
        <w:rPr>
          <w:rFonts w:ascii="Arial" w:hAnsi="Arial" w:cs="Angsana New"/>
          <w:color w:val="auto"/>
          <w:sz w:val="18"/>
          <w:szCs w:val="18"/>
          <w:cs/>
        </w:rPr>
        <w:sectPr w:rsidR="004A3BE2" w:rsidRPr="003F0514" w:rsidSect="00C34DD7">
          <w:pgSz w:w="16840" w:h="11907" w:orient="landscape" w:code="9"/>
          <w:pgMar w:top="1440" w:right="720" w:bottom="720" w:left="720" w:header="706" w:footer="706" w:gutter="0"/>
          <w:cols w:space="720"/>
          <w:noEndnote/>
          <w:docGrid w:linePitch="360"/>
        </w:sectPr>
      </w:pPr>
    </w:p>
    <w:p w:rsidR="00DA2FDA" w:rsidRPr="003F0514" w:rsidRDefault="00DA2FDA" w:rsidP="004B2EDC">
      <w:pPr>
        <w:jc w:val="thaiDistribute"/>
        <w:rPr>
          <w:rFonts w:ascii="Arial" w:hAnsi="Arial" w:cs="Arial"/>
          <w:color w:val="auto"/>
          <w:sz w:val="18"/>
          <w:szCs w:val="18"/>
        </w:rPr>
      </w:pPr>
    </w:p>
    <w:p w:rsidR="002D7891" w:rsidRPr="003F0514" w:rsidRDefault="002D7891" w:rsidP="008F20C0">
      <w:pPr>
        <w:tabs>
          <w:tab w:val="left" w:pos="90"/>
        </w:tabs>
        <w:jc w:val="both"/>
        <w:rPr>
          <w:rFonts w:ascii="Arial" w:hAnsi="Arial" w:cs="Arial"/>
          <w:b/>
          <w:bCs/>
          <w:color w:val="CF4A02"/>
          <w:spacing w:val="-4"/>
          <w:sz w:val="18"/>
          <w:szCs w:val="18"/>
        </w:rPr>
      </w:pPr>
      <w:r w:rsidRPr="003F0514">
        <w:rPr>
          <w:rFonts w:ascii="Arial" w:hAnsi="Arial" w:cs="Arial"/>
          <w:b/>
          <w:bCs/>
          <w:color w:val="CF4A02"/>
          <w:spacing w:val="-4"/>
          <w:sz w:val="18"/>
          <w:szCs w:val="18"/>
        </w:rPr>
        <w:t>Dissolution of business</w:t>
      </w:r>
    </w:p>
    <w:p w:rsidR="008F20C0" w:rsidRPr="003F0514" w:rsidRDefault="008F20C0" w:rsidP="008F20C0">
      <w:pPr>
        <w:tabs>
          <w:tab w:val="left" w:pos="90"/>
        </w:tabs>
        <w:jc w:val="both"/>
        <w:rPr>
          <w:rFonts w:ascii="Arial" w:hAnsi="Arial" w:cs="Arial"/>
          <w:b/>
          <w:bCs/>
          <w:color w:val="CF4A02"/>
          <w:spacing w:val="-4"/>
          <w:sz w:val="18"/>
          <w:szCs w:val="18"/>
        </w:rPr>
      </w:pPr>
    </w:p>
    <w:p w:rsidR="008C518F" w:rsidRPr="003F0514" w:rsidRDefault="002D7891" w:rsidP="008F20C0">
      <w:pPr>
        <w:tabs>
          <w:tab w:val="left" w:pos="90"/>
        </w:tabs>
        <w:jc w:val="thaiDistribute"/>
        <w:rPr>
          <w:rFonts w:ascii="Arial" w:eastAsia="Arial Unicode MS" w:hAnsi="Arial" w:cs="Arial"/>
          <w:spacing w:val="-4"/>
          <w:sz w:val="18"/>
          <w:szCs w:val="18"/>
          <w:u w:val="single"/>
          <w:lang w:val="en-GB"/>
        </w:rPr>
      </w:pPr>
      <w:r w:rsidRPr="003F0514">
        <w:rPr>
          <w:rFonts w:ascii="Arial" w:hAnsi="Arial" w:cs="Arial"/>
          <w:color w:val="auto"/>
          <w:sz w:val="18"/>
          <w:szCs w:val="18"/>
          <w:u w:val="single"/>
        </w:rPr>
        <w:t>The Siam Iron and Steel (</w:t>
      </w:r>
      <w:r w:rsidRPr="003F0514">
        <w:rPr>
          <w:rFonts w:ascii="Arial" w:hAnsi="Arial" w:cs="Arial"/>
          <w:color w:val="auto"/>
          <w:sz w:val="18"/>
          <w:szCs w:val="18"/>
          <w:u w:val="single"/>
          <w:lang w:val="en-GB"/>
        </w:rPr>
        <w:t>2001</w:t>
      </w:r>
      <w:r w:rsidRPr="003F0514">
        <w:rPr>
          <w:rFonts w:ascii="Arial" w:hAnsi="Arial" w:cs="Arial"/>
          <w:color w:val="auto"/>
          <w:sz w:val="18"/>
          <w:szCs w:val="18"/>
          <w:u w:val="single"/>
        </w:rPr>
        <w:t>) Company Limited</w:t>
      </w:r>
    </w:p>
    <w:p w:rsidR="008C518F" w:rsidRPr="003F0514" w:rsidRDefault="008C518F" w:rsidP="008F20C0">
      <w:pPr>
        <w:tabs>
          <w:tab w:val="left" w:pos="90"/>
        </w:tabs>
        <w:jc w:val="thaiDistribute"/>
        <w:rPr>
          <w:rFonts w:ascii="Arial" w:eastAsia="Arial Unicode MS" w:hAnsi="Arial" w:cs="Arial"/>
          <w:spacing w:val="-4"/>
          <w:sz w:val="18"/>
          <w:szCs w:val="18"/>
          <w:u w:val="single"/>
          <w:lang w:val="en-GB"/>
        </w:rPr>
      </w:pPr>
    </w:p>
    <w:p w:rsidR="002D7891" w:rsidRPr="003F0514" w:rsidRDefault="002D7891" w:rsidP="008F20C0">
      <w:pPr>
        <w:shd w:val="clear" w:color="auto" w:fill="FFFFFF"/>
        <w:tabs>
          <w:tab w:val="left" w:pos="90"/>
        </w:tabs>
        <w:jc w:val="both"/>
        <w:rPr>
          <w:rFonts w:ascii="Arial" w:eastAsia="Times New Roman" w:hAnsi="Arial" w:cs="Arial"/>
          <w:color w:val="222222"/>
          <w:sz w:val="18"/>
          <w:szCs w:val="18"/>
        </w:rPr>
      </w:pPr>
      <w:r w:rsidRPr="003F0514">
        <w:rPr>
          <w:rFonts w:ascii="Arial" w:eastAsia="Times New Roman" w:hAnsi="Arial" w:cs="Arial"/>
          <w:color w:val="222222"/>
          <w:spacing w:val="-6"/>
          <w:sz w:val="18"/>
          <w:szCs w:val="18"/>
        </w:rPr>
        <w:t xml:space="preserve">At the Extraordinary Shareholders’ Meeting of The Company No. </w:t>
      </w:r>
      <w:r w:rsidR="00CA4510" w:rsidRPr="003F0514">
        <w:rPr>
          <w:rFonts w:ascii="Arial" w:eastAsia="Times New Roman" w:hAnsi="Arial" w:cs="Arial"/>
          <w:color w:val="222222"/>
          <w:spacing w:val="-6"/>
          <w:sz w:val="18"/>
          <w:szCs w:val="18"/>
        </w:rPr>
        <w:t>1/2564</w:t>
      </w:r>
      <w:r w:rsidRPr="003F0514">
        <w:rPr>
          <w:rFonts w:ascii="Arial" w:eastAsia="Times New Roman" w:hAnsi="Arial" w:cs="Arial"/>
          <w:color w:val="222222"/>
          <w:spacing w:val="-6"/>
          <w:sz w:val="18"/>
          <w:szCs w:val="18"/>
        </w:rPr>
        <w:t xml:space="preserve"> dated on </w:t>
      </w:r>
      <w:r w:rsidR="00CA4510" w:rsidRPr="003F0514">
        <w:rPr>
          <w:rFonts w:ascii="Arial" w:eastAsia="Times New Roman" w:hAnsi="Arial" w:cs="Arial"/>
          <w:color w:val="222222"/>
          <w:spacing w:val="-6"/>
          <w:sz w:val="18"/>
          <w:szCs w:val="18"/>
        </w:rPr>
        <w:t>3</w:t>
      </w:r>
      <w:r w:rsidR="00687965" w:rsidRPr="003F0514">
        <w:rPr>
          <w:rFonts w:ascii="Arial" w:eastAsia="Times New Roman" w:hAnsi="Arial" w:cs="Arial"/>
          <w:color w:val="222222"/>
          <w:spacing w:val="-6"/>
          <w:sz w:val="18"/>
          <w:szCs w:val="18"/>
        </w:rPr>
        <w:t xml:space="preserve"> </w:t>
      </w:r>
      <w:r w:rsidR="00CA4510" w:rsidRPr="003F0514">
        <w:rPr>
          <w:rFonts w:ascii="Arial" w:eastAsia="Times New Roman" w:hAnsi="Arial" w:cs="Arial"/>
          <w:color w:val="222222"/>
          <w:spacing w:val="-6"/>
          <w:sz w:val="18"/>
          <w:szCs w:val="18"/>
        </w:rPr>
        <w:t>March</w:t>
      </w:r>
      <w:r w:rsidRPr="003F0514">
        <w:rPr>
          <w:rFonts w:ascii="Arial" w:eastAsia="Times New Roman" w:hAnsi="Arial" w:cs="Arial"/>
          <w:color w:val="222222"/>
          <w:spacing w:val="-6"/>
          <w:sz w:val="18"/>
          <w:szCs w:val="18"/>
        </w:rPr>
        <w:t xml:space="preserve"> 202</w:t>
      </w:r>
      <w:r w:rsidR="00687965" w:rsidRPr="003F0514">
        <w:rPr>
          <w:rFonts w:ascii="Arial" w:eastAsia="Times New Roman" w:hAnsi="Arial" w:cs="Arial"/>
          <w:color w:val="222222"/>
          <w:spacing w:val="-6"/>
          <w:sz w:val="18"/>
          <w:szCs w:val="18"/>
        </w:rPr>
        <w:t>1</w:t>
      </w:r>
      <w:r w:rsidRPr="003F0514">
        <w:rPr>
          <w:rFonts w:ascii="Arial" w:eastAsia="Times New Roman" w:hAnsi="Arial" w:cs="Arial"/>
          <w:color w:val="222222"/>
          <w:spacing w:val="-6"/>
          <w:sz w:val="18"/>
          <w:szCs w:val="18"/>
        </w:rPr>
        <w:t xml:space="preserve">, the Shareholders passed a resolution to dissolve and liquidate the Company </w:t>
      </w:r>
      <w:r w:rsidRPr="003F0514">
        <w:rPr>
          <w:rFonts w:ascii="Arial" w:eastAsia="Times New Roman" w:hAnsi="Arial" w:cs="Arial"/>
          <w:color w:val="222222"/>
          <w:sz w:val="18"/>
          <w:szCs w:val="18"/>
        </w:rPr>
        <w:t>within 12 months from the date of the</w:t>
      </w:r>
      <w:r w:rsidR="0078620E">
        <w:rPr>
          <w:rFonts w:ascii="Arial" w:eastAsia="Times New Roman" w:hAnsi="Arial" w:cs="Arial"/>
          <w:color w:val="222222"/>
          <w:sz w:val="18"/>
          <w:szCs w:val="18"/>
        </w:rPr>
        <w:t>se</w:t>
      </w:r>
      <w:r w:rsidRPr="003F0514">
        <w:rPr>
          <w:rFonts w:ascii="Arial" w:eastAsia="Times New Roman" w:hAnsi="Arial" w:cs="Arial"/>
          <w:color w:val="222222"/>
          <w:sz w:val="18"/>
          <w:szCs w:val="18"/>
        </w:rPr>
        <w:t xml:space="preserve"> financial statement</w:t>
      </w:r>
      <w:r w:rsidR="0078620E">
        <w:rPr>
          <w:rFonts w:ascii="Arial" w:eastAsia="Times New Roman" w:hAnsi="Arial" w:cs="Arial"/>
          <w:color w:val="222222"/>
          <w:sz w:val="18"/>
          <w:szCs w:val="18"/>
        </w:rPr>
        <w:t>s</w:t>
      </w:r>
      <w:r w:rsidRPr="003F0514">
        <w:rPr>
          <w:rFonts w:ascii="Arial" w:eastAsia="Times New Roman" w:hAnsi="Arial" w:cs="Arial"/>
          <w:color w:val="222222"/>
          <w:sz w:val="18"/>
          <w:szCs w:val="18"/>
        </w:rPr>
        <w:t xml:space="preserve">. </w:t>
      </w:r>
      <w:r w:rsidRPr="003F0514">
        <w:rPr>
          <w:rFonts w:ascii="Arial" w:eastAsia="Times New Roman" w:hAnsi="Arial" w:cs="Arial"/>
          <w:color w:val="222222"/>
          <w:spacing w:val="-4"/>
          <w:sz w:val="18"/>
          <w:szCs w:val="18"/>
        </w:rPr>
        <w:t>As a result, they registered for dissolution with the Department of Business Development, Ministry of commerce</w:t>
      </w:r>
      <w:r w:rsidRPr="003F0514">
        <w:rPr>
          <w:rFonts w:ascii="Arial" w:eastAsia="Times New Roman" w:hAnsi="Arial" w:cs="Arial"/>
          <w:color w:val="222222"/>
          <w:sz w:val="18"/>
          <w:szCs w:val="18"/>
        </w:rPr>
        <w:t xml:space="preserve"> on </w:t>
      </w:r>
      <w:r w:rsidR="00687965" w:rsidRPr="003F0514">
        <w:rPr>
          <w:rFonts w:ascii="Arial" w:eastAsia="Times New Roman" w:hAnsi="Arial" w:cs="Arial"/>
          <w:color w:val="222222"/>
          <w:sz w:val="18"/>
          <w:szCs w:val="18"/>
        </w:rPr>
        <w:t>16 March 2021</w:t>
      </w:r>
      <w:r w:rsidR="00074762" w:rsidRPr="003F0514">
        <w:rPr>
          <w:rFonts w:ascii="Arial" w:eastAsia="Times New Roman" w:hAnsi="Arial" w:cs="Arial"/>
          <w:color w:val="222222"/>
          <w:spacing w:val="-6"/>
          <w:sz w:val="18"/>
          <w:szCs w:val="18"/>
        </w:rPr>
        <w:t xml:space="preserve"> </w:t>
      </w:r>
      <w:r w:rsidR="005F7B44" w:rsidRPr="003F0514">
        <w:rPr>
          <w:rFonts w:ascii="Arial" w:eastAsia="Times New Roman" w:hAnsi="Arial" w:cs="Arial"/>
          <w:color w:val="222222"/>
          <w:spacing w:val="-6"/>
          <w:sz w:val="18"/>
          <w:szCs w:val="18"/>
        </w:rPr>
        <w:t xml:space="preserve">and </w:t>
      </w:r>
      <w:r w:rsidR="005F7B44" w:rsidRPr="003F0514">
        <w:rPr>
          <w:rFonts w:ascii="Arial" w:hAnsi="Arial" w:cs="Arial"/>
          <w:color w:val="auto"/>
          <w:spacing w:val="-5"/>
          <w:sz w:val="18"/>
          <w:szCs w:val="18"/>
        </w:rPr>
        <w:t>transferred the promissory notes received from Tata Steel Manufacturing (Thailand) Public Company Limited for transfer price of the entire business transfer to Tata Steel (Thailand) Public Company Limited for capital return</w:t>
      </w:r>
      <w:r w:rsidR="009E3DDA">
        <w:rPr>
          <w:rFonts w:ascii="Arial" w:hAnsi="Arial" w:cs="Arial"/>
          <w:color w:val="auto"/>
          <w:spacing w:val="-5"/>
          <w:sz w:val="18"/>
          <w:szCs w:val="18"/>
        </w:rPr>
        <w:t xml:space="preserve"> on 17 March 2021.</w:t>
      </w:r>
    </w:p>
    <w:p w:rsidR="008C518F" w:rsidRPr="003F0514" w:rsidRDefault="008C518F" w:rsidP="008F20C0">
      <w:pPr>
        <w:tabs>
          <w:tab w:val="left" w:pos="90"/>
          <w:tab w:val="left" w:pos="1252"/>
        </w:tabs>
        <w:jc w:val="thaiDistribute"/>
        <w:rPr>
          <w:rFonts w:ascii="Arial" w:hAnsi="Arial" w:cs="Arial"/>
          <w:color w:val="auto"/>
          <w:sz w:val="18"/>
          <w:szCs w:val="18"/>
        </w:rPr>
      </w:pPr>
    </w:p>
    <w:p w:rsidR="008C518F" w:rsidRPr="003F0514" w:rsidRDefault="002D7891" w:rsidP="008F20C0">
      <w:pPr>
        <w:tabs>
          <w:tab w:val="left" w:pos="90"/>
          <w:tab w:val="left" w:pos="1252"/>
        </w:tabs>
        <w:jc w:val="thaiDistribute"/>
        <w:rPr>
          <w:rFonts w:ascii="Arial" w:hAnsi="Arial" w:cs="Arial"/>
          <w:color w:val="auto"/>
          <w:sz w:val="18"/>
          <w:szCs w:val="18"/>
          <w:u w:val="single"/>
        </w:rPr>
      </w:pPr>
      <w:r w:rsidRPr="003F0514">
        <w:rPr>
          <w:rFonts w:ascii="Arial" w:hAnsi="Arial" w:cs="Arial"/>
          <w:color w:val="auto"/>
          <w:sz w:val="18"/>
          <w:szCs w:val="18"/>
          <w:u w:val="single"/>
        </w:rPr>
        <w:t>The Siam Construction Steel Company Limited</w:t>
      </w:r>
    </w:p>
    <w:p w:rsidR="002D7891" w:rsidRPr="003F0514" w:rsidRDefault="002D7891" w:rsidP="008F20C0">
      <w:pPr>
        <w:tabs>
          <w:tab w:val="left" w:pos="90"/>
          <w:tab w:val="left" w:pos="1252"/>
        </w:tabs>
        <w:jc w:val="thaiDistribute"/>
        <w:rPr>
          <w:rFonts w:ascii="Arial" w:hAnsi="Arial" w:cs="Arial"/>
          <w:color w:val="auto"/>
          <w:sz w:val="18"/>
          <w:szCs w:val="18"/>
          <w:lang w:val="en-GB"/>
        </w:rPr>
      </w:pPr>
    </w:p>
    <w:p w:rsidR="002D7891" w:rsidRPr="003F0514" w:rsidRDefault="002D7891" w:rsidP="008F20C0">
      <w:pPr>
        <w:shd w:val="clear" w:color="auto" w:fill="FFFFFF"/>
        <w:tabs>
          <w:tab w:val="left" w:pos="90"/>
        </w:tabs>
        <w:jc w:val="both"/>
        <w:rPr>
          <w:rFonts w:ascii="Arial" w:eastAsia="Times New Roman" w:hAnsi="Arial" w:cs="Arial"/>
          <w:color w:val="222222"/>
          <w:sz w:val="18"/>
          <w:szCs w:val="18"/>
        </w:rPr>
      </w:pPr>
      <w:r w:rsidRPr="003F0514">
        <w:rPr>
          <w:rFonts w:ascii="Arial" w:eastAsia="Times New Roman" w:hAnsi="Arial" w:cs="Arial"/>
          <w:color w:val="222222"/>
          <w:spacing w:val="-6"/>
          <w:sz w:val="18"/>
          <w:szCs w:val="18"/>
        </w:rPr>
        <w:t xml:space="preserve">At the Extraordinary Shareholders’ Meeting of The Company No. </w:t>
      </w:r>
      <w:r w:rsidR="00CA4510" w:rsidRPr="003F0514">
        <w:rPr>
          <w:rFonts w:ascii="Arial" w:eastAsia="Times New Roman" w:hAnsi="Arial" w:cs="Arial"/>
          <w:color w:val="222222"/>
          <w:spacing w:val="-6"/>
          <w:sz w:val="18"/>
          <w:szCs w:val="18"/>
        </w:rPr>
        <w:t>1/2564</w:t>
      </w:r>
      <w:r w:rsidRPr="003F0514">
        <w:rPr>
          <w:rFonts w:ascii="Arial" w:eastAsia="Times New Roman" w:hAnsi="Arial" w:cs="Arial"/>
          <w:color w:val="222222"/>
          <w:spacing w:val="-6"/>
          <w:sz w:val="18"/>
          <w:szCs w:val="18"/>
        </w:rPr>
        <w:t xml:space="preserve"> dated on </w:t>
      </w:r>
      <w:r w:rsidR="00CA4510" w:rsidRPr="003F0514">
        <w:rPr>
          <w:rFonts w:ascii="Arial" w:eastAsia="Times New Roman" w:hAnsi="Arial" w:cs="Arial"/>
          <w:color w:val="222222"/>
          <w:spacing w:val="-6"/>
          <w:sz w:val="18"/>
          <w:szCs w:val="18"/>
        </w:rPr>
        <w:t>3 March</w:t>
      </w:r>
      <w:r w:rsidRPr="003F0514">
        <w:rPr>
          <w:rFonts w:ascii="Arial" w:eastAsia="Times New Roman" w:hAnsi="Arial" w:cs="Arial"/>
          <w:color w:val="222222"/>
          <w:spacing w:val="-6"/>
          <w:sz w:val="18"/>
          <w:szCs w:val="18"/>
        </w:rPr>
        <w:t xml:space="preserve"> 202</w:t>
      </w:r>
      <w:r w:rsidR="00291CFC" w:rsidRPr="003F0514">
        <w:rPr>
          <w:rFonts w:ascii="Arial" w:eastAsia="Times New Roman" w:hAnsi="Arial" w:cs="Arial"/>
          <w:color w:val="222222"/>
          <w:spacing w:val="-6"/>
          <w:sz w:val="18"/>
          <w:szCs w:val="18"/>
        </w:rPr>
        <w:t>1</w:t>
      </w:r>
      <w:r w:rsidRPr="003F0514">
        <w:rPr>
          <w:rFonts w:ascii="Arial" w:eastAsia="Times New Roman" w:hAnsi="Arial" w:cs="Arial"/>
          <w:color w:val="222222"/>
          <w:spacing w:val="-6"/>
          <w:sz w:val="18"/>
          <w:szCs w:val="18"/>
        </w:rPr>
        <w:t xml:space="preserve">, the Shareholders passed a resolution to dissolve and liquidate the Company </w:t>
      </w:r>
      <w:r w:rsidRPr="003F0514">
        <w:rPr>
          <w:rFonts w:ascii="Arial" w:eastAsia="Times New Roman" w:hAnsi="Arial" w:cs="Arial"/>
          <w:color w:val="222222"/>
          <w:sz w:val="18"/>
          <w:szCs w:val="18"/>
        </w:rPr>
        <w:t>within 12 months from the date of the</w:t>
      </w:r>
      <w:r w:rsidR="0078620E">
        <w:rPr>
          <w:rFonts w:ascii="Arial" w:eastAsia="Times New Roman" w:hAnsi="Arial" w:cs="Arial"/>
          <w:color w:val="222222"/>
          <w:sz w:val="18"/>
          <w:szCs w:val="18"/>
        </w:rPr>
        <w:t>se</w:t>
      </w:r>
      <w:r w:rsidRPr="003F0514">
        <w:rPr>
          <w:rFonts w:ascii="Arial" w:eastAsia="Times New Roman" w:hAnsi="Arial" w:cs="Arial"/>
          <w:color w:val="222222"/>
          <w:sz w:val="18"/>
          <w:szCs w:val="18"/>
        </w:rPr>
        <w:t xml:space="preserve"> financial statement</w:t>
      </w:r>
      <w:r w:rsidR="0078620E">
        <w:rPr>
          <w:rFonts w:ascii="Arial" w:eastAsia="Times New Roman" w:hAnsi="Arial" w:cs="Arial"/>
          <w:color w:val="222222"/>
          <w:sz w:val="18"/>
          <w:szCs w:val="18"/>
        </w:rPr>
        <w:t>s</w:t>
      </w:r>
      <w:r w:rsidRPr="003F0514">
        <w:rPr>
          <w:rFonts w:ascii="Arial" w:eastAsia="Times New Roman" w:hAnsi="Arial" w:cs="Arial"/>
          <w:color w:val="222222"/>
          <w:sz w:val="18"/>
          <w:szCs w:val="18"/>
        </w:rPr>
        <w:t xml:space="preserve">. </w:t>
      </w:r>
      <w:r w:rsidRPr="003F0514">
        <w:rPr>
          <w:rFonts w:ascii="Arial" w:eastAsia="Times New Roman" w:hAnsi="Arial" w:cs="Arial"/>
          <w:color w:val="222222"/>
          <w:spacing w:val="-4"/>
          <w:sz w:val="18"/>
          <w:szCs w:val="18"/>
        </w:rPr>
        <w:t>As a result, they registered for dissolution with the Department of Business Development, Ministry of commerce</w:t>
      </w:r>
      <w:r w:rsidRPr="003F0514">
        <w:rPr>
          <w:rFonts w:ascii="Arial" w:eastAsia="Times New Roman" w:hAnsi="Arial" w:cs="Arial"/>
          <w:color w:val="222222"/>
          <w:sz w:val="18"/>
          <w:szCs w:val="18"/>
        </w:rPr>
        <w:t xml:space="preserve"> on </w:t>
      </w:r>
      <w:r w:rsidR="00687965" w:rsidRPr="003F0514">
        <w:rPr>
          <w:rFonts w:ascii="Arial" w:eastAsia="Times New Roman" w:hAnsi="Arial" w:cs="Arial"/>
          <w:color w:val="222222"/>
          <w:sz w:val="18"/>
          <w:szCs w:val="18"/>
        </w:rPr>
        <w:t>16 March 2021</w:t>
      </w:r>
      <w:r w:rsidR="00074762" w:rsidRPr="003F0514">
        <w:rPr>
          <w:rFonts w:ascii="Arial" w:eastAsia="Times New Roman" w:hAnsi="Arial" w:cs="Arial"/>
          <w:color w:val="222222"/>
          <w:spacing w:val="-6"/>
          <w:sz w:val="18"/>
          <w:szCs w:val="18"/>
        </w:rPr>
        <w:t xml:space="preserve"> </w:t>
      </w:r>
      <w:r w:rsidR="005F7B44" w:rsidRPr="003F0514">
        <w:rPr>
          <w:rFonts w:ascii="Arial" w:eastAsia="Times New Roman" w:hAnsi="Arial" w:cs="Arial"/>
          <w:color w:val="222222"/>
          <w:spacing w:val="-6"/>
          <w:sz w:val="18"/>
          <w:szCs w:val="18"/>
        </w:rPr>
        <w:t xml:space="preserve">and </w:t>
      </w:r>
      <w:r w:rsidR="005F7B44" w:rsidRPr="003F0514">
        <w:rPr>
          <w:rFonts w:ascii="Arial" w:hAnsi="Arial" w:cs="Arial"/>
          <w:color w:val="auto"/>
          <w:spacing w:val="-5"/>
          <w:sz w:val="18"/>
          <w:szCs w:val="18"/>
        </w:rPr>
        <w:t>transferred the promissory notes received from Tata Steel Manufacturing (Thailand) Public Company Limited for transfer price of the entire business transfer to Tata Steel (Thailand) Public Company Limited for capital return</w:t>
      </w:r>
      <w:r w:rsidR="009E3DDA">
        <w:rPr>
          <w:rFonts w:ascii="Arial" w:hAnsi="Arial" w:cs="Arial"/>
          <w:color w:val="auto"/>
          <w:spacing w:val="-5"/>
          <w:sz w:val="18"/>
          <w:szCs w:val="18"/>
        </w:rPr>
        <w:t xml:space="preserve"> on 17 March 2021.</w:t>
      </w:r>
    </w:p>
    <w:p w:rsidR="00B67408" w:rsidRPr="003F0514" w:rsidRDefault="00B67408" w:rsidP="008F20C0">
      <w:pPr>
        <w:tabs>
          <w:tab w:val="left" w:pos="90"/>
        </w:tabs>
        <w:jc w:val="thaiDistribute"/>
        <w:rPr>
          <w:rFonts w:ascii="Arial" w:hAnsi="Arial" w:cs="Arial"/>
          <w:color w:val="auto"/>
          <w:sz w:val="18"/>
          <w:szCs w:val="18"/>
        </w:rPr>
      </w:pPr>
    </w:p>
    <w:p w:rsidR="002C2D14" w:rsidRPr="003F0514" w:rsidRDefault="002C2D14" w:rsidP="008F20C0">
      <w:pPr>
        <w:tabs>
          <w:tab w:val="left" w:pos="90"/>
        </w:tabs>
        <w:jc w:val="thaiDistribute"/>
        <w:rPr>
          <w:rFonts w:ascii="Arial" w:hAnsi="Arial" w:cs="Arial"/>
          <w:color w:val="auto"/>
          <w:sz w:val="20"/>
          <w:szCs w:val="20"/>
        </w:rPr>
      </w:pPr>
    </w:p>
    <w:p w:rsidR="00B67408" w:rsidRPr="003F0514" w:rsidRDefault="00B67408" w:rsidP="008F20C0">
      <w:pPr>
        <w:jc w:val="thaiDistribute"/>
        <w:rPr>
          <w:rFonts w:ascii="Arial" w:hAnsi="Arial" w:cs="Angsana New"/>
          <w:color w:val="auto"/>
          <w:sz w:val="20"/>
          <w:szCs w:val="20"/>
          <w:cs/>
        </w:rPr>
        <w:sectPr w:rsidR="00B67408" w:rsidRPr="003F0514" w:rsidSect="00C34DD7">
          <w:pgSz w:w="11907" w:h="16840" w:code="9"/>
          <w:pgMar w:top="1440" w:right="720" w:bottom="720" w:left="1728" w:header="706" w:footer="706" w:gutter="0"/>
          <w:cols w:space="720"/>
          <w:noEndnote/>
          <w:docGrid w:linePitch="360"/>
        </w:sectPr>
      </w:pPr>
    </w:p>
    <w:p w:rsidR="00545EBE" w:rsidRPr="003F0514" w:rsidRDefault="00545EBE" w:rsidP="00545EBE">
      <w:pPr>
        <w:ind w:left="540" w:hanging="540"/>
        <w:rPr>
          <w:rFonts w:ascii="Arial" w:hAnsi="Arial" w:cs="Arial"/>
          <w:snapToGrid w:val="0"/>
          <w:color w:val="auto"/>
          <w:sz w:val="18"/>
          <w:szCs w:val="18"/>
        </w:rPr>
      </w:pPr>
    </w:p>
    <w:tbl>
      <w:tblPr>
        <w:tblW w:w="0" w:type="auto"/>
        <w:tblInd w:w="108" w:type="dxa"/>
        <w:shd w:val="clear" w:color="auto" w:fill="FFA543"/>
        <w:tblLook w:val="04A0" w:firstRow="1" w:lastRow="0" w:firstColumn="1" w:lastColumn="0" w:noHBand="0" w:noVBand="1"/>
      </w:tblPr>
      <w:tblGrid>
        <w:gridCol w:w="14544"/>
      </w:tblGrid>
      <w:tr w:rsidR="0084594D" w:rsidRPr="003F0514" w:rsidTr="00637DA7">
        <w:trPr>
          <w:trHeight w:val="386"/>
        </w:trPr>
        <w:tc>
          <w:tcPr>
            <w:tcW w:w="14544" w:type="dxa"/>
            <w:shd w:val="clear" w:color="auto" w:fill="FFA543"/>
            <w:vAlign w:val="center"/>
          </w:tcPr>
          <w:p w:rsidR="0084594D" w:rsidRPr="003F0514" w:rsidRDefault="004B2EDC"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1</w:t>
            </w:r>
            <w:r w:rsidR="005D629E" w:rsidRPr="003F0514">
              <w:rPr>
                <w:rFonts w:ascii="Arial" w:eastAsia="Arial Unicode MS" w:hAnsi="Arial" w:cs="Arial"/>
                <w:b/>
                <w:bCs/>
                <w:color w:val="FFFFFF"/>
                <w:sz w:val="18"/>
                <w:szCs w:val="18"/>
              </w:rPr>
              <w:t>7</w:t>
            </w:r>
            <w:r w:rsidRPr="003F0514">
              <w:rPr>
                <w:rFonts w:ascii="Arial" w:eastAsia="Arial Unicode MS" w:hAnsi="Arial" w:cs="Arial"/>
                <w:b/>
                <w:bCs/>
                <w:color w:val="FFFFFF"/>
                <w:sz w:val="18"/>
                <w:szCs w:val="18"/>
              </w:rPr>
              <w:tab/>
              <w:t>Property, plant and equipment, net</w:t>
            </w:r>
          </w:p>
        </w:tc>
      </w:tr>
    </w:tbl>
    <w:p w:rsidR="00CC4D1F" w:rsidRPr="003F0514" w:rsidRDefault="00CC4D1F" w:rsidP="00CC4D1F">
      <w:pPr>
        <w:ind w:left="540" w:hanging="540"/>
        <w:rPr>
          <w:rFonts w:ascii="Arial" w:hAnsi="Arial" w:cs="Arial"/>
          <w:snapToGrid w:val="0"/>
          <w:color w:val="auto"/>
          <w:sz w:val="18"/>
          <w:szCs w:val="18"/>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050E59" w:rsidRPr="003F0514" w:rsidTr="00901980">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0204" w:type="dxa"/>
            <w:gridSpan w:val="7"/>
            <w:tcBorders>
              <w:top w:val="single" w:sz="4" w:space="0" w:color="auto"/>
              <w:bottom w:val="single" w:sz="4" w:space="0" w:color="auto"/>
            </w:tcBorders>
            <w:shd w:val="clear" w:color="auto" w:fill="auto"/>
          </w:tcPr>
          <w:p w:rsidR="00050E59" w:rsidRPr="003F0514" w:rsidRDefault="00050E59" w:rsidP="00901980">
            <w:pPr>
              <w:pStyle w:val="BodyTextIndent2"/>
              <w:ind w:left="0" w:right="-72"/>
              <w:jc w:val="center"/>
              <w:rPr>
                <w:rFonts w:ascii="Arial" w:hAnsi="Arial" w:cs="Arial"/>
                <w:color w:val="auto"/>
                <w:sz w:val="18"/>
                <w:szCs w:val="18"/>
                <w:lang w:val="en-GB"/>
              </w:rPr>
            </w:pPr>
            <w:r w:rsidRPr="003F0514">
              <w:rPr>
                <w:rFonts w:ascii="Arial" w:hAnsi="Arial" w:cs="Arial"/>
                <w:color w:val="auto"/>
                <w:sz w:val="18"/>
                <w:szCs w:val="18"/>
                <w:lang w:val="en-GB"/>
              </w:rPr>
              <w:t xml:space="preserve">Consolidated </w:t>
            </w:r>
            <w:r w:rsidRPr="003F0514">
              <w:rPr>
                <w:rFonts w:ascii="Arial" w:hAnsi="Arial" w:cs="Arial"/>
                <w:color w:val="auto"/>
                <w:sz w:val="18"/>
                <w:szCs w:val="18"/>
                <w:lang w:eastAsia="en-GB"/>
              </w:rPr>
              <w:t>financial statements</w:t>
            </w:r>
          </w:p>
        </w:tc>
      </w:tr>
      <w:tr w:rsidR="00050E59" w:rsidRPr="003F0514" w:rsidTr="00901980">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510" w:type="dxa"/>
            <w:tcBorders>
              <w:top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467" w:type="dxa"/>
            <w:tcBorders>
              <w:top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 xml:space="preserve">Land </w:t>
            </w:r>
          </w:p>
        </w:tc>
        <w:tc>
          <w:tcPr>
            <w:tcW w:w="1467" w:type="dxa"/>
            <w:tcBorders>
              <w:top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512" w:type="dxa"/>
            <w:tcBorders>
              <w:top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251" w:type="dxa"/>
            <w:tcBorders>
              <w:top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485" w:type="dxa"/>
            <w:tcBorders>
              <w:top w:val="single" w:sz="4" w:space="0" w:color="auto"/>
            </w:tcBorders>
            <w:vAlign w:val="bottom"/>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512" w:type="dxa"/>
            <w:tcBorders>
              <w:top w:val="single" w:sz="4" w:space="0" w:color="auto"/>
            </w:tcBorders>
            <w:vAlign w:val="bottom"/>
          </w:tcPr>
          <w:p w:rsidR="00050E59" w:rsidRPr="003F0514" w:rsidRDefault="00050E59" w:rsidP="00901980">
            <w:pPr>
              <w:ind w:right="-72"/>
              <w:jc w:val="right"/>
              <w:rPr>
                <w:rFonts w:ascii="Arial" w:eastAsia="Angsana New" w:hAnsi="Arial" w:cs="Arial"/>
                <w:b/>
                <w:bCs/>
                <w:snapToGrid w:val="0"/>
                <w:color w:val="auto"/>
                <w:sz w:val="18"/>
                <w:szCs w:val="18"/>
              </w:rPr>
            </w:pPr>
          </w:p>
        </w:tc>
      </w:tr>
      <w:tr w:rsidR="00050E59" w:rsidRPr="003F0514" w:rsidTr="00901980">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510" w:type="dxa"/>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467"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Improvement,</w:t>
            </w:r>
          </w:p>
        </w:tc>
        <w:tc>
          <w:tcPr>
            <w:tcW w:w="1467" w:type="dxa"/>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512"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Furniture,</w:t>
            </w:r>
          </w:p>
        </w:tc>
        <w:tc>
          <w:tcPr>
            <w:tcW w:w="1251" w:type="dxa"/>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485" w:type="dxa"/>
            <w:vAlign w:val="bottom"/>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512" w:type="dxa"/>
            <w:vAlign w:val="bottom"/>
          </w:tcPr>
          <w:p w:rsidR="00050E59" w:rsidRPr="003F0514" w:rsidRDefault="00050E59" w:rsidP="00901980">
            <w:pPr>
              <w:ind w:right="-72"/>
              <w:jc w:val="right"/>
              <w:rPr>
                <w:rFonts w:ascii="Arial" w:eastAsia="Angsana New" w:hAnsi="Arial" w:cs="Arial"/>
                <w:b/>
                <w:bCs/>
                <w:snapToGrid w:val="0"/>
                <w:color w:val="auto"/>
                <w:sz w:val="18"/>
                <w:szCs w:val="18"/>
              </w:rPr>
            </w:pPr>
          </w:p>
        </w:tc>
      </w:tr>
      <w:tr w:rsidR="00050E59" w:rsidRPr="003F0514" w:rsidTr="00901980">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510" w:type="dxa"/>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467"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 xml:space="preserve">buildings and </w:t>
            </w:r>
          </w:p>
        </w:tc>
        <w:tc>
          <w:tcPr>
            <w:tcW w:w="1467"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 xml:space="preserve">Machinery and </w:t>
            </w:r>
          </w:p>
        </w:tc>
        <w:tc>
          <w:tcPr>
            <w:tcW w:w="1512"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fixtures,</w:t>
            </w:r>
          </w:p>
        </w:tc>
        <w:tc>
          <w:tcPr>
            <w:tcW w:w="1251" w:type="dxa"/>
          </w:tcPr>
          <w:p w:rsidR="00050E59" w:rsidRPr="003F0514" w:rsidRDefault="00050E59" w:rsidP="00901980">
            <w:pPr>
              <w:ind w:right="-72"/>
              <w:jc w:val="right"/>
              <w:rPr>
                <w:rFonts w:ascii="Arial" w:eastAsia="Angsana New" w:hAnsi="Arial" w:cs="Arial"/>
                <w:b/>
                <w:bCs/>
                <w:snapToGrid w:val="0"/>
                <w:color w:val="auto"/>
                <w:sz w:val="18"/>
                <w:szCs w:val="18"/>
              </w:rPr>
            </w:pPr>
          </w:p>
        </w:tc>
        <w:tc>
          <w:tcPr>
            <w:tcW w:w="1485" w:type="dxa"/>
            <w:vAlign w:val="bottom"/>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Construction</w:t>
            </w:r>
          </w:p>
        </w:tc>
        <w:tc>
          <w:tcPr>
            <w:tcW w:w="1512" w:type="dxa"/>
            <w:vAlign w:val="bottom"/>
          </w:tcPr>
          <w:p w:rsidR="00050E59" w:rsidRPr="003F0514" w:rsidRDefault="00050E59" w:rsidP="00901980">
            <w:pPr>
              <w:ind w:right="-72"/>
              <w:jc w:val="right"/>
              <w:rPr>
                <w:rFonts w:ascii="Arial" w:eastAsia="Angsana New" w:hAnsi="Arial" w:cs="Arial"/>
                <w:b/>
                <w:bCs/>
                <w:snapToGrid w:val="0"/>
                <w:color w:val="auto"/>
                <w:sz w:val="18"/>
                <w:szCs w:val="18"/>
              </w:rPr>
            </w:pPr>
          </w:p>
        </w:tc>
      </w:tr>
      <w:tr w:rsidR="00050E59" w:rsidRPr="003F0514" w:rsidTr="00901980">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510"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Land</w:t>
            </w:r>
          </w:p>
        </w:tc>
        <w:tc>
          <w:tcPr>
            <w:tcW w:w="1467"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structures</w:t>
            </w:r>
          </w:p>
        </w:tc>
        <w:tc>
          <w:tcPr>
            <w:tcW w:w="1467"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equipment</w:t>
            </w:r>
          </w:p>
        </w:tc>
        <w:tc>
          <w:tcPr>
            <w:tcW w:w="1512"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and equipment</w:t>
            </w:r>
          </w:p>
        </w:tc>
        <w:tc>
          <w:tcPr>
            <w:tcW w:w="1251" w:type="dxa"/>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Vehicles</w:t>
            </w:r>
          </w:p>
        </w:tc>
        <w:tc>
          <w:tcPr>
            <w:tcW w:w="1485" w:type="dxa"/>
            <w:vAlign w:val="bottom"/>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in progress</w:t>
            </w:r>
          </w:p>
        </w:tc>
        <w:tc>
          <w:tcPr>
            <w:tcW w:w="1512" w:type="dxa"/>
            <w:vAlign w:val="bottom"/>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Total</w:t>
            </w:r>
          </w:p>
        </w:tc>
      </w:tr>
      <w:tr w:rsidR="00050E59" w:rsidRPr="003F0514" w:rsidTr="00901980">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510" w:type="dxa"/>
            <w:tcBorders>
              <w:bottom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467" w:type="dxa"/>
            <w:tcBorders>
              <w:bottom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467" w:type="dxa"/>
            <w:tcBorders>
              <w:bottom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512" w:type="dxa"/>
            <w:tcBorders>
              <w:bottom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251" w:type="dxa"/>
            <w:tcBorders>
              <w:bottom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485" w:type="dxa"/>
            <w:tcBorders>
              <w:bottom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512" w:type="dxa"/>
            <w:tcBorders>
              <w:bottom w:val="single" w:sz="4" w:space="0" w:color="auto"/>
            </w:tcBorders>
          </w:tcPr>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050E59" w:rsidRPr="003F0514" w:rsidRDefault="00050E59"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r>
      <w:tr w:rsidR="00050E59" w:rsidRPr="003F0514" w:rsidTr="00901980">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510"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r>
      <w:tr w:rsidR="00050E59" w:rsidRPr="003F0514" w:rsidTr="00901980">
        <w:tc>
          <w:tcPr>
            <w:tcW w:w="4435" w:type="dxa"/>
            <w:vAlign w:val="bottom"/>
          </w:tcPr>
          <w:p w:rsidR="00050E59" w:rsidRPr="003F0514" w:rsidRDefault="00050E59" w:rsidP="00901980">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As at </w:t>
            </w:r>
            <w:r w:rsidRPr="003F0514">
              <w:rPr>
                <w:rFonts w:ascii="Arial" w:hAnsi="Arial" w:cs="Arial"/>
                <w:b/>
                <w:bCs/>
                <w:snapToGrid w:val="0"/>
                <w:color w:val="auto"/>
                <w:sz w:val="18"/>
                <w:szCs w:val="18"/>
                <w:lang w:val="en-GB"/>
              </w:rPr>
              <w:t>1</w:t>
            </w:r>
            <w:r w:rsidRPr="003F0514">
              <w:rPr>
                <w:rFonts w:ascii="Arial" w:hAnsi="Arial" w:cs="Arial"/>
                <w:b/>
                <w:bCs/>
                <w:snapToGrid w:val="0"/>
                <w:color w:val="auto"/>
                <w:sz w:val="18"/>
                <w:szCs w:val="18"/>
              </w:rPr>
              <w:t xml:space="preserve"> April </w:t>
            </w:r>
            <w:r w:rsidRPr="003F0514">
              <w:rPr>
                <w:rFonts w:ascii="Arial" w:hAnsi="Arial" w:cs="Arial"/>
                <w:b/>
                <w:bCs/>
                <w:snapToGrid w:val="0"/>
                <w:color w:val="auto"/>
                <w:sz w:val="18"/>
                <w:szCs w:val="18"/>
                <w:lang w:val="en-GB"/>
              </w:rPr>
              <w:t>2019</w:t>
            </w:r>
          </w:p>
        </w:tc>
        <w:tc>
          <w:tcPr>
            <w:tcW w:w="1510"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251"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485"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r>
      <w:tr w:rsidR="00050E59" w:rsidRPr="003F0514" w:rsidTr="00901980">
        <w:tc>
          <w:tcPr>
            <w:tcW w:w="4435" w:type="dxa"/>
            <w:vAlign w:val="bottom"/>
          </w:tcPr>
          <w:p w:rsidR="00050E59" w:rsidRPr="003F0514" w:rsidRDefault="00050E59"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Cost </w:t>
            </w:r>
          </w:p>
        </w:tc>
        <w:tc>
          <w:tcPr>
            <w:tcW w:w="1510" w:type="dxa"/>
            <w:shd w:val="clear" w:color="auto" w:fill="auto"/>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798,694</w:t>
            </w: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4,548,003</w:t>
            </w: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12,557,372</w:t>
            </w: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226,433</w:t>
            </w:r>
          </w:p>
        </w:tc>
        <w:tc>
          <w:tcPr>
            <w:tcW w:w="1251"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2,701</w:t>
            </w:r>
          </w:p>
        </w:tc>
        <w:tc>
          <w:tcPr>
            <w:tcW w:w="1485"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83,042</w:t>
            </w: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18,216,245</w:t>
            </w:r>
          </w:p>
        </w:tc>
      </w:tr>
      <w:tr w:rsidR="00050E59" w:rsidRPr="003F0514" w:rsidTr="00901980">
        <w:tc>
          <w:tcPr>
            <w:tcW w:w="4435" w:type="dxa"/>
            <w:vAlign w:val="bottom"/>
          </w:tcPr>
          <w:p w:rsidR="00050E59" w:rsidRPr="003F0514" w:rsidRDefault="00050E59" w:rsidP="00901980">
            <w:pPr>
              <w:tabs>
                <w:tab w:val="left" w:pos="536"/>
              </w:tabs>
              <w:ind w:right="-108"/>
              <w:rPr>
                <w:rFonts w:ascii="Arial" w:hAnsi="Arial" w:cs="Arial"/>
                <w:snapToGrid w:val="0"/>
                <w:color w:val="auto"/>
                <w:sz w:val="18"/>
                <w:szCs w:val="18"/>
              </w:rPr>
            </w:pPr>
            <w:r w:rsidRPr="003F0514">
              <w:rPr>
                <w:rFonts w:ascii="Arial" w:hAnsi="Arial" w:cs="Arial"/>
                <w:snapToGrid w:val="0"/>
                <w:color w:val="auto"/>
                <w:sz w:val="18"/>
                <w:szCs w:val="18"/>
                <w:u w:val="single"/>
              </w:rPr>
              <w:t>Less</w:t>
            </w:r>
            <w:r w:rsidRPr="003F0514">
              <w:rPr>
                <w:rFonts w:ascii="Arial" w:hAnsi="Arial" w:cs="Arial"/>
                <w:snapToGrid w:val="0"/>
                <w:color w:val="auto"/>
                <w:sz w:val="18"/>
                <w:szCs w:val="18"/>
              </w:rPr>
              <w:tab/>
              <w:t>Accumulated depreciation</w:t>
            </w:r>
          </w:p>
        </w:tc>
        <w:tc>
          <w:tcPr>
            <w:tcW w:w="1510" w:type="dxa"/>
            <w:shd w:val="clear" w:color="auto" w:fill="auto"/>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(2,896,130)</w:t>
            </w: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(10,106,306)</w:t>
            </w: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(158,867)</w:t>
            </w:r>
          </w:p>
        </w:tc>
        <w:tc>
          <w:tcPr>
            <w:tcW w:w="1251"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(2,537)</w:t>
            </w:r>
          </w:p>
        </w:tc>
        <w:tc>
          <w:tcPr>
            <w:tcW w:w="1485"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(13,163,840)</w:t>
            </w:r>
          </w:p>
        </w:tc>
      </w:tr>
      <w:tr w:rsidR="00050E59" w:rsidRPr="003F0514" w:rsidTr="00901980">
        <w:tc>
          <w:tcPr>
            <w:tcW w:w="4435" w:type="dxa"/>
            <w:vAlign w:val="bottom"/>
          </w:tcPr>
          <w:p w:rsidR="00050E59" w:rsidRPr="003F0514" w:rsidRDefault="00050E59" w:rsidP="00901980">
            <w:pPr>
              <w:tabs>
                <w:tab w:val="left" w:pos="536"/>
              </w:tabs>
              <w:ind w:right="-108"/>
              <w:rPr>
                <w:rFonts w:ascii="Arial" w:hAnsi="Arial" w:cs="Arial"/>
                <w:snapToGrid w:val="0"/>
                <w:color w:val="auto"/>
                <w:sz w:val="18"/>
                <w:szCs w:val="18"/>
              </w:rPr>
            </w:pPr>
            <w:r w:rsidRPr="003F0514">
              <w:rPr>
                <w:rFonts w:ascii="Arial" w:hAnsi="Arial" w:cs="Arial"/>
                <w:snapToGrid w:val="0"/>
                <w:color w:val="auto"/>
                <w:sz w:val="18"/>
                <w:szCs w:val="18"/>
              </w:rPr>
              <w:tab/>
              <w:t>Allowance for decrease in value of asset</w:t>
            </w:r>
          </w:p>
        </w:tc>
        <w:tc>
          <w:tcPr>
            <w:tcW w:w="1510" w:type="dxa"/>
            <w:tcBorders>
              <w:bottom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(1,124,556)</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(778,855)</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(7)</w:t>
            </w:r>
          </w:p>
        </w:tc>
        <w:tc>
          <w:tcPr>
            <w:tcW w:w="1251"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485"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(1,903,418)</w:t>
            </w:r>
          </w:p>
        </w:tc>
      </w:tr>
      <w:tr w:rsidR="00050E59" w:rsidRPr="003F0514" w:rsidTr="00901980">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510"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r>
      <w:tr w:rsidR="00050E59" w:rsidRPr="003F0514" w:rsidTr="00901980">
        <w:tc>
          <w:tcPr>
            <w:tcW w:w="4435" w:type="dxa"/>
            <w:vAlign w:val="bottom"/>
          </w:tcPr>
          <w:p w:rsidR="00050E59" w:rsidRPr="003F0514" w:rsidRDefault="00050E59"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Net book amount</w:t>
            </w:r>
          </w:p>
        </w:tc>
        <w:tc>
          <w:tcPr>
            <w:tcW w:w="1510" w:type="dxa"/>
            <w:tcBorders>
              <w:bottom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798,694</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527,317</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1,672,211</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67,559</w:t>
            </w:r>
          </w:p>
        </w:tc>
        <w:tc>
          <w:tcPr>
            <w:tcW w:w="1251"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164</w:t>
            </w:r>
          </w:p>
        </w:tc>
        <w:tc>
          <w:tcPr>
            <w:tcW w:w="1485"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83,042</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3,148,987</w:t>
            </w:r>
          </w:p>
        </w:tc>
      </w:tr>
      <w:tr w:rsidR="00050E59" w:rsidRPr="003F0514" w:rsidTr="008C518F">
        <w:tc>
          <w:tcPr>
            <w:tcW w:w="4435" w:type="dxa"/>
            <w:vAlign w:val="bottom"/>
          </w:tcPr>
          <w:p w:rsidR="00050E59" w:rsidRPr="003F0514" w:rsidRDefault="00050E59" w:rsidP="00901980">
            <w:pPr>
              <w:ind w:right="-108"/>
              <w:rPr>
                <w:rFonts w:ascii="Arial" w:hAnsi="Arial" w:cs="Arial"/>
                <w:snapToGrid w:val="0"/>
                <w:color w:val="auto"/>
                <w:sz w:val="18"/>
                <w:szCs w:val="18"/>
              </w:rPr>
            </w:pPr>
          </w:p>
        </w:tc>
        <w:tc>
          <w:tcPr>
            <w:tcW w:w="1510"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r>
      <w:tr w:rsidR="00050E59" w:rsidRPr="003F0514" w:rsidTr="008C518F">
        <w:tc>
          <w:tcPr>
            <w:tcW w:w="4435" w:type="dxa"/>
          </w:tcPr>
          <w:p w:rsidR="00050E59" w:rsidRPr="003F0514" w:rsidRDefault="00050E59" w:rsidP="00901980">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For the year ended </w:t>
            </w:r>
            <w:r w:rsidRPr="003F0514">
              <w:rPr>
                <w:rFonts w:ascii="Arial" w:hAnsi="Arial" w:cs="Arial"/>
                <w:b/>
                <w:bCs/>
                <w:snapToGrid w:val="0"/>
                <w:color w:val="auto"/>
                <w:sz w:val="18"/>
                <w:szCs w:val="18"/>
                <w:lang w:val="en-GB"/>
              </w:rPr>
              <w:t>31</w:t>
            </w:r>
            <w:r w:rsidRPr="003F0514">
              <w:rPr>
                <w:rFonts w:ascii="Arial" w:hAnsi="Arial" w:cs="Arial"/>
                <w:b/>
                <w:bCs/>
                <w:snapToGrid w:val="0"/>
                <w:color w:val="auto"/>
                <w:sz w:val="18"/>
                <w:szCs w:val="18"/>
              </w:rPr>
              <w:t xml:space="preserve"> March </w:t>
            </w:r>
            <w:r w:rsidRPr="003F0514">
              <w:rPr>
                <w:rFonts w:ascii="Arial" w:hAnsi="Arial" w:cs="Arial"/>
                <w:b/>
                <w:bCs/>
                <w:snapToGrid w:val="0"/>
                <w:color w:val="auto"/>
                <w:sz w:val="18"/>
                <w:szCs w:val="18"/>
                <w:lang w:val="en-GB"/>
              </w:rPr>
              <w:t>2020</w:t>
            </w:r>
          </w:p>
        </w:tc>
        <w:tc>
          <w:tcPr>
            <w:tcW w:w="1510" w:type="dxa"/>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251" w:type="dxa"/>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85"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r>
      <w:tr w:rsidR="00050E59" w:rsidRPr="003F0514" w:rsidTr="008C518F">
        <w:tc>
          <w:tcPr>
            <w:tcW w:w="4435" w:type="dxa"/>
            <w:vAlign w:val="bottom"/>
          </w:tcPr>
          <w:p w:rsidR="00050E59" w:rsidRPr="003F0514" w:rsidRDefault="00050E59"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Opening net book amount</w:t>
            </w:r>
          </w:p>
        </w:tc>
        <w:tc>
          <w:tcPr>
            <w:tcW w:w="1510" w:type="dxa"/>
            <w:shd w:val="clear" w:color="auto" w:fill="auto"/>
          </w:tcPr>
          <w:p w:rsidR="00050E59" w:rsidRPr="003F0514" w:rsidRDefault="00050E59"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cs/>
                <w:lang w:val="en-GB"/>
              </w:rPr>
              <w:fldChar w:fldCharType="begin"/>
            </w:r>
            <w:r w:rsidRPr="003F0514">
              <w:rPr>
                <w:rFonts w:ascii="Arial" w:eastAsia="Angsana New" w:hAnsi="Arial" w:cs="Arial"/>
                <w:color w:val="auto"/>
                <w:sz w:val="18"/>
                <w:szCs w:val="18"/>
                <w:cs/>
                <w:lang w:val="en-GB"/>
              </w:rPr>
              <w:instrText xml:space="preserve"> =</w:instrText>
            </w:r>
            <w:r w:rsidRPr="003F0514">
              <w:rPr>
                <w:rFonts w:ascii="Arial" w:eastAsia="Angsana New" w:hAnsi="Arial" w:cs="Arial"/>
                <w:color w:val="auto"/>
                <w:sz w:val="18"/>
                <w:szCs w:val="18"/>
                <w:lang w:val="en-GB"/>
              </w:rPr>
              <w:instrText>SUM(above)</w:instrText>
            </w:r>
            <w:r w:rsidRPr="003F0514">
              <w:rPr>
                <w:rFonts w:ascii="Arial" w:eastAsia="Angsana New" w:hAnsi="Arial" w:cs="Arial"/>
                <w:color w:val="auto"/>
                <w:sz w:val="18"/>
                <w:szCs w:val="18"/>
                <w:cs/>
                <w:lang w:val="en-GB"/>
              </w:rPr>
              <w:instrText xml:space="preserve"> </w:instrText>
            </w:r>
            <w:r w:rsidRPr="003F0514">
              <w:rPr>
                <w:rFonts w:ascii="Arial" w:eastAsia="Angsana New" w:hAnsi="Arial" w:cs="Arial"/>
                <w:color w:val="auto"/>
                <w:sz w:val="18"/>
                <w:szCs w:val="18"/>
                <w:cs/>
                <w:lang w:val="en-GB"/>
              </w:rPr>
              <w:fldChar w:fldCharType="separate"/>
            </w:r>
            <w:r w:rsidRPr="003F0514">
              <w:rPr>
                <w:rFonts w:ascii="Arial" w:eastAsia="Angsana New" w:hAnsi="Arial" w:cs="Arial"/>
                <w:noProof/>
                <w:color w:val="auto"/>
                <w:sz w:val="18"/>
                <w:szCs w:val="18"/>
                <w:cs/>
                <w:lang w:val="en-GB"/>
              </w:rPr>
              <w:t>798</w:t>
            </w:r>
            <w:r w:rsidRPr="003F0514">
              <w:rPr>
                <w:rFonts w:ascii="Arial" w:eastAsia="Angsana New" w:hAnsi="Arial" w:cs="Arial"/>
                <w:noProof/>
                <w:color w:val="auto"/>
                <w:sz w:val="18"/>
                <w:szCs w:val="18"/>
                <w:lang w:val="en-GB"/>
              </w:rPr>
              <w:t>,</w:t>
            </w:r>
            <w:r w:rsidRPr="003F0514">
              <w:rPr>
                <w:rFonts w:ascii="Arial" w:eastAsia="Angsana New" w:hAnsi="Arial" w:cs="Arial"/>
                <w:noProof/>
                <w:color w:val="auto"/>
                <w:sz w:val="18"/>
                <w:szCs w:val="18"/>
                <w:cs/>
                <w:lang w:val="en-GB"/>
              </w:rPr>
              <w:t>694</w:t>
            </w:r>
            <w:r w:rsidRPr="003F0514">
              <w:rPr>
                <w:rFonts w:ascii="Arial" w:eastAsia="Angsana New" w:hAnsi="Arial" w:cs="Arial"/>
                <w:color w:val="auto"/>
                <w:sz w:val="18"/>
                <w:szCs w:val="18"/>
                <w:cs/>
                <w:lang w:val="en-GB"/>
              </w:rPr>
              <w:fldChar w:fldCharType="end"/>
            </w: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cs/>
              </w:rPr>
              <w:fldChar w:fldCharType="begin"/>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rPr>
              <w:instrText>SUM(above)</w:instrText>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cs/>
              </w:rPr>
              <w:fldChar w:fldCharType="separate"/>
            </w:r>
            <w:r w:rsidRPr="003F0514">
              <w:rPr>
                <w:rFonts w:ascii="Arial" w:eastAsia="Angsana New" w:hAnsi="Arial" w:cs="Arial"/>
                <w:noProof/>
                <w:color w:val="auto"/>
                <w:sz w:val="18"/>
                <w:szCs w:val="18"/>
                <w:cs/>
              </w:rPr>
              <w:t>527</w:t>
            </w:r>
            <w:r w:rsidRPr="003F0514">
              <w:rPr>
                <w:rFonts w:ascii="Arial" w:eastAsia="Angsana New" w:hAnsi="Arial" w:cs="Arial"/>
                <w:noProof/>
                <w:color w:val="auto"/>
                <w:sz w:val="18"/>
                <w:szCs w:val="18"/>
              </w:rPr>
              <w:t>,</w:t>
            </w:r>
            <w:r w:rsidRPr="003F0514">
              <w:rPr>
                <w:rFonts w:ascii="Arial" w:eastAsia="Angsana New" w:hAnsi="Arial" w:cs="Arial"/>
                <w:noProof/>
                <w:color w:val="auto"/>
                <w:sz w:val="18"/>
                <w:szCs w:val="18"/>
                <w:cs/>
              </w:rPr>
              <w:t>317</w:t>
            </w:r>
            <w:r w:rsidRPr="003F0514">
              <w:rPr>
                <w:rFonts w:ascii="Arial" w:eastAsia="Angsana New" w:hAnsi="Arial" w:cs="Arial"/>
                <w:color w:val="auto"/>
                <w:sz w:val="18"/>
                <w:szCs w:val="18"/>
                <w:cs/>
              </w:rPr>
              <w:fldChar w:fldCharType="end"/>
            </w: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cs/>
              </w:rPr>
              <w:fldChar w:fldCharType="begin"/>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rPr>
              <w:instrText>SUM(above)</w:instrText>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cs/>
              </w:rPr>
              <w:fldChar w:fldCharType="separate"/>
            </w:r>
            <w:r w:rsidRPr="003F0514">
              <w:rPr>
                <w:rFonts w:ascii="Arial" w:eastAsia="Angsana New" w:hAnsi="Arial" w:cs="Arial"/>
                <w:noProof/>
                <w:color w:val="auto"/>
                <w:sz w:val="18"/>
                <w:szCs w:val="18"/>
                <w:cs/>
              </w:rPr>
              <w:t>1</w:t>
            </w:r>
            <w:r w:rsidRPr="003F0514">
              <w:rPr>
                <w:rFonts w:ascii="Arial" w:eastAsia="Angsana New" w:hAnsi="Arial" w:cs="Arial"/>
                <w:noProof/>
                <w:color w:val="auto"/>
                <w:sz w:val="18"/>
                <w:szCs w:val="18"/>
              </w:rPr>
              <w:t>,</w:t>
            </w:r>
            <w:r w:rsidRPr="003F0514">
              <w:rPr>
                <w:rFonts w:ascii="Arial" w:eastAsia="Angsana New" w:hAnsi="Arial" w:cs="Arial"/>
                <w:noProof/>
                <w:color w:val="auto"/>
                <w:sz w:val="18"/>
                <w:szCs w:val="18"/>
                <w:cs/>
              </w:rPr>
              <w:t>672</w:t>
            </w:r>
            <w:r w:rsidRPr="003F0514">
              <w:rPr>
                <w:rFonts w:ascii="Arial" w:eastAsia="Angsana New" w:hAnsi="Arial" w:cs="Arial"/>
                <w:noProof/>
                <w:color w:val="auto"/>
                <w:sz w:val="18"/>
                <w:szCs w:val="18"/>
              </w:rPr>
              <w:t>,</w:t>
            </w:r>
            <w:r w:rsidRPr="003F0514">
              <w:rPr>
                <w:rFonts w:ascii="Arial" w:eastAsia="Angsana New" w:hAnsi="Arial" w:cs="Arial"/>
                <w:noProof/>
                <w:color w:val="auto"/>
                <w:sz w:val="18"/>
                <w:szCs w:val="18"/>
                <w:cs/>
              </w:rPr>
              <w:t>211</w:t>
            </w:r>
            <w:r w:rsidRPr="003F0514">
              <w:rPr>
                <w:rFonts w:ascii="Arial" w:eastAsia="Angsana New" w:hAnsi="Arial" w:cs="Arial"/>
                <w:color w:val="auto"/>
                <w:sz w:val="18"/>
                <w:szCs w:val="18"/>
                <w:cs/>
              </w:rPr>
              <w:fldChar w:fldCharType="end"/>
            </w: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cs/>
              </w:rPr>
              <w:fldChar w:fldCharType="begin"/>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rPr>
              <w:instrText>SUM(above)</w:instrText>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cs/>
              </w:rPr>
              <w:fldChar w:fldCharType="separate"/>
            </w:r>
            <w:r w:rsidRPr="003F0514">
              <w:rPr>
                <w:rFonts w:ascii="Arial" w:eastAsia="Angsana New" w:hAnsi="Arial" w:cs="Arial"/>
                <w:noProof/>
                <w:color w:val="auto"/>
                <w:sz w:val="18"/>
                <w:szCs w:val="18"/>
                <w:cs/>
              </w:rPr>
              <w:t>67</w:t>
            </w:r>
            <w:r w:rsidRPr="003F0514">
              <w:rPr>
                <w:rFonts w:ascii="Arial" w:eastAsia="Angsana New" w:hAnsi="Arial" w:cs="Arial"/>
                <w:noProof/>
                <w:color w:val="auto"/>
                <w:sz w:val="18"/>
                <w:szCs w:val="18"/>
              </w:rPr>
              <w:t>,</w:t>
            </w:r>
            <w:r w:rsidRPr="003F0514">
              <w:rPr>
                <w:rFonts w:ascii="Arial" w:eastAsia="Angsana New" w:hAnsi="Arial" w:cs="Arial"/>
                <w:noProof/>
                <w:color w:val="auto"/>
                <w:sz w:val="18"/>
                <w:szCs w:val="18"/>
                <w:cs/>
              </w:rPr>
              <w:t>559</w:t>
            </w:r>
            <w:r w:rsidRPr="003F0514">
              <w:rPr>
                <w:rFonts w:ascii="Arial" w:eastAsia="Angsana New" w:hAnsi="Arial" w:cs="Arial"/>
                <w:color w:val="auto"/>
                <w:sz w:val="18"/>
                <w:szCs w:val="18"/>
                <w:cs/>
              </w:rPr>
              <w:fldChar w:fldCharType="end"/>
            </w:r>
          </w:p>
        </w:tc>
        <w:tc>
          <w:tcPr>
            <w:tcW w:w="1251"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cs/>
              </w:rPr>
              <w:fldChar w:fldCharType="begin"/>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rPr>
              <w:instrText>SUM(above)</w:instrText>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cs/>
              </w:rPr>
              <w:fldChar w:fldCharType="separate"/>
            </w:r>
            <w:r w:rsidRPr="003F0514">
              <w:rPr>
                <w:rFonts w:ascii="Arial" w:eastAsia="Angsana New" w:hAnsi="Arial" w:cs="Arial"/>
                <w:noProof/>
                <w:color w:val="auto"/>
                <w:sz w:val="18"/>
                <w:szCs w:val="18"/>
                <w:cs/>
              </w:rPr>
              <w:t>164</w:t>
            </w:r>
            <w:r w:rsidRPr="003F0514">
              <w:rPr>
                <w:rFonts w:ascii="Arial" w:eastAsia="Angsana New" w:hAnsi="Arial" w:cs="Arial"/>
                <w:color w:val="auto"/>
                <w:sz w:val="18"/>
                <w:szCs w:val="18"/>
                <w:cs/>
              </w:rPr>
              <w:fldChar w:fldCharType="end"/>
            </w:r>
          </w:p>
        </w:tc>
        <w:tc>
          <w:tcPr>
            <w:tcW w:w="1485"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cs/>
              </w:rPr>
              <w:fldChar w:fldCharType="begin"/>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rPr>
              <w:instrText>SUM(above)</w:instrText>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cs/>
              </w:rPr>
              <w:fldChar w:fldCharType="separate"/>
            </w:r>
            <w:r w:rsidRPr="003F0514">
              <w:rPr>
                <w:rFonts w:ascii="Arial" w:eastAsia="Angsana New" w:hAnsi="Arial" w:cs="Arial"/>
                <w:noProof/>
                <w:color w:val="auto"/>
                <w:sz w:val="18"/>
                <w:szCs w:val="18"/>
                <w:cs/>
              </w:rPr>
              <w:t>83</w:t>
            </w:r>
            <w:r w:rsidRPr="003F0514">
              <w:rPr>
                <w:rFonts w:ascii="Arial" w:eastAsia="Angsana New" w:hAnsi="Arial" w:cs="Arial"/>
                <w:noProof/>
                <w:color w:val="auto"/>
                <w:sz w:val="18"/>
                <w:szCs w:val="18"/>
              </w:rPr>
              <w:t>,</w:t>
            </w:r>
            <w:r w:rsidRPr="003F0514">
              <w:rPr>
                <w:rFonts w:ascii="Arial" w:eastAsia="Angsana New" w:hAnsi="Arial" w:cs="Arial"/>
                <w:noProof/>
                <w:color w:val="auto"/>
                <w:sz w:val="18"/>
                <w:szCs w:val="18"/>
                <w:cs/>
              </w:rPr>
              <w:t>042</w:t>
            </w:r>
            <w:r w:rsidRPr="003F0514">
              <w:rPr>
                <w:rFonts w:ascii="Arial" w:eastAsia="Angsana New" w:hAnsi="Arial" w:cs="Arial"/>
                <w:color w:val="auto"/>
                <w:sz w:val="18"/>
                <w:szCs w:val="18"/>
                <w:cs/>
              </w:rPr>
              <w:fldChar w:fldCharType="end"/>
            </w: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cs/>
              </w:rPr>
              <w:fldChar w:fldCharType="begin"/>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rPr>
              <w:instrText>SUM(LEFT)</w:instrText>
            </w:r>
            <w:r w:rsidRPr="003F0514">
              <w:rPr>
                <w:rFonts w:ascii="Arial" w:eastAsia="Angsana New" w:hAnsi="Arial" w:cs="Arial"/>
                <w:color w:val="auto"/>
                <w:sz w:val="18"/>
                <w:szCs w:val="18"/>
                <w:cs/>
              </w:rPr>
              <w:instrText xml:space="preserve"> </w:instrText>
            </w:r>
            <w:r w:rsidRPr="003F0514">
              <w:rPr>
                <w:rFonts w:ascii="Arial" w:eastAsia="Angsana New" w:hAnsi="Arial" w:cs="Arial"/>
                <w:color w:val="auto"/>
                <w:sz w:val="18"/>
                <w:szCs w:val="18"/>
                <w:cs/>
              </w:rPr>
              <w:fldChar w:fldCharType="separate"/>
            </w:r>
            <w:r w:rsidRPr="003F0514">
              <w:rPr>
                <w:rFonts w:ascii="Arial" w:eastAsia="Angsana New" w:hAnsi="Arial" w:cs="Arial"/>
                <w:noProof/>
                <w:color w:val="auto"/>
                <w:sz w:val="18"/>
                <w:szCs w:val="18"/>
                <w:cs/>
              </w:rPr>
              <w:t>3</w:t>
            </w:r>
            <w:r w:rsidRPr="003F0514">
              <w:rPr>
                <w:rFonts w:ascii="Arial" w:eastAsia="Angsana New" w:hAnsi="Arial" w:cs="Arial"/>
                <w:noProof/>
                <w:color w:val="auto"/>
                <w:sz w:val="18"/>
                <w:szCs w:val="18"/>
              </w:rPr>
              <w:t>,</w:t>
            </w:r>
            <w:r w:rsidRPr="003F0514">
              <w:rPr>
                <w:rFonts w:ascii="Arial" w:eastAsia="Angsana New" w:hAnsi="Arial" w:cs="Arial"/>
                <w:noProof/>
                <w:color w:val="auto"/>
                <w:sz w:val="18"/>
                <w:szCs w:val="18"/>
                <w:cs/>
              </w:rPr>
              <w:t>148</w:t>
            </w:r>
            <w:r w:rsidRPr="003F0514">
              <w:rPr>
                <w:rFonts w:ascii="Arial" w:eastAsia="Angsana New" w:hAnsi="Arial" w:cs="Arial"/>
                <w:noProof/>
                <w:color w:val="auto"/>
                <w:sz w:val="18"/>
                <w:szCs w:val="18"/>
              </w:rPr>
              <w:t>,</w:t>
            </w:r>
            <w:r w:rsidRPr="003F0514">
              <w:rPr>
                <w:rFonts w:ascii="Arial" w:eastAsia="Angsana New" w:hAnsi="Arial" w:cs="Arial"/>
                <w:noProof/>
                <w:color w:val="auto"/>
                <w:sz w:val="18"/>
                <w:szCs w:val="18"/>
                <w:cs/>
              </w:rPr>
              <w:t>987</w:t>
            </w:r>
            <w:r w:rsidRPr="003F0514">
              <w:rPr>
                <w:rFonts w:ascii="Arial" w:eastAsia="Angsana New" w:hAnsi="Arial" w:cs="Arial"/>
                <w:color w:val="auto"/>
                <w:sz w:val="18"/>
                <w:szCs w:val="18"/>
                <w:cs/>
              </w:rPr>
              <w:fldChar w:fldCharType="end"/>
            </w:r>
          </w:p>
        </w:tc>
      </w:tr>
      <w:tr w:rsidR="00050E59" w:rsidRPr="003F0514" w:rsidTr="008C518F">
        <w:tc>
          <w:tcPr>
            <w:tcW w:w="4435" w:type="dxa"/>
            <w:vAlign w:val="bottom"/>
          </w:tcPr>
          <w:p w:rsidR="00050E59" w:rsidRPr="003F0514" w:rsidRDefault="00050E59"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Additions</w:t>
            </w:r>
          </w:p>
        </w:tc>
        <w:tc>
          <w:tcPr>
            <w:tcW w:w="1510" w:type="dxa"/>
            <w:shd w:val="clear" w:color="auto" w:fill="auto"/>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4,362</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2,963</w:t>
            </w:r>
          </w:p>
        </w:tc>
        <w:tc>
          <w:tcPr>
            <w:tcW w:w="1251"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186,054</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193,379</w:t>
            </w:r>
          </w:p>
        </w:tc>
      </w:tr>
      <w:tr w:rsidR="00050E59" w:rsidRPr="003F0514" w:rsidTr="008C518F">
        <w:tc>
          <w:tcPr>
            <w:tcW w:w="4435" w:type="dxa"/>
            <w:vAlign w:val="bottom"/>
          </w:tcPr>
          <w:p w:rsidR="00050E59" w:rsidRPr="003F0514" w:rsidRDefault="00050E59" w:rsidP="00901980">
            <w:pPr>
              <w:tabs>
                <w:tab w:val="left" w:pos="990"/>
                <w:tab w:val="left" w:pos="1656"/>
              </w:tabs>
              <w:ind w:right="-108"/>
              <w:rPr>
                <w:rFonts w:ascii="Arial" w:hAnsi="Arial" w:cs="Arial"/>
                <w:snapToGrid w:val="0"/>
                <w:color w:val="auto"/>
                <w:sz w:val="18"/>
                <w:szCs w:val="18"/>
              </w:rPr>
            </w:pPr>
            <w:r w:rsidRPr="003F0514">
              <w:rPr>
                <w:rFonts w:ascii="Arial" w:hAnsi="Arial" w:cs="Arial"/>
                <w:snapToGrid w:val="0"/>
                <w:color w:val="auto"/>
                <w:sz w:val="18"/>
                <w:szCs w:val="18"/>
              </w:rPr>
              <w:t>Transfers</w:t>
            </w:r>
          </w:p>
        </w:tc>
        <w:tc>
          <w:tcPr>
            <w:tcW w:w="1510" w:type="dxa"/>
            <w:shd w:val="clear" w:color="auto" w:fill="auto"/>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713</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228,677</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14,847</w:t>
            </w:r>
          </w:p>
        </w:tc>
        <w:tc>
          <w:tcPr>
            <w:tcW w:w="1251"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45</w:t>
            </w:r>
          </w:p>
        </w:tc>
        <w:tc>
          <w:tcPr>
            <w:tcW w:w="1485"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(244,282)</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r>
      <w:tr w:rsidR="00050E59" w:rsidRPr="003F0514" w:rsidTr="008C518F">
        <w:tc>
          <w:tcPr>
            <w:tcW w:w="4435" w:type="dxa"/>
            <w:vAlign w:val="bottom"/>
          </w:tcPr>
          <w:p w:rsidR="00050E59" w:rsidRPr="003F0514" w:rsidRDefault="00050E59" w:rsidP="00901980">
            <w:pPr>
              <w:tabs>
                <w:tab w:val="left" w:pos="839"/>
              </w:tabs>
              <w:ind w:right="-108"/>
              <w:rPr>
                <w:rFonts w:ascii="Arial" w:hAnsi="Arial" w:cs="Arial"/>
                <w:snapToGrid w:val="0"/>
                <w:color w:val="auto"/>
                <w:sz w:val="18"/>
                <w:szCs w:val="18"/>
              </w:rPr>
            </w:pPr>
            <w:r w:rsidRPr="003F0514">
              <w:rPr>
                <w:rFonts w:ascii="Arial" w:hAnsi="Arial" w:cs="Arial"/>
                <w:snapToGrid w:val="0"/>
                <w:color w:val="auto"/>
                <w:sz w:val="18"/>
                <w:szCs w:val="18"/>
              </w:rPr>
              <w:t>Disposals</w:t>
            </w:r>
            <w:r w:rsidRPr="003F0514">
              <w:rPr>
                <w:rFonts w:ascii="Arial" w:hAnsi="Arial" w:cs="Arial"/>
                <w:snapToGrid w:val="0"/>
                <w:color w:val="auto"/>
                <w:sz w:val="18"/>
                <w:szCs w:val="18"/>
              </w:rPr>
              <w:tab/>
              <w:t>- cost</w:t>
            </w:r>
          </w:p>
        </w:tc>
        <w:tc>
          <w:tcPr>
            <w:tcW w:w="1510" w:type="dxa"/>
            <w:shd w:val="clear" w:color="auto" w:fill="auto"/>
          </w:tcPr>
          <w:p w:rsidR="00050E59" w:rsidRPr="003F0514" w:rsidRDefault="00050E59" w:rsidP="00901980">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(43)</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(24,872)</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(3,334)</w:t>
            </w:r>
          </w:p>
        </w:tc>
        <w:tc>
          <w:tcPr>
            <w:tcW w:w="1251"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(28,249)</w:t>
            </w:r>
          </w:p>
        </w:tc>
      </w:tr>
      <w:tr w:rsidR="00050E59" w:rsidRPr="003F0514" w:rsidTr="008C518F">
        <w:tc>
          <w:tcPr>
            <w:tcW w:w="4435" w:type="dxa"/>
            <w:vAlign w:val="bottom"/>
          </w:tcPr>
          <w:p w:rsidR="00050E59" w:rsidRPr="003F0514" w:rsidRDefault="00050E59" w:rsidP="00901980">
            <w:pPr>
              <w:tabs>
                <w:tab w:val="left" w:pos="839"/>
              </w:tabs>
              <w:ind w:right="-108"/>
              <w:rPr>
                <w:rFonts w:ascii="Arial" w:hAnsi="Arial" w:cs="Arial"/>
                <w:snapToGrid w:val="0"/>
                <w:color w:val="auto"/>
                <w:sz w:val="18"/>
                <w:szCs w:val="18"/>
              </w:rPr>
            </w:pPr>
            <w:r w:rsidRPr="003F0514">
              <w:rPr>
                <w:rFonts w:ascii="Arial" w:hAnsi="Arial" w:cs="Arial"/>
                <w:snapToGrid w:val="0"/>
                <w:color w:val="auto"/>
                <w:sz w:val="18"/>
                <w:szCs w:val="18"/>
              </w:rPr>
              <w:tab/>
              <w:t>- accumulated depreciation</w:t>
            </w:r>
          </w:p>
        </w:tc>
        <w:tc>
          <w:tcPr>
            <w:tcW w:w="1510" w:type="dxa"/>
            <w:shd w:val="clear" w:color="auto" w:fill="auto"/>
          </w:tcPr>
          <w:p w:rsidR="00050E59" w:rsidRPr="003F0514" w:rsidRDefault="00050E59" w:rsidP="00901980">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43</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24,872</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3,325</w:t>
            </w:r>
          </w:p>
        </w:tc>
        <w:tc>
          <w:tcPr>
            <w:tcW w:w="1251"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28,240</w:t>
            </w:r>
          </w:p>
        </w:tc>
      </w:tr>
      <w:tr w:rsidR="00050E59" w:rsidRPr="003F0514" w:rsidTr="008C518F">
        <w:trPr>
          <w:trHeight w:val="70"/>
        </w:trPr>
        <w:tc>
          <w:tcPr>
            <w:tcW w:w="4435" w:type="dxa"/>
            <w:vAlign w:val="bottom"/>
          </w:tcPr>
          <w:p w:rsidR="00050E59" w:rsidRPr="003F0514" w:rsidRDefault="00050E59" w:rsidP="00901980">
            <w:pPr>
              <w:tabs>
                <w:tab w:val="left" w:pos="812"/>
              </w:tabs>
              <w:ind w:right="-108"/>
              <w:rPr>
                <w:rFonts w:ascii="Arial" w:hAnsi="Arial" w:cs="Arial"/>
                <w:snapToGrid w:val="0"/>
                <w:color w:val="auto"/>
                <w:sz w:val="18"/>
                <w:szCs w:val="18"/>
              </w:rPr>
            </w:pPr>
            <w:r w:rsidRPr="003F0514">
              <w:rPr>
                <w:rFonts w:ascii="Arial" w:hAnsi="Arial" w:cs="Arial"/>
                <w:snapToGrid w:val="0"/>
                <w:color w:val="auto"/>
                <w:sz w:val="18"/>
                <w:szCs w:val="18"/>
              </w:rPr>
              <w:t>Write-off</w:t>
            </w:r>
            <w:r w:rsidRPr="003F0514">
              <w:rPr>
                <w:rFonts w:ascii="Arial" w:hAnsi="Arial" w:cs="Arial"/>
                <w:snapToGrid w:val="0"/>
                <w:color w:val="auto"/>
                <w:sz w:val="18"/>
                <w:szCs w:val="18"/>
              </w:rPr>
              <w:tab/>
              <w:t>- cost</w:t>
            </w:r>
          </w:p>
        </w:tc>
        <w:tc>
          <w:tcPr>
            <w:tcW w:w="1510" w:type="dxa"/>
            <w:shd w:val="clear" w:color="auto" w:fill="auto"/>
          </w:tcPr>
          <w:p w:rsidR="00050E59" w:rsidRPr="003F0514" w:rsidRDefault="00050E59" w:rsidP="00901980">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(14,735)</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(18)</w:t>
            </w:r>
          </w:p>
        </w:tc>
        <w:tc>
          <w:tcPr>
            <w:tcW w:w="1251"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(14,753)</w:t>
            </w:r>
          </w:p>
        </w:tc>
      </w:tr>
      <w:tr w:rsidR="00050E59" w:rsidRPr="003F0514" w:rsidTr="008C518F">
        <w:tc>
          <w:tcPr>
            <w:tcW w:w="4435" w:type="dxa"/>
            <w:vAlign w:val="bottom"/>
          </w:tcPr>
          <w:p w:rsidR="00050E59" w:rsidRPr="003F0514" w:rsidRDefault="00050E59" w:rsidP="00901980">
            <w:pPr>
              <w:tabs>
                <w:tab w:val="left" w:pos="812"/>
              </w:tabs>
              <w:ind w:right="-108"/>
              <w:rPr>
                <w:rFonts w:ascii="Arial" w:hAnsi="Arial" w:cs="Arial"/>
                <w:snapToGrid w:val="0"/>
                <w:color w:val="auto"/>
                <w:sz w:val="18"/>
                <w:szCs w:val="18"/>
              </w:rPr>
            </w:pPr>
            <w:r w:rsidRPr="003F0514">
              <w:rPr>
                <w:rFonts w:ascii="Arial" w:hAnsi="Arial" w:cs="Arial"/>
                <w:snapToGrid w:val="0"/>
                <w:color w:val="auto"/>
                <w:sz w:val="18"/>
                <w:szCs w:val="18"/>
              </w:rPr>
              <w:tab/>
              <w:t>- accumulated depreciation</w:t>
            </w:r>
          </w:p>
        </w:tc>
        <w:tc>
          <w:tcPr>
            <w:tcW w:w="1510" w:type="dxa"/>
            <w:shd w:val="clear" w:color="auto" w:fill="auto"/>
          </w:tcPr>
          <w:p w:rsidR="00050E59" w:rsidRPr="003F0514" w:rsidRDefault="00050E59" w:rsidP="00901980">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14,735</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18</w:t>
            </w:r>
          </w:p>
        </w:tc>
        <w:tc>
          <w:tcPr>
            <w:tcW w:w="1251"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14,753</w:t>
            </w:r>
          </w:p>
        </w:tc>
      </w:tr>
      <w:tr w:rsidR="00050E59" w:rsidRPr="003F0514" w:rsidTr="008C518F">
        <w:tc>
          <w:tcPr>
            <w:tcW w:w="4435" w:type="dxa"/>
            <w:vAlign w:val="bottom"/>
          </w:tcPr>
          <w:p w:rsidR="00050E59" w:rsidRPr="003F0514" w:rsidRDefault="00050E59" w:rsidP="00901980">
            <w:pPr>
              <w:tabs>
                <w:tab w:val="left" w:pos="990"/>
                <w:tab w:val="left" w:pos="1656"/>
              </w:tabs>
              <w:ind w:right="-108"/>
              <w:rPr>
                <w:rFonts w:ascii="Arial" w:hAnsi="Arial" w:cs="Arial"/>
                <w:snapToGrid w:val="0"/>
                <w:color w:val="auto"/>
                <w:sz w:val="18"/>
                <w:szCs w:val="18"/>
              </w:rPr>
            </w:pPr>
            <w:r w:rsidRPr="003F0514">
              <w:rPr>
                <w:rFonts w:ascii="Arial" w:hAnsi="Arial" w:cs="Arial"/>
                <w:snapToGrid w:val="0"/>
                <w:color w:val="auto"/>
                <w:sz w:val="18"/>
                <w:szCs w:val="18"/>
              </w:rPr>
              <w:t>Depreciation charge</w:t>
            </w:r>
          </w:p>
        </w:tc>
        <w:tc>
          <w:tcPr>
            <w:tcW w:w="1510" w:type="dxa"/>
            <w:tcBorders>
              <w:bottom w:val="single" w:sz="4" w:space="0" w:color="auto"/>
            </w:tcBorders>
            <w:shd w:val="clear" w:color="auto" w:fill="auto"/>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(72,579)</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(354,943)</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(22,821)</w:t>
            </w:r>
          </w:p>
        </w:tc>
        <w:tc>
          <w:tcPr>
            <w:tcW w:w="1251"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(56)</w:t>
            </w:r>
          </w:p>
        </w:tc>
        <w:tc>
          <w:tcPr>
            <w:tcW w:w="1485"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(450,399)</w:t>
            </w:r>
          </w:p>
        </w:tc>
      </w:tr>
      <w:tr w:rsidR="00050E59" w:rsidRPr="003F0514" w:rsidTr="008C518F">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510"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r>
      <w:tr w:rsidR="00050E59" w:rsidRPr="003F0514" w:rsidTr="008C518F">
        <w:tc>
          <w:tcPr>
            <w:tcW w:w="4435" w:type="dxa"/>
            <w:vAlign w:val="bottom"/>
          </w:tcPr>
          <w:p w:rsidR="00050E59" w:rsidRPr="003F0514" w:rsidRDefault="00050E59"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Closing net book amount</w:t>
            </w:r>
          </w:p>
        </w:tc>
        <w:tc>
          <w:tcPr>
            <w:tcW w:w="1510" w:type="dxa"/>
            <w:tcBorders>
              <w:bottom w:val="single" w:sz="4" w:space="0" w:color="auto"/>
            </w:tcBorders>
            <w:shd w:val="clear" w:color="auto" w:fill="auto"/>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798,694</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455,451</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1,550,307</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62,539</w:t>
            </w:r>
          </w:p>
        </w:tc>
        <w:tc>
          <w:tcPr>
            <w:tcW w:w="1251"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153</w:t>
            </w:r>
          </w:p>
        </w:tc>
        <w:tc>
          <w:tcPr>
            <w:tcW w:w="1485"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24,814</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2,891,958</w:t>
            </w:r>
          </w:p>
        </w:tc>
      </w:tr>
      <w:tr w:rsidR="00050E59" w:rsidRPr="003F0514" w:rsidTr="008C518F">
        <w:tc>
          <w:tcPr>
            <w:tcW w:w="4435" w:type="dxa"/>
            <w:vAlign w:val="bottom"/>
          </w:tcPr>
          <w:p w:rsidR="00050E59" w:rsidRPr="003F0514" w:rsidRDefault="00050E59" w:rsidP="00901980">
            <w:pPr>
              <w:ind w:right="-108"/>
              <w:rPr>
                <w:rFonts w:ascii="Arial" w:hAnsi="Arial" w:cs="Arial"/>
                <w:snapToGrid w:val="0"/>
                <w:color w:val="auto"/>
                <w:sz w:val="18"/>
                <w:szCs w:val="18"/>
              </w:rPr>
            </w:pPr>
          </w:p>
        </w:tc>
        <w:tc>
          <w:tcPr>
            <w:tcW w:w="1510" w:type="dxa"/>
            <w:tcBorders>
              <w:top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r>
      <w:tr w:rsidR="00050E59" w:rsidRPr="003F0514" w:rsidTr="008C518F">
        <w:tc>
          <w:tcPr>
            <w:tcW w:w="4435" w:type="dxa"/>
            <w:vAlign w:val="bottom"/>
          </w:tcPr>
          <w:p w:rsidR="00050E59" w:rsidRPr="003F0514" w:rsidRDefault="00050E59" w:rsidP="00901980">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As at </w:t>
            </w:r>
            <w:r w:rsidRPr="003F0514">
              <w:rPr>
                <w:rFonts w:ascii="Arial" w:hAnsi="Arial" w:cs="Arial"/>
                <w:b/>
                <w:bCs/>
                <w:snapToGrid w:val="0"/>
                <w:color w:val="auto"/>
                <w:sz w:val="18"/>
                <w:szCs w:val="18"/>
                <w:lang w:val="en-GB"/>
              </w:rPr>
              <w:t>31</w:t>
            </w:r>
            <w:r w:rsidRPr="003F0514">
              <w:rPr>
                <w:rFonts w:ascii="Arial" w:hAnsi="Arial" w:cs="Arial"/>
                <w:b/>
                <w:bCs/>
                <w:snapToGrid w:val="0"/>
                <w:color w:val="auto"/>
                <w:sz w:val="18"/>
                <w:szCs w:val="18"/>
              </w:rPr>
              <w:t xml:space="preserve"> March </w:t>
            </w:r>
            <w:r w:rsidRPr="003F0514">
              <w:rPr>
                <w:rFonts w:ascii="Arial" w:hAnsi="Arial" w:cs="Arial"/>
                <w:b/>
                <w:bCs/>
                <w:snapToGrid w:val="0"/>
                <w:color w:val="auto"/>
                <w:sz w:val="18"/>
                <w:szCs w:val="18"/>
                <w:lang w:val="en-GB"/>
              </w:rPr>
              <w:t>2020</w:t>
            </w:r>
          </w:p>
        </w:tc>
        <w:tc>
          <w:tcPr>
            <w:tcW w:w="1510"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467"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251"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485"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c>
          <w:tcPr>
            <w:tcW w:w="1512" w:type="dxa"/>
            <w:shd w:val="clear" w:color="auto" w:fill="auto"/>
            <w:vAlign w:val="bottom"/>
          </w:tcPr>
          <w:p w:rsidR="00050E59" w:rsidRPr="003F0514" w:rsidRDefault="00050E59" w:rsidP="00901980">
            <w:pPr>
              <w:ind w:right="-72"/>
              <w:jc w:val="right"/>
              <w:rPr>
                <w:rFonts w:ascii="Arial" w:eastAsia="Angsana New" w:hAnsi="Arial" w:cs="Arial"/>
                <w:color w:val="auto"/>
                <w:sz w:val="18"/>
                <w:szCs w:val="18"/>
              </w:rPr>
            </w:pPr>
          </w:p>
        </w:tc>
      </w:tr>
      <w:tr w:rsidR="00050E59" w:rsidRPr="003F0514" w:rsidTr="008C518F">
        <w:tc>
          <w:tcPr>
            <w:tcW w:w="4435" w:type="dxa"/>
            <w:vAlign w:val="bottom"/>
          </w:tcPr>
          <w:p w:rsidR="00050E59" w:rsidRPr="003F0514" w:rsidRDefault="00050E59"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Cost </w:t>
            </w:r>
          </w:p>
        </w:tc>
        <w:tc>
          <w:tcPr>
            <w:tcW w:w="1510" w:type="dxa"/>
            <w:shd w:val="clear" w:color="auto" w:fill="auto"/>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798,694</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4,548,673</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12,750,804</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240,891</w:t>
            </w:r>
          </w:p>
        </w:tc>
        <w:tc>
          <w:tcPr>
            <w:tcW w:w="1251"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2,746</w:t>
            </w:r>
          </w:p>
        </w:tc>
        <w:tc>
          <w:tcPr>
            <w:tcW w:w="1485"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24,814</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18,366,622</w:t>
            </w:r>
          </w:p>
        </w:tc>
      </w:tr>
      <w:tr w:rsidR="00050E59" w:rsidRPr="003F0514" w:rsidTr="008C518F">
        <w:tc>
          <w:tcPr>
            <w:tcW w:w="4435" w:type="dxa"/>
            <w:vAlign w:val="bottom"/>
          </w:tcPr>
          <w:p w:rsidR="00050E59" w:rsidRPr="003F0514" w:rsidRDefault="00050E59" w:rsidP="00901980">
            <w:pPr>
              <w:tabs>
                <w:tab w:val="left" w:pos="542"/>
              </w:tabs>
              <w:ind w:right="-108"/>
              <w:rPr>
                <w:rFonts w:ascii="Arial" w:hAnsi="Arial" w:cs="Arial"/>
                <w:snapToGrid w:val="0"/>
                <w:color w:val="auto"/>
                <w:sz w:val="18"/>
                <w:szCs w:val="18"/>
              </w:rPr>
            </w:pPr>
            <w:r w:rsidRPr="003F0514">
              <w:rPr>
                <w:rFonts w:ascii="Arial" w:hAnsi="Arial" w:cs="Arial"/>
                <w:snapToGrid w:val="0"/>
                <w:color w:val="auto"/>
                <w:sz w:val="18"/>
                <w:szCs w:val="18"/>
                <w:u w:val="single"/>
              </w:rPr>
              <w:t>Less</w:t>
            </w:r>
            <w:r w:rsidRPr="003F0514">
              <w:rPr>
                <w:rFonts w:ascii="Arial" w:hAnsi="Arial" w:cs="Arial"/>
                <w:snapToGrid w:val="0"/>
                <w:color w:val="auto"/>
                <w:sz w:val="18"/>
                <w:szCs w:val="18"/>
              </w:rPr>
              <w:tab/>
              <w:t>Accumulated depreciation</w:t>
            </w:r>
          </w:p>
        </w:tc>
        <w:tc>
          <w:tcPr>
            <w:tcW w:w="1510" w:type="dxa"/>
            <w:shd w:val="clear" w:color="auto" w:fill="auto"/>
          </w:tcPr>
          <w:p w:rsidR="00050E59" w:rsidRPr="003F0514" w:rsidRDefault="00050E59" w:rsidP="00901980">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(2,968,666)</w:t>
            </w:r>
          </w:p>
        </w:tc>
        <w:tc>
          <w:tcPr>
            <w:tcW w:w="1467"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(10,421,642)</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(178,345)</w:t>
            </w:r>
          </w:p>
        </w:tc>
        <w:tc>
          <w:tcPr>
            <w:tcW w:w="1251"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(2,593)</w:t>
            </w:r>
          </w:p>
        </w:tc>
        <w:tc>
          <w:tcPr>
            <w:tcW w:w="1485"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(13,571,246)</w:t>
            </w:r>
          </w:p>
        </w:tc>
      </w:tr>
      <w:tr w:rsidR="00050E59" w:rsidRPr="003F0514" w:rsidTr="008C518F">
        <w:tc>
          <w:tcPr>
            <w:tcW w:w="4435" w:type="dxa"/>
            <w:vAlign w:val="bottom"/>
          </w:tcPr>
          <w:p w:rsidR="00050E59" w:rsidRPr="003F0514" w:rsidRDefault="00050E59" w:rsidP="00901980">
            <w:pPr>
              <w:tabs>
                <w:tab w:val="left" w:pos="542"/>
              </w:tabs>
              <w:ind w:right="-108"/>
              <w:rPr>
                <w:rFonts w:ascii="Arial" w:hAnsi="Arial" w:cs="Arial"/>
                <w:snapToGrid w:val="0"/>
                <w:color w:val="auto"/>
                <w:sz w:val="18"/>
                <w:szCs w:val="18"/>
              </w:rPr>
            </w:pPr>
            <w:r w:rsidRPr="003F0514">
              <w:rPr>
                <w:rFonts w:ascii="Arial" w:hAnsi="Arial" w:cs="Arial"/>
                <w:snapToGrid w:val="0"/>
                <w:color w:val="auto"/>
                <w:sz w:val="18"/>
                <w:szCs w:val="18"/>
              </w:rPr>
              <w:tab/>
              <w:t>Allowance for decrease in value of asset</w:t>
            </w:r>
          </w:p>
        </w:tc>
        <w:tc>
          <w:tcPr>
            <w:tcW w:w="1510" w:type="dxa"/>
            <w:tcBorders>
              <w:bottom w:val="single" w:sz="4" w:space="0" w:color="auto"/>
            </w:tcBorders>
            <w:shd w:val="clear" w:color="auto" w:fill="auto"/>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(1,124,556)</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(778,855)</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w:t>
            </w:r>
          </w:p>
        </w:tc>
        <w:tc>
          <w:tcPr>
            <w:tcW w:w="1251"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(1,903,418)</w:t>
            </w:r>
          </w:p>
        </w:tc>
      </w:tr>
      <w:tr w:rsidR="00050E59" w:rsidRPr="003F0514" w:rsidTr="008C518F">
        <w:tc>
          <w:tcPr>
            <w:tcW w:w="4435" w:type="dxa"/>
          </w:tcPr>
          <w:p w:rsidR="00050E59" w:rsidRPr="003F0514" w:rsidRDefault="00050E59" w:rsidP="00901980">
            <w:pPr>
              <w:jc w:val="thaiDistribute"/>
              <w:rPr>
                <w:rFonts w:ascii="Arial" w:eastAsia="Angsana New" w:hAnsi="Arial" w:cs="Arial"/>
                <w:color w:val="auto"/>
                <w:sz w:val="18"/>
                <w:szCs w:val="18"/>
              </w:rPr>
            </w:pPr>
          </w:p>
        </w:tc>
        <w:tc>
          <w:tcPr>
            <w:tcW w:w="1510"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auto"/>
          </w:tcPr>
          <w:p w:rsidR="00050E59" w:rsidRPr="003F0514" w:rsidRDefault="00050E59" w:rsidP="00901980">
            <w:pPr>
              <w:ind w:right="-72"/>
              <w:jc w:val="right"/>
              <w:rPr>
                <w:rFonts w:ascii="Arial" w:eastAsia="Angsana New" w:hAnsi="Arial" w:cs="Arial"/>
                <w:color w:val="auto"/>
                <w:sz w:val="18"/>
                <w:szCs w:val="18"/>
              </w:rPr>
            </w:pPr>
          </w:p>
        </w:tc>
      </w:tr>
      <w:tr w:rsidR="00050E59" w:rsidRPr="003F0514" w:rsidTr="008C518F">
        <w:trPr>
          <w:trHeight w:val="162"/>
        </w:trPr>
        <w:tc>
          <w:tcPr>
            <w:tcW w:w="4435" w:type="dxa"/>
            <w:vAlign w:val="bottom"/>
          </w:tcPr>
          <w:p w:rsidR="00050E59" w:rsidRPr="003F0514" w:rsidRDefault="00050E59"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Net book amount</w:t>
            </w:r>
          </w:p>
        </w:tc>
        <w:tc>
          <w:tcPr>
            <w:tcW w:w="1510" w:type="dxa"/>
            <w:tcBorders>
              <w:bottom w:val="single" w:sz="4" w:space="0" w:color="auto"/>
            </w:tcBorders>
            <w:shd w:val="clear" w:color="auto" w:fill="auto"/>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798,694</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455,451</w:t>
            </w:r>
          </w:p>
        </w:tc>
        <w:tc>
          <w:tcPr>
            <w:tcW w:w="1467"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1,550,307</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62,539</w:t>
            </w:r>
          </w:p>
        </w:tc>
        <w:tc>
          <w:tcPr>
            <w:tcW w:w="1251"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153</w:t>
            </w:r>
          </w:p>
        </w:tc>
        <w:tc>
          <w:tcPr>
            <w:tcW w:w="1485"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24,814</w:t>
            </w:r>
          </w:p>
        </w:tc>
        <w:tc>
          <w:tcPr>
            <w:tcW w:w="1512" w:type="dxa"/>
            <w:tcBorders>
              <w:bottom w:val="single" w:sz="4" w:space="0" w:color="auto"/>
            </w:tcBorders>
            <w:shd w:val="clear" w:color="auto" w:fill="auto"/>
            <w:vAlign w:val="bottom"/>
          </w:tcPr>
          <w:p w:rsidR="00050E59" w:rsidRPr="003F0514" w:rsidRDefault="00050E59" w:rsidP="00901980">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2,891,958</w:t>
            </w:r>
          </w:p>
        </w:tc>
      </w:tr>
    </w:tbl>
    <w:p w:rsidR="00050E59" w:rsidRPr="003F0514" w:rsidRDefault="00050E59" w:rsidP="00CC4D1F">
      <w:pPr>
        <w:ind w:left="540" w:hanging="540"/>
        <w:rPr>
          <w:rFonts w:ascii="Arial" w:hAnsi="Arial" w:cs="Arial"/>
          <w:snapToGrid w:val="0"/>
          <w:color w:val="auto"/>
          <w:sz w:val="18"/>
          <w:szCs w:val="18"/>
        </w:rPr>
      </w:pPr>
    </w:p>
    <w:p w:rsidR="00CC4D1F" w:rsidRPr="003F0514" w:rsidRDefault="00CC4D1F" w:rsidP="006F6938">
      <w:pPr>
        <w:ind w:left="547" w:hanging="547"/>
        <w:jc w:val="thaiDistribute"/>
        <w:rPr>
          <w:rFonts w:ascii="Arial" w:hAnsi="Arial" w:cs="Arial"/>
          <w:b/>
          <w:bCs/>
          <w:snapToGrid w:val="0"/>
          <w:color w:val="auto"/>
          <w:sz w:val="18"/>
          <w:szCs w:val="18"/>
        </w:rPr>
      </w:pPr>
    </w:p>
    <w:p w:rsidR="007E200B" w:rsidRPr="003F0514" w:rsidRDefault="007E200B" w:rsidP="006F6938">
      <w:pPr>
        <w:ind w:left="547" w:hanging="547"/>
        <w:jc w:val="thaiDistribute"/>
        <w:rPr>
          <w:rFonts w:ascii="Arial" w:hAnsi="Arial" w:cs="Arial"/>
          <w:color w:val="auto"/>
          <w:sz w:val="18"/>
          <w:szCs w:val="18"/>
        </w:rPr>
        <w:sectPr w:rsidR="007E200B" w:rsidRPr="003F0514" w:rsidSect="0009707D">
          <w:pgSz w:w="16840" w:h="11907" w:orient="landscape" w:code="9"/>
          <w:pgMar w:top="1440" w:right="1152" w:bottom="720" w:left="1152" w:header="706" w:footer="706" w:gutter="0"/>
          <w:cols w:space="720"/>
          <w:noEndnote/>
          <w:docGrid w:linePitch="360"/>
        </w:sectPr>
      </w:pPr>
    </w:p>
    <w:p w:rsidR="00545EBE" w:rsidRPr="003F0514" w:rsidRDefault="00545EBE">
      <w:pPr>
        <w:rPr>
          <w:rFonts w:ascii="Arial" w:hAnsi="Arial" w:cs="Arial"/>
          <w:sz w:val="20"/>
          <w:szCs w:val="20"/>
        </w:rPr>
      </w:pPr>
    </w:p>
    <w:tbl>
      <w:tblPr>
        <w:tblW w:w="14639" w:type="dxa"/>
        <w:tblInd w:w="18" w:type="dxa"/>
        <w:tblLayout w:type="fixed"/>
        <w:tblLook w:val="0000" w:firstRow="0" w:lastRow="0" w:firstColumn="0" w:lastColumn="0" w:noHBand="0" w:noVBand="0"/>
      </w:tblPr>
      <w:tblGrid>
        <w:gridCol w:w="4435"/>
        <w:gridCol w:w="1510"/>
        <w:gridCol w:w="1467"/>
        <w:gridCol w:w="1467"/>
        <w:gridCol w:w="1512"/>
        <w:gridCol w:w="1251"/>
        <w:gridCol w:w="1485"/>
        <w:gridCol w:w="1512"/>
      </w:tblGrid>
      <w:tr w:rsidR="006F6938" w:rsidRPr="003F0514" w:rsidTr="004B2EDC">
        <w:tc>
          <w:tcPr>
            <w:tcW w:w="4435" w:type="dxa"/>
          </w:tcPr>
          <w:p w:rsidR="006F6938" w:rsidRPr="003F0514" w:rsidRDefault="006F6938" w:rsidP="004B2EDC">
            <w:pPr>
              <w:jc w:val="thaiDistribute"/>
              <w:rPr>
                <w:rFonts w:ascii="Arial" w:eastAsia="Angsana New" w:hAnsi="Arial" w:cs="Arial"/>
                <w:color w:val="auto"/>
                <w:sz w:val="18"/>
                <w:szCs w:val="18"/>
              </w:rPr>
            </w:pPr>
          </w:p>
        </w:tc>
        <w:tc>
          <w:tcPr>
            <w:tcW w:w="10204" w:type="dxa"/>
            <w:gridSpan w:val="7"/>
            <w:tcBorders>
              <w:top w:val="single" w:sz="4" w:space="0" w:color="auto"/>
              <w:bottom w:val="single" w:sz="4" w:space="0" w:color="auto"/>
            </w:tcBorders>
            <w:shd w:val="clear" w:color="auto" w:fill="auto"/>
          </w:tcPr>
          <w:p w:rsidR="006F6938" w:rsidRPr="003F0514" w:rsidRDefault="006F6938" w:rsidP="004B2EDC">
            <w:pPr>
              <w:pStyle w:val="BodyTextIndent2"/>
              <w:ind w:left="0" w:right="-72"/>
              <w:jc w:val="center"/>
              <w:rPr>
                <w:rFonts w:ascii="Arial" w:hAnsi="Arial" w:cs="Arial"/>
                <w:color w:val="auto"/>
                <w:sz w:val="18"/>
                <w:szCs w:val="18"/>
                <w:lang w:val="en-GB"/>
              </w:rPr>
            </w:pPr>
            <w:r w:rsidRPr="003F0514">
              <w:rPr>
                <w:rFonts w:ascii="Arial" w:hAnsi="Arial" w:cs="Arial"/>
                <w:color w:val="auto"/>
                <w:sz w:val="18"/>
                <w:szCs w:val="18"/>
                <w:lang w:val="en-GB"/>
              </w:rPr>
              <w:t>Consolidated</w:t>
            </w:r>
            <w:r w:rsidR="00F4246D" w:rsidRPr="003F0514">
              <w:rPr>
                <w:rFonts w:ascii="Arial" w:hAnsi="Arial" w:cs="Arial"/>
                <w:color w:val="auto"/>
                <w:sz w:val="18"/>
                <w:szCs w:val="18"/>
                <w:lang w:val="en-GB"/>
              </w:rPr>
              <w:t xml:space="preserve"> </w:t>
            </w:r>
            <w:r w:rsidR="00F4246D" w:rsidRPr="003F0514">
              <w:rPr>
                <w:rFonts w:ascii="Arial" w:hAnsi="Arial" w:cs="Arial"/>
                <w:color w:val="auto"/>
                <w:sz w:val="18"/>
                <w:szCs w:val="18"/>
                <w:lang w:eastAsia="en-GB"/>
              </w:rPr>
              <w:t>financial statements</w:t>
            </w:r>
          </w:p>
        </w:tc>
      </w:tr>
      <w:tr w:rsidR="0054647F" w:rsidRPr="003F0514" w:rsidTr="004B2EDC">
        <w:tc>
          <w:tcPr>
            <w:tcW w:w="4435" w:type="dxa"/>
          </w:tcPr>
          <w:p w:rsidR="0054647F" w:rsidRPr="003F0514" w:rsidRDefault="0054647F" w:rsidP="004B2EDC">
            <w:pPr>
              <w:jc w:val="thaiDistribute"/>
              <w:rPr>
                <w:rFonts w:ascii="Arial" w:eastAsia="Angsana New" w:hAnsi="Arial" w:cs="Arial"/>
                <w:color w:val="auto"/>
                <w:sz w:val="18"/>
                <w:szCs w:val="18"/>
              </w:rPr>
            </w:pPr>
          </w:p>
        </w:tc>
        <w:tc>
          <w:tcPr>
            <w:tcW w:w="1510" w:type="dxa"/>
            <w:tcBorders>
              <w:top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467" w:type="dxa"/>
            <w:tcBorders>
              <w:top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 xml:space="preserve">Land </w:t>
            </w:r>
          </w:p>
        </w:tc>
        <w:tc>
          <w:tcPr>
            <w:tcW w:w="1467" w:type="dxa"/>
            <w:tcBorders>
              <w:top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512" w:type="dxa"/>
            <w:tcBorders>
              <w:top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251" w:type="dxa"/>
            <w:tcBorders>
              <w:top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485" w:type="dxa"/>
            <w:tcBorders>
              <w:top w:val="single" w:sz="4" w:space="0" w:color="auto"/>
            </w:tcBorders>
            <w:vAlign w:val="bottom"/>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512" w:type="dxa"/>
            <w:tcBorders>
              <w:top w:val="single" w:sz="4" w:space="0" w:color="auto"/>
            </w:tcBorders>
            <w:vAlign w:val="bottom"/>
          </w:tcPr>
          <w:p w:rsidR="0054647F" w:rsidRPr="003F0514" w:rsidRDefault="0054647F" w:rsidP="004B2EDC">
            <w:pPr>
              <w:ind w:right="-72"/>
              <w:jc w:val="right"/>
              <w:rPr>
                <w:rFonts w:ascii="Arial" w:eastAsia="Angsana New" w:hAnsi="Arial" w:cs="Arial"/>
                <w:b/>
                <w:bCs/>
                <w:snapToGrid w:val="0"/>
                <w:color w:val="auto"/>
                <w:sz w:val="18"/>
                <w:szCs w:val="18"/>
              </w:rPr>
            </w:pPr>
          </w:p>
        </w:tc>
      </w:tr>
      <w:tr w:rsidR="0054647F" w:rsidRPr="003F0514" w:rsidTr="004B2EDC">
        <w:tc>
          <w:tcPr>
            <w:tcW w:w="4435" w:type="dxa"/>
          </w:tcPr>
          <w:p w:rsidR="0054647F" w:rsidRPr="003F0514" w:rsidRDefault="0054647F" w:rsidP="004B2EDC">
            <w:pPr>
              <w:jc w:val="thaiDistribute"/>
              <w:rPr>
                <w:rFonts w:ascii="Arial" w:eastAsia="Angsana New" w:hAnsi="Arial" w:cs="Arial"/>
                <w:color w:val="auto"/>
                <w:sz w:val="18"/>
                <w:szCs w:val="18"/>
              </w:rPr>
            </w:pPr>
          </w:p>
        </w:tc>
        <w:tc>
          <w:tcPr>
            <w:tcW w:w="1510" w:type="dxa"/>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467" w:type="dxa"/>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Improvement,</w:t>
            </w:r>
          </w:p>
        </w:tc>
        <w:tc>
          <w:tcPr>
            <w:tcW w:w="1467" w:type="dxa"/>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512" w:type="dxa"/>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Furniture,</w:t>
            </w:r>
          </w:p>
        </w:tc>
        <w:tc>
          <w:tcPr>
            <w:tcW w:w="1251" w:type="dxa"/>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485" w:type="dxa"/>
            <w:vAlign w:val="bottom"/>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512" w:type="dxa"/>
            <w:vAlign w:val="bottom"/>
          </w:tcPr>
          <w:p w:rsidR="0054647F" w:rsidRPr="003F0514" w:rsidRDefault="0054647F" w:rsidP="004B2EDC">
            <w:pPr>
              <w:ind w:right="-72"/>
              <w:jc w:val="right"/>
              <w:rPr>
                <w:rFonts w:ascii="Arial" w:eastAsia="Angsana New" w:hAnsi="Arial" w:cs="Arial"/>
                <w:b/>
                <w:bCs/>
                <w:snapToGrid w:val="0"/>
                <w:color w:val="auto"/>
                <w:sz w:val="18"/>
                <w:szCs w:val="18"/>
              </w:rPr>
            </w:pPr>
          </w:p>
        </w:tc>
      </w:tr>
      <w:tr w:rsidR="0054647F" w:rsidRPr="003F0514" w:rsidTr="004B2EDC">
        <w:tc>
          <w:tcPr>
            <w:tcW w:w="4435" w:type="dxa"/>
          </w:tcPr>
          <w:p w:rsidR="0054647F" w:rsidRPr="003F0514" w:rsidRDefault="0054647F" w:rsidP="004B2EDC">
            <w:pPr>
              <w:jc w:val="thaiDistribute"/>
              <w:rPr>
                <w:rFonts w:ascii="Arial" w:eastAsia="Angsana New" w:hAnsi="Arial" w:cs="Arial"/>
                <w:color w:val="auto"/>
                <w:sz w:val="18"/>
                <w:szCs w:val="18"/>
              </w:rPr>
            </w:pPr>
          </w:p>
        </w:tc>
        <w:tc>
          <w:tcPr>
            <w:tcW w:w="1510" w:type="dxa"/>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467" w:type="dxa"/>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 xml:space="preserve">buildings and </w:t>
            </w:r>
          </w:p>
        </w:tc>
        <w:tc>
          <w:tcPr>
            <w:tcW w:w="1467" w:type="dxa"/>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 xml:space="preserve">Machinery and </w:t>
            </w:r>
          </w:p>
        </w:tc>
        <w:tc>
          <w:tcPr>
            <w:tcW w:w="1512" w:type="dxa"/>
          </w:tcPr>
          <w:p w:rsidR="0054647F" w:rsidRPr="003F0514" w:rsidRDefault="00FC09F0"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f</w:t>
            </w:r>
            <w:r w:rsidR="0054647F" w:rsidRPr="003F0514">
              <w:rPr>
                <w:rFonts w:ascii="Arial" w:eastAsia="Angsana New" w:hAnsi="Arial" w:cs="Arial"/>
                <w:b/>
                <w:bCs/>
                <w:snapToGrid w:val="0"/>
                <w:color w:val="auto"/>
                <w:sz w:val="18"/>
                <w:szCs w:val="18"/>
              </w:rPr>
              <w:t>ixtures,</w:t>
            </w:r>
          </w:p>
        </w:tc>
        <w:tc>
          <w:tcPr>
            <w:tcW w:w="1251" w:type="dxa"/>
          </w:tcPr>
          <w:p w:rsidR="0054647F" w:rsidRPr="003F0514" w:rsidRDefault="0054647F" w:rsidP="004B2EDC">
            <w:pPr>
              <w:ind w:right="-72"/>
              <w:jc w:val="right"/>
              <w:rPr>
                <w:rFonts w:ascii="Arial" w:eastAsia="Angsana New" w:hAnsi="Arial" w:cs="Arial"/>
                <w:b/>
                <w:bCs/>
                <w:snapToGrid w:val="0"/>
                <w:color w:val="auto"/>
                <w:sz w:val="18"/>
                <w:szCs w:val="18"/>
              </w:rPr>
            </w:pPr>
          </w:p>
        </w:tc>
        <w:tc>
          <w:tcPr>
            <w:tcW w:w="1485" w:type="dxa"/>
            <w:vAlign w:val="bottom"/>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Construction</w:t>
            </w:r>
          </w:p>
        </w:tc>
        <w:tc>
          <w:tcPr>
            <w:tcW w:w="1512" w:type="dxa"/>
            <w:vAlign w:val="bottom"/>
          </w:tcPr>
          <w:p w:rsidR="0054647F" w:rsidRPr="003F0514" w:rsidRDefault="0054647F" w:rsidP="004B2EDC">
            <w:pPr>
              <w:ind w:right="-72"/>
              <w:jc w:val="right"/>
              <w:rPr>
                <w:rFonts w:ascii="Arial" w:eastAsia="Angsana New" w:hAnsi="Arial" w:cs="Arial"/>
                <w:b/>
                <w:bCs/>
                <w:snapToGrid w:val="0"/>
                <w:color w:val="auto"/>
                <w:sz w:val="18"/>
                <w:szCs w:val="18"/>
              </w:rPr>
            </w:pPr>
          </w:p>
        </w:tc>
      </w:tr>
      <w:tr w:rsidR="0054647F" w:rsidRPr="003F0514" w:rsidTr="004B2EDC">
        <w:tc>
          <w:tcPr>
            <w:tcW w:w="4435" w:type="dxa"/>
          </w:tcPr>
          <w:p w:rsidR="0054647F" w:rsidRPr="003F0514" w:rsidRDefault="0054647F" w:rsidP="004B2EDC">
            <w:pPr>
              <w:jc w:val="thaiDistribute"/>
              <w:rPr>
                <w:rFonts w:ascii="Arial" w:eastAsia="Angsana New" w:hAnsi="Arial" w:cs="Arial"/>
                <w:color w:val="auto"/>
                <w:sz w:val="18"/>
                <w:szCs w:val="18"/>
              </w:rPr>
            </w:pPr>
          </w:p>
        </w:tc>
        <w:tc>
          <w:tcPr>
            <w:tcW w:w="1510" w:type="dxa"/>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Land</w:t>
            </w:r>
          </w:p>
        </w:tc>
        <w:tc>
          <w:tcPr>
            <w:tcW w:w="1467" w:type="dxa"/>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structures</w:t>
            </w:r>
          </w:p>
        </w:tc>
        <w:tc>
          <w:tcPr>
            <w:tcW w:w="1467" w:type="dxa"/>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equipment</w:t>
            </w:r>
          </w:p>
        </w:tc>
        <w:tc>
          <w:tcPr>
            <w:tcW w:w="1512" w:type="dxa"/>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and equipment</w:t>
            </w:r>
          </w:p>
        </w:tc>
        <w:tc>
          <w:tcPr>
            <w:tcW w:w="1251" w:type="dxa"/>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Vehicles</w:t>
            </w:r>
          </w:p>
        </w:tc>
        <w:tc>
          <w:tcPr>
            <w:tcW w:w="1485" w:type="dxa"/>
            <w:vAlign w:val="bottom"/>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in progress</w:t>
            </w:r>
          </w:p>
        </w:tc>
        <w:tc>
          <w:tcPr>
            <w:tcW w:w="1512" w:type="dxa"/>
            <w:vAlign w:val="bottom"/>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Total</w:t>
            </w:r>
          </w:p>
        </w:tc>
      </w:tr>
      <w:tr w:rsidR="0054647F" w:rsidRPr="003F0514" w:rsidTr="004B2EDC">
        <w:tc>
          <w:tcPr>
            <w:tcW w:w="4435" w:type="dxa"/>
          </w:tcPr>
          <w:p w:rsidR="0054647F" w:rsidRPr="003F0514" w:rsidRDefault="0054647F" w:rsidP="004B2EDC">
            <w:pPr>
              <w:jc w:val="thaiDistribute"/>
              <w:rPr>
                <w:rFonts w:ascii="Arial" w:eastAsia="Angsana New" w:hAnsi="Arial" w:cs="Arial"/>
                <w:color w:val="auto"/>
                <w:sz w:val="18"/>
                <w:szCs w:val="18"/>
              </w:rPr>
            </w:pPr>
          </w:p>
        </w:tc>
        <w:tc>
          <w:tcPr>
            <w:tcW w:w="1510" w:type="dxa"/>
            <w:tcBorders>
              <w:bottom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467" w:type="dxa"/>
            <w:tcBorders>
              <w:bottom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467" w:type="dxa"/>
            <w:tcBorders>
              <w:bottom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512" w:type="dxa"/>
            <w:tcBorders>
              <w:bottom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251" w:type="dxa"/>
            <w:tcBorders>
              <w:bottom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485" w:type="dxa"/>
            <w:tcBorders>
              <w:bottom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512" w:type="dxa"/>
            <w:tcBorders>
              <w:bottom w:val="single" w:sz="4" w:space="0" w:color="auto"/>
            </w:tcBorders>
          </w:tcPr>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p w:rsidR="0054647F" w:rsidRPr="003F0514" w:rsidRDefault="0054647F" w:rsidP="004B2EDC">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r>
      <w:tr w:rsidR="0054647F" w:rsidRPr="003F0514" w:rsidTr="002D7891">
        <w:tc>
          <w:tcPr>
            <w:tcW w:w="4435" w:type="dxa"/>
          </w:tcPr>
          <w:p w:rsidR="0054647F" w:rsidRPr="003F0514" w:rsidRDefault="0054647F" w:rsidP="004B2EDC">
            <w:pPr>
              <w:jc w:val="thaiDistribute"/>
              <w:rPr>
                <w:rFonts w:ascii="Arial" w:eastAsia="Angsana New" w:hAnsi="Arial" w:cs="Arial"/>
                <w:color w:val="auto"/>
                <w:sz w:val="18"/>
                <w:szCs w:val="18"/>
              </w:rPr>
            </w:pPr>
          </w:p>
        </w:tc>
        <w:tc>
          <w:tcPr>
            <w:tcW w:w="1510" w:type="dxa"/>
            <w:tcBorders>
              <w:top w:val="single" w:sz="4" w:space="0" w:color="auto"/>
            </w:tcBorders>
            <w:shd w:val="clear" w:color="auto" w:fill="FAFAFA"/>
          </w:tcPr>
          <w:p w:rsidR="0054647F" w:rsidRPr="003F0514" w:rsidRDefault="0054647F" w:rsidP="004B2EDC">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tcPr>
          <w:p w:rsidR="0054647F" w:rsidRPr="003F0514" w:rsidRDefault="0054647F" w:rsidP="004B2EDC">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tcPr>
          <w:p w:rsidR="0054647F" w:rsidRPr="003F0514" w:rsidRDefault="0054647F" w:rsidP="004B2EDC">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tcPr>
          <w:p w:rsidR="0054647F" w:rsidRPr="003F0514" w:rsidRDefault="0054647F" w:rsidP="004B2EDC">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FAFAFA"/>
          </w:tcPr>
          <w:p w:rsidR="0054647F" w:rsidRPr="003F0514" w:rsidRDefault="0054647F" w:rsidP="004B2EDC">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FAFAFA"/>
          </w:tcPr>
          <w:p w:rsidR="0054647F" w:rsidRPr="003F0514" w:rsidRDefault="0054647F" w:rsidP="004B2EDC">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tcPr>
          <w:p w:rsidR="0054647F" w:rsidRPr="003F0514" w:rsidRDefault="0054647F" w:rsidP="004B2EDC">
            <w:pPr>
              <w:ind w:right="-72"/>
              <w:jc w:val="right"/>
              <w:rPr>
                <w:rFonts w:ascii="Arial" w:eastAsia="Angsana New" w:hAnsi="Arial" w:cs="Arial"/>
                <w:color w:val="auto"/>
                <w:sz w:val="18"/>
                <w:szCs w:val="18"/>
              </w:rPr>
            </w:pPr>
          </w:p>
        </w:tc>
      </w:tr>
      <w:tr w:rsidR="0054647F" w:rsidRPr="003F0514" w:rsidTr="002D7891">
        <w:tc>
          <w:tcPr>
            <w:tcW w:w="4435" w:type="dxa"/>
            <w:vAlign w:val="bottom"/>
          </w:tcPr>
          <w:p w:rsidR="0054647F" w:rsidRPr="003F0514" w:rsidRDefault="0054647F" w:rsidP="004B2EDC">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As at </w:t>
            </w:r>
            <w:r w:rsidR="008C518F" w:rsidRPr="003F0514">
              <w:rPr>
                <w:rFonts w:ascii="Arial" w:hAnsi="Arial" w:cs="Arial"/>
                <w:b/>
                <w:bCs/>
                <w:snapToGrid w:val="0"/>
                <w:color w:val="auto"/>
                <w:sz w:val="18"/>
                <w:szCs w:val="18"/>
                <w:lang w:val="en-GB"/>
              </w:rPr>
              <w:t>1 April 2020</w:t>
            </w:r>
          </w:p>
        </w:tc>
        <w:tc>
          <w:tcPr>
            <w:tcW w:w="1510" w:type="dxa"/>
            <w:shd w:val="clear" w:color="auto" w:fill="FAFAFA"/>
            <w:vAlign w:val="bottom"/>
          </w:tcPr>
          <w:p w:rsidR="0054647F" w:rsidRPr="003F0514" w:rsidRDefault="0054647F" w:rsidP="004B2EDC">
            <w:pPr>
              <w:ind w:right="-72"/>
              <w:jc w:val="right"/>
              <w:rPr>
                <w:rFonts w:ascii="Arial" w:eastAsia="Angsana New" w:hAnsi="Arial" w:cs="Arial"/>
                <w:color w:val="auto"/>
                <w:sz w:val="18"/>
                <w:szCs w:val="18"/>
              </w:rPr>
            </w:pPr>
          </w:p>
        </w:tc>
        <w:tc>
          <w:tcPr>
            <w:tcW w:w="1467" w:type="dxa"/>
            <w:shd w:val="clear" w:color="auto" w:fill="FAFAFA"/>
            <w:vAlign w:val="bottom"/>
          </w:tcPr>
          <w:p w:rsidR="0054647F" w:rsidRPr="003F0514" w:rsidRDefault="0054647F" w:rsidP="004B2EDC">
            <w:pPr>
              <w:ind w:right="-72"/>
              <w:jc w:val="right"/>
              <w:rPr>
                <w:rFonts w:ascii="Arial" w:eastAsia="Angsana New" w:hAnsi="Arial" w:cs="Arial"/>
                <w:color w:val="auto"/>
                <w:sz w:val="18"/>
                <w:szCs w:val="18"/>
              </w:rPr>
            </w:pPr>
          </w:p>
        </w:tc>
        <w:tc>
          <w:tcPr>
            <w:tcW w:w="1467" w:type="dxa"/>
            <w:shd w:val="clear" w:color="auto" w:fill="FAFAFA"/>
            <w:vAlign w:val="bottom"/>
          </w:tcPr>
          <w:p w:rsidR="0054647F" w:rsidRPr="003F0514" w:rsidRDefault="0054647F" w:rsidP="004B2EDC">
            <w:pPr>
              <w:ind w:right="-72"/>
              <w:jc w:val="right"/>
              <w:rPr>
                <w:rFonts w:ascii="Arial" w:eastAsia="Angsana New" w:hAnsi="Arial" w:cs="Arial"/>
                <w:color w:val="auto"/>
                <w:sz w:val="18"/>
                <w:szCs w:val="18"/>
              </w:rPr>
            </w:pPr>
          </w:p>
        </w:tc>
        <w:tc>
          <w:tcPr>
            <w:tcW w:w="1512" w:type="dxa"/>
            <w:shd w:val="clear" w:color="auto" w:fill="FAFAFA"/>
            <w:vAlign w:val="bottom"/>
          </w:tcPr>
          <w:p w:rsidR="0054647F" w:rsidRPr="003F0514" w:rsidRDefault="0054647F" w:rsidP="004B2EDC">
            <w:pPr>
              <w:ind w:right="-72"/>
              <w:jc w:val="right"/>
              <w:rPr>
                <w:rFonts w:ascii="Arial" w:eastAsia="Angsana New" w:hAnsi="Arial" w:cs="Arial"/>
                <w:color w:val="auto"/>
                <w:sz w:val="18"/>
                <w:szCs w:val="18"/>
              </w:rPr>
            </w:pPr>
          </w:p>
        </w:tc>
        <w:tc>
          <w:tcPr>
            <w:tcW w:w="1251" w:type="dxa"/>
            <w:shd w:val="clear" w:color="auto" w:fill="FAFAFA"/>
            <w:vAlign w:val="bottom"/>
          </w:tcPr>
          <w:p w:rsidR="0054647F" w:rsidRPr="003F0514" w:rsidRDefault="0054647F" w:rsidP="004B2EDC">
            <w:pPr>
              <w:ind w:right="-72"/>
              <w:jc w:val="right"/>
              <w:rPr>
                <w:rFonts w:ascii="Arial" w:eastAsia="Angsana New" w:hAnsi="Arial" w:cs="Arial"/>
                <w:color w:val="auto"/>
                <w:sz w:val="18"/>
                <w:szCs w:val="18"/>
              </w:rPr>
            </w:pPr>
          </w:p>
        </w:tc>
        <w:tc>
          <w:tcPr>
            <w:tcW w:w="1485" w:type="dxa"/>
            <w:shd w:val="clear" w:color="auto" w:fill="FAFAFA"/>
            <w:vAlign w:val="bottom"/>
          </w:tcPr>
          <w:p w:rsidR="0054647F" w:rsidRPr="003F0514" w:rsidRDefault="0054647F" w:rsidP="004B2EDC">
            <w:pPr>
              <w:ind w:right="-72"/>
              <w:jc w:val="right"/>
              <w:rPr>
                <w:rFonts w:ascii="Arial" w:eastAsia="Angsana New" w:hAnsi="Arial" w:cs="Arial"/>
                <w:color w:val="auto"/>
                <w:sz w:val="18"/>
                <w:szCs w:val="18"/>
              </w:rPr>
            </w:pPr>
          </w:p>
        </w:tc>
        <w:tc>
          <w:tcPr>
            <w:tcW w:w="1512" w:type="dxa"/>
            <w:shd w:val="clear" w:color="auto" w:fill="FAFAFA"/>
            <w:vAlign w:val="bottom"/>
          </w:tcPr>
          <w:p w:rsidR="0054647F" w:rsidRPr="003F0514" w:rsidRDefault="0054647F" w:rsidP="004B2EDC">
            <w:pPr>
              <w:ind w:right="-72"/>
              <w:jc w:val="right"/>
              <w:rPr>
                <w:rFonts w:ascii="Arial" w:eastAsia="Angsana New" w:hAnsi="Arial" w:cs="Arial"/>
                <w:color w:val="auto"/>
                <w:sz w:val="18"/>
                <w:szCs w:val="18"/>
              </w:rPr>
            </w:pPr>
          </w:p>
        </w:tc>
      </w:tr>
      <w:tr w:rsidR="00050E59" w:rsidRPr="003F0514" w:rsidTr="002D7891">
        <w:tc>
          <w:tcPr>
            <w:tcW w:w="4435" w:type="dxa"/>
            <w:vAlign w:val="bottom"/>
          </w:tcPr>
          <w:p w:rsidR="00050E59" w:rsidRPr="003F0514" w:rsidRDefault="00050E59" w:rsidP="00050E59">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Cost </w:t>
            </w:r>
          </w:p>
        </w:tc>
        <w:tc>
          <w:tcPr>
            <w:tcW w:w="1510" w:type="dxa"/>
            <w:shd w:val="clear" w:color="auto" w:fill="FAFAFA"/>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798,694</w:t>
            </w:r>
          </w:p>
        </w:tc>
        <w:tc>
          <w:tcPr>
            <w:tcW w:w="1467"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4,548,673</w:t>
            </w:r>
          </w:p>
        </w:tc>
        <w:tc>
          <w:tcPr>
            <w:tcW w:w="1467"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12,750,804</w:t>
            </w:r>
          </w:p>
        </w:tc>
        <w:tc>
          <w:tcPr>
            <w:tcW w:w="1512"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240,891</w:t>
            </w:r>
          </w:p>
        </w:tc>
        <w:tc>
          <w:tcPr>
            <w:tcW w:w="1251"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2,746</w:t>
            </w:r>
          </w:p>
        </w:tc>
        <w:tc>
          <w:tcPr>
            <w:tcW w:w="1485"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24,814</w:t>
            </w:r>
          </w:p>
        </w:tc>
        <w:tc>
          <w:tcPr>
            <w:tcW w:w="1512"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18,366,622</w:t>
            </w:r>
          </w:p>
        </w:tc>
      </w:tr>
      <w:tr w:rsidR="00050E59" w:rsidRPr="003F0514" w:rsidTr="002D7891">
        <w:tc>
          <w:tcPr>
            <w:tcW w:w="4435" w:type="dxa"/>
            <w:vAlign w:val="bottom"/>
          </w:tcPr>
          <w:p w:rsidR="00050E59" w:rsidRPr="003F0514" w:rsidRDefault="00050E59" w:rsidP="00050E59">
            <w:pPr>
              <w:tabs>
                <w:tab w:val="left" w:pos="542"/>
              </w:tabs>
              <w:ind w:right="-108"/>
              <w:rPr>
                <w:rFonts w:ascii="Arial" w:hAnsi="Arial" w:cs="Arial"/>
                <w:snapToGrid w:val="0"/>
                <w:color w:val="auto"/>
                <w:sz w:val="18"/>
                <w:szCs w:val="18"/>
              </w:rPr>
            </w:pPr>
            <w:r w:rsidRPr="003F0514">
              <w:rPr>
                <w:rFonts w:ascii="Arial" w:hAnsi="Arial" w:cs="Arial"/>
                <w:snapToGrid w:val="0"/>
                <w:color w:val="auto"/>
                <w:sz w:val="18"/>
                <w:szCs w:val="18"/>
                <w:u w:val="single"/>
              </w:rPr>
              <w:t>Less</w:t>
            </w:r>
            <w:r w:rsidRPr="003F0514">
              <w:rPr>
                <w:rFonts w:ascii="Arial" w:hAnsi="Arial" w:cs="Arial"/>
                <w:snapToGrid w:val="0"/>
                <w:color w:val="auto"/>
                <w:sz w:val="18"/>
                <w:szCs w:val="18"/>
              </w:rPr>
              <w:tab/>
              <w:t>Accumulated depreciation</w:t>
            </w:r>
          </w:p>
        </w:tc>
        <w:tc>
          <w:tcPr>
            <w:tcW w:w="1510" w:type="dxa"/>
            <w:shd w:val="clear" w:color="auto" w:fill="FAFAFA"/>
          </w:tcPr>
          <w:p w:rsidR="00050E59" w:rsidRPr="003F0514" w:rsidRDefault="00050E59" w:rsidP="00050E59">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(2,968,666)</w:t>
            </w:r>
          </w:p>
        </w:tc>
        <w:tc>
          <w:tcPr>
            <w:tcW w:w="1467"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(10,421,642)</w:t>
            </w:r>
          </w:p>
        </w:tc>
        <w:tc>
          <w:tcPr>
            <w:tcW w:w="1512"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(178,345)</w:t>
            </w:r>
          </w:p>
        </w:tc>
        <w:tc>
          <w:tcPr>
            <w:tcW w:w="1251"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(2,593)</w:t>
            </w:r>
          </w:p>
        </w:tc>
        <w:tc>
          <w:tcPr>
            <w:tcW w:w="1485"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(13,571,246)</w:t>
            </w:r>
          </w:p>
        </w:tc>
      </w:tr>
      <w:tr w:rsidR="00050E59" w:rsidRPr="003F0514" w:rsidTr="002D7891">
        <w:tc>
          <w:tcPr>
            <w:tcW w:w="4435" w:type="dxa"/>
            <w:vAlign w:val="bottom"/>
          </w:tcPr>
          <w:p w:rsidR="00050E59" w:rsidRPr="003F0514" w:rsidRDefault="00050E59" w:rsidP="00050E59">
            <w:pPr>
              <w:tabs>
                <w:tab w:val="left" w:pos="542"/>
              </w:tabs>
              <w:ind w:right="-108"/>
              <w:rPr>
                <w:rFonts w:ascii="Arial" w:hAnsi="Arial" w:cs="Arial"/>
                <w:snapToGrid w:val="0"/>
                <w:color w:val="auto"/>
                <w:sz w:val="18"/>
                <w:szCs w:val="18"/>
              </w:rPr>
            </w:pPr>
            <w:r w:rsidRPr="003F0514">
              <w:rPr>
                <w:rFonts w:ascii="Arial" w:hAnsi="Arial" w:cs="Arial"/>
                <w:snapToGrid w:val="0"/>
                <w:color w:val="auto"/>
                <w:sz w:val="18"/>
                <w:szCs w:val="18"/>
              </w:rPr>
              <w:tab/>
              <w:t>Allowance for decrease in value of asset</w:t>
            </w:r>
          </w:p>
        </w:tc>
        <w:tc>
          <w:tcPr>
            <w:tcW w:w="1510" w:type="dxa"/>
            <w:tcBorders>
              <w:bottom w:val="single" w:sz="4" w:space="0" w:color="auto"/>
            </w:tcBorders>
            <w:shd w:val="clear" w:color="auto" w:fill="FAFAFA"/>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(1,124,556)</w:t>
            </w:r>
          </w:p>
        </w:tc>
        <w:tc>
          <w:tcPr>
            <w:tcW w:w="1467"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(778,855)</w:t>
            </w:r>
          </w:p>
        </w:tc>
        <w:tc>
          <w:tcPr>
            <w:tcW w:w="1512"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w:t>
            </w:r>
          </w:p>
        </w:tc>
        <w:tc>
          <w:tcPr>
            <w:tcW w:w="1251"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(1,903,418)</w:t>
            </w:r>
          </w:p>
        </w:tc>
      </w:tr>
      <w:tr w:rsidR="00050E59" w:rsidRPr="003F0514" w:rsidTr="002D7891">
        <w:tc>
          <w:tcPr>
            <w:tcW w:w="4435" w:type="dxa"/>
          </w:tcPr>
          <w:p w:rsidR="00050E59" w:rsidRPr="003F0514" w:rsidRDefault="00050E59" w:rsidP="00050E59">
            <w:pPr>
              <w:jc w:val="thaiDistribute"/>
              <w:rPr>
                <w:rFonts w:ascii="Arial" w:eastAsia="Angsana New" w:hAnsi="Arial" w:cs="Arial"/>
                <w:color w:val="auto"/>
                <w:sz w:val="18"/>
                <w:szCs w:val="18"/>
              </w:rPr>
            </w:pPr>
          </w:p>
        </w:tc>
        <w:tc>
          <w:tcPr>
            <w:tcW w:w="1510" w:type="dxa"/>
            <w:tcBorders>
              <w:top w:val="single" w:sz="4" w:space="0" w:color="auto"/>
            </w:tcBorders>
            <w:shd w:val="clear" w:color="auto" w:fill="FAFAFA"/>
          </w:tcPr>
          <w:p w:rsidR="00050E59" w:rsidRPr="003F0514" w:rsidRDefault="00050E59" w:rsidP="00050E59">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tcPr>
          <w:p w:rsidR="00050E59" w:rsidRPr="003F0514" w:rsidRDefault="00050E59" w:rsidP="00050E59">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tcPr>
          <w:p w:rsidR="00050E59" w:rsidRPr="003F0514" w:rsidRDefault="00050E59" w:rsidP="00050E59">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tcPr>
          <w:p w:rsidR="00050E59" w:rsidRPr="003F0514" w:rsidRDefault="00050E59" w:rsidP="00050E59">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FAFAFA"/>
          </w:tcPr>
          <w:p w:rsidR="00050E59" w:rsidRPr="003F0514" w:rsidRDefault="00050E59" w:rsidP="00050E59">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FAFAFA"/>
          </w:tcPr>
          <w:p w:rsidR="00050E59" w:rsidRPr="003F0514" w:rsidRDefault="00050E59" w:rsidP="00050E59">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tcPr>
          <w:p w:rsidR="00050E59" w:rsidRPr="003F0514" w:rsidRDefault="00050E59" w:rsidP="00050E59">
            <w:pPr>
              <w:ind w:right="-72"/>
              <w:jc w:val="right"/>
              <w:rPr>
                <w:rFonts w:ascii="Arial" w:eastAsia="Angsana New" w:hAnsi="Arial" w:cs="Arial"/>
                <w:color w:val="auto"/>
                <w:sz w:val="18"/>
                <w:szCs w:val="18"/>
              </w:rPr>
            </w:pPr>
          </w:p>
        </w:tc>
      </w:tr>
      <w:tr w:rsidR="00050E59" w:rsidRPr="003F0514" w:rsidTr="002D7891">
        <w:tc>
          <w:tcPr>
            <w:tcW w:w="4435" w:type="dxa"/>
            <w:vAlign w:val="bottom"/>
          </w:tcPr>
          <w:p w:rsidR="00050E59" w:rsidRPr="003F0514" w:rsidRDefault="00050E59" w:rsidP="00050E59">
            <w:pPr>
              <w:ind w:right="-108"/>
              <w:rPr>
                <w:rFonts w:ascii="Arial" w:hAnsi="Arial" w:cs="Arial"/>
                <w:snapToGrid w:val="0"/>
                <w:color w:val="auto"/>
                <w:sz w:val="18"/>
                <w:szCs w:val="18"/>
              </w:rPr>
            </w:pPr>
            <w:r w:rsidRPr="003F0514">
              <w:rPr>
                <w:rFonts w:ascii="Arial" w:hAnsi="Arial" w:cs="Arial"/>
                <w:snapToGrid w:val="0"/>
                <w:color w:val="auto"/>
                <w:sz w:val="18"/>
                <w:szCs w:val="18"/>
              </w:rPr>
              <w:t>Net book amount</w:t>
            </w:r>
            <w:r w:rsidR="008C518F" w:rsidRPr="003F0514">
              <w:rPr>
                <w:rFonts w:ascii="Arial" w:hAnsi="Arial" w:cs="Arial"/>
                <w:snapToGrid w:val="0"/>
                <w:color w:val="auto"/>
                <w:sz w:val="18"/>
                <w:szCs w:val="18"/>
              </w:rPr>
              <w:t xml:space="preserve"> (as previous reported)</w:t>
            </w:r>
          </w:p>
        </w:tc>
        <w:tc>
          <w:tcPr>
            <w:tcW w:w="1510" w:type="dxa"/>
            <w:tcBorders>
              <w:bottom w:val="single" w:sz="4" w:space="0" w:color="auto"/>
            </w:tcBorders>
            <w:shd w:val="clear" w:color="auto" w:fill="FAFAFA"/>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798,694</w:t>
            </w:r>
          </w:p>
        </w:tc>
        <w:tc>
          <w:tcPr>
            <w:tcW w:w="1467"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455,451</w:t>
            </w:r>
          </w:p>
        </w:tc>
        <w:tc>
          <w:tcPr>
            <w:tcW w:w="1467"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1,550,307</w:t>
            </w:r>
          </w:p>
        </w:tc>
        <w:tc>
          <w:tcPr>
            <w:tcW w:w="1512"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62,539</w:t>
            </w:r>
          </w:p>
        </w:tc>
        <w:tc>
          <w:tcPr>
            <w:tcW w:w="1251"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153</w:t>
            </w:r>
          </w:p>
        </w:tc>
        <w:tc>
          <w:tcPr>
            <w:tcW w:w="1485"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24,814</w:t>
            </w:r>
          </w:p>
        </w:tc>
        <w:tc>
          <w:tcPr>
            <w:tcW w:w="1512" w:type="dxa"/>
            <w:tcBorders>
              <w:bottom w:val="single" w:sz="4" w:space="0" w:color="auto"/>
            </w:tcBorders>
            <w:shd w:val="clear" w:color="auto" w:fill="FAFAFA"/>
            <w:vAlign w:val="bottom"/>
          </w:tcPr>
          <w:p w:rsidR="00050E59" w:rsidRPr="003F0514" w:rsidRDefault="00050E59" w:rsidP="00050E5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2,891,958</w:t>
            </w:r>
          </w:p>
        </w:tc>
      </w:tr>
      <w:tr w:rsidR="00A00242" w:rsidRPr="003F0514" w:rsidTr="002D7891">
        <w:tc>
          <w:tcPr>
            <w:tcW w:w="4435" w:type="dxa"/>
            <w:vAlign w:val="bottom"/>
          </w:tcPr>
          <w:p w:rsidR="00A00242" w:rsidRPr="003F0514" w:rsidRDefault="00A00242" w:rsidP="004B2EDC">
            <w:pPr>
              <w:ind w:right="-108"/>
              <w:rPr>
                <w:rFonts w:ascii="Arial" w:hAnsi="Arial" w:cs="Arial"/>
                <w:snapToGrid w:val="0"/>
                <w:color w:val="auto"/>
                <w:sz w:val="18"/>
                <w:szCs w:val="18"/>
              </w:rPr>
            </w:pPr>
          </w:p>
        </w:tc>
        <w:tc>
          <w:tcPr>
            <w:tcW w:w="1510" w:type="dxa"/>
            <w:tcBorders>
              <w:top w:val="single" w:sz="4" w:space="0" w:color="auto"/>
            </w:tcBorders>
            <w:shd w:val="clear" w:color="auto" w:fill="FAFAFA"/>
          </w:tcPr>
          <w:p w:rsidR="00A00242" w:rsidRPr="003F0514" w:rsidRDefault="00A00242" w:rsidP="004B2EDC">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tcPr>
          <w:p w:rsidR="00A00242" w:rsidRPr="003F0514" w:rsidRDefault="00A00242" w:rsidP="004B2EDC">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tcPr>
          <w:p w:rsidR="00A00242" w:rsidRPr="003F0514" w:rsidRDefault="00A00242" w:rsidP="004B2EDC">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tcPr>
          <w:p w:rsidR="00A00242" w:rsidRPr="003F0514" w:rsidRDefault="00A00242" w:rsidP="004B2EDC">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FAFAFA"/>
          </w:tcPr>
          <w:p w:rsidR="00A00242" w:rsidRPr="003F0514" w:rsidRDefault="00A00242" w:rsidP="004B2EDC">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FAFAFA"/>
            <w:vAlign w:val="bottom"/>
          </w:tcPr>
          <w:p w:rsidR="00A00242" w:rsidRPr="003F0514" w:rsidRDefault="00A00242" w:rsidP="004B2EDC">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vAlign w:val="bottom"/>
          </w:tcPr>
          <w:p w:rsidR="00A00242" w:rsidRPr="003F0514" w:rsidRDefault="00A00242" w:rsidP="004B2EDC">
            <w:pPr>
              <w:ind w:right="-72"/>
              <w:jc w:val="right"/>
              <w:rPr>
                <w:rFonts w:ascii="Arial" w:eastAsia="Angsana New" w:hAnsi="Arial" w:cs="Arial"/>
                <w:color w:val="auto"/>
                <w:sz w:val="18"/>
                <w:szCs w:val="18"/>
              </w:rPr>
            </w:pPr>
          </w:p>
        </w:tc>
      </w:tr>
      <w:tr w:rsidR="008C518F" w:rsidRPr="003F0514" w:rsidTr="002D7891">
        <w:tc>
          <w:tcPr>
            <w:tcW w:w="4435" w:type="dxa"/>
          </w:tcPr>
          <w:p w:rsidR="008C518F" w:rsidRPr="003F0514" w:rsidRDefault="008C518F" w:rsidP="008C518F">
            <w:pPr>
              <w:ind w:right="-108"/>
              <w:rPr>
                <w:rFonts w:ascii="Arial" w:hAnsi="Arial" w:cs="Arial"/>
                <w:b/>
                <w:bCs/>
                <w:snapToGrid w:val="0"/>
                <w:color w:val="auto"/>
                <w:sz w:val="18"/>
                <w:szCs w:val="18"/>
              </w:rPr>
            </w:pPr>
          </w:p>
        </w:tc>
        <w:tc>
          <w:tcPr>
            <w:tcW w:w="1510"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467"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467"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512"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251"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485" w:type="dxa"/>
            <w:shd w:val="clear" w:color="auto" w:fill="FAFAFA"/>
            <w:vAlign w:val="bottom"/>
          </w:tcPr>
          <w:p w:rsidR="008C518F" w:rsidRPr="003F0514" w:rsidRDefault="008C518F" w:rsidP="008C518F">
            <w:pPr>
              <w:ind w:right="-72"/>
              <w:jc w:val="right"/>
              <w:rPr>
                <w:rFonts w:ascii="Arial" w:eastAsia="Angsana New" w:hAnsi="Arial" w:cs="Arial"/>
                <w:color w:val="auto"/>
                <w:sz w:val="18"/>
                <w:szCs w:val="18"/>
              </w:rPr>
            </w:pPr>
          </w:p>
        </w:tc>
        <w:tc>
          <w:tcPr>
            <w:tcW w:w="1512" w:type="dxa"/>
            <w:shd w:val="clear" w:color="auto" w:fill="FAFAFA"/>
            <w:vAlign w:val="bottom"/>
          </w:tcPr>
          <w:p w:rsidR="008C518F" w:rsidRPr="003F0514" w:rsidRDefault="008C518F" w:rsidP="008C518F">
            <w:pPr>
              <w:ind w:right="-72"/>
              <w:jc w:val="right"/>
              <w:rPr>
                <w:rFonts w:ascii="Arial" w:eastAsia="Angsana New" w:hAnsi="Arial" w:cs="Arial"/>
                <w:color w:val="auto"/>
                <w:sz w:val="18"/>
                <w:szCs w:val="18"/>
              </w:rPr>
            </w:pPr>
          </w:p>
        </w:tc>
      </w:tr>
      <w:tr w:rsidR="008C518F" w:rsidRPr="003F0514" w:rsidTr="002D7891">
        <w:tc>
          <w:tcPr>
            <w:tcW w:w="4435" w:type="dxa"/>
          </w:tcPr>
          <w:p w:rsidR="008C518F" w:rsidRPr="003F0514" w:rsidRDefault="008C518F" w:rsidP="008C518F">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For the year ended </w:t>
            </w:r>
            <w:r w:rsidRPr="003F0514">
              <w:rPr>
                <w:rFonts w:ascii="Arial" w:hAnsi="Arial" w:cs="Arial"/>
                <w:b/>
                <w:bCs/>
                <w:snapToGrid w:val="0"/>
                <w:color w:val="auto"/>
                <w:sz w:val="18"/>
                <w:szCs w:val="18"/>
                <w:lang w:val="en-GB"/>
              </w:rPr>
              <w:t>31</w:t>
            </w:r>
            <w:r w:rsidRPr="003F0514">
              <w:rPr>
                <w:rFonts w:ascii="Arial" w:hAnsi="Arial" w:cs="Arial"/>
                <w:b/>
                <w:bCs/>
                <w:snapToGrid w:val="0"/>
                <w:color w:val="auto"/>
                <w:sz w:val="18"/>
                <w:szCs w:val="18"/>
              </w:rPr>
              <w:t xml:space="preserve"> March </w:t>
            </w:r>
            <w:r w:rsidRPr="003F0514">
              <w:rPr>
                <w:rFonts w:ascii="Arial" w:hAnsi="Arial" w:cs="Arial"/>
                <w:b/>
                <w:bCs/>
                <w:snapToGrid w:val="0"/>
                <w:color w:val="auto"/>
                <w:sz w:val="18"/>
                <w:szCs w:val="18"/>
                <w:lang w:val="en-GB"/>
              </w:rPr>
              <w:t>2021</w:t>
            </w:r>
          </w:p>
        </w:tc>
        <w:tc>
          <w:tcPr>
            <w:tcW w:w="1510"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467"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467"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512"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251" w:type="dxa"/>
            <w:shd w:val="clear" w:color="auto" w:fill="FAFAFA"/>
          </w:tcPr>
          <w:p w:rsidR="008C518F" w:rsidRPr="003F0514" w:rsidRDefault="008C518F" w:rsidP="008C518F">
            <w:pPr>
              <w:ind w:right="-72"/>
              <w:jc w:val="right"/>
              <w:rPr>
                <w:rFonts w:ascii="Arial" w:eastAsia="Angsana New" w:hAnsi="Arial" w:cs="Arial"/>
                <w:color w:val="auto"/>
                <w:sz w:val="18"/>
                <w:szCs w:val="18"/>
              </w:rPr>
            </w:pPr>
          </w:p>
        </w:tc>
        <w:tc>
          <w:tcPr>
            <w:tcW w:w="1485" w:type="dxa"/>
            <w:shd w:val="clear" w:color="auto" w:fill="FAFAFA"/>
            <w:vAlign w:val="bottom"/>
          </w:tcPr>
          <w:p w:rsidR="008C518F" w:rsidRPr="003F0514" w:rsidRDefault="008C518F" w:rsidP="008C518F">
            <w:pPr>
              <w:ind w:right="-72"/>
              <w:jc w:val="right"/>
              <w:rPr>
                <w:rFonts w:ascii="Arial" w:eastAsia="Angsana New" w:hAnsi="Arial" w:cs="Arial"/>
                <w:color w:val="auto"/>
                <w:sz w:val="18"/>
                <w:szCs w:val="18"/>
              </w:rPr>
            </w:pPr>
          </w:p>
        </w:tc>
        <w:tc>
          <w:tcPr>
            <w:tcW w:w="1512" w:type="dxa"/>
            <w:shd w:val="clear" w:color="auto" w:fill="FAFAFA"/>
            <w:vAlign w:val="bottom"/>
          </w:tcPr>
          <w:p w:rsidR="008C518F" w:rsidRPr="003F0514" w:rsidRDefault="008C518F" w:rsidP="008C518F">
            <w:pPr>
              <w:ind w:right="-72"/>
              <w:jc w:val="right"/>
              <w:rPr>
                <w:rFonts w:ascii="Arial" w:eastAsia="Angsana New" w:hAnsi="Arial" w:cs="Arial"/>
                <w:color w:val="auto"/>
                <w:sz w:val="18"/>
                <w:szCs w:val="18"/>
              </w:rPr>
            </w:pPr>
          </w:p>
        </w:tc>
      </w:tr>
      <w:tr w:rsidR="008C518F" w:rsidRPr="003F0514" w:rsidTr="005451FB">
        <w:tc>
          <w:tcPr>
            <w:tcW w:w="4435" w:type="dxa"/>
            <w:vAlign w:val="bottom"/>
          </w:tcPr>
          <w:p w:rsidR="008C518F" w:rsidRPr="003F0514" w:rsidRDefault="008C518F" w:rsidP="008C518F">
            <w:pPr>
              <w:ind w:right="-108"/>
              <w:rPr>
                <w:rFonts w:ascii="Arial" w:hAnsi="Arial" w:cs="Arial"/>
                <w:snapToGrid w:val="0"/>
                <w:color w:val="auto"/>
                <w:sz w:val="18"/>
                <w:szCs w:val="18"/>
              </w:rPr>
            </w:pPr>
            <w:r w:rsidRPr="003F0514">
              <w:rPr>
                <w:rFonts w:ascii="Arial" w:hAnsi="Arial" w:cs="Arial"/>
                <w:snapToGrid w:val="0"/>
                <w:color w:val="auto"/>
                <w:sz w:val="18"/>
                <w:szCs w:val="18"/>
              </w:rPr>
              <w:t>Opening net book amount (as previous reported)</w:t>
            </w:r>
          </w:p>
        </w:tc>
        <w:tc>
          <w:tcPr>
            <w:tcW w:w="1510" w:type="dxa"/>
            <w:shd w:val="clear" w:color="auto" w:fill="FAFAFA"/>
          </w:tcPr>
          <w:p w:rsidR="008C518F" w:rsidRPr="003F0514" w:rsidRDefault="008C518F"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798,694</w:t>
            </w:r>
          </w:p>
        </w:tc>
        <w:tc>
          <w:tcPr>
            <w:tcW w:w="1467" w:type="dxa"/>
            <w:shd w:val="clear" w:color="auto" w:fill="FAFAFA"/>
            <w:vAlign w:val="bottom"/>
          </w:tcPr>
          <w:p w:rsidR="008C518F" w:rsidRPr="003F0514" w:rsidRDefault="008C518F"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455,451</w:t>
            </w:r>
          </w:p>
        </w:tc>
        <w:tc>
          <w:tcPr>
            <w:tcW w:w="1467" w:type="dxa"/>
            <w:shd w:val="clear" w:color="auto" w:fill="FAFAFA"/>
            <w:vAlign w:val="bottom"/>
          </w:tcPr>
          <w:p w:rsidR="008C518F" w:rsidRPr="003F0514" w:rsidRDefault="008C518F"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1,550,307</w:t>
            </w:r>
          </w:p>
        </w:tc>
        <w:tc>
          <w:tcPr>
            <w:tcW w:w="1512" w:type="dxa"/>
            <w:shd w:val="clear" w:color="auto" w:fill="FAFAFA"/>
            <w:vAlign w:val="bottom"/>
          </w:tcPr>
          <w:p w:rsidR="008C518F" w:rsidRPr="003F0514" w:rsidRDefault="008C518F"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62,539</w:t>
            </w:r>
          </w:p>
        </w:tc>
        <w:tc>
          <w:tcPr>
            <w:tcW w:w="1251" w:type="dxa"/>
            <w:shd w:val="clear" w:color="auto" w:fill="FAFAFA"/>
            <w:vAlign w:val="bottom"/>
          </w:tcPr>
          <w:p w:rsidR="008C518F" w:rsidRPr="003F0514" w:rsidRDefault="008C518F"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153</w:t>
            </w:r>
          </w:p>
        </w:tc>
        <w:tc>
          <w:tcPr>
            <w:tcW w:w="1485" w:type="dxa"/>
            <w:shd w:val="clear" w:color="auto" w:fill="FAFAFA"/>
            <w:vAlign w:val="bottom"/>
          </w:tcPr>
          <w:p w:rsidR="008C518F" w:rsidRPr="003F0514" w:rsidRDefault="008C518F"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24,814</w:t>
            </w:r>
          </w:p>
        </w:tc>
        <w:tc>
          <w:tcPr>
            <w:tcW w:w="1512" w:type="dxa"/>
            <w:shd w:val="clear" w:color="auto" w:fill="FAFAFA"/>
            <w:vAlign w:val="bottom"/>
          </w:tcPr>
          <w:p w:rsidR="008C518F" w:rsidRPr="003F0514" w:rsidRDefault="008C518F"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2,891,958</w:t>
            </w:r>
          </w:p>
        </w:tc>
      </w:tr>
      <w:tr w:rsidR="002D7891" w:rsidRPr="003F0514" w:rsidTr="005451FB">
        <w:tc>
          <w:tcPr>
            <w:tcW w:w="4435" w:type="dxa"/>
            <w:vAlign w:val="bottom"/>
          </w:tcPr>
          <w:p w:rsidR="002D7891" w:rsidRPr="003F0514" w:rsidRDefault="002D7891" w:rsidP="008F20C0">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Adjustment from adoption of </w:t>
            </w:r>
            <w:proofErr w:type="spellStart"/>
            <w:r w:rsidRPr="003F0514">
              <w:rPr>
                <w:rFonts w:ascii="Arial" w:hAnsi="Arial" w:cs="Arial"/>
                <w:snapToGrid w:val="0"/>
                <w:color w:val="auto"/>
                <w:sz w:val="18"/>
                <w:szCs w:val="18"/>
              </w:rPr>
              <w:t>TFRS</w:t>
            </w:r>
            <w:proofErr w:type="spellEnd"/>
            <w:r w:rsidRPr="003F0514">
              <w:rPr>
                <w:rFonts w:ascii="Arial" w:hAnsi="Arial" w:cs="Arial"/>
                <w:snapToGrid w:val="0"/>
                <w:color w:val="auto"/>
                <w:sz w:val="18"/>
                <w:szCs w:val="18"/>
              </w:rPr>
              <w:t xml:space="preserve"> 16 on 1 April 2020</w:t>
            </w:r>
          </w:p>
        </w:tc>
        <w:tc>
          <w:tcPr>
            <w:tcW w:w="1510" w:type="dxa"/>
            <w:tcBorders>
              <w:bottom w:val="single" w:sz="4" w:space="0" w:color="auto"/>
            </w:tcBorders>
            <w:shd w:val="clear" w:color="auto" w:fill="FAFAFA"/>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tcBorders>
              <w:bottom w:val="single" w:sz="4" w:space="0" w:color="auto"/>
            </w:tcBorders>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(39,547)</w:t>
            </w:r>
          </w:p>
        </w:tc>
        <w:tc>
          <w:tcPr>
            <w:tcW w:w="1467" w:type="dxa"/>
            <w:tcBorders>
              <w:bottom w:val="single" w:sz="4" w:space="0" w:color="auto"/>
            </w:tcBorders>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tcBorders>
              <w:bottom w:val="single" w:sz="4" w:space="0" w:color="auto"/>
            </w:tcBorders>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67</w:t>
            </w:r>
          </w:p>
        </w:tc>
        <w:tc>
          <w:tcPr>
            <w:tcW w:w="1251" w:type="dxa"/>
            <w:tcBorders>
              <w:bottom w:val="single" w:sz="4" w:space="0" w:color="auto"/>
            </w:tcBorders>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tcBorders>
              <w:bottom w:val="single" w:sz="4" w:space="0" w:color="auto"/>
            </w:tcBorders>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tcBorders>
              <w:bottom w:val="single" w:sz="4" w:space="0" w:color="auto"/>
            </w:tcBorders>
            <w:shd w:val="clear" w:color="auto" w:fill="FAFAFA"/>
            <w:vAlign w:val="bottom"/>
          </w:tcPr>
          <w:p w:rsidR="002D7891" w:rsidRPr="003F0514" w:rsidRDefault="005037A9" w:rsidP="008C518F">
            <w:pPr>
              <w:ind w:right="-72"/>
              <w:jc w:val="right"/>
              <w:rPr>
                <w:rFonts w:ascii="Arial" w:eastAsia="Angsana New" w:hAnsi="Arial" w:cs="Arial"/>
                <w:noProof/>
                <w:color w:val="auto"/>
                <w:sz w:val="18"/>
                <w:szCs w:val="18"/>
                <w:lang w:val="en-GB"/>
              </w:rPr>
            </w:pPr>
            <w:r>
              <w:rPr>
                <w:rFonts w:ascii="Arial" w:eastAsia="Angsana New" w:hAnsi="Arial" w:cs="Arial"/>
                <w:noProof/>
                <w:color w:val="auto"/>
                <w:sz w:val="18"/>
                <w:szCs w:val="18"/>
                <w:lang w:val="en-GB"/>
              </w:rPr>
              <w:t>(</w:t>
            </w:r>
            <w:r w:rsidR="00AB2929" w:rsidRPr="003F0514">
              <w:rPr>
                <w:rFonts w:ascii="Arial" w:eastAsia="Angsana New" w:hAnsi="Arial" w:cs="Arial"/>
                <w:noProof/>
                <w:color w:val="auto"/>
                <w:sz w:val="18"/>
                <w:szCs w:val="18"/>
                <w:lang w:val="en-GB"/>
              </w:rPr>
              <w:t>39,480</w:t>
            </w:r>
            <w:r>
              <w:rPr>
                <w:rFonts w:ascii="Arial" w:eastAsia="Angsana New" w:hAnsi="Arial" w:cs="Arial"/>
                <w:noProof/>
                <w:color w:val="auto"/>
                <w:sz w:val="18"/>
                <w:szCs w:val="18"/>
                <w:lang w:val="en-GB"/>
              </w:rPr>
              <w:t>)</w:t>
            </w:r>
          </w:p>
        </w:tc>
      </w:tr>
      <w:tr w:rsidR="005451FB" w:rsidRPr="003F0514" w:rsidTr="005451FB">
        <w:tc>
          <w:tcPr>
            <w:tcW w:w="4435" w:type="dxa"/>
            <w:vAlign w:val="bottom"/>
          </w:tcPr>
          <w:p w:rsidR="005451FB" w:rsidRPr="003F0514" w:rsidRDefault="005451FB" w:rsidP="008F20C0">
            <w:pPr>
              <w:ind w:right="-108"/>
              <w:rPr>
                <w:rFonts w:ascii="Arial" w:hAnsi="Arial" w:cs="Arial"/>
                <w:snapToGrid w:val="0"/>
                <w:color w:val="auto"/>
                <w:sz w:val="18"/>
                <w:szCs w:val="18"/>
              </w:rPr>
            </w:pPr>
          </w:p>
        </w:tc>
        <w:tc>
          <w:tcPr>
            <w:tcW w:w="1510" w:type="dxa"/>
            <w:tcBorders>
              <w:top w:val="single" w:sz="4" w:space="0" w:color="auto"/>
            </w:tcBorders>
            <w:shd w:val="clear" w:color="auto" w:fill="FAFAFA"/>
          </w:tcPr>
          <w:p w:rsidR="005451FB" w:rsidRPr="003F0514" w:rsidRDefault="005451FB" w:rsidP="008C518F">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vAlign w:val="bottom"/>
          </w:tcPr>
          <w:p w:rsidR="005451FB" w:rsidRPr="003F0514" w:rsidRDefault="005451FB" w:rsidP="008C518F">
            <w:pPr>
              <w:ind w:right="-72"/>
              <w:jc w:val="right"/>
              <w:rPr>
                <w:rFonts w:ascii="Arial" w:eastAsia="Angsana New" w:hAnsi="Arial" w:cs="Arial"/>
                <w:noProof/>
                <w:color w:val="auto"/>
                <w:sz w:val="18"/>
                <w:szCs w:val="18"/>
                <w:lang w:val="en-GB"/>
              </w:rPr>
            </w:pPr>
          </w:p>
        </w:tc>
        <w:tc>
          <w:tcPr>
            <w:tcW w:w="1467" w:type="dxa"/>
            <w:tcBorders>
              <w:top w:val="single" w:sz="4" w:space="0" w:color="auto"/>
            </w:tcBorders>
            <w:shd w:val="clear" w:color="auto" w:fill="FAFAFA"/>
            <w:vAlign w:val="bottom"/>
          </w:tcPr>
          <w:p w:rsidR="005451FB" w:rsidRPr="003F0514" w:rsidRDefault="005451FB" w:rsidP="008C518F">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vAlign w:val="bottom"/>
          </w:tcPr>
          <w:p w:rsidR="005451FB" w:rsidRPr="003F0514" w:rsidRDefault="005451FB" w:rsidP="008C518F">
            <w:pPr>
              <w:ind w:right="-72"/>
              <w:jc w:val="right"/>
              <w:rPr>
                <w:rFonts w:ascii="Arial" w:eastAsia="Angsana New" w:hAnsi="Arial" w:cs="Arial"/>
                <w:noProof/>
                <w:color w:val="auto"/>
                <w:sz w:val="18"/>
                <w:szCs w:val="18"/>
                <w:lang w:val="en-GB"/>
              </w:rPr>
            </w:pPr>
          </w:p>
        </w:tc>
        <w:tc>
          <w:tcPr>
            <w:tcW w:w="1251" w:type="dxa"/>
            <w:tcBorders>
              <w:top w:val="single" w:sz="4" w:space="0" w:color="auto"/>
            </w:tcBorders>
            <w:shd w:val="clear" w:color="auto" w:fill="FAFAFA"/>
            <w:vAlign w:val="bottom"/>
          </w:tcPr>
          <w:p w:rsidR="005451FB" w:rsidRPr="003F0514" w:rsidRDefault="005451FB" w:rsidP="008C518F">
            <w:pPr>
              <w:ind w:right="-72"/>
              <w:jc w:val="right"/>
              <w:rPr>
                <w:rFonts w:ascii="Arial" w:eastAsia="Angsana New" w:hAnsi="Arial" w:cs="Arial"/>
                <w:noProof/>
                <w:color w:val="auto"/>
                <w:sz w:val="18"/>
                <w:szCs w:val="18"/>
                <w:lang w:val="en-GB"/>
              </w:rPr>
            </w:pPr>
          </w:p>
        </w:tc>
        <w:tc>
          <w:tcPr>
            <w:tcW w:w="1485" w:type="dxa"/>
            <w:tcBorders>
              <w:top w:val="single" w:sz="4" w:space="0" w:color="auto"/>
            </w:tcBorders>
            <w:shd w:val="clear" w:color="auto" w:fill="FAFAFA"/>
            <w:vAlign w:val="bottom"/>
          </w:tcPr>
          <w:p w:rsidR="005451FB" w:rsidRPr="003F0514" w:rsidRDefault="005451FB" w:rsidP="008C518F">
            <w:pPr>
              <w:ind w:right="-72"/>
              <w:jc w:val="right"/>
              <w:rPr>
                <w:rFonts w:ascii="Arial" w:eastAsia="Angsana New" w:hAnsi="Arial" w:cs="Arial"/>
                <w:noProof/>
                <w:color w:val="auto"/>
                <w:sz w:val="18"/>
                <w:szCs w:val="18"/>
                <w:lang w:val="en-GB"/>
              </w:rPr>
            </w:pPr>
          </w:p>
        </w:tc>
        <w:tc>
          <w:tcPr>
            <w:tcW w:w="1512" w:type="dxa"/>
            <w:tcBorders>
              <w:top w:val="single" w:sz="4" w:space="0" w:color="auto"/>
            </w:tcBorders>
            <w:shd w:val="clear" w:color="auto" w:fill="FAFAFA"/>
            <w:vAlign w:val="bottom"/>
          </w:tcPr>
          <w:p w:rsidR="005451FB" w:rsidRPr="003F0514" w:rsidRDefault="005451FB" w:rsidP="008C518F">
            <w:pPr>
              <w:ind w:right="-72"/>
              <w:jc w:val="right"/>
              <w:rPr>
                <w:rFonts w:ascii="Arial" w:eastAsia="Angsana New" w:hAnsi="Arial" w:cs="Arial"/>
                <w:noProof/>
                <w:color w:val="auto"/>
                <w:sz w:val="18"/>
                <w:szCs w:val="18"/>
                <w:lang w:val="en-GB"/>
              </w:rPr>
            </w:pPr>
          </w:p>
        </w:tc>
      </w:tr>
      <w:tr w:rsidR="002D7891" w:rsidRPr="003F0514" w:rsidTr="008152A7">
        <w:tc>
          <w:tcPr>
            <w:tcW w:w="4435" w:type="dxa"/>
            <w:vAlign w:val="bottom"/>
          </w:tcPr>
          <w:p w:rsidR="002D7891" w:rsidRPr="003F0514" w:rsidRDefault="00FE3DFC" w:rsidP="008C518F">
            <w:pPr>
              <w:ind w:right="-108"/>
              <w:rPr>
                <w:rFonts w:ascii="Arial" w:hAnsi="Arial" w:cs="Arial"/>
                <w:snapToGrid w:val="0"/>
                <w:color w:val="auto"/>
                <w:sz w:val="18"/>
                <w:szCs w:val="18"/>
              </w:rPr>
            </w:pPr>
            <w:r w:rsidRPr="003F0514">
              <w:rPr>
                <w:rFonts w:ascii="Arial" w:hAnsi="Arial" w:cs="Arial"/>
                <w:snapToGrid w:val="0"/>
                <w:color w:val="auto"/>
                <w:sz w:val="18"/>
                <w:szCs w:val="18"/>
              </w:rPr>
              <w:t>Opening net book amount (restated)</w:t>
            </w:r>
          </w:p>
        </w:tc>
        <w:tc>
          <w:tcPr>
            <w:tcW w:w="1510" w:type="dxa"/>
            <w:shd w:val="clear" w:color="auto" w:fill="FAFAFA"/>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798,694</w:t>
            </w:r>
          </w:p>
        </w:tc>
        <w:tc>
          <w:tcPr>
            <w:tcW w:w="1467" w:type="dxa"/>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415,904</w:t>
            </w:r>
          </w:p>
        </w:tc>
        <w:tc>
          <w:tcPr>
            <w:tcW w:w="1467" w:type="dxa"/>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1,550,307</w:t>
            </w:r>
          </w:p>
        </w:tc>
        <w:tc>
          <w:tcPr>
            <w:tcW w:w="1512" w:type="dxa"/>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62,606</w:t>
            </w:r>
          </w:p>
        </w:tc>
        <w:tc>
          <w:tcPr>
            <w:tcW w:w="1251" w:type="dxa"/>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153</w:t>
            </w:r>
          </w:p>
        </w:tc>
        <w:tc>
          <w:tcPr>
            <w:tcW w:w="1485" w:type="dxa"/>
            <w:shd w:val="clear" w:color="auto" w:fill="FAFAFA"/>
            <w:vAlign w:val="bottom"/>
          </w:tcPr>
          <w:p w:rsidR="002D7891" w:rsidRPr="003F0514" w:rsidRDefault="00AB2929" w:rsidP="008C518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24,814</w:t>
            </w:r>
          </w:p>
        </w:tc>
        <w:tc>
          <w:tcPr>
            <w:tcW w:w="1512" w:type="dxa"/>
            <w:shd w:val="clear" w:color="auto" w:fill="FAFAFA"/>
            <w:vAlign w:val="bottom"/>
          </w:tcPr>
          <w:p w:rsidR="002D7891" w:rsidRPr="003F0514" w:rsidRDefault="00D96120" w:rsidP="008C518F">
            <w:pPr>
              <w:ind w:right="-72"/>
              <w:jc w:val="right"/>
              <w:rPr>
                <w:rFonts w:ascii="Arial" w:eastAsia="Angsana New" w:hAnsi="Arial" w:cs="Arial"/>
                <w:noProof/>
                <w:color w:val="auto"/>
                <w:sz w:val="18"/>
                <w:szCs w:val="18"/>
                <w:lang w:val="en-GB"/>
              </w:rPr>
            </w:pPr>
            <w:r w:rsidRPr="00D96120">
              <w:rPr>
                <w:rFonts w:ascii="Arial" w:eastAsia="Angsana New" w:hAnsi="Arial" w:cs="Arial"/>
                <w:noProof/>
                <w:color w:val="auto"/>
                <w:sz w:val="18"/>
                <w:szCs w:val="18"/>
                <w:lang w:val="en-GB"/>
              </w:rPr>
              <w:t>2</w:t>
            </w:r>
            <w:r>
              <w:rPr>
                <w:rFonts w:ascii="Arial" w:eastAsia="Angsana New" w:hAnsi="Arial" w:cs="Arial"/>
                <w:noProof/>
                <w:color w:val="auto"/>
                <w:sz w:val="18"/>
                <w:szCs w:val="18"/>
                <w:lang w:val="en-GB"/>
              </w:rPr>
              <w:t>,</w:t>
            </w:r>
            <w:r w:rsidRPr="00D96120">
              <w:rPr>
                <w:rFonts w:ascii="Arial" w:eastAsia="Angsana New" w:hAnsi="Arial" w:cs="Arial"/>
                <w:noProof/>
                <w:color w:val="auto"/>
                <w:sz w:val="18"/>
                <w:szCs w:val="18"/>
                <w:lang w:val="en-GB"/>
              </w:rPr>
              <w:t>852</w:t>
            </w:r>
            <w:r>
              <w:rPr>
                <w:rFonts w:ascii="Arial" w:eastAsia="Angsana New" w:hAnsi="Arial" w:cs="Arial"/>
                <w:noProof/>
                <w:color w:val="auto"/>
                <w:sz w:val="18"/>
                <w:szCs w:val="18"/>
                <w:lang w:val="en-GB"/>
              </w:rPr>
              <w:t>,</w:t>
            </w:r>
            <w:r w:rsidRPr="00D96120">
              <w:rPr>
                <w:rFonts w:ascii="Arial" w:eastAsia="Angsana New" w:hAnsi="Arial" w:cs="Arial"/>
                <w:noProof/>
                <w:color w:val="auto"/>
                <w:sz w:val="18"/>
                <w:szCs w:val="18"/>
                <w:lang w:val="en-GB"/>
              </w:rPr>
              <w:t>478</w:t>
            </w:r>
          </w:p>
        </w:tc>
      </w:tr>
      <w:tr w:rsidR="008C45EF" w:rsidRPr="003F0514" w:rsidTr="008C518F">
        <w:tc>
          <w:tcPr>
            <w:tcW w:w="4435" w:type="dxa"/>
            <w:vAlign w:val="bottom"/>
          </w:tcPr>
          <w:p w:rsidR="008C45EF" w:rsidRPr="003F0514" w:rsidRDefault="008C45EF" w:rsidP="008C518F">
            <w:pPr>
              <w:ind w:right="-108"/>
              <w:rPr>
                <w:rFonts w:ascii="Arial" w:hAnsi="Arial" w:cs="Arial"/>
                <w:snapToGrid w:val="0"/>
                <w:color w:val="auto"/>
                <w:sz w:val="18"/>
                <w:szCs w:val="18"/>
              </w:rPr>
            </w:pPr>
            <w:r w:rsidRPr="003F0514">
              <w:rPr>
                <w:rFonts w:ascii="Arial" w:hAnsi="Arial" w:cs="Arial"/>
                <w:snapToGrid w:val="0"/>
                <w:color w:val="auto"/>
                <w:sz w:val="18"/>
                <w:szCs w:val="18"/>
              </w:rPr>
              <w:t>Additions</w:t>
            </w:r>
          </w:p>
        </w:tc>
        <w:tc>
          <w:tcPr>
            <w:tcW w:w="1510" w:type="dxa"/>
            <w:shd w:val="clear" w:color="auto" w:fill="FAFAFA"/>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1,262</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5,258</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4,914</w:t>
            </w:r>
          </w:p>
        </w:tc>
        <w:tc>
          <w:tcPr>
            <w:tcW w:w="1251"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FAFAFA"/>
            <w:vAlign w:val="bottom"/>
          </w:tcPr>
          <w:p w:rsidR="008C45EF" w:rsidRPr="003F0514" w:rsidRDefault="008C45EF" w:rsidP="00FB38D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11</w:t>
            </w:r>
            <w:r w:rsidR="00FB38DF" w:rsidRPr="003F0514">
              <w:rPr>
                <w:rFonts w:ascii="Arial" w:eastAsia="Angsana New" w:hAnsi="Arial" w:cs="Arial"/>
                <w:noProof/>
                <w:color w:val="auto"/>
                <w:sz w:val="18"/>
                <w:szCs w:val="18"/>
                <w:lang w:val="en-GB"/>
              </w:rPr>
              <w:t>5</w:t>
            </w:r>
            <w:r w:rsidRPr="003F0514">
              <w:rPr>
                <w:rFonts w:ascii="Arial" w:eastAsia="Angsana New" w:hAnsi="Arial" w:cs="Arial"/>
                <w:noProof/>
                <w:color w:val="auto"/>
                <w:sz w:val="18"/>
                <w:szCs w:val="18"/>
                <w:lang w:val="en-GB"/>
              </w:rPr>
              <w:t>,</w:t>
            </w:r>
            <w:r w:rsidR="00FB38DF" w:rsidRPr="003F0514">
              <w:rPr>
                <w:rFonts w:ascii="Arial" w:eastAsia="Angsana New" w:hAnsi="Arial" w:cs="Arial"/>
                <w:noProof/>
                <w:color w:val="auto"/>
                <w:sz w:val="18"/>
                <w:szCs w:val="18"/>
                <w:lang w:val="en-GB"/>
              </w:rPr>
              <w:t>809</w:t>
            </w:r>
          </w:p>
        </w:tc>
        <w:tc>
          <w:tcPr>
            <w:tcW w:w="1512" w:type="dxa"/>
            <w:shd w:val="clear" w:color="auto" w:fill="FAFAFA"/>
            <w:vAlign w:val="bottom"/>
          </w:tcPr>
          <w:p w:rsidR="008C45EF" w:rsidRPr="003F0514" w:rsidRDefault="008C45EF" w:rsidP="00FB38D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127,</w:t>
            </w:r>
            <w:r w:rsidR="00FB38DF" w:rsidRPr="003F0514">
              <w:rPr>
                <w:rFonts w:ascii="Arial" w:eastAsia="Angsana New" w:hAnsi="Arial" w:cs="Arial"/>
                <w:noProof/>
                <w:color w:val="auto"/>
                <w:sz w:val="18"/>
                <w:szCs w:val="18"/>
                <w:lang w:val="en-GB"/>
              </w:rPr>
              <w:t>243</w:t>
            </w:r>
          </w:p>
        </w:tc>
      </w:tr>
      <w:tr w:rsidR="008C45EF" w:rsidRPr="003F0514" w:rsidTr="008C518F">
        <w:tc>
          <w:tcPr>
            <w:tcW w:w="4435" w:type="dxa"/>
            <w:vAlign w:val="bottom"/>
          </w:tcPr>
          <w:p w:rsidR="008C45EF" w:rsidRPr="003F0514" w:rsidRDefault="008C45EF" w:rsidP="008C518F">
            <w:pPr>
              <w:tabs>
                <w:tab w:val="left" w:pos="990"/>
                <w:tab w:val="left" w:pos="1656"/>
              </w:tabs>
              <w:ind w:right="-108"/>
              <w:rPr>
                <w:rFonts w:ascii="Arial" w:hAnsi="Arial" w:cs="Arial"/>
                <w:snapToGrid w:val="0"/>
                <w:color w:val="auto"/>
                <w:sz w:val="18"/>
                <w:szCs w:val="18"/>
              </w:rPr>
            </w:pPr>
            <w:r w:rsidRPr="003F0514">
              <w:rPr>
                <w:rFonts w:ascii="Arial" w:hAnsi="Arial" w:cs="Arial"/>
                <w:snapToGrid w:val="0"/>
                <w:color w:val="auto"/>
                <w:sz w:val="18"/>
                <w:szCs w:val="18"/>
              </w:rPr>
              <w:t>Transfers</w:t>
            </w:r>
          </w:p>
        </w:tc>
        <w:tc>
          <w:tcPr>
            <w:tcW w:w="1510" w:type="dxa"/>
            <w:shd w:val="clear" w:color="auto" w:fill="FAFAFA"/>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3,611</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2,001</w:t>
            </w:r>
          </w:p>
        </w:tc>
        <w:tc>
          <w:tcPr>
            <w:tcW w:w="1467" w:type="dxa"/>
            <w:shd w:val="clear" w:color="auto" w:fill="FAFAFA"/>
            <w:vAlign w:val="bottom"/>
          </w:tcPr>
          <w:p w:rsidR="008C45EF" w:rsidRPr="003F0514" w:rsidRDefault="00952539" w:rsidP="000226F9">
            <w:pPr>
              <w:ind w:right="-72"/>
              <w:jc w:val="right"/>
              <w:rPr>
                <w:rFonts w:ascii="Arial" w:eastAsia="Angsana New" w:hAnsi="Arial" w:cs="Arial"/>
                <w:noProof/>
                <w:color w:val="auto"/>
                <w:sz w:val="18"/>
                <w:szCs w:val="18"/>
                <w:lang w:val="en-GB"/>
              </w:rPr>
            </w:pPr>
            <w:r w:rsidRPr="00952539">
              <w:rPr>
                <w:rFonts w:ascii="Arial" w:eastAsia="Angsana New" w:hAnsi="Arial" w:cs="Arial"/>
                <w:noProof/>
                <w:color w:val="auto"/>
                <w:sz w:val="18"/>
                <w:szCs w:val="18"/>
                <w:lang w:val="en-GB"/>
              </w:rPr>
              <w:t>70,860</w:t>
            </w:r>
          </w:p>
        </w:tc>
        <w:tc>
          <w:tcPr>
            <w:tcW w:w="1512" w:type="dxa"/>
            <w:shd w:val="clear" w:color="auto" w:fill="FAFAFA"/>
            <w:vAlign w:val="bottom"/>
          </w:tcPr>
          <w:p w:rsidR="008C45EF" w:rsidRPr="003F0514" w:rsidRDefault="00952539" w:rsidP="000226F9">
            <w:pPr>
              <w:ind w:right="-72"/>
              <w:jc w:val="right"/>
              <w:rPr>
                <w:rFonts w:ascii="Arial" w:eastAsia="Angsana New" w:hAnsi="Arial" w:cs="Arial"/>
                <w:noProof/>
                <w:color w:val="auto"/>
                <w:sz w:val="18"/>
                <w:szCs w:val="18"/>
                <w:lang w:val="en-GB"/>
              </w:rPr>
            </w:pPr>
            <w:r w:rsidRPr="00952539">
              <w:rPr>
                <w:rFonts w:ascii="Arial" w:eastAsia="Angsana New" w:hAnsi="Arial" w:cs="Arial"/>
                <w:noProof/>
                <w:color w:val="auto"/>
                <w:sz w:val="18"/>
                <w:szCs w:val="18"/>
                <w:lang w:val="en-GB"/>
              </w:rPr>
              <w:t>5,881</w:t>
            </w:r>
          </w:p>
        </w:tc>
        <w:tc>
          <w:tcPr>
            <w:tcW w:w="1251"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FAFAFA"/>
            <w:vAlign w:val="bottom"/>
          </w:tcPr>
          <w:p w:rsidR="008C45EF" w:rsidRPr="003F0514" w:rsidRDefault="00D309A7" w:rsidP="00FB38DF">
            <w:pPr>
              <w:ind w:right="-72"/>
              <w:jc w:val="right"/>
              <w:rPr>
                <w:rFonts w:ascii="Arial" w:eastAsia="Angsana New" w:hAnsi="Arial" w:cs="Arial"/>
                <w:noProof/>
                <w:color w:val="auto"/>
                <w:sz w:val="18"/>
                <w:szCs w:val="18"/>
                <w:lang w:val="en-GB"/>
              </w:rPr>
            </w:pPr>
            <w:r>
              <w:rPr>
                <w:rFonts w:ascii="Arial" w:eastAsia="Angsana New" w:hAnsi="Arial" w:cs="Arial"/>
                <w:noProof/>
                <w:color w:val="auto"/>
                <w:sz w:val="18"/>
                <w:szCs w:val="18"/>
                <w:lang w:val="en-GB"/>
              </w:rPr>
              <w:t>(82</w:t>
            </w:r>
            <w:r w:rsidRPr="008C45EF">
              <w:rPr>
                <w:rFonts w:ascii="Arial" w:eastAsia="Angsana New" w:hAnsi="Arial" w:cs="Arial"/>
                <w:noProof/>
                <w:color w:val="auto"/>
                <w:sz w:val="18"/>
                <w:szCs w:val="18"/>
                <w:lang w:val="en-GB"/>
              </w:rPr>
              <w:t>,</w:t>
            </w:r>
            <w:r>
              <w:rPr>
                <w:rFonts w:ascii="Arial" w:eastAsia="Angsana New" w:hAnsi="Arial" w:cs="Arial"/>
                <w:noProof/>
                <w:color w:val="auto"/>
                <w:sz w:val="18"/>
                <w:szCs w:val="18"/>
                <w:lang w:val="en-GB"/>
              </w:rPr>
              <w:t>353</w:t>
            </w:r>
            <w:r w:rsidRPr="008C45EF">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FB38D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r>
      <w:tr w:rsidR="008C45EF" w:rsidRPr="003F0514" w:rsidTr="008C518F">
        <w:tc>
          <w:tcPr>
            <w:tcW w:w="4435" w:type="dxa"/>
            <w:vAlign w:val="bottom"/>
          </w:tcPr>
          <w:p w:rsidR="008C45EF" w:rsidRPr="003F0514" w:rsidRDefault="008C45EF" w:rsidP="008C518F">
            <w:pPr>
              <w:tabs>
                <w:tab w:val="left" w:pos="839"/>
              </w:tabs>
              <w:ind w:right="-108"/>
              <w:rPr>
                <w:rFonts w:ascii="Arial" w:hAnsi="Arial" w:cs="Arial"/>
                <w:snapToGrid w:val="0"/>
                <w:color w:val="auto"/>
                <w:sz w:val="18"/>
                <w:szCs w:val="18"/>
              </w:rPr>
            </w:pPr>
            <w:r w:rsidRPr="003F0514">
              <w:rPr>
                <w:rFonts w:ascii="Arial" w:hAnsi="Arial" w:cs="Arial"/>
                <w:snapToGrid w:val="0"/>
                <w:color w:val="auto"/>
                <w:sz w:val="18"/>
                <w:szCs w:val="18"/>
              </w:rPr>
              <w:t>Disposals</w:t>
            </w:r>
            <w:r w:rsidRPr="003F0514">
              <w:rPr>
                <w:rFonts w:ascii="Arial" w:hAnsi="Arial" w:cs="Arial"/>
                <w:snapToGrid w:val="0"/>
                <w:color w:val="auto"/>
                <w:sz w:val="18"/>
                <w:szCs w:val="18"/>
              </w:rPr>
              <w:tab/>
              <w:t>- cost</w:t>
            </w:r>
          </w:p>
        </w:tc>
        <w:tc>
          <w:tcPr>
            <w:tcW w:w="1510" w:type="dxa"/>
            <w:shd w:val="clear" w:color="auto" w:fill="FAFAFA"/>
          </w:tcPr>
          <w:p w:rsidR="008C45EF" w:rsidRPr="003F0514" w:rsidRDefault="008C45EF" w:rsidP="000226F9">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(3,436)</w:t>
            </w:r>
          </w:p>
        </w:tc>
        <w:tc>
          <w:tcPr>
            <w:tcW w:w="1251"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(3,436)</w:t>
            </w:r>
          </w:p>
        </w:tc>
      </w:tr>
      <w:tr w:rsidR="008C45EF" w:rsidRPr="003F0514" w:rsidTr="008C518F">
        <w:tc>
          <w:tcPr>
            <w:tcW w:w="4435" w:type="dxa"/>
            <w:vAlign w:val="bottom"/>
          </w:tcPr>
          <w:p w:rsidR="008C45EF" w:rsidRPr="003F0514" w:rsidRDefault="008C45EF" w:rsidP="008C518F">
            <w:pPr>
              <w:tabs>
                <w:tab w:val="left" w:pos="839"/>
              </w:tabs>
              <w:ind w:right="-108"/>
              <w:rPr>
                <w:rFonts w:ascii="Arial" w:hAnsi="Arial" w:cs="Arial"/>
                <w:snapToGrid w:val="0"/>
                <w:color w:val="auto"/>
                <w:sz w:val="18"/>
                <w:szCs w:val="18"/>
              </w:rPr>
            </w:pPr>
            <w:r w:rsidRPr="003F0514">
              <w:rPr>
                <w:rFonts w:ascii="Arial" w:hAnsi="Arial" w:cs="Arial"/>
                <w:snapToGrid w:val="0"/>
                <w:color w:val="auto"/>
                <w:sz w:val="18"/>
                <w:szCs w:val="18"/>
              </w:rPr>
              <w:tab/>
              <w:t>- accumulated depreciation</w:t>
            </w:r>
          </w:p>
        </w:tc>
        <w:tc>
          <w:tcPr>
            <w:tcW w:w="1510" w:type="dxa"/>
            <w:shd w:val="clear" w:color="auto" w:fill="FAFAFA"/>
          </w:tcPr>
          <w:p w:rsidR="008C45EF" w:rsidRPr="003F0514" w:rsidRDefault="008C45EF" w:rsidP="000226F9">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3,436</w:t>
            </w:r>
          </w:p>
        </w:tc>
        <w:tc>
          <w:tcPr>
            <w:tcW w:w="1251"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3,436</w:t>
            </w:r>
          </w:p>
        </w:tc>
      </w:tr>
      <w:tr w:rsidR="008C45EF" w:rsidRPr="003F0514" w:rsidTr="008C518F">
        <w:tc>
          <w:tcPr>
            <w:tcW w:w="4435" w:type="dxa"/>
            <w:vAlign w:val="bottom"/>
          </w:tcPr>
          <w:p w:rsidR="008C45EF" w:rsidRPr="003F0514" w:rsidRDefault="008C45EF" w:rsidP="008C518F">
            <w:pPr>
              <w:tabs>
                <w:tab w:val="left" w:pos="812"/>
              </w:tabs>
              <w:ind w:right="-108"/>
              <w:rPr>
                <w:rFonts w:ascii="Arial" w:hAnsi="Arial" w:cs="Arial"/>
                <w:snapToGrid w:val="0"/>
                <w:color w:val="auto"/>
                <w:sz w:val="18"/>
                <w:szCs w:val="18"/>
              </w:rPr>
            </w:pPr>
            <w:r w:rsidRPr="003F0514">
              <w:rPr>
                <w:rFonts w:ascii="Arial" w:hAnsi="Arial" w:cs="Arial"/>
                <w:snapToGrid w:val="0"/>
                <w:color w:val="auto"/>
                <w:sz w:val="18"/>
                <w:szCs w:val="18"/>
              </w:rPr>
              <w:t>Write-off</w:t>
            </w:r>
            <w:r w:rsidRPr="003F0514">
              <w:rPr>
                <w:rFonts w:ascii="Arial" w:hAnsi="Arial" w:cs="Arial"/>
                <w:snapToGrid w:val="0"/>
                <w:color w:val="auto"/>
                <w:sz w:val="18"/>
                <w:szCs w:val="18"/>
              </w:rPr>
              <w:tab/>
              <w:t>- cost</w:t>
            </w:r>
          </w:p>
        </w:tc>
        <w:tc>
          <w:tcPr>
            <w:tcW w:w="1510" w:type="dxa"/>
            <w:shd w:val="clear" w:color="auto" w:fill="FAFAFA"/>
          </w:tcPr>
          <w:p w:rsidR="008C45EF" w:rsidRPr="003F0514" w:rsidRDefault="008C45EF" w:rsidP="000226F9">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(2,258)</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(366)</w:t>
            </w:r>
          </w:p>
        </w:tc>
        <w:tc>
          <w:tcPr>
            <w:tcW w:w="1251"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(2,624)</w:t>
            </w:r>
          </w:p>
        </w:tc>
      </w:tr>
      <w:tr w:rsidR="008C45EF" w:rsidRPr="003F0514" w:rsidTr="008C518F">
        <w:tc>
          <w:tcPr>
            <w:tcW w:w="4435" w:type="dxa"/>
            <w:vAlign w:val="bottom"/>
          </w:tcPr>
          <w:p w:rsidR="008C45EF" w:rsidRPr="003F0514" w:rsidRDefault="008C45EF" w:rsidP="008C518F">
            <w:pPr>
              <w:tabs>
                <w:tab w:val="left" w:pos="812"/>
              </w:tabs>
              <w:ind w:right="-108"/>
              <w:rPr>
                <w:rFonts w:ascii="Arial" w:hAnsi="Arial" w:cs="Arial"/>
                <w:snapToGrid w:val="0"/>
                <w:color w:val="auto"/>
                <w:sz w:val="18"/>
                <w:szCs w:val="18"/>
              </w:rPr>
            </w:pPr>
            <w:r w:rsidRPr="003F0514">
              <w:rPr>
                <w:rFonts w:ascii="Arial" w:hAnsi="Arial" w:cs="Arial"/>
                <w:snapToGrid w:val="0"/>
                <w:color w:val="auto"/>
                <w:sz w:val="18"/>
                <w:szCs w:val="18"/>
              </w:rPr>
              <w:tab/>
              <w:t>- accumulated depreciation</w:t>
            </w:r>
          </w:p>
        </w:tc>
        <w:tc>
          <w:tcPr>
            <w:tcW w:w="1510" w:type="dxa"/>
            <w:shd w:val="clear" w:color="auto" w:fill="FAFAFA"/>
          </w:tcPr>
          <w:p w:rsidR="008C45EF" w:rsidRPr="003F0514" w:rsidRDefault="008C45EF" w:rsidP="000226F9">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968</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192</w:t>
            </w:r>
          </w:p>
        </w:tc>
        <w:tc>
          <w:tcPr>
            <w:tcW w:w="1251"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1,160</w:t>
            </w:r>
          </w:p>
        </w:tc>
      </w:tr>
      <w:tr w:rsidR="008C45EF" w:rsidRPr="003F0514" w:rsidTr="00505947">
        <w:tc>
          <w:tcPr>
            <w:tcW w:w="4435" w:type="dxa"/>
            <w:vAlign w:val="bottom"/>
          </w:tcPr>
          <w:p w:rsidR="008C45EF" w:rsidRPr="003F0514" w:rsidRDefault="008C45EF" w:rsidP="008C518F">
            <w:pPr>
              <w:tabs>
                <w:tab w:val="left" w:pos="990"/>
                <w:tab w:val="left" w:pos="1656"/>
              </w:tabs>
              <w:ind w:right="-108"/>
              <w:rPr>
                <w:rFonts w:ascii="Arial" w:hAnsi="Arial" w:cs="Arial"/>
                <w:snapToGrid w:val="0"/>
                <w:color w:val="auto"/>
                <w:sz w:val="18"/>
                <w:szCs w:val="18"/>
              </w:rPr>
            </w:pPr>
            <w:r w:rsidRPr="003F0514">
              <w:rPr>
                <w:rFonts w:ascii="Arial" w:hAnsi="Arial" w:cs="Arial"/>
                <w:snapToGrid w:val="0"/>
                <w:color w:val="auto"/>
                <w:sz w:val="18"/>
                <w:szCs w:val="18"/>
              </w:rPr>
              <w:t>Depreciation charge</w:t>
            </w:r>
          </w:p>
        </w:tc>
        <w:tc>
          <w:tcPr>
            <w:tcW w:w="1510" w:type="dxa"/>
            <w:tcBorders>
              <w:bottom w:val="single" w:sz="4" w:space="0" w:color="auto"/>
            </w:tcBorders>
            <w:shd w:val="clear" w:color="auto" w:fill="FAFAFA"/>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tcBorders>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(56,006)</w:t>
            </w:r>
          </w:p>
        </w:tc>
        <w:tc>
          <w:tcPr>
            <w:tcW w:w="1467" w:type="dxa"/>
            <w:tcBorders>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(333,068)</w:t>
            </w:r>
          </w:p>
        </w:tc>
        <w:tc>
          <w:tcPr>
            <w:tcW w:w="1512" w:type="dxa"/>
            <w:tcBorders>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(22,726)</w:t>
            </w:r>
          </w:p>
        </w:tc>
        <w:tc>
          <w:tcPr>
            <w:tcW w:w="1251" w:type="dxa"/>
            <w:tcBorders>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(62)</w:t>
            </w:r>
          </w:p>
        </w:tc>
        <w:tc>
          <w:tcPr>
            <w:tcW w:w="1485" w:type="dxa"/>
            <w:tcBorders>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tcBorders>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(411,862)</w:t>
            </w:r>
          </w:p>
        </w:tc>
      </w:tr>
      <w:tr w:rsidR="008C45EF" w:rsidRPr="003F0514" w:rsidTr="008C45EF">
        <w:tc>
          <w:tcPr>
            <w:tcW w:w="4435" w:type="dxa"/>
            <w:vAlign w:val="bottom"/>
          </w:tcPr>
          <w:p w:rsidR="008C45EF" w:rsidRPr="003F0514" w:rsidRDefault="008C45EF" w:rsidP="008C518F">
            <w:pPr>
              <w:ind w:right="-108"/>
              <w:rPr>
                <w:rFonts w:ascii="Arial" w:hAnsi="Arial" w:cs="Arial"/>
                <w:snapToGrid w:val="0"/>
                <w:color w:val="auto"/>
                <w:sz w:val="18"/>
                <w:szCs w:val="18"/>
              </w:rPr>
            </w:pPr>
          </w:p>
          <w:p w:rsidR="008C45EF" w:rsidRPr="003F0514" w:rsidRDefault="008C45EF" w:rsidP="008C518F">
            <w:pPr>
              <w:ind w:right="-108"/>
              <w:rPr>
                <w:rFonts w:ascii="Arial" w:hAnsi="Arial" w:cs="Arial"/>
                <w:snapToGrid w:val="0"/>
                <w:color w:val="auto"/>
                <w:sz w:val="18"/>
                <w:szCs w:val="18"/>
              </w:rPr>
            </w:pPr>
            <w:r w:rsidRPr="003F0514">
              <w:rPr>
                <w:rFonts w:ascii="Arial" w:hAnsi="Arial" w:cs="Arial"/>
                <w:snapToGrid w:val="0"/>
                <w:color w:val="auto"/>
                <w:sz w:val="18"/>
                <w:szCs w:val="18"/>
              </w:rPr>
              <w:t>Closing net book amount</w:t>
            </w:r>
          </w:p>
        </w:tc>
        <w:tc>
          <w:tcPr>
            <w:tcW w:w="1510" w:type="dxa"/>
            <w:tcBorders>
              <w:top w:val="single" w:sz="4" w:space="0" w:color="auto"/>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802,305</w:t>
            </w:r>
          </w:p>
        </w:tc>
        <w:tc>
          <w:tcPr>
            <w:tcW w:w="1467" w:type="dxa"/>
            <w:tcBorders>
              <w:top w:val="single" w:sz="4" w:space="0" w:color="auto"/>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361,871</w:t>
            </w:r>
          </w:p>
        </w:tc>
        <w:tc>
          <w:tcPr>
            <w:tcW w:w="1467" w:type="dxa"/>
            <w:tcBorders>
              <w:top w:val="single" w:sz="4" w:space="0" w:color="auto"/>
              <w:bottom w:val="single" w:sz="4" w:space="0" w:color="auto"/>
            </w:tcBorders>
            <w:shd w:val="clear" w:color="auto" w:fill="FAFAFA"/>
            <w:vAlign w:val="bottom"/>
          </w:tcPr>
          <w:p w:rsidR="008C45EF" w:rsidRPr="003F0514" w:rsidRDefault="00334DD3" w:rsidP="000226F9">
            <w:pPr>
              <w:ind w:right="-72"/>
              <w:jc w:val="right"/>
              <w:rPr>
                <w:rFonts w:ascii="Arial" w:eastAsia="Angsana New" w:hAnsi="Arial" w:cs="Arial"/>
                <w:noProof/>
                <w:color w:val="auto"/>
                <w:sz w:val="18"/>
                <w:szCs w:val="18"/>
                <w:lang w:val="en-GB"/>
              </w:rPr>
            </w:pPr>
            <w:r w:rsidRPr="00334DD3">
              <w:rPr>
                <w:rFonts w:ascii="Arial" w:eastAsia="Angsana New" w:hAnsi="Arial" w:cs="Arial"/>
                <w:noProof/>
                <w:color w:val="auto"/>
                <w:sz w:val="18"/>
                <w:szCs w:val="18"/>
                <w:lang w:val="en-GB"/>
              </w:rPr>
              <w:t>1,293,357</w:t>
            </w:r>
          </w:p>
        </w:tc>
        <w:tc>
          <w:tcPr>
            <w:tcW w:w="1512" w:type="dxa"/>
            <w:tcBorders>
              <w:top w:val="single" w:sz="4" w:space="0" w:color="auto"/>
              <w:bottom w:val="single" w:sz="4" w:space="0" w:color="auto"/>
            </w:tcBorders>
            <w:shd w:val="clear" w:color="auto" w:fill="FAFAFA"/>
            <w:vAlign w:val="bottom"/>
          </w:tcPr>
          <w:p w:rsidR="008C45EF" w:rsidRPr="003F0514" w:rsidRDefault="00334DD3" w:rsidP="000226F9">
            <w:pPr>
              <w:ind w:right="-72"/>
              <w:jc w:val="right"/>
              <w:rPr>
                <w:rFonts w:ascii="Arial" w:eastAsia="Angsana New" w:hAnsi="Arial" w:cs="Arial"/>
                <w:noProof/>
                <w:color w:val="auto"/>
                <w:sz w:val="18"/>
                <w:szCs w:val="18"/>
                <w:lang w:val="en-GB"/>
              </w:rPr>
            </w:pPr>
            <w:r w:rsidRPr="00BD57B2">
              <w:rPr>
                <w:rFonts w:ascii="Arial" w:eastAsia="Angsana New" w:hAnsi="Arial" w:cs="Arial"/>
                <w:noProof/>
                <w:color w:val="auto"/>
                <w:sz w:val="18"/>
                <w:szCs w:val="18"/>
                <w:lang w:val="en-GB"/>
              </w:rPr>
              <w:t>50,501</w:t>
            </w:r>
          </w:p>
        </w:tc>
        <w:tc>
          <w:tcPr>
            <w:tcW w:w="1251" w:type="dxa"/>
            <w:tcBorders>
              <w:top w:val="single" w:sz="4" w:space="0" w:color="auto"/>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91</w:t>
            </w:r>
          </w:p>
        </w:tc>
        <w:tc>
          <w:tcPr>
            <w:tcW w:w="1485" w:type="dxa"/>
            <w:tcBorders>
              <w:top w:val="single" w:sz="4" w:space="0" w:color="auto"/>
              <w:bottom w:val="single" w:sz="4" w:space="0" w:color="auto"/>
            </w:tcBorders>
            <w:shd w:val="clear" w:color="auto" w:fill="FAFAFA"/>
            <w:vAlign w:val="bottom"/>
          </w:tcPr>
          <w:p w:rsidR="008C45EF" w:rsidRPr="003F0514" w:rsidRDefault="00D24F75" w:rsidP="000226F9">
            <w:pPr>
              <w:ind w:right="-72"/>
              <w:jc w:val="right"/>
              <w:rPr>
                <w:rFonts w:ascii="Arial" w:eastAsia="Angsana New" w:hAnsi="Arial" w:cs="Arial"/>
                <w:noProof/>
                <w:color w:val="auto"/>
                <w:sz w:val="18"/>
                <w:szCs w:val="18"/>
                <w:lang w:val="en-GB"/>
              </w:rPr>
            </w:pPr>
            <w:r w:rsidRPr="00D24F75">
              <w:rPr>
                <w:rFonts w:ascii="Arial" w:eastAsia="Angsana New" w:hAnsi="Arial" w:cs="Arial"/>
                <w:noProof/>
                <w:color w:val="auto"/>
                <w:sz w:val="18"/>
                <w:szCs w:val="18"/>
                <w:lang w:val="en-GB"/>
              </w:rPr>
              <w:t>58,270</w:t>
            </w:r>
          </w:p>
        </w:tc>
        <w:tc>
          <w:tcPr>
            <w:tcW w:w="1512" w:type="dxa"/>
            <w:tcBorders>
              <w:top w:val="single" w:sz="4" w:space="0" w:color="auto"/>
              <w:bottom w:val="single" w:sz="4" w:space="0" w:color="auto"/>
            </w:tcBorders>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2,566,395</w:t>
            </w:r>
          </w:p>
        </w:tc>
      </w:tr>
      <w:tr w:rsidR="008C45EF" w:rsidRPr="003F0514" w:rsidTr="00505947">
        <w:tc>
          <w:tcPr>
            <w:tcW w:w="4435" w:type="dxa"/>
            <w:vAlign w:val="bottom"/>
          </w:tcPr>
          <w:p w:rsidR="008C45EF" w:rsidRPr="003F0514" w:rsidRDefault="008C45EF" w:rsidP="008C518F">
            <w:pPr>
              <w:ind w:right="-108"/>
              <w:rPr>
                <w:rFonts w:ascii="Arial" w:hAnsi="Arial" w:cs="Arial"/>
                <w:snapToGrid w:val="0"/>
                <w:color w:val="auto"/>
                <w:sz w:val="18"/>
                <w:szCs w:val="18"/>
              </w:rPr>
            </w:pPr>
          </w:p>
        </w:tc>
        <w:tc>
          <w:tcPr>
            <w:tcW w:w="1510" w:type="dxa"/>
            <w:tcBorders>
              <w:top w:val="single" w:sz="4" w:space="0" w:color="auto"/>
            </w:tcBorders>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467" w:type="dxa"/>
            <w:tcBorders>
              <w:top w:val="single" w:sz="4" w:space="0" w:color="auto"/>
            </w:tcBorders>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251" w:type="dxa"/>
            <w:tcBorders>
              <w:top w:val="single" w:sz="4" w:space="0" w:color="auto"/>
            </w:tcBorders>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485" w:type="dxa"/>
            <w:tcBorders>
              <w:top w:val="single" w:sz="4" w:space="0" w:color="auto"/>
            </w:tcBorders>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512" w:type="dxa"/>
            <w:tcBorders>
              <w:top w:val="single" w:sz="4" w:space="0" w:color="auto"/>
            </w:tcBorders>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r>
      <w:tr w:rsidR="008C45EF" w:rsidRPr="003F0514" w:rsidTr="008C518F">
        <w:tc>
          <w:tcPr>
            <w:tcW w:w="4435" w:type="dxa"/>
            <w:vAlign w:val="bottom"/>
          </w:tcPr>
          <w:p w:rsidR="008C45EF" w:rsidRPr="003F0514" w:rsidRDefault="008C45EF" w:rsidP="008C518F">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As at </w:t>
            </w:r>
            <w:r w:rsidRPr="003F0514">
              <w:rPr>
                <w:rFonts w:ascii="Arial" w:hAnsi="Arial" w:cs="Arial"/>
                <w:b/>
                <w:bCs/>
                <w:snapToGrid w:val="0"/>
                <w:color w:val="auto"/>
                <w:sz w:val="18"/>
                <w:szCs w:val="18"/>
                <w:lang w:val="en-GB"/>
              </w:rPr>
              <w:t>31</w:t>
            </w:r>
            <w:r w:rsidRPr="003F0514">
              <w:rPr>
                <w:rFonts w:ascii="Arial" w:hAnsi="Arial" w:cs="Arial"/>
                <w:b/>
                <w:bCs/>
                <w:snapToGrid w:val="0"/>
                <w:color w:val="auto"/>
                <w:sz w:val="18"/>
                <w:szCs w:val="18"/>
              </w:rPr>
              <w:t xml:space="preserve"> March </w:t>
            </w:r>
            <w:r w:rsidRPr="003F0514">
              <w:rPr>
                <w:rFonts w:ascii="Arial" w:hAnsi="Arial" w:cs="Arial"/>
                <w:b/>
                <w:bCs/>
                <w:snapToGrid w:val="0"/>
                <w:color w:val="auto"/>
                <w:sz w:val="18"/>
                <w:szCs w:val="18"/>
                <w:lang w:val="en-GB"/>
              </w:rPr>
              <w:t>2021</w:t>
            </w:r>
          </w:p>
        </w:tc>
        <w:tc>
          <w:tcPr>
            <w:tcW w:w="1510" w:type="dxa"/>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467" w:type="dxa"/>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467" w:type="dxa"/>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512" w:type="dxa"/>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251" w:type="dxa"/>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485" w:type="dxa"/>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c>
          <w:tcPr>
            <w:tcW w:w="1512" w:type="dxa"/>
            <w:shd w:val="clear" w:color="auto" w:fill="FAFAFA"/>
            <w:vAlign w:val="bottom"/>
          </w:tcPr>
          <w:p w:rsidR="008C45EF" w:rsidRPr="003F0514" w:rsidRDefault="008C45EF" w:rsidP="008C518F">
            <w:pPr>
              <w:ind w:right="-72"/>
              <w:jc w:val="right"/>
              <w:rPr>
                <w:rFonts w:ascii="Arial" w:eastAsia="Angsana New" w:hAnsi="Arial" w:cs="Arial"/>
                <w:color w:val="auto"/>
                <w:sz w:val="18"/>
                <w:szCs w:val="18"/>
              </w:rPr>
            </w:pPr>
          </w:p>
        </w:tc>
      </w:tr>
      <w:tr w:rsidR="008C45EF" w:rsidRPr="003F0514" w:rsidTr="008C518F">
        <w:tc>
          <w:tcPr>
            <w:tcW w:w="4435" w:type="dxa"/>
            <w:vAlign w:val="bottom"/>
          </w:tcPr>
          <w:p w:rsidR="008C45EF" w:rsidRPr="003F0514" w:rsidRDefault="008C45EF" w:rsidP="008C518F">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Cost </w:t>
            </w:r>
          </w:p>
        </w:tc>
        <w:tc>
          <w:tcPr>
            <w:tcW w:w="1510" w:type="dxa"/>
            <w:shd w:val="clear" w:color="auto" w:fill="FAFAFA"/>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802,305</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4,505,635</w:t>
            </w:r>
          </w:p>
        </w:tc>
        <w:tc>
          <w:tcPr>
            <w:tcW w:w="1467" w:type="dxa"/>
            <w:shd w:val="clear" w:color="auto" w:fill="FAFAFA"/>
            <w:vAlign w:val="bottom"/>
          </w:tcPr>
          <w:p w:rsidR="008C45EF" w:rsidRPr="003F0514" w:rsidRDefault="00334DD3" w:rsidP="000226F9">
            <w:pPr>
              <w:ind w:right="-72"/>
              <w:jc w:val="right"/>
              <w:rPr>
                <w:rFonts w:ascii="Arial" w:eastAsia="Angsana New" w:hAnsi="Arial" w:cs="Arial"/>
                <w:noProof/>
                <w:color w:val="auto"/>
                <w:sz w:val="18"/>
                <w:szCs w:val="18"/>
                <w:lang w:val="en-GB"/>
              </w:rPr>
            </w:pPr>
            <w:r w:rsidRPr="00BD57B2">
              <w:rPr>
                <w:rFonts w:ascii="Arial" w:eastAsia="Angsana New" w:hAnsi="Arial" w:cs="Arial"/>
                <w:noProof/>
                <w:color w:val="auto"/>
                <w:sz w:val="18"/>
                <w:szCs w:val="18"/>
                <w:lang w:val="en-GB"/>
              </w:rPr>
              <w:t>12,826,922</w:t>
            </w:r>
          </w:p>
        </w:tc>
        <w:tc>
          <w:tcPr>
            <w:tcW w:w="1512" w:type="dxa"/>
            <w:shd w:val="clear" w:color="auto" w:fill="FAFAFA"/>
            <w:vAlign w:val="bottom"/>
          </w:tcPr>
          <w:p w:rsidR="008C45EF" w:rsidRPr="003F0514" w:rsidRDefault="00334DD3" w:rsidP="000226F9">
            <w:pPr>
              <w:ind w:right="-72"/>
              <w:jc w:val="right"/>
              <w:rPr>
                <w:rFonts w:ascii="Arial" w:eastAsia="Angsana New" w:hAnsi="Arial" w:cs="Arial"/>
                <w:noProof/>
                <w:color w:val="auto"/>
                <w:sz w:val="18"/>
                <w:szCs w:val="18"/>
                <w:lang w:val="en-GB"/>
              </w:rPr>
            </w:pPr>
            <w:r w:rsidRPr="00BD57B2">
              <w:rPr>
                <w:rFonts w:ascii="Arial" w:eastAsia="Angsana New" w:hAnsi="Arial" w:cs="Arial"/>
                <w:noProof/>
                <w:color w:val="auto"/>
                <w:sz w:val="18"/>
                <w:szCs w:val="18"/>
                <w:lang w:val="en-GB"/>
              </w:rPr>
              <w:t>247,884</w:t>
            </w:r>
          </w:p>
        </w:tc>
        <w:tc>
          <w:tcPr>
            <w:tcW w:w="1251"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2,74</w:t>
            </w:r>
            <w:r w:rsidR="00FB38DF" w:rsidRPr="003F0514">
              <w:rPr>
                <w:rFonts w:ascii="Arial" w:eastAsia="Angsana New" w:hAnsi="Arial" w:cs="Arial"/>
                <w:noProof/>
                <w:color w:val="auto"/>
                <w:sz w:val="18"/>
                <w:szCs w:val="18"/>
                <w:lang w:val="en-GB"/>
              </w:rPr>
              <w:t>6</w:t>
            </w:r>
          </w:p>
        </w:tc>
        <w:tc>
          <w:tcPr>
            <w:tcW w:w="1485" w:type="dxa"/>
            <w:shd w:val="clear" w:color="auto" w:fill="FAFAFA"/>
            <w:vAlign w:val="bottom"/>
          </w:tcPr>
          <w:p w:rsidR="008C45EF" w:rsidRPr="003F0514" w:rsidRDefault="00D24F75" w:rsidP="000226F9">
            <w:pPr>
              <w:ind w:right="-72"/>
              <w:jc w:val="right"/>
              <w:rPr>
                <w:rFonts w:ascii="Arial" w:eastAsia="Angsana New" w:hAnsi="Arial" w:cs="Arial"/>
                <w:noProof/>
                <w:color w:val="auto"/>
                <w:sz w:val="18"/>
                <w:szCs w:val="18"/>
                <w:lang w:val="en-GB"/>
              </w:rPr>
            </w:pPr>
            <w:r w:rsidRPr="00D24F75">
              <w:rPr>
                <w:rFonts w:ascii="Arial" w:eastAsia="Angsana New" w:hAnsi="Arial" w:cs="Arial"/>
                <w:noProof/>
                <w:color w:val="auto"/>
                <w:sz w:val="18"/>
                <w:szCs w:val="18"/>
                <w:lang w:val="en-GB"/>
              </w:rPr>
              <w:t>58,270</w:t>
            </w:r>
          </w:p>
        </w:tc>
        <w:tc>
          <w:tcPr>
            <w:tcW w:w="1512" w:type="dxa"/>
            <w:shd w:val="clear" w:color="auto" w:fill="FAFAFA"/>
            <w:vAlign w:val="bottom"/>
          </w:tcPr>
          <w:p w:rsidR="008C45EF" w:rsidRPr="003F0514" w:rsidRDefault="008C45EF" w:rsidP="00FB38D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18,443,76</w:t>
            </w:r>
            <w:r w:rsidR="00FB38DF" w:rsidRPr="003F0514">
              <w:rPr>
                <w:rFonts w:ascii="Arial" w:eastAsia="Angsana New" w:hAnsi="Arial" w:cs="Arial"/>
                <w:noProof/>
                <w:color w:val="auto"/>
                <w:sz w:val="18"/>
                <w:szCs w:val="18"/>
                <w:lang w:val="en-GB"/>
              </w:rPr>
              <w:t>2</w:t>
            </w:r>
          </w:p>
        </w:tc>
      </w:tr>
      <w:tr w:rsidR="008C45EF" w:rsidRPr="003F0514" w:rsidTr="008C518F">
        <w:tc>
          <w:tcPr>
            <w:tcW w:w="4435" w:type="dxa"/>
            <w:vAlign w:val="bottom"/>
          </w:tcPr>
          <w:p w:rsidR="008C45EF" w:rsidRPr="003F0514" w:rsidRDefault="008C45EF" w:rsidP="008C518F">
            <w:pPr>
              <w:tabs>
                <w:tab w:val="left" w:pos="542"/>
              </w:tabs>
              <w:ind w:right="-108"/>
              <w:rPr>
                <w:rFonts w:ascii="Arial" w:hAnsi="Arial" w:cs="Arial"/>
                <w:snapToGrid w:val="0"/>
                <w:color w:val="auto"/>
                <w:sz w:val="18"/>
                <w:szCs w:val="18"/>
              </w:rPr>
            </w:pPr>
            <w:r w:rsidRPr="003F0514">
              <w:rPr>
                <w:rFonts w:ascii="Arial" w:hAnsi="Arial" w:cs="Arial"/>
                <w:snapToGrid w:val="0"/>
                <w:color w:val="auto"/>
                <w:sz w:val="18"/>
                <w:szCs w:val="18"/>
                <w:u w:val="single"/>
              </w:rPr>
              <w:t>Less</w:t>
            </w:r>
            <w:r w:rsidRPr="003F0514">
              <w:rPr>
                <w:rFonts w:ascii="Arial" w:hAnsi="Arial" w:cs="Arial"/>
                <w:snapToGrid w:val="0"/>
                <w:color w:val="auto"/>
                <w:sz w:val="18"/>
                <w:szCs w:val="18"/>
              </w:rPr>
              <w:tab/>
              <w:t>Accumulated depreciation</w:t>
            </w:r>
          </w:p>
        </w:tc>
        <w:tc>
          <w:tcPr>
            <w:tcW w:w="1510" w:type="dxa"/>
            <w:shd w:val="clear" w:color="auto" w:fill="FAFAFA"/>
          </w:tcPr>
          <w:p w:rsidR="008C45EF" w:rsidRPr="003F0514" w:rsidRDefault="008C45EF" w:rsidP="000226F9">
            <w:pPr>
              <w:ind w:right="-72"/>
              <w:jc w:val="right"/>
              <w:rPr>
                <w:rFonts w:ascii="Arial" w:eastAsia="Angsana New" w:hAnsi="Arial" w:cs="Arial"/>
                <w:noProof/>
                <w:color w:val="auto"/>
                <w:sz w:val="18"/>
                <w:szCs w:val="18"/>
                <w:cs/>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(3,019,208)</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(10,754,710)</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(197,376)</w:t>
            </w:r>
          </w:p>
        </w:tc>
        <w:tc>
          <w:tcPr>
            <w:tcW w:w="1251" w:type="dxa"/>
            <w:shd w:val="clear" w:color="auto" w:fill="FAFAFA"/>
            <w:vAlign w:val="bottom"/>
          </w:tcPr>
          <w:p w:rsidR="008C45EF" w:rsidRPr="003F0514" w:rsidRDefault="008C45EF" w:rsidP="00FB38D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(2,65</w:t>
            </w:r>
            <w:r w:rsidR="00FB38DF" w:rsidRPr="003F0514">
              <w:rPr>
                <w:rFonts w:ascii="Arial" w:eastAsia="Angsana New" w:hAnsi="Arial" w:cs="Arial"/>
                <w:noProof/>
                <w:color w:val="auto"/>
                <w:sz w:val="18"/>
                <w:szCs w:val="18"/>
                <w:lang w:val="en-GB"/>
              </w:rPr>
              <w:t>5</w:t>
            </w:r>
            <w:r w:rsidRPr="003F0514">
              <w:rPr>
                <w:rFonts w:ascii="Arial" w:eastAsia="Angsana New" w:hAnsi="Arial" w:cs="Arial"/>
                <w:noProof/>
                <w:color w:val="auto"/>
                <w:sz w:val="18"/>
                <w:szCs w:val="18"/>
                <w:lang w:val="en-GB"/>
              </w:rPr>
              <w:t>)</w:t>
            </w:r>
          </w:p>
        </w:tc>
        <w:tc>
          <w:tcPr>
            <w:tcW w:w="1485"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FB38DF" w:rsidP="00FB38DF">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(13,973,949</w:t>
            </w:r>
            <w:r w:rsidR="008C45EF" w:rsidRPr="003F0514">
              <w:rPr>
                <w:rFonts w:ascii="Arial" w:eastAsia="Angsana New" w:hAnsi="Arial" w:cs="Arial"/>
                <w:noProof/>
                <w:color w:val="auto"/>
                <w:sz w:val="18"/>
                <w:szCs w:val="18"/>
                <w:lang w:val="en-GB"/>
              </w:rPr>
              <w:t>)</w:t>
            </w:r>
          </w:p>
        </w:tc>
      </w:tr>
      <w:tr w:rsidR="008C45EF" w:rsidRPr="003F0514" w:rsidTr="008C518F">
        <w:tc>
          <w:tcPr>
            <w:tcW w:w="4435" w:type="dxa"/>
            <w:vAlign w:val="bottom"/>
          </w:tcPr>
          <w:p w:rsidR="008C45EF" w:rsidRPr="003F0514" w:rsidRDefault="008C45EF" w:rsidP="008C518F">
            <w:pPr>
              <w:tabs>
                <w:tab w:val="left" w:pos="542"/>
              </w:tabs>
              <w:ind w:right="-108"/>
              <w:rPr>
                <w:rFonts w:ascii="Arial" w:hAnsi="Arial" w:cs="Arial"/>
                <w:snapToGrid w:val="0"/>
                <w:color w:val="auto"/>
                <w:sz w:val="18"/>
                <w:szCs w:val="18"/>
              </w:rPr>
            </w:pPr>
            <w:r w:rsidRPr="003F0514">
              <w:rPr>
                <w:rFonts w:ascii="Arial" w:hAnsi="Arial" w:cs="Arial"/>
                <w:snapToGrid w:val="0"/>
                <w:color w:val="auto"/>
                <w:sz w:val="18"/>
                <w:szCs w:val="18"/>
              </w:rPr>
              <w:tab/>
              <w:t>Allowance for decrease in value of asset</w:t>
            </w:r>
          </w:p>
        </w:tc>
        <w:tc>
          <w:tcPr>
            <w:tcW w:w="1510" w:type="dxa"/>
            <w:shd w:val="clear" w:color="auto" w:fill="FAFAFA"/>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(1,124,556)</w:t>
            </w:r>
          </w:p>
        </w:tc>
        <w:tc>
          <w:tcPr>
            <w:tcW w:w="1467"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(778,855)</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(7)</w:t>
            </w:r>
          </w:p>
        </w:tc>
        <w:tc>
          <w:tcPr>
            <w:tcW w:w="1251"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485"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w:t>
            </w:r>
          </w:p>
        </w:tc>
        <w:tc>
          <w:tcPr>
            <w:tcW w:w="1512" w:type="dxa"/>
            <w:shd w:val="clear" w:color="auto" w:fill="FAFAFA"/>
            <w:vAlign w:val="bottom"/>
          </w:tcPr>
          <w:p w:rsidR="008C45EF" w:rsidRPr="003F0514" w:rsidRDefault="008C45EF" w:rsidP="000226F9">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(1,903,418)</w:t>
            </w:r>
          </w:p>
        </w:tc>
      </w:tr>
      <w:tr w:rsidR="00334DD3" w:rsidRPr="003F0514" w:rsidTr="00A711CC">
        <w:tc>
          <w:tcPr>
            <w:tcW w:w="4435" w:type="dxa"/>
            <w:vAlign w:val="bottom"/>
          </w:tcPr>
          <w:p w:rsidR="00334DD3" w:rsidRPr="003F0514" w:rsidRDefault="00334DD3" w:rsidP="00334DD3">
            <w:pPr>
              <w:ind w:right="-108"/>
              <w:rPr>
                <w:rFonts w:ascii="Arial" w:hAnsi="Arial" w:cs="Arial"/>
                <w:snapToGrid w:val="0"/>
                <w:color w:val="auto"/>
                <w:sz w:val="18"/>
                <w:szCs w:val="18"/>
              </w:rPr>
            </w:pPr>
          </w:p>
          <w:p w:rsidR="00334DD3" w:rsidRPr="003F0514" w:rsidRDefault="00334DD3" w:rsidP="00334DD3">
            <w:pPr>
              <w:ind w:right="-108"/>
              <w:rPr>
                <w:rFonts w:ascii="Arial" w:hAnsi="Arial" w:cs="Arial"/>
                <w:snapToGrid w:val="0"/>
                <w:color w:val="auto"/>
                <w:sz w:val="18"/>
                <w:szCs w:val="18"/>
              </w:rPr>
            </w:pPr>
            <w:r w:rsidRPr="003F0514">
              <w:rPr>
                <w:rFonts w:ascii="Arial" w:hAnsi="Arial" w:cs="Arial"/>
                <w:snapToGrid w:val="0"/>
                <w:color w:val="auto"/>
                <w:sz w:val="18"/>
                <w:szCs w:val="18"/>
              </w:rPr>
              <w:t>Net book amount</w:t>
            </w:r>
          </w:p>
        </w:tc>
        <w:tc>
          <w:tcPr>
            <w:tcW w:w="1510" w:type="dxa"/>
            <w:tcBorders>
              <w:top w:val="single" w:sz="4" w:space="0" w:color="auto"/>
              <w:bottom w:val="single" w:sz="4" w:space="0" w:color="auto"/>
            </w:tcBorders>
            <w:shd w:val="clear" w:color="auto" w:fill="FAFAFA"/>
            <w:vAlign w:val="bottom"/>
          </w:tcPr>
          <w:p w:rsidR="00334DD3" w:rsidRPr="003F0514" w:rsidRDefault="00334DD3" w:rsidP="00334DD3">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802,305</w:t>
            </w:r>
          </w:p>
        </w:tc>
        <w:tc>
          <w:tcPr>
            <w:tcW w:w="1467" w:type="dxa"/>
            <w:tcBorders>
              <w:top w:val="single" w:sz="4" w:space="0" w:color="auto"/>
              <w:bottom w:val="single" w:sz="4" w:space="0" w:color="auto"/>
            </w:tcBorders>
            <w:shd w:val="clear" w:color="auto" w:fill="FAFAFA"/>
            <w:vAlign w:val="bottom"/>
          </w:tcPr>
          <w:p w:rsidR="00334DD3" w:rsidRPr="003F0514" w:rsidRDefault="00334DD3" w:rsidP="00334DD3">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361,871</w:t>
            </w:r>
          </w:p>
        </w:tc>
        <w:tc>
          <w:tcPr>
            <w:tcW w:w="1467" w:type="dxa"/>
            <w:tcBorders>
              <w:top w:val="single" w:sz="4" w:space="0" w:color="auto"/>
              <w:bottom w:val="single" w:sz="4" w:space="0" w:color="auto"/>
            </w:tcBorders>
            <w:shd w:val="clear" w:color="auto" w:fill="FAFAFA"/>
            <w:vAlign w:val="bottom"/>
          </w:tcPr>
          <w:p w:rsidR="00334DD3" w:rsidRPr="003F0514" w:rsidRDefault="00334DD3" w:rsidP="00334DD3">
            <w:pPr>
              <w:ind w:right="-72"/>
              <w:jc w:val="right"/>
              <w:rPr>
                <w:rFonts w:ascii="Arial" w:eastAsia="Angsana New" w:hAnsi="Arial" w:cs="Arial"/>
                <w:noProof/>
                <w:color w:val="auto"/>
                <w:sz w:val="18"/>
                <w:szCs w:val="18"/>
                <w:lang w:val="en-GB"/>
              </w:rPr>
            </w:pPr>
            <w:r w:rsidRPr="00BD57B2">
              <w:rPr>
                <w:rFonts w:ascii="Arial" w:eastAsia="Angsana New" w:hAnsi="Arial" w:cs="Arial"/>
                <w:noProof/>
                <w:color w:val="auto"/>
                <w:sz w:val="18"/>
                <w:szCs w:val="18"/>
                <w:lang w:val="en-GB"/>
              </w:rPr>
              <w:t>1,293,357</w:t>
            </w:r>
          </w:p>
        </w:tc>
        <w:tc>
          <w:tcPr>
            <w:tcW w:w="1512" w:type="dxa"/>
            <w:tcBorders>
              <w:top w:val="single" w:sz="4" w:space="0" w:color="auto"/>
              <w:bottom w:val="single" w:sz="4" w:space="0" w:color="auto"/>
            </w:tcBorders>
            <w:shd w:val="clear" w:color="auto" w:fill="FAFAFA"/>
            <w:vAlign w:val="bottom"/>
          </w:tcPr>
          <w:p w:rsidR="00334DD3" w:rsidRPr="008C45EF" w:rsidRDefault="00334DD3" w:rsidP="00334DD3">
            <w:pPr>
              <w:ind w:right="-72"/>
              <w:jc w:val="right"/>
              <w:rPr>
                <w:rFonts w:ascii="Arial" w:eastAsia="Angsana New" w:hAnsi="Arial" w:cs="Arial"/>
                <w:noProof/>
                <w:color w:val="auto"/>
                <w:sz w:val="18"/>
                <w:szCs w:val="18"/>
                <w:lang w:val="en-GB"/>
              </w:rPr>
            </w:pPr>
            <w:r w:rsidRPr="00BD57B2">
              <w:rPr>
                <w:rFonts w:ascii="Arial" w:eastAsia="Angsana New" w:hAnsi="Arial" w:cs="Arial"/>
                <w:noProof/>
                <w:color w:val="auto"/>
                <w:sz w:val="18"/>
                <w:szCs w:val="18"/>
                <w:lang w:val="en-GB"/>
              </w:rPr>
              <w:t>50,501</w:t>
            </w:r>
          </w:p>
        </w:tc>
        <w:tc>
          <w:tcPr>
            <w:tcW w:w="1251" w:type="dxa"/>
            <w:tcBorders>
              <w:top w:val="single" w:sz="4" w:space="0" w:color="auto"/>
              <w:bottom w:val="single" w:sz="4" w:space="0" w:color="auto"/>
            </w:tcBorders>
            <w:shd w:val="clear" w:color="auto" w:fill="FAFAFA"/>
            <w:vAlign w:val="bottom"/>
          </w:tcPr>
          <w:p w:rsidR="00334DD3" w:rsidRPr="003F0514" w:rsidRDefault="00334DD3" w:rsidP="00334DD3">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91</w:t>
            </w:r>
          </w:p>
        </w:tc>
        <w:tc>
          <w:tcPr>
            <w:tcW w:w="1485" w:type="dxa"/>
            <w:tcBorders>
              <w:top w:val="single" w:sz="4" w:space="0" w:color="auto"/>
              <w:bottom w:val="single" w:sz="4" w:space="0" w:color="auto"/>
            </w:tcBorders>
            <w:shd w:val="clear" w:color="auto" w:fill="FAFAFA"/>
            <w:vAlign w:val="bottom"/>
          </w:tcPr>
          <w:p w:rsidR="00334DD3" w:rsidRPr="003F0514" w:rsidRDefault="00D24F75" w:rsidP="00334DD3">
            <w:pPr>
              <w:ind w:right="-72"/>
              <w:jc w:val="right"/>
              <w:rPr>
                <w:rFonts w:ascii="Arial" w:eastAsia="Angsana New" w:hAnsi="Arial" w:cs="Arial"/>
                <w:noProof/>
                <w:color w:val="auto"/>
                <w:sz w:val="18"/>
                <w:szCs w:val="18"/>
                <w:lang w:val="en-GB"/>
              </w:rPr>
            </w:pPr>
            <w:r w:rsidRPr="00D24F75">
              <w:rPr>
                <w:rFonts w:ascii="Arial" w:eastAsia="Angsana New" w:hAnsi="Arial" w:cs="Arial"/>
                <w:noProof/>
                <w:color w:val="auto"/>
                <w:sz w:val="18"/>
                <w:szCs w:val="18"/>
                <w:lang w:val="en-GB"/>
              </w:rPr>
              <w:t>58,270</w:t>
            </w:r>
          </w:p>
        </w:tc>
        <w:tc>
          <w:tcPr>
            <w:tcW w:w="1512" w:type="dxa"/>
            <w:tcBorders>
              <w:top w:val="single" w:sz="4" w:space="0" w:color="auto"/>
              <w:bottom w:val="single" w:sz="4" w:space="0" w:color="auto"/>
            </w:tcBorders>
            <w:shd w:val="clear" w:color="auto" w:fill="FAFAFA"/>
            <w:vAlign w:val="bottom"/>
          </w:tcPr>
          <w:p w:rsidR="00334DD3" w:rsidRPr="003F0514" w:rsidRDefault="00334DD3" w:rsidP="00334DD3">
            <w:pPr>
              <w:ind w:right="-72"/>
              <w:jc w:val="right"/>
              <w:rPr>
                <w:rFonts w:ascii="Arial" w:eastAsia="Angsana New" w:hAnsi="Arial" w:cs="Arial"/>
                <w:noProof/>
                <w:color w:val="auto"/>
                <w:sz w:val="18"/>
                <w:szCs w:val="18"/>
                <w:lang w:val="en-GB"/>
              </w:rPr>
            </w:pPr>
            <w:r w:rsidRPr="003F0514">
              <w:rPr>
                <w:rFonts w:ascii="Arial" w:eastAsia="Angsana New" w:hAnsi="Arial" w:cs="Arial"/>
                <w:noProof/>
                <w:color w:val="auto"/>
                <w:sz w:val="18"/>
                <w:szCs w:val="18"/>
                <w:lang w:val="en-GB"/>
              </w:rPr>
              <w:t>2,566,395</w:t>
            </w:r>
          </w:p>
        </w:tc>
      </w:tr>
    </w:tbl>
    <w:p w:rsidR="002E0FBE" w:rsidRPr="003F0514" w:rsidRDefault="002E0FBE" w:rsidP="00505947">
      <w:pPr>
        <w:rPr>
          <w:cs/>
        </w:rPr>
        <w:sectPr w:rsidR="002E0FBE" w:rsidRPr="003F0514" w:rsidSect="0009707D">
          <w:pgSz w:w="16840" w:h="11907" w:orient="landscape" w:code="9"/>
          <w:pgMar w:top="1440" w:right="1152" w:bottom="720" w:left="1152" w:header="706" w:footer="706" w:gutter="0"/>
          <w:cols w:space="720"/>
          <w:noEndnote/>
          <w:docGrid w:linePitch="360"/>
        </w:sectPr>
      </w:pPr>
    </w:p>
    <w:p w:rsidR="00E75948" w:rsidRPr="003F0514" w:rsidRDefault="00E75948" w:rsidP="004B2EDC">
      <w:pPr>
        <w:jc w:val="thaiDistribute"/>
        <w:rPr>
          <w:rFonts w:ascii="Arial" w:hAnsi="Arial" w:cs="Arial"/>
          <w:color w:val="auto"/>
          <w:sz w:val="18"/>
          <w:szCs w:val="18"/>
        </w:rPr>
      </w:pPr>
    </w:p>
    <w:p w:rsidR="00E75948" w:rsidRPr="003F0514" w:rsidRDefault="002E0FBE" w:rsidP="004B2EDC">
      <w:pPr>
        <w:jc w:val="thaiDistribute"/>
        <w:rPr>
          <w:rFonts w:ascii="Arial" w:eastAsia="Arial Unicode MS" w:hAnsi="Arial" w:cs="Arial"/>
          <w:color w:val="auto"/>
          <w:sz w:val="18"/>
          <w:szCs w:val="18"/>
          <w:lang w:val="en-GB" w:eastAsia="en-GB"/>
        </w:rPr>
      </w:pPr>
      <w:r w:rsidRPr="003F0514">
        <w:rPr>
          <w:rFonts w:ascii="Arial" w:eastAsia="Arial Unicode MS" w:hAnsi="Arial" w:cs="Browallia New"/>
          <w:color w:val="auto"/>
          <w:sz w:val="18"/>
          <w:szCs w:val="22"/>
          <w:lang w:val="en-GB" w:eastAsia="en-GB"/>
        </w:rPr>
        <w:t>For the year ended 31 March 2021</w:t>
      </w:r>
      <w:r w:rsidR="00E75948" w:rsidRPr="003F0514">
        <w:rPr>
          <w:rFonts w:ascii="Arial" w:eastAsia="Arial Unicode MS" w:hAnsi="Arial" w:cs="Arial"/>
          <w:color w:val="auto"/>
          <w:sz w:val="18"/>
          <w:szCs w:val="18"/>
          <w:lang w:val="en-GB" w:eastAsia="en-GB"/>
        </w:rPr>
        <w:t xml:space="preserve">, the Group are presented right-of-use assets as a separate line item in the financial position as a </w:t>
      </w:r>
      <w:proofErr w:type="gramStart"/>
      <w:r w:rsidR="00E75948" w:rsidRPr="003F0514">
        <w:rPr>
          <w:rFonts w:ascii="Arial" w:eastAsia="Arial Unicode MS" w:hAnsi="Arial" w:cs="Arial"/>
          <w:color w:val="auto"/>
          <w:sz w:val="18"/>
          <w:szCs w:val="18"/>
          <w:lang w:val="en-GB" w:eastAsia="en-GB"/>
        </w:rPr>
        <w:t>results of changes</w:t>
      </w:r>
      <w:proofErr w:type="gramEnd"/>
      <w:r w:rsidR="00E75948" w:rsidRPr="003F0514">
        <w:rPr>
          <w:rFonts w:ascii="Arial" w:eastAsia="Arial Unicode MS" w:hAnsi="Arial" w:cs="Arial"/>
          <w:color w:val="auto"/>
          <w:sz w:val="18"/>
          <w:szCs w:val="18"/>
          <w:lang w:val="en-GB" w:eastAsia="en-GB"/>
        </w:rPr>
        <w:t xml:space="preserve"> in accounting policy in </w:t>
      </w:r>
      <w:r w:rsidRPr="003F0514">
        <w:rPr>
          <w:rFonts w:ascii="Arial" w:eastAsia="Arial Unicode MS" w:hAnsi="Arial" w:cs="Arial"/>
          <w:color w:val="auto"/>
          <w:sz w:val="18"/>
          <w:szCs w:val="18"/>
          <w:lang w:val="en-GB" w:eastAsia="en-GB"/>
        </w:rPr>
        <w:t>N</w:t>
      </w:r>
      <w:r w:rsidR="00E75948" w:rsidRPr="003F0514">
        <w:rPr>
          <w:rFonts w:ascii="Arial" w:eastAsia="Arial Unicode MS" w:hAnsi="Arial" w:cs="Arial"/>
          <w:color w:val="auto"/>
          <w:sz w:val="18"/>
          <w:szCs w:val="18"/>
          <w:lang w:val="en-GB" w:eastAsia="en-GB"/>
        </w:rPr>
        <w:t>ote 5.2.</w:t>
      </w:r>
    </w:p>
    <w:p w:rsidR="003C3C3D" w:rsidRPr="003F0514" w:rsidRDefault="003C3C3D" w:rsidP="004B2EDC">
      <w:pPr>
        <w:jc w:val="thaiDistribute"/>
        <w:rPr>
          <w:rFonts w:ascii="Arial" w:hAnsi="Arial" w:cs="Arial"/>
          <w:color w:val="auto"/>
          <w:sz w:val="18"/>
          <w:szCs w:val="18"/>
        </w:rPr>
      </w:pPr>
    </w:p>
    <w:p w:rsidR="00D55A1A" w:rsidRPr="003F0514" w:rsidRDefault="00D55A1A" w:rsidP="004B2EDC">
      <w:pPr>
        <w:jc w:val="thaiDistribute"/>
        <w:rPr>
          <w:rFonts w:ascii="Arial" w:hAnsi="Arial" w:cs="Arial"/>
          <w:color w:val="auto"/>
          <w:sz w:val="18"/>
          <w:szCs w:val="18"/>
        </w:rPr>
      </w:pPr>
      <w:r w:rsidRPr="003F0514">
        <w:rPr>
          <w:rFonts w:ascii="Arial" w:hAnsi="Arial" w:cs="Arial"/>
          <w:color w:val="auto"/>
          <w:sz w:val="18"/>
          <w:szCs w:val="18"/>
        </w:rPr>
        <w:t>Lease assets included above as at 31 March</w:t>
      </w:r>
      <w:r w:rsidR="00505947" w:rsidRPr="003F0514">
        <w:rPr>
          <w:rFonts w:ascii="Arial" w:hAnsi="Arial" w:cs="Arial"/>
          <w:color w:val="auto"/>
          <w:sz w:val="18"/>
          <w:szCs w:val="18"/>
        </w:rPr>
        <w:t xml:space="preserve"> 2020</w:t>
      </w:r>
      <w:r w:rsidRPr="003F0514">
        <w:rPr>
          <w:rFonts w:ascii="Arial" w:hAnsi="Arial" w:cs="Arial"/>
          <w:color w:val="auto"/>
          <w:sz w:val="18"/>
          <w:szCs w:val="18"/>
        </w:rPr>
        <w:t xml:space="preserve">, where the Group is a </w:t>
      </w:r>
      <w:proofErr w:type="gramStart"/>
      <w:r w:rsidRPr="003F0514">
        <w:rPr>
          <w:rFonts w:ascii="Arial" w:hAnsi="Arial" w:cs="Arial"/>
          <w:color w:val="auto"/>
          <w:sz w:val="18"/>
          <w:szCs w:val="18"/>
        </w:rPr>
        <w:t>leases</w:t>
      </w:r>
      <w:proofErr w:type="gramEnd"/>
      <w:r w:rsidRPr="003F0514">
        <w:rPr>
          <w:rFonts w:ascii="Arial" w:hAnsi="Arial" w:cs="Arial"/>
          <w:color w:val="auto"/>
          <w:sz w:val="18"/>
          <w:szCs w:val="18"/>
        </w:rPr>
        <w:t xml:space="preserve"> under finance lease agreements, comprise factory equipment.</w:t>
      </w:r>
    </w:p>
    <w:p w:rsidR="00D55A1A" w:rsidRPr="003F0514" w:rsidRDefault="00D55A1A" w:rsidP="004B2EDC">
      <w:pPr>
        <w:jc w:val="thaiDistribute"/>
        <w:rPr>
          <w:rFonts w:ascii="Arial" w:hAnsi="Arial" w:cs="Arial"/>
          <w:color w:val="auto"/>
          <w:spacing w:val="-2"/>
          <w:sz w:val="18"/>
          <w:szCs w:val="18"/>
          <w:u w:val="single"/>
        </w:rPr>
      </w:pPr>
    </w:p>
    <w:tbl>
      <w:tblPr>
        <w:tblW w:w="9563" w:type="dxa"/>
        <w:tblLayout w:type="fixed"/>
        <w:tblLook w:val="0000" w:firstRow="0" w:lastRow="0" w:firstColumn="0" w:lastColumn="0" w:noHBand="0" w:noVBand="0"/>
      </w:tblPr>
      <w:tblGrid>
        <w:gridCol w:w="7578"/>
        <w:gridCol w:w="1985"/>
      </w:tblGrid>
      <w:tr w:rsidR="00505947" w:rsidRPr="003F0514" w:rsidTr="008F20C0">
        <w:tc>
          <w:tcPr>
            <w:tcW w:w="7578" w:type="dxa"/>
            <w:tcBorders>
              <w:top w:val="nil"/>
              <w:left w:val="nil"/>
              <w:bottom w:val="nil"/>
              <w:right w:val="nil"/>
            </w:tcBorders>
            <w:vAlign w:val="center"/>
          </w:tcPr>
          <w:p w:rsidR="00505947" w:rsidRPr="003F0514" w:rsidRDefault="00505947" w:rsidP="004B2EDC">
            <w:pPr>
              <w:rPr>
                <w:rFonts w:ascii="Arial" w:hAnsi="Arial" w:cs="Arial"/>
                <w:color w:val="auto"/>
                <w:sz w:val="18"/>
                <w:szCs w:val="18"/>
              </w:rPr>
            </w:pPr>
          </w:p>
        </w:tc>
        <w:tc>
          <w:tcPr>
            <w:tcW w:w="1985" w:type="dxa"/>
            <w:tcBorders>
              <w:top w:val="single" w:sz="4" w:space="0" w:color="auto"/>
              <w:left w:val="nil"/>
              <w:bottom w:val="single" w:sz="4" w:space="0" w:color="auto"/>
              <w:right w:val="nil"/>
            </w:tcBorders>
            <w:shd w:val="clear" w:color="auto" w:fill="auto"/>
            <w:vAlign w:val="center"/>
          </w:tcPr>
          <w:p w:rsidR="00505947" w:rsidRPr="003F0514" w:rsidRDefault="00505947" w:rsidP="00505947">
            <w:pPr>
              <w:pStyle w:val="a"/>
              <w:ind w:right="-72"/>
              <w:jc w:val="right"/>
              <w:rPr>
                <w:rFonts w:ascii="Arial" w:hAnsi="Arial" w:cs="Arial"/>
                <w:b/>
                <w:bCs/>
                <w:color w:val="auto"/>
                <w:sz w:val="18"/>
                <w:szCs w:val="18"/>
              </w:rPr>
            </w:pPr>
            <w:r w:rsidRPr="003F0514">
              <w:rPr>
                <w:rFonts w:ascii="Arial" w:hAnsi="Arial" w:cs="Arial"/>
                <w:b/>
                <w:bCs/>
                <w:color w:val="auto"/>
                <w:sz w:val="18"/>
                <w:szCs w:val="18"/>
              </w:rPr>
              <w:t>Consolidated</w:t>
            </w:r>
          </w:p>
          <w:p w:rsidR="00505947" w:rsidRPr="003F0514" w:rsidRDefault="00505947" w:rsidP="00505947">
            <w:pPr>
              <w:pStyle w:val="a"/>
              <w:ind w:right="-72"/>
              <w:jc w:val="right"/>
              <w:rPr>
                <w:rFonts w:ascii="Arial" w:hAnsi="Arial" w:cs="Arial"/>
                <w:b/>
                <w:bCs/>
                <w:color w:val="auto"/>
                <w:sz w:val="18"/>
                <w:szCs w:val="18"/>
                <w:cs/>
              </w:rPr>
            </w:pPr>
            <w:r w:rsidRPr="003F0514">
              <w:rPr>
                <w:rFonts w:ascii="Arial" w:hAnsi="Arial" w:cs="Arial"/>
                <w:b/>
                <w:bCs/>
                <w:color w:val="auto"/>
                <w:sz w:val="18"/>
                <w:szCs w:val="18"/>
              </w:rPr>
              <w:t>financial statements</w:t>
            </w:r>
          </w:p>
        </w:tc>
      </w:tr>
      <w:tr w:rsidR="00505947" w:rsidRPr="003F0514" w:rsidTr="008F20C0">
        <w:tc>
          <w:tcPr>
            <w:tcW w:w="7578" w:type="dxa"/>
            <w:tcBorders>
              <w:top w:val="nil"/>
              <w:left w:val="nil"/>
              <w:bottom w:val="nil"/>
              <w:right w:val="nil"/>
            </w:tcBorders>
            <w:vAlign w:val="center"/>
          </w:tcPr>
          <w:p w:rsidR="00505947" w:rsidRPr="003F0514" w:rsidRDefault="00505947" w:rsidP="004B2EDC">
            <w:pPr>
              <w:rPr>
                <w:rFonts w:ascii="Arial" w:hAnsi="Arial" w:cs="Arial"/>
                <w:color w:val="auto"/>
                <w:sz w:val="18"/>
                <w:szCs w:val="18"/>
              </w:rPr>
            </w:pPr>
          </w:p>
        </w:tc>
        <w:tc>
          <w:tcPr>
            <w:tcW w:w="1985" w:type="dxa"/>
            <w:tcBorders>
              <w:top w:val="single" w:sz="4" w:space="0" w:color="auto"/>
              <w:left w:val="nil"/>
              <w:right w:val="nil"/>
            </w:tcBorders>
            <w:vAlign w:val="center"/>
          </w:tcPr>
          <w:p w:rsidR="00505947" w:rsidRPr="003F0514" w:rsidRDefault="00505947" w:rsidP="004B2EDC">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505947" w:rsidRPr="003F0514" w:rsidTr="008F20C0">
        <w:tc>
          <w:tcPr>
            <w:tcW w:w="7578" w:type="dxa"/>
            <w:tcBorders>
              <w:top w:val="nil"/>
              <w:left w:val="nil"/>
              <w:bottom w:val="nil"/>
              <w:right w:val="nil"/>
            </w:tcBorders>
            <w:vAlign w:val="center"/>
          </w:tcPr>
          <w:p w:rsidR="00505947" w:rsidRPr="003F0514" w:rsidRDefault="00505947" w:rsidP="004B2EDC">
            <w:pPr>
              <w:rPr>
                <w:rFonts w:ascii="Arial" w:hAnsi="Arial" w:cs="Arial"/>
                <w:color w:val="auto"/>
                <w:sz w:val="18"/>
                <w:szCs w:val="18"/>
              </w:rPr>
            </w:pPr>
          </w:p>
        </w:tc>
        <w:tc>
          <w:tcPr>
            <w:tcW w:w="1985" w:type="dxa"/>
            <w:tcBorders>
              <w:top w:val="nil"/>
              <w:left w:val="nil"/>
              <w:bottom w:val="single" w:sz="4" w:space="0" w:color="auto"/>
              <w:right w:val="nil"/>
            </w:tcBorders>
            <w:vAlign w:val="center"/>
          </w:tcPr>
          <w:p w:rsidR="00505947" w:rsidRPr="003F0514" w:rsidRDefault="00505947" w:rsidP="004B2EDC">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505947" w:rsidRPr="003F0514" w:rsidRDefault="00505947" w:rsidP="004B2EDC">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505947" w:rsidRPr="003F0514" w:rsidTr="008F20C0">
        <w:tc>
          <w:tcPr>
            <w:tcW w:w="7578" w:type="dxa"/>
            <w:tcBorders>
              <w:top w:val="nil"/>
              <w:left w:val="nil"/>
              <w:bottom w:val="nil"/>
              <w:right w:val="nil"/>
            </w:tcBorders>
            <w:vAlign w:val="center"/>
          </w:tcPr>
          <w:p w:rsidR="00505947" w:rsidRPr="003F0514" w:rsidRDefault="00505947" w:rsidP="004B2EDC">
            <w:pPr>
              <w:tabs>
                <w:tab w:val="left" w:pos="2563"/>
              </w:tabs>
              <w:rPr>
                <w:rFonts w:ascii="Arial" w:hAnsi="Arial" w:cs="Arial"/>
                <w:color w:val="auto"/>
                <w:sz w:val="18"/>
                <w:szCs w:val="18"/>
              </w:rPr>
            </w:pPr>
          </w:p>
        </w:tc>
        <w:tc>
          <w:tcPr>
            <w:tcW w:w="1985" w:type="dxa"/>
            <w:tcBorders>
              <w:top w:val="single" w:sz="4" w:space="0" w:color="auto"/>
              <w:left w:val="nil"/>
              <w:bottom w:val="nil"/>
              <w:right w:val="nil"/>
            </w:tcBorders>
            <w:vAlign w:val="center"/>
          </w:tcPr>
          <w:p w:rsidR="00505947" w:rsidRPr="003F0514" w:rsidRDefault="00505947" w:rsidP="004B2EDC">
            <w:pPr>
              <w:jc w:val="right"/>
              <w:rPr>
                <w:rFonts w:ascii="Arial" w:hAnsi="Arial" w:cs="Arial"/>
                <w:color w:val="auto"/>
                <w:sz w:val="18"/>
                <w:szCs w:val="18"/>
              </w:rPr>
            </w:pPr>
          </w:p>
        </w:tc>
      </w:tr>
      <w:tr w:rsidR="00505947" w:rsidRPr="003F0514" w:rsidTr="008F20C0">
        <w:trPr>
          <w:trHeight w:val="117"/>
        </w:trPr>
        <w:tc>
          <w:tcPr>
            <w:tcW w:w="7578" w:type="dxa"/>
            <w:tcBorders>
              <w:top w:val="nil"/>
              <w:left w:val="nil"/>
              <w:bottom w:val="nil"/>
              <w:right w:val="nil"/>
            </w:tcBorders>
          </w:tcPr>
          <w:p w:rsidR="00505947" w:rsidRPr="003F0514" w:rsidRDefault="00505947" w:rsidP="00050E59">
            <w:pPr>
              <w:tabs>
                <w:tab w:val="left" w:pos="2563"/>
              </w:tabs>
              <w:ind w:right="-72"/>
              <w:jc w:val="both"/>
              <w:rPr>
                <w:rFonts w:ascii="Arial" w:hAnsi="Arial" w:cs="Arial"/>
                <w:color w:val="auto"/>
                <w:sz w:val="18"/>
                <w:szCs w:val="18"/>
              </w:rPr>
            </w:pPr>
            <w:r w:rsidRPr="003F0514">
              <w:rPr>
                <w:rFonts w:ascii="Arial" w:hAnsi="Arial" w:cs="Arial"/>
                <w:color w:val="auto"/>
                <w:sz w:val="18"/>
                <w:szCs w:val="18"/>
              </w:rPr>
              <w:t>Cost of assets under finance lease</w:t>
            </w:r>
          </w:p>
        </w:tc>
        <w:tc>
          <w:tcPr>
            <w:tcW w:w="1985" w:type="dxa"/>
            <w:tcBorders>
              <w:top w:val="nil"/>
              <w:left w:val="nil"/>
              <w:right w:val="nil"/>
            </w:tcBorders>
            <w:vAlign w:val="bottom"/>
          </w:tcPr>
          <w:p w:rsidR="00505947" w:rsidRPr="003F0514" w:rsidRDefault="00505947" w:rsidP="00050E59">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42,975</w:t>
            </w:r>
          </w:p>
        </w:tc>
      </w:tr>
      <w:tr w:rsidR="00505947" w:rsidRPr="003F0514" w:rsidTr="008F20C0">
        <w:trPr>
          <w:trHeight w:val="144"/>
        </w:trPr>
        <w:tc>
          <w:tcPr>
            <w:tcW w:w="7578" w:type="dxa"/>
            <w:tcBorders>
              <w:top w:val="nil"/>
              <w:left w:val="nil"/>
              <w:bottom w:val="nil"/>
              <w:right w:val="nil"/>
            </w:tcBorders>
          </w:tcPr>
          <w:p w:rsidR="00505947" w:rsidRPr="003F0514" w:rsidRDefault="00505947" w:rsidP="00050E59">
            <w:pPr>
              <w:tabs>
                <w:tab w:val="left" w:pos="2563"/>
              </w:tabs>
              <w:jc w:val="both"/>
              <w:rPr>
                <w:rFonts w:ascii="Arial" w:hAnsi="Arial" w:cs="Arial"/>
                <w:color w:val="auto"/>
                <w:sz w:val="18"/>
                <w:szCs w:val="18"/>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Accumulated</w:t>
            </w:r>
            <w:proofErr w:type="gramEnd"/>
            <w:r w:rsidRPr="003F0514">
              <w:rPr>
                <w:rFonts w:ascii="Arial" w:hAnsi="Arial" w:cs="Arial"/>
                <w:color w:val="auto"/>
                <w:sz w:val="18"/>
                <w:szCs w:val="18"/>
              </w:rPr>
              <w:t xml:space="preserve"> depreciation</w:t>
            </w:r>
          </w:p>
        </w:tc>
        <w:tc>
          <w:tcPr>
            <w:tcW w:w="1985" w:type="dxa"/>
            <w:tcBorders>
              <w:top w:val="nil"/>
              <w:left w:val="nil"/>
              <w:bottom w:val="single" w:sz="4" w:space="0" w:color="auto"/>
              <w:right w:val="nil"/>
            </w:tcBorders>
            <w:vAlign w:val="bottom"/>
          </w:tcPr>
          <w:p w:rsidR="00505947" w:rsidRPr="003F0514" w:rsidRDefault="00505947" w:rsidP="00050E59">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(4,250)</w:t>
            </w:r>
          </w:p>
        </w:tc>
      </w:tr>
      <w:tr w:rsidR="00505947" w:rsidRPr="003F0514" w:rsidTr="008F20C0">
        <w:trPr>
          <w:trHeight w:val="117"/>
        </w:trPr>
        <w:tc>
          <w:tcPr>
            <w:tcW w:w="7578" w:type="dxa"/>
            <w:tcBorders>
              <w:top w:val="nil"/>
              <w:left w:val="nil"/>
              <w:bottom w:val="nil"/>
              <w:right w:val="nil"/>
            </w:tcBorders>
            <w:vAlign w:val="center"/>
          </w:tcPr>
          <w:p w:rsidR="00505947" w:rsidRPr="003F0514" w:rsidRDefault="00505947" w:rsidP="00050E59">
            <w:pPr>
              <w:tabs>
                <w:tab w:val="left" w:pos="2563"/>
              </w:tabs>
              <w:jc w:val="both"/>
              <w:rPr>
                <w:rFonts w:ascii="Arial" w:hAnsi="Arial" w:cs="Arial"/>
                <w:color w:val="auto"/>
                <w:sz w:val="18"/>
                <w:szCs w:val="18"/>
              </w:rPr>
            </w:pPr>
          </w:p>
        </w:tc>
        <w:tc>
          <w:tcPr>
            <w:tcW w:w="1985" w:type="dxa"/>
            <w:tcBorders>
              <w:top w:val="single" w:sz="4" w:space="0" w:color="auto"/>
              <w:left w:val="nil"/>
              <w:right w:val="nil"/>
            </w:tcBorders>
            <w:vAlign w:val="center"/>
          </w:tcPr>
          <w:p w:rsidR="00505947" w:rsidRPr="003F0514" w:rsidRDefault="00505947" w:rsidP="00050E59">
            <w:pPr>
              <w:ind w:right="-72"/>
              <w:jc w:val="right"/>
              <w:rPr>
                <w:rFonts w:ascii="Arial" w:eastAsia="Times New Roman" w:hAnsi="Arial" w:cs="Arial"/>
                <w:color w:val="auto"/>
                <w:sz w:val="18"/>
                <w:szCs w:val="18"/>
              </w:rPr>
            </w:pPr>
          </w:p>
        </w:tc>
      </w:tr>
      <w:tr w:rsidR="00505947" w:rsidRPr="003F0514" w:rsidTr="008F20C0">
        <w:trPr>
          <w:trHeight w:val="135"/>
        </w:trPr>
        <w:tc>
          <w:tcPr>
            <w:tcW w:w="7578" w:type="dxa"/>
            <w:tcBorders>
              <w:top w:val="nil"/>
              <w:left w:val="nil"/>
              <w:bottom w:val="nil"/>
              <w:right w:val="nil"/>
            </w:tcBorders>
            <w:vAlign w:val="center"/>
          </w:tcPr>
          <w:p w:rsidR="00505947" w:rsidRPr="003F0514" w:rsidRDefault="00505947" w:rsidP="00050E59">
            <w:pPr>
              <w:tabs>
                <w:tab w:val="left" w:pos="2563"/>
              </w:tabs>
              <w:jc w:val="both"/>
              <w:rPr>
                <w:rFonts w:ascii="Arial" w:hAnsi="Arial" w:cs="Arial"/>
                <w:color w:val="auto"/>
                <w:sz w:val="18"/>
                <w:szCs w:val="18"/>
                <w:cs/>
              </w:rPr>
            </w:pPr>
            <w:r w:rsidRPr="003F0514">
              <w:rPr>
                <w:rFonts w:ascii="Arial" w:hAnsi="Arial" w:cs="Arial"/>
                <w:color w:val="auto"/>
                <w:sz w:val="18"/>
                <w:szCs w:val="18"/>
              </w:rPr>
              <w:t>Net book amount</w:t>
            </w:r>
          </w:p>
        </w:tc>
        <w:tc>
          <w:tcPr>
            <w:tcW w:w="1985" w:type="dxa"/>
            <w:tcBorders>
              <w:top w:val="nil"/>
              <w:left w:val="nil"/>
              <w:bottom w:val="single" w:sz="4" w:space="0" w:color="auto"/>
              <w:right w:val="nil"/>
            </w:tcBorders>
            <w:vAlign w:val="bottom"/>
          </w:tcPr>
          <w:p w:rsidR="00505947" w:rsidRPr="003F0514" w:rsidRDefault="00505947" w:rsidP="00050E59">
            <w:pPr>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38,725</w:t>
            </w:r>
          </w:p>
        </w:tc>
      </w:tr>
    </w:tbl>
    <w:p w:rsidR="00545EBE" w:rsidRPr="003F0514" w:rsidRDefault="00545EBE" w:rsidP="004B2EDC">
      <w:pPr>
        <w:jc w:val="thaiDistribute"/>
        <w:rPr>
          <w:rFonts w:ascii="Arial" w:hAnsi="Arial" w:cs="Arial"/>
          <w:color w:val="auto"/>
          <w:spacing w:val="-2"/>
          <w:sz w:val="18"/>
          <w:szCs w:val="18"/>
          <w:u w:val="single"/>
        </w:rPr>
      </w:pPr>
    </w:p>
    <w:tbl>
      <w:tblPr>
        <w:tblW w:w="9573" w:type="dxa"/>
        <w:tblInd w:w="18" w:type="dxa"/>
        <w:tblLayout w:type="fixed"/>
        <w:tblLook w:val="0000" w:firstRow="0" w:lastRow="0" w:firstColumn="0" w:lastColumn="0" w:noHBand="0" w:noVBand="0"/>
      </w:tblPr>
      <w:tblGrid>
        <w:gridCol w:w="4464"/>
        <w:gridCol w:w="1418"/>
        <w:gridCol w:w="1276"/>
        <w:gridCol w:w="1275"/>
        <w:gridCol w:w="1140"/>
      </w:tblGrid>
      <w:tr w:rsidR="00FE5622" w:rsidRPr="003F0514" w:rsidTr="008F20C0">
        <w:tc>
          <w:tcPr>
            <w:tcW w:w="4464" w:type="dxa"/>
          </w:tcPr>
          <w:p w:rsidR="00FE5622" w:rsidRPr="003F0514" w:rsidRDefault="00FE5622" w:rsidP="00901980">
            <w:pPr>
              <w:ind w:right="-72"/>
              <w:jc w:val="thaiDistribute"/>
              <w:rPr>
                <w:rFonts w:ascii="Arial" w:eastAsia="Angsana New" w:hAnsi="Arial" w:cs="Arial"/>
                <w:color w:val="auto"/>
                <w:sz w:val="18"/>
                <w:szCs w:val="18"/>
              </w:rPr>
            </w:pPr>
          </w:p>
        </w:tc>
        <w:tc>
          <w:tcPr>
            <w:tcW w:w="5109" w:type="dxa"/>
            <w:gridSpan w:val="4"/>
            <w:tcBorders>
              <w:top w:val="single" w:sz="4" w:space="0" w:color="auto"/>
              <w:bottom w:val="single" w:sz="4" w:space="0" w:color="auto"/>
            </w:tcBorders>
            <w:shd w:val="clear" w:color="auto" w:fill="auto"/>
          </w:tcPr>
          <w:p w:rsidR="00FE5622" w:rsidRPr="003F0514" w:rsidRDefault="00FE5622" w:rsidP="00901980">
            <w:pPr>
              <w:ind w:right="-72"/>
              <w:jc w:val="center"/>
              <w:rPr>
                <w:rFonts w:ascii="Arial" w:eastAsia="Angsana New" w:hAnsi="Arial" w:cs="Arial"/>
                <w:b/>
                <w:bCs/>
                <w:snapToGrid w:val="0"/>
                <w:color w:val="auto"/>
                <w:sz w:val="18"/>
                <w:szCs w:val="18"/>
              </w:rPr>
            </w:pPr>
            <w:r w:rsidRPr="003F0514">
              <w:rPr>
                <w:rFonts w:ascii="Arial" w:hAnsi="Arial" w:cs="Arial"/>
                <w:b/>
                <w:bCs/>
                <w:color w:val="auto"/>
                <w:sz w:val="18"/>
                <w:szCs w:val="18"/>
                <w:lang w:val="en-GB"/>
              </w:rPr>
              <w:t xml:space="preserve">Separate </w:t>
            </w:r>
            <w:r w:rsidRPr="003F0514">
              <w:rPr>
                <w:rFonts w:ascii="Arial" w:hAnsi="Arial" w:cs="Arial"/>
                <w:b/>
                <w:bCs/>
                <w:color w:val="auto"/>
                <w:sz w:val="18"/>
                <w:szCs w:val="18"/>
                <w:lang w:eastAsia="en-GB"/>
              </w:rPr>
              <w:t>financial statements</w:t>
            </w:r>
          </w:p>
        </w:tc>
      </w:tr>
      <w:tr w:rsidR="00FE5622" w:rsidRPr="003F0514" w:rsidTr="008F20C0">
        <w:tc>
          <w:tcPr>
            <w:tcW w:w="4464" w:type="dxa"/>
          </w:tcPr>
          <w:p w:rsidR="00FE5622" w:rsidRPr="003F0514" w:rsidRDefault="00FE5622" w:rsidP="00901980">
            <w:pPr>
              <w:ind w:right="-72"/>
              <w:jc w:val="thaiDistribute"/>
              <w:rPr>
                <w:rFonts w:ascii="Arial" w:eastAsia="Angsana New" w:hAnsi="Arial" w:cs="Arial"/>
                <w:color w:val="auto"/>
                <w:sz w:val="18"/>
                <w:szCs w:val="18"/>
              </w:rPr>
            </w:pPr>
          </w:p>
        </w:tc>
        <w:tc>
          <w:tcPr>
            <w:tcW w:w="1418" w:type="dxa"/>
            <w:tcBorders>
              <w:top w:val="single" w:sz="4" w:space="0" w:color="auto"/>
            </w:tcBorders>
          </w:tcPr>
          <w:p w:rsidR="00FE5622" w:rsidRPr="003F0514" w:rsidRDefault="00FE5622" w:rsidP="00901980">
            <w:pPr>
              <w:ind w:right="-72"/>
              <w:jc w:val="right"/>
              <w:rPr>
                <w:rFonts w:ascii="Arial" w:eastAsia="Angsana New" w:hAnsi="Arial" w:cs="Arial"/>
                <w:b/>
                <w:bCs/>
                <w:snapToGrid w:val="0"/>
                <w:color w:val="auto"/>
                <w:sz w:val="18"/>
                <w:szCs w:val="18"/>
              </w:rPr>
            </w:pPr>
          </w:p>
        </w:tc>
        <w:tc>
          <w:tcPr>
            <w:tcW w:w="1276" w:type="dxa"/>
            <w:tcBorders>
              <w:top w:val="single" w:sz="4" w:space="0" w:color="auto"/>
            </w:tcBorders>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Furniture,</w:t>
            </w:r>
          </w:p>
        </w:tc>
        <w:tc>
          <w:tcPr>
            <w:tcW w:w="1275" w:type="dxa"/>
            <w:tcBorders>
              <w:top w:val="single" w:sz="4" w:space="0" w:color="auto"/>
            </w:tcBorders>
            <w:vAlign w:val="bottom"/>
          </w:tcPr>
          <w:p w:rsidR="00FE5622" w:rsidRPr="003F0514" w:rsidRDefault="00FE5622" w:rsidP="00901980">
            <w:pPr>
              <w:ind w:right="-72"/>
              <w:jc w:val="right"/>
              <w:rPr>
                <w:rFonts w:ascii="Arial" w:eastAsia="Angsana New" w:hAnsi="Arial" w:cs="Arial"/>
                <w:b/>
                <w:bCs/>
                <w:snapToGrid w:val="0"/>
                <w:color w:val="auto"/>
                <w:sz w:val="18"/>
                <w:szCs w:val="18"/>
              </w:rPr>
            </w:pPr>
          </w:p>
        </w:tc>
        <w:tc>
          <w:tcPr>
            <w:tcW w:w="1140" w:type="dxa"/>
            <w:tcBorders>
              <w:top w:val="single" w:sz="4" w:space="0" w:color="auto"/>
            </w:tcBorders>
            <w:vAlign w:val="bottom"/>
          </w:tcPr>
          <w:p w:rsidR="00FE5622" w:rsidRPr="003F0514" w:rsidRDefault="00FE5622" w:rsidP="00901980">
            <w:pPr>
              <w:ind w:right="-72"/>
              <w:jc w:val="right"/>
              <w:rPr>
                <w:rFonts w:ascii="Arial" w:eastAsia="Angsana New" w:hAnsi="Arial" w:cs="Arial"/>
                <w:b/>
                <w:bCs/>
                <w:snapToGrid w:val="0"/>
                <w:color w:val="auto"/>
                <w:sz w:val="18"/>
                <w:szCs w:val="18"/>
              </w:rPr>
            </w:pPr>
          </w:p>
        </w:tc>
      </w:tr>
      <w:tr w:rsidR="00FE5622" w:rsidRPr="003F0514" w:rsidTr="008F20C0">
        <w:trPr>
          <w:trHeight w:val="20"/>
        </w:trPr>
        <w:tc>
          <w:tcPr>
            <w:tcW w:w="4464" w:type="dxa"/>
          </w:tcPr>
          <w:p w:rsidR="00FE5622" w:rsidRPr="003F0514" w:rsidRDefault="00FE5622" w:rsidP="00901980">
            <w:pPr>
              <w:ind w:right="-72"/>
              <w:jc w:val="thaiDistribute"/>
              <w:rPr>
                <w:rFonts w:ascii="Arial" w:eastAsia="Angsana New" w:hAnsi="Arial" w:cs="Arial"/>
                <w:color w:val="auto"/>
                <w:sz w:val="18"/>
                <w:szCs w:val="18"/>
              </w:rPr>
            </w:pPr>
          </w:p>
        </w:tc>
        <w:tc>
          <w:tcPr>
            <w:tcW w:w="1418" w:type="dxa"/>
          </w:tcPr>
          <w:p w:rsidR="00FE5622" w:rsidRPr="003F0514" w:rsidRDefault="00FE5622" w:rsidP="00901980">
            <w:pPr>
              <w:ind w:right="-72"/>
              <w:jc w:val="right"/>
              <w:rPr>
                <w:rFonts w:ascii="Arial" w:eastAsia="Angsana New" w:hAnsi="Arial" w:cs="Arial"/>
                <w:b/>
                <w:bCs/>
                <w:snapToGrid w:val="0"/>
                <w:color w:val="auto"/>
                <w:sz w:val="18"/>
                <w:szCs w:val="18"/>
              </w:rPr>
            </w:pPr>
          </w:p>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Buildings</w:t>
            </w:r>
          </w:p>
        </w:tc>
        <w:tc>
          <w:tcPr>
            <w:tcW w:w="1276" w:type="dxa"/>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fixtures,</w:t>
            </w:r>
          </w:p>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and</w:t>
            </w:r>
          </w:p>
        </w:tc>
        <w:tc>
          <w:tcPr>
            <w:tcW w:w="1275" w:type="dxa"/>
            <w:vAlign w:val="bottom"/>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Construction</w:t>
            </w:r>
          </w:p>
        </w:tc>
        <w:tc>
          <w:tcPr>
            <w:tcW w:w="1140" w:type="dxa"/>
            <w:vAlign w:val="bottom"/>
          </w:tcPr>
          <w:p w:rsidR="00FE5622" w:rsidRPr="003F0514" w:rsidRDefault="00FE5622" w:rsidP="00901980">
            <w:pPr>
              <w:ind w:right="-72"/>
              <w:jc w:val="right"/>
              <w:rPr>
                <w:rFonts w:ascii="Arial" w:eastAsia="Angsana New" w:hAnsi="Arial" w:cs="Arial"/>
                <w:b/>
                <w:bCs/>
                <w:snapToGrid w:val="0"/>
                <w:color w:val="auto"/>
                <w:sz w:val="18"/>
                <w:szCs w:val="18"/>
              </w:rPr>
            </w:pPr>
          </w:p>
        </w:tc>
      </w:tr>
      <w:tr w:rsidR="00FE5622" w:rsidRPr="003F0514" w:rsidTr="008F20C0">
        <w:trPr>
          <w:trHeight w:val="20"/>
        </w:trPr>
        <w:tc>
          <w:tcPr>
            <w:tcW w:w="4464" w:type="dxa"/>
          </w:tcPr>
          <w:p w:rsidR="00FE5622" w:rsidRPr="003F0514" w:rsidRDefault="00FE5622" w:rsidP="00901980">
            <w:pPr>
              <w:ind w:right="-72"/>
              <w:jc w:val="thaiDistribute"/>
              <w:rPr>
                <w:rFonts w:ascii="Arial" w:eastAsia="Angsana New" w:hAnsi="Arial" w:cs="Arial"/>
                <w:color w:val="auto"/>
                <w:sz w:val="18"/>
                <w:szCs w:val="18"/>
              </w:rPr>
            </w:pPr>
          </w:p>
        </w:tc>
        <w:tc>
          <w:tcPr>
            <w:tcW w:w="1418" w:type="dxa"/>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Improvement</w:t>
            </w:r>
          </w:p>
        </w:tc>
        <w:tc>
          <w:tcPr>
            <w:tcW w:w="1276" w:type="dxa"/>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 xml:space="preserve"> equipment</w:t>
            </w:r>
          </w:p>
        </w:tc>
        <w:tc>
          <w:tcPr>
            <w:tcW w:w="1275" w:type="dxa"/>
            <w:vAlign w:val="bottom"/>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in progress</w:t>
            </w:r>
          </w:p>
        </w:tc>
        <w:tc>
          <w:tcPr>
            <w:tcW w:w="1140" w:type="dxa"/>
            <w:vAlign w:val="bottom"/>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Total</w:t>
            </w:r>
          </w:p>
        </w:tc>
      </w:tr>
      <w:tr w:rsidR="00FE5622" w:rsidRPr="003F0514" w:rsidTr="008F20C0">
        <w:tc>
          <w:tcPr>
            <w:tcW w:w="4464" w:type="dxa"/>
          </w:tcPr>
          <w:p w:rsidR="00FE5622" w:rsidRPr="003F0514" w:rsidRDefault="00FE5622" w:rsidP="00901980">
            <w:pPr>
              <w:ind w:right="-72"/>
              <w:jc w:val="thaiDistribute"/>
              <w:rPr>
                <w:rFonts w:ascii="Arial" w:eastAsia="Angsana New" w:hAnsi="Arial" w:cs="Arial"/>
                <w:color w:val="auto"/>
                <w:sz w:val="18"/>
                <w:szCs w:val="18"/>
              </w:rPr>
            </w:pPr>
          </w:p>
        </w:tc>
        <w:tc>
          <w:tcPr>
            <w:tcW w:w="1418" w:type="dxa"/>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tc>
        <w:tc>
          <w:tcPr>
            <w:tcW w:w="1276" w:type="dxa"/>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tc>
        <w:tc>
          <w:tcPr>
            <w:tcW w:w="1275" w:type="dxa"/>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Thousand</w:t>
            </w:r>
          </w:p>
        </w:tc>
        <w:tc>
          <w:tcPr>
            <w:tcW w:w="1140" w:type="dxa"/>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tc>
      </w:tr>
      <w:tr w:rsidR="00FE5622" w:rsidRPr="003F0514" w:rsidTr="008F20C0">
        <w:tc>
          <w:tcPr>
            <w:tcW w:w="4464" w:type="dxa"/>
          </w:tcPr>
          <w:p w:rsidR="00FE5622" w:rsidRPr="003F0514" w:rsidRDefault="00FE5622" w:rsidP="00901980">
            <w:pPr>
              <w:ind w:right="-72"/>
              <w:jc w:val="thaiDistribute"/>
              <w:rPr>
                <w:rFonts w:ascii="Arial" w:eastAsia="Angsana New" w:hAnsi="Arial" w:cs="Arial"/>
                <w:color w:val="auto"/>
                <w:sz w:val="18"/>
                <w:szCs w:val="18"/>
              </w:rPr>
            </w:pPr>
          </w:p>
        </w:tc>
        <w:tc>
          <w:tcPr>
            <w:tcW w:w="1418" w:type="dxa"/>
            <w:tcBorders>
              <w:bottom w:val="single" w:sz="4" w:space="0" w:color="auto"/>
            </w:tcBorders>
          </w:tcPr>
          <w:p w:rsidR="00FE5622" w:rsidRPr="003F0514" w:rsidRDefault="00FE5622" w:rsidP="00901980">
            <w:pPr>
              <w:ind w:right="-72"/>
              <w:jc w:val="right"/>
              <w:rPr>
                <w:rFonts w:ascii="Arial" w:hAnsi="Arial" w:cs="Arial"/>
                <w:b/>
                <w:bCs/>
                <w:color w:val="auto"/>
                <w:sz w:val="18"/>
                <w:szCs w:val="18"/>
              </w:rPr>
            </w:pPr>
            <w:r w:rsidRPr="003F0514">
              <w:rPr>
                <w:rFonts w:ascii="Arial" w:eastAsia="Angsana New" w:hAnsi="Arial" w:cs="Arial"/>
                <w:b/>
                <w:bCs/>
                <w:snapToGrid w:val="0"/>
                <w:color w:val="auto"/>
                <w:sz w:val="18"/>
                <w:szCs w:val="18"/>
              </w:rPr>
              <w:t>Baht</w:t>
            </w:r>
          </w:p>
        </w:tc>
        <w:tc>
          <w:tcPr>
            <w:tcW w:w="1276" w:type="dxa"/>
            <w:tcBorders>
              <w:bottom w:val="single" w:sz="4" w:space="0" w:color="auto"/>
            </w:tcBorders>
          </w:tcPr>
          <w:p w:rsidR="00FE5622" w:rsidRPr="003F0514" w:rsidRDefault="00FE5622" w:rsidP="00901980">
            <w:pPr>
              <w:ind w:right="-72"/>
              <w:jc w:val="right"/>
              <w:rPr>
                <w:rFonts w:ascii="Arial" w:hAnsi="Arial" w:cs="Arial"/>
                <w:b/>
                <w:bCs/>
                <w:color w:val="auto"/>
                <w:sz w:val="18"/>
                <w:szCs w:val="18"/>
              </w:rPr>
            </w:pPr>
            <w:r w:rsidRPr="003F0514">
              <w:rPr>
                <w:rFonts w:ascii="Arial" w:eastAsia="Angsana New" w:hAnsi="Arial" w:cs="Arial"/>
                <w:b/>
                <w:bCs/>
                <w:snapToGrid w:val="0"/>
                <w:color w:val="auto"/>
                <w:sz w:val="18"/>
                <w:szCs w:val="18"/>
              </w:rPr>
              <w:t>Baht</w:t>
            </w:r>
          </w:p>
        </w:tc>
        <w:tc>
          <w:tcPr>
            <w:tcW w:w="1275" w:type="dxa"/>
            <w:tcBorders>
              <w:bottom w:val="single" w:sz="4" w:space="0" w:color="auto"/>
            </w:tcBorders>
          </w:tcPr>
          <w:p w:rsidR="00FE5622" w:rsidRPr="003F0514" w:rsidRDefault="00FE5622" w:rsidP="00901980">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140" w:type="dxa"/>
            <w:tcBorders>
              <w:bottom w:val="single" w:sz="4" w:space="0" w:color="auto"/>
            </w:tcBorders>
          </w:tcPr>
          <w:p w:rsidR="00FE5622" w:rsidRPr="003F0514" w:rsidRDefault="00FE5622" w:rsidP="00901980">
            <w:pPr>
              <w:ind w:right="-72"/>
              <w:jc w:val="right"/>
              <w:rPr>
                <w:rFonts w:ascii="Arial" w:hAnsi="Arial" w:cs="Arial"/>
                <w:b/>
                <w:bCs/>
                <w:color w:val="auto"/>
                <w:sz w:val="18"/>
                <w:szCs w:val="18"/>
              </w:rPr>
            </w:pPr>
            <w:r w:rsidRPr="003F0514">
              <w:rPr>
                <w:rFonts w:ascii="Arial" w:eastAsia="Angsana New" w:hAnsi="Arial" w:cs="Arial"/>
                <w:b/>
                <w:bCs/>
                <w:snapToGrid w:val="0"/>
                <w:color w:val="auto"/>
                <w:sz w:val="18"/>
                <w:szCs w:val="18"/>
              </w:rPr>
              <w:t>Baht</w:t>
            </w:r>
          </w:p>
        </w:tc>
      </w:tr>
      <w:tr w:rsidR="00FE5622" w:rsidRPr="003F0514" w:rsidTr="008F20C0">
        <w:tc>
          <w:tcPr>
            <w:tcW w:w="4464" w:type="dxa"/>
            <w:vAlign w:val="bottom"/>
          </w:tcPr>
          <w:p w:rsidR="00FE5622" w:rsidRPr="003F0514" w:rsidRDefault="00FE5622" w:rsidP="00901980">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As at </w:t>
            </w:r>
            <w:r w:rsidRPr="003F0514">
              <w:rPr>
                <w:rFonts w:ascii="Arial" w:hAnsi="Arial" w:cs="Arial"/>
                <w:b/>
                <w:bCs/>
                <w:snapToGrid w:val="0"/>
                <w:color w:val="auto"/>
                <w:sz w:val="18"/>
                <w:szCs w:val="18"/>
                <w:lang w:val="en-GB"/>
              </w:rPr>
              <w:t>1 April</w:t>
            </w:r>
            <w:r w:rsidRPr="003F0514">
              <w:rPr>
                <w:rFonts w:ascii="Arial" w:hAnsi="Arial" w:cs="Arial"/>
                <w:b/>
                <w:bCs/>
                <w:snapToGrid w:val="0"/>
                <w:color w:val="auto"/>
                <w:sz w:val="18"/>
                <w:szCs w:val="18"/>
              </w:rPr>
              <w:t xml:space="preserve"> </w:t>
            </w:r>
            <w:r w:rsidRPr="003F0514">
              <w:rPr>
                <w:rFonts w:ascii="Arial" w:hAnsi="Arial" w:cs="Arial"/>
                <w:b/>
                <w:bCs/>
                <w:snapToGrid w:val="0"/>
                <w:color w:val="auto"/>
                <w:sz w:val="18"/>
                <w:szCs w:val="18"/>
                <w:lang w:val="en-GB"/>
              </w:rPr>
              <w:t>2019</w:t>
            </w:r>
          </w:p>
        </w:tc>
        <w:tc>
          <w:tcPr>
            <w:tcW w:w="1418" w:type="dxa"/>
            <w:tcBorders>
              <w:top w:val="single" w:sz="4" w:space="0" w:color="auto"/>
            </w:tcBorders>
          </w:tcPr>
          <w:p w:rsidR="00FE5622" w:rsidRPr="003F0514" w:rsidRDefault="00FE5622" w:rsidP="00901980">
            <w:pPr>
              <w:ind w:right="-72"/>
              <w:jc w:val="right"/>
              <w:rPr>
                <w:rFonts w:ascii="Arial" w:eastAsia="Angsana New" w:hAnsi="Arial" w:cs="Arial"/>
                <w:color w:val="auto"/>
                <w:sz w:val="18"/>
                <w:szCs w:val="18"/>
              </w:rPr>
            </w:pPr>
          </w:p>
        </w:tc>
        <w:tc>
          <w:tcPr>
            <w:tcW w:w="1276" w:type="dxa"/>
            <w:tcBorders>
              <w:top w:val="single" w:sz="4" w:space="0" w:color="auto"/>
            </w:tcBorders>
            <w:vAlign w:val="bottom"/>
          </w:tcPr>
          <w:p w:rsidR="00FE5622" w:rsidRPr="003F0514" w:rsidRDefault="00FE5622" w:rsidP="00901980">
            <w:pPr>
              <w:ind w:right="-72"/>
              <w:jc w:val="right"/>
              <w:rPr>
                <w:rFonts w:ascii="Arial" w:eastAsia="Angsana New" w:hAnsi="Arial" w:cs="Arial"/>
                <w:color w:val="auto"/>
                <w:sz w:val="18"/>
                <w:szCs w:val="18"/>
              </w:rPr>
            </w:pPr>
          </w:p>
        </w:tc>
        <w:tc>
          <w:tcPr>
            <w:tcW w:w="1275" w:type="dxa"/>
            <w:tcBorders>
              <w:top w:val="single" w:sz="4" w:space="0" w:color="auto"/>
            </w:tcBorders>
            <w:vAlign w:val="bottom"/>
          </w:tcPr>
          <w:p w:rsidR="00FE5622" w:rsidRPr="003F0514" w:rsidRDefault="00FE5622" w:rsidP="00901980">
            <w:pPr>
              <w:ind w:right="-72"/>
              <w:jc w:val="right"/>
              <w:rPr>
                <w:rFonts w:ascii="Arial" w:eastAsia="Angsana New" w:hAnsi="Arial" w:cs="Arial"/>
                <w:color w:val="auto"/>
                <w:sz w:val="18"/>
                <w:szCs w:val="18"/>
              </w:rPr>
            </w:pPr>
          </w:p>
        </w:tc>
        <w:tc>
          <w:tcPr>
            <w:tcW w:w="1140" w:type="dxa"/>
            <w:tcBorders>
              <w:top w:val="single" w:sz="4" w:space="0" w:color="auto"/>
            </w:tcBorders>
            <w:vAlign w:val="bottom"/>
          </w:tcPr>
          <w:p w:rsidR="00FE5622" w:rsidRPr="003F0514" w:rsidRDefault="00FE5622" w:rsidP="00901980">
            <w:pPr>
              <w:ind w:right="-72"/>
              <w:jc w:val="right"/>
              <w:rPr>
                <w:rFonts w:ascii="Arial" w:eastAsia="Angsana New" w:hAnsi="Arial" w:cs="Arial"/>
                <w:color w:val="auto"/>
                <w:sz w:val="18"/>
                <w:szCs w:val="18"/>
              </w:rPr>
            </w:pPr>
          </w:p>
        </w:tc>
      </w:tr>
      <w:tr w:rsidR="00FE5622" w:rsidRPr="003F0514" w:rsidTr="008F20C0">
        <w:tc>
          <w:tcPr>
            <w:tcW w:w="4464" w:type="dxa"/>
            <w:vAlign w:val="bottom"/>
          </w:tcPr>
          <w:p w:rsidR="00FE5622" w:rsidRPr="003F0514" w:rsidRDefault="00FE5622"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Cost </w:t>
            </w:r>
          </w:p>
        </w:tc>
        <w:tc>
          <w:tcPr>
            <w:tcW w:w="1418" w:type="dxa"/>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4,733</w:t>
            </w:r>
          </w:p>
        </w:tc>
        <w:tc>
          <w:tcPr>
            <w:tcW w:w="1276" w:type="dxa"/>
            <w:vAlign w:val="bottom"/>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82,145</w:t>
            </w:r>
          </w:p>
        </w:tc>
        <w:tc>
          <w:tcPr>
            <w:tcW w:w="1275" w:type="dxa"/>
            <w:vAlign w:val="bottom"/>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140" w:type="dxa"/>
            <w:vAlign w:val="bottom"/>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86,878</w:t>
            </w:r>
          </w:p>
        </w:tc>
      </w:tr>
      <w:tr w:rsidR="00FE5622" w:rsidRPr="003F0514" w:rsidTr="008F20C0">
        <w:tc>
          <w:tcPr>
            <w:tcW w:w="4464" w:type="dxa"/>
            <w:vAlign w:val="bottom"/>
          </w:tcPr>
          <w:p w:rsidR="00FE5622" w:rsidRPr="003F0514" w:rsidRDefault="00FE5622" w:rsidP="00901980">
            <w:pPr>
              <w:tabs>
                <w:tab w:val="left" w:pos="542"/>
              </w:tabs>
              <w:ind w:right="-108"/>
              <w:rPr>
                <w:rFonts w:ascii="Arial" w:hAnsi="Arial" w:cs="Arial"/>
                <w:snapToGrid w:val="0"/>
                <w:color w:val="auto"/>
                <w:sz w:val="18"/>
                <w:szCs w:val="18"/>
              </w:rPr>
            </w:pPr>
            <w:proofErr w:type="gramStart"/>
            <w:r w:rsidRPr="003F0514">
              <w:rPr>
                <w:rFonts w:ascii="Arial" w:hAnsi="Arial" w:cs="Arial"/>
                <w:snapToGrid w:val="0"/>
                <w:color w:val="auto"/>
                <w:sz w:val="18"/>
                <w:szCs w:val="18"/>
                <w:u w:val="single"/>
              </w:rPr>
              <w:t>Less</w:t>
            </w:r>
            <w:r w:rsidRPr="003F0514">
              <w:rPr>
                <w:rFonts w:ascii="Arial" w:hAnsi="Arial" w:cs="Arial"/>
                <w:snapToGrid w:val="0"/>
                <w:color w:val="auto"/>
                <w:sz w:val="18"/>
                <w:szCs w:val="18"/>
              </w:rPr>
              <w:t xml:space="preserve">  Accumulated</w:t>
            </w:r>
            <w:proofErr w:type="gramEnd"/>
            <w:r w:rsidRPr="003F0514">
              <w:rPr>
                <w:rFonts w:ascii="Arial" w:hAnsi="Arial" w:cs="Arial"/>
                <w:snapToGrid w:val="0"/>
                <w:color w:val="auto"/>
                <w:sz w:val="18"/>
                <w:szCs w:val="18"/>
              </w:rPr>
              <w:t xml:space="preserve"> depreciation</w:t>
            </w:r>
          </w:p>
        </w:tc>
        <w:tc>
          <w:tcPr>
            <w:tcW w:w="1418" w:type="dxa"/>
            <w:tcBorders>
              <w:bottom w:val="single" w:sz="4" w:space="0" w:color="auto"/>
            </w:tcBorders>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(594)</w:t>
            </w:r>
          </w:p>
        </w:tc>
        <w:tc>
          <w:tcPr>
            <w:tcW w:w="1276" w:type="dxa"/>
            <w:tcBorders>
              <w:bottom w:val="single" w:sz="4" w:space="0" w:color="auto"/>
            </w:tcBorders>
            <w:vAlign w:val="bottom"/>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(53,246)</w:t>
            </w:r>
          </w:p>
        </w:tc>
        <w:tc>
          <w:tcPr>
            <w:tcW w:w="1275" w:type="dxa"/>
            <w:tcBorders>
              <w:bottom w:val="single" w:sz="4" w:space="0" w:color="auto"/>
            </w:tcBorders>
            <w:vAlign w:val="bottom"/>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140" w:type="dxa"/>
            <w:tcBorders>
              <w:bottom w:val="single" w:sz="4" w:space="0" w:color="auto"/>
            </w:tcBorders>
            <w:vAlign w:val="bottom"/>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(53,840)</w:t>
            </w:r>
          </w:p>
        </w:tc>
      </w:tr>
      <w:tr w:rsidR="00FE5622" w:rsidRPr="003F0514" w:rsidTr="008F20C0">
        <w:tc>
          <w:tcPr>
            <w:tcW w:w="4464" w:type="dxa"/>
          </w:tcPr>
          <w:p w:rsidR="00FE5622" w:rsidRPr="003F0514" w:rsidRDefault="00FE5622" w:rsidP="00901980">
            <w:pPr>
              <w:jc w:val="thaiDistribute"/>
              <w:rPr>
                <w:rFonts w:ascii="Arial" w:eastAsia="Angsana New" w:hAnsi="Arial" w:cs="Arial"/>
                <w:color w:val="auto"/>
                <w:sz w:val="18"/>
                <w:szCs w:val="18"/>
              </w:rPr>
            </w:pPr>
          </w:p>
        </w:tc>
        <w:tc>
          <w:tcPr>
            <w:tcW w:w="1418" w:type="dxa"/>
            <w:tcBorders>
              <w:top w:val="single" w:sz="4" w:space="0" w:color="auto"/>
            </w:tcBorders>
          </w:tcPr>
          <w:p w:rsidR="00FE5622" w:rsidRPr="003F0514" w:rsidRDefault="00FE5622" w:rsidP="00901980">
            <w:pPr>
              <w:ind w:right="-72"/>
              <w:jc w:val="right"/>
              <w:rPr>
                <w:rFonts w:ascii="Arial" w:eastAsia="Angsana New" w:hAnsi="Arial" w:cs="Arial"/>
                <w:color w:val="auto"/>
                <w:sz w:val="18"/>
                <w:szCs w:val="18"/>
              </w:rPr>
            </w:pPr>
          </w:p>
        </w:tc>
        <w:tc>
          <w:tcPr>
            <w:tcW w:w="1276" w:type="dxa"/>
            <w:tcBorders>
              <w:top w:val="single" w:sz="4" w:space="0" w:color="auto"/>
            </w:tcBorders>
          </w:tcPr>
          <w:p w:rsidR="00FE5622" w:rsidRPr="003F0514" w:rsidRDefault="00FE5622" w:rsidP="00901980">
            <w:pPr>
              <w:ind w:right="-72"/>
              <w:jc w:val="right"/>
              <w:rPr>
                <w:rFonts w:ascii="Arial" w:eastAsia="Angsana New" w:hAnsi="Arial" w:cs="Arial"/>
                <w:color w:val="auto"/>
                <w:sz w:val="18"/>
                <w:szCs w:val="18"/>
              </w:rPr>
            </w:pPr>
          </w:p>
        </w:tc>
        <w:tc>
          <w:tcPr>
            <w:tcW w:w="1275" w:type="dxa"/>
            <w:tcBorders>
              <w:top w:val="single" w:sz="4" w:space="0" w:color="auto"/>
            </w:tcBorders>
          </w:tcPr>
          <w:p w:rsidR="00FE5622" w:rsidRPr="003F0514" w:rsidRDefault="00FE5622" w:rsidP="00901980">
            <w:pPr>
              <w:ind w:right="-72"/>
              <w:jc w:val="right"/>
              <w:rPr>
                <w:rFonts w:ascii="Arial" w:eastAsia="Angsana New" w:hAnsi="Arial" w:cs="Arial"/>
                <w:color w:val="auto"/>
                <w:sz w:val="18"/>
                <w:szCs w:val="18"/>
              </w:rPr>
            </w:pPr>
          </w:p>
        </w:tc>
        <w:tc>
          <w:tcPr>
            <w:tcW w:w="1140" w:type="dxa"/>
            <w:tcBorders>
              <w:top w:val="single" w:sz="4" w:space="0" w:color="auto"/>
            </w:tcBorders>
          </w:tcPr>
          <w:p w:rsidR="00FE5622" w:rsidRPr="003F0514" w:rsidRDefault="00FE5622" w:rsidP="00901980">
            <w:pPr>
              <w:ind w:right="-72"/>
              <w:jc w:val="right"/>
              <w:rPr>
                <w:rFonts w:ascii="Arial" w:eastAsia="Angsana New" w:hAnsi="Arial" w:cs="Arial"/>
                <w:color w:val="auto"/>
                <w:sz w:val="18"/>
                <w:szCs w:val="18"/>
              </w:rPr>
            </w:pPr>
          </w:p>
        </w:tc>
      </w:tr>
      <w:tr w:rsidR="00FE5622" w:rsidRPr="003F0514" w:rsidTr="008F20C0">
        <w:tc>
          <w:tcPr>
            <w:tcW w:w="4464" w:type="dxa"/>
            <w:vAlign w:val="bottom"/>
          </w:tcPr>
          <w:p w:rsidR="00FE5622" w:rsidRPr="003F0514" w:rsidRDefault="00FE5622"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Net book amount</w:t>
            </w:r>
          </w:p>
        </w:tc>
        <w:tc>
          <w:tcPr>
            <w:tcW w:w="1418" w:type="dxa"/>
            <w:tcBorders>
              <w:bottom w:val="single" w:sz="4" w:space="0" w:color="auto"/>
            </w:tcBorders>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4,139</w:t>
            </w:r>
          </w:p>
        </w:tc>
        <w:tc>
          <w:tcPr>
            <w:tcW w:w="1276" w:type="dxa"/>
            <w:tcBorders>
              <w:bottom w:val="single" w:sz="4" w:space="0" w:color="auto"/>
            </w:tcBorders>
            <w:vAlign w:val="bottom"/>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28,899</w:t>
            </w:r>
          </w:p>
        </w:tc>
        <w:tc>
          <w:tcPr>
            <w:tcW w:w="1275" w:type="dxa"/>
            <w:tcBorders>
              <w:bottom w:val="single" w:sz="4" w:space="0" w:color="auto"/>
            </w:tcBorders>
            <w:vAlign w:val="bottom"/>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w:t>
            </w:r>
          </w:p>
        </w:tc>
        <w:tc>
          <w:tcPr>
            <w:tcW w:w="1140" w:type="dxa"/>
            <w:tcBorders>
              <w:bottom w:val="single" w:sz="4" w:space="0" w:color="auto"/>
            </w:tcBorders>
            <w:vAlign w:val="bottom"/>
          </w:tcPr>
          <w:p w:rsidR="00FE5622" w:rsidRPr="003F0514" w:rsidRDefault="00FE5622" w:rsidP="00901980">
            <w:pPr>
              <w:ind w:right="-72"/>
              <w:jc w:val="right"/>
              <w:rPr>
                <w:rFonts w:ascii="Arial" w:eastAsia="Angsana New" w:hAnsi="Arial" w:cs="Arial"/>
                <w:color w:val="auto"/>
                <w:sz w:val="18"/>
                <w:szCs w:val="18"/>
              </w:rPr>
            </w:pPr>
            <w:r w:rsidRPr="003F0514">
              <w:rPr>
                <w:rFonts w:ascii="Arial" w:eastAsia="Angsana New" w:hAnsi="Arial" w:cs="Arial"/>
                <w:color w:val="auto"/>
                <w:sz w:val="18"/>
                <w:szCs w:val="18"/>
              </w:rPr>
              <w:t>33,038</w:t>
            </w:r>
          </w:p>
        </w:tc>
      </w:tr>
      <w:tr w:rsidR="00FE5622" w:rsidRPr="003F0514" w:rsidTr="008F20C0">
        <w:tc>
          <w:tcPr>
            <w:tcW w:w="4464" w:type="dxa"/>
          </w:tcPr>
          <w:p w:rsidR="00FE5622" w:rsidRPr="003F0514" w:rsidRDefault="00FE5622" w:rsidP="00901980">
            <w:pPr>
              <w:ind w:right="-108"/>
              <w:rPr>
                <w:rFonts w:ascii="Arial" w:hAnsi="Arial" w:cs="Arial"/>
                <w:b/>
                <w:bCs/>
                <w:snapToGrid w:val="0"/>
                <w:color w:val="auto"/>
                <w:sz w:val="18"/>
                <w:szCs w:val="18"/>
              </w:rPr>
            </w:pPr>
          </w:p>
        </w:tc>
        <w:tc>
          <w:tcPr>
            <w:tcW w:w="1418"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r>
      <w:tr w:rsidR="00FE5622" w:rsidRPr="003F0514" w:rsidTr="008F20C0">
        <w:tc>
          <w:tcPr>
            <w:tcW w:w="4464" w:type="dxa"/>
          </w:tcPr>
          <w:p w:rsidR="00FE5622" w:rsidRPr="003F0514" w:rsidRDefault="00FE5622" w:rsidP="00901980">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For the year ended </w:t>
            </w:r>
            <w:r w:rsidRPr="003F0514">
              <w:rPr>
                <w:rFonts w:ascii="Arial" w:hAnsi="Arial" w:cs="Arial"/>
                <w:b/>
                <w:bCs/>
                <w:snapToGrid w:val="0"/>
                <w:color w:val="auto"/>
                <w:sz w:val="18"/>
                <w:szCs w:val="18"/>
                <w:lang w:val="en-GB"/>
              </w:rPr>
              <w:t>31</w:t>
            </w:r>
            <w:r w:rsidRPr="003F0514">
              <w:rPr>
                <w:rFonts w:ascii="Arial" w:hAnsi="Arial" w:cs="Arial"/>
                <w:b/>
                <w:bCs/>
                <w:snapToGrid w:val="0"/>
                <w:color w:val="auto"/>
                <w:sz w:val="18"/>
                <w:szCs w:val="18"/>
              </w:rPr>
              <w:t xml:space="preserve"> March </w:t>
            </w:r>
            <w:r w:rsidRPr="003F0514">
              <w:rPr>
                <w:rFonts w:ascii="Arial" w:hAnsi="Arial" w:cs="Arial"/>
                <w:b/>
                <w:bCs/>
                <w:snapToGrid w:val="0"/>
                <w:color w:val="auto"/>
                <w:sz w:val="18"/>
                <w:szCs w:val="18"/>
                <w:lang w:val="en-GB"/>
              </w:rPr>
              <w:t>2020</w:t>
            </w:r>
          </w:p>
        </w:tc>
        <w:tc>
          <w:tcPr>
            <w:tcW w:w="1418" w:type="dxa"/>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6" w:type="dxa"/>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5"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c>
          <w:tcPr>
            <w:tcW w:w="1140"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r>
      <w:tr w:rsidR="00FE5622" w:rsidRPr="003F0514" w:rsidTr="008F20C0">
        <w:tc>
          <w:tcPr>
            <w:tcW w:w="4464" w:type="dxa"/>
            <w:vAlign w:val="bottom"/>
          </w:tcPr>
          <w:p w:rsidR="00FE5622" w:rsidRPr="003F0514" w:rsidRDefault="00FE5622"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Opening net book amount</w:t>
            </w:r>
          </w:p>
        </w:tc>
        <w:tc>
          <w:tcPr>
            <w:tcW w:w="1418" w:type="dxa"/>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cs/>
                <w:lang w:val="en-GB"/>
              </w:rPr>
              <w:fldChar w:fldCharType="begin"/>
            </w:r>
            <w:r w:rsidRPr="003F0514">
              <w:rPr>
                <w:rFonts w:ascii="Arial" w:eastAsia="Angsana New" w:hAnsi="Arial" w:cs="Arial"/>
                <w:color w:val="auto"/>
                <w:sz w:val="18"/>
                <w:szCs w:val="18"/>
                <w:cs/>
                <w:lang w:val="en-GB"/>
              </w:rPr>
              <w:instrText xml:space="preserve"> =</w:instrText>
            </w:r>
            <w:r w:rsidRPr="003F0514">
              <w:rPr>
                <w:rFonts w:ascii="Arial" w:eastAsia="Angsana New" w:hAnsi="Arial" w:cs="Arial"/>
                <w:color w:val="auto"/>
                <w:sz w:val="18"/>
                <w:szCs w:val="18"/>
                <w:lang w:val="en-GB"/>
              </w:rPr>
              <w:instrText>SUM(above)</w:instrText>
            </w:r>
            <w:r w:rsidRPr="003F0514">
              <w:rPr>
                <w:rFonts w:ascii="Arial" w:eastAsia="Angsana New" w:hAnsi="Arial" w:cs="Arial"/>
                <w:color w:val="auto"/>
                <w:sz w:val="18"/>
                <w:szCs w:val="18"/>
                <w:cs/>
                <w:lang w:val="en-GB"/>
              </w:rPr>
              <w:instrText xml:space="preserve"> </w:instrText>
            </w:r>
            <w:r w:rsidRPr="003F0514">
              <w:rPr>
                <w:rFonts w:ascii="Arial" w:eastAsia="Angsana New" w:hAnsi="Arial" w:cs="Arial"/>
                <w:color w:val="auto"/>
                <w:sz w:val="18"/>
                <w:szCs w:val="18"/>
                <w:cs/>
                <w:lang w:val="en-GB"/>
              </w:rPr>
              <w:fldChar w:fldCharType="separate"/>
            </w:r>
            <w:r w:rsidRPr="003F0514">
              <w:rPr>
                <w:rFonts w:ascii="Arial" w:eastAsia="Angsana New" w:hAnsi="Arial" w:cs="Arial"/>
                <w:color w:val="auto"/>
                <w:sz w:val="18"/>
                <w:szCs w:val="18"/>
                <w:cs/>
                <w:lang w:val="en-GB"/>
              </w:rPr>
              <w:t>4</w:t>
            </w:r>
            <w:r w:rsidRPr="003F0514">
              <w:rPr>
                <w:rFonts w:ascii="Arial" w:eastAsia="Angsana New" w:hAnsi="Arial" w:cs="Arial"/>
                <w:color w:val="auto"/>
                <w:sz w:val="18"/>
                <w:szCs w:val="18"/>
                <w:lang w:val="en-GB"/>
              </w:rPr>
              <w:t>,</w:t>
            </w:r>
            <w:r w:rsidRPr="003F0514">
              <w:rPr>
                <w:rFonts w:ascii="Arial" w:eastAsia="Angsana New" w:hAnsi="Arial" w:cs="Arial"/>
                <w:color w:val="auto"/>
                <w:sz w:val="18"/>
                <w:szCs w:val="18"/>
                <w:cs/>
                <w:lang w:val="en-GB"/>
              </w:rPr>
              <w:t>139</w:t>
            </w:r>
            <w:r w:rsidRPr="003F0514">
              <w:rPr>
                <w:rFonts w:ascii="Arial" w:eastAsia="Angsana New" w:hAnsi="Arial" w:cs="Arial"/>
                <w:color w:val="auto"/>
                <w:sz w:val="18"/>
                <w:szCs w:val="18"/>
                <w:cs/>
                <w:lang w:val="en-GB"/>
              </w:rPr>
              <w:fldChar w:fldCharType="end"/>
            </w:r>
          </w:p>
        </w:tc>
        <w:tc>
          <w:tcPr>
            <w:tcW w:w="1276"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cs/>
                <w:lang w:val="en-GB"/>
              </w:rPr>
              <w:fldChar w:fldCharType="begin"/>
            </w:r>
            <w:r w:rsidRPr="003F0514">
              <w:rPr>
                <w:rFonts w:ascii="Arial" w:eastAsia="Angsana New" w:hAnsi="Arial" w:cs="Arial"/>
                <w:color w:val="auto"/>
                <w:sz w:val="18"/>
                <w:szCs w:val="18"/>
                <w:cs/>
                <w:lang w:val="en-GB"/>
              </w:rPr>
              <w:instrText xml:space="preserve"> =</w:instrText>
            </w:r>
            <w:r w:rsidRPr="003F0514">
              <w:rPr>
                <w:rFonts w:ascii="Arial" w:eastAsia="Angsana New" w:hAnsi="Arial" w:cs="Arial"/>
                <w:color w:val="auto"/>
                <w:sz w:val="18"/>
                <w:szCs w:val="18"/>
                <w:lang w:val="en-GB"/>
              </w:rPr>
              <w:instrText>SUM(above)</w:instrText>
            </w:r>
            <w:r w:rsidRPr="003F0514">
              <w:rPr>
                <w:rFonts w:ascii="Arial" w:eastAsia="Angsana New" w:hAnsi="Arial" w:cs="Arial"/>
                <w:color w:val="auto"/>
                <w:sz w:val="18"/>
                <w:szCs w:val="18"/>
                <w:cs/>
                <w:lang w:val="en-GB"/>
              </w:rPr>
              <w:instrText xml:space="preserve"> </w:instrText>
            </w:r>
            <w:r w:rsidRPr="003F0514">
              <w:rPr>
                <w:rFonts w:ascii="Arial" w:eastAsia="Angsana New" w:hAnsi="Arial" w:cs="Arial"/>
                <w:color w:val="auto"/>
                <w:sz w:val="18"/>
                <w:szCs w:val="18"/>
                <w:cs/>
                <w:lang w:val="en-GB"/>
              </w:rPr>
              <w:fldChar w:fldCharType="separate"/>
            </w:r>
            <w:r w:rsidRPr="003F0514">
              <w:rPr>
                <w:rFonts w:ascii="Arial" w:eastAsia="Angsana New" w:hAnsi="Arial" w:cs="Arial"/>
                <w:color w:val="auto"/>
                <w:sz w:val="18"/>
                <w:szCs w:val="18"/>
                <w:cs/>
                <w:lang w:val="en-GB"/>
              </w:rPr>
              <w:t>28</w:t>
            </w:r>
            <w:r w:rsidRPr="003F0514">
              <w:rPr>
                <w:rFonts w:ascii="Arial" w:eastAsia="Angsana New" w:hAnsi="Arial" w:cs="Arial"/>
                <w:color w:val="auto"/>
                <w:sz w:val="18"/>
                <w:szCs w:val="18"/>
                <w:lang w:val="en-GB"/>
              </w:rPr>
              <w:t>,</w:t>
            </w:r>
            <w:r w:rsidRPr="003F0514">
              <w:rPr>
                <w:rFonts w:ascii="Arial" w:eastAsia="Angsana New" w:hAnsi="Arial" w:cs="Arial"/>
                <w:color w:val="auto"/>
                <w:sz w:val="18"/>
                <w:szCs w:val="18"/>
                <w:cs/>
                <w:lang w:val="en-GB"/>
              </w:rPr>
              <w:t>899</w:t>
            </w:r>
            <w:r w:rsidRPr="003F0514">
              <w:rPr>
                <w:rFonts w:ascii="Arial" w:eastAsia="Angsana New" w:hAnsi="Arial" w:cs="Arial"/>
                <w:color w:val="auto"/>
                <w:sz w:val="18"/>
                <w:szCs w:val="18"/>
                <w:cs/>
                <w:lang w:val="en-GB"/>
              </w:rPr>
              <w:fldChar w:fldCharType="end"/>
            </w:r>
          </w:p>
        </w:tc>
        <w:tc>
          <w:tcPr>
            <w:tcW w:w="1275"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cs/>
                <w:lang w:val="en-GB"/>
              </w:rPr>
              <w:t>-</w:t>
            </w:r>
          </w:p>
        </w:tc>
        <w:tc>
          <w:tcPr>
            <w:tcW w:w="1140"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cs/>
                <w:lang w:val="en-GB"/>
              </w:rPr>
              <w:fldChar w:fldCharType="begin"/>
            </w:r>
            <w:r w:rsidRPr="003F0514">
              <w:rPr>
                <w:rFonts w:ascii="Arial" w:eastAsia="Angsana New" w:hAnsi="Arial" w:cs="Arial"/>
                <w:color w:val="auto"/>
                <w:sz w:val="18"/>
                <w:szCs w:val="18"/>
                <w:cs/>
                <w:lang w:val="en-GB"/>
              </w:rPr>
              <w:instrText xml:space="preserve"> =</w:instrText>
            </w:r>
            <w:r w:rsidRPr="003F0514">
              <w:rPr>
                <w:rFonts w:ascii="Arial" w:eastAsia="Angsana New" w:hAnsi="Arial" w:cs="Arial"/>
                <w:color w:val="auto"/>
                <w:sz w:val="18"/>
                <w:szCs w:val="18"/>
                <w:lang w:val="en-GB"/>
              </w:rPr>
              <w:instrText>SUM(above)</w:instrText>
            </w:r>
            <w:r w:rsidRPr="003F0514">
              <w:rPr>
                <w:rFonts w:ascii="Arial" w:eastAsia="Angsana New" w:hAnsi="Arial" w:cs="Arial"/>
                <w:color w:val="auto"/>
                <w:sz w:val="18"/>
                <w:szCs w:val="18"/>
                <w:cs/>
                <w:lang w:val="en-GB"/>
              </w:rPr>
              <w:instrText xml:space="preserve"> </w:instrText>
            </w:r>
            <w:r w:rsidRPr="003F0514">
              <w:rPr>
                <w:rFonts w:ascii="Arial" w:eastAsia="Angsana New" w:hAnsi="Arial" w:cs="Arial"/>
                <w:color w:val="auto"/>
                <w:sz w:val="18"/>
                <w:szCs w:val="18"/>
                <w:cs/>
                <w:lang w:val="en-GB"/>
              </w:rPr>
              <w:fldChar w:fldCharType="separate"/>
            </w:r>
            <w:r w:rsidRPr="003F0514">
              <w:rPr>
                <w:rFonts w:ascii="Arial" w:eastAsia="Angsana New" w:hAnsi="Arial" w:cs="Arial"/>
                <w:color w:val="auto"/>
                <w:sz w:val="18"/>
                <w:szCs w:val="18"/>
                <w:cs/>
                <w:lang w:val="en-GB"/>
              </w:rPr>
              <w:t>33</w:t>
            </w:r>
            <w:r w:rsidRPr="003F0514">
              <w:rPr>
                <w:rFonts w:ascii="Arial" w:eastAsia="Angsana New" w:hAnsi="Arial" w:cs="Arial"/>
                <w:color w:val="auto"/>
                <w:sz w:val="18"/>
                <w:szCs w:val="18"/>
                <w:lang w:val="en-GB"/>
              </w:rPr>
              <w:t>,</w:t>
            </w:r>
            <w:r w:rsidRPr="003F0514">
              <w:rPr>
                <w:rFonts w:ascii="Arial" w:eastAsia="Angsana New" w:hAnsi="Arial" w:cs="Arial"/>
                <w:color w:val="auto"/>
                <w:sz w:val="18"/>
                <w:szCs w:val="18"/>
                <w:cs/>
                <w:lang w:val="en-GB"/>
              </w:rPr>
              <w:t>038</w:t>
            </w:r>
            <w:r w:rsidRPr="003F0514">
              <w:rPr>
                <w:rFonts w:ascii="Arial" w:eastAsia="Angsana New" w:hAnsi="Arial" w:cs="Arial"/>
                <w:color w:val="auto"/>
                <w:sz w:val="18"/>
                <w:szCs w:val="18"/>
                <w:cs/>
                <w:lang w:val="en-GB"/>
              </w:rPr>
              <w:fldChar w:fldCharType="end"/>
            </w:r>
          </w:p>
        </w:tc>
      </w:tr>
      <w:tr w:rsidR="00FE5622" w:rsidRPr="003F0514" w:rsidTr="008F20C0">
        <w:tc>
          <w:tcPr>
            <w:tcW w:w="4464" w:type="dxa"/>
            <w:vAlign w:val="bottom"/>
          </w:tcPr>
          <w:p w:rsidR="00FE5622" w:rsidRPr="003F0514" w:rsidRDefault="00FE5622"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Additions</w:t>
            </w:r>
          </w:p>
        </w:tc>
        <w:tc>
          <w:tcPr>
            <w:tcW w:w="1418" w:type="dxa"/>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276"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224</w:t>
            </w:r>
          </w:p>
        </w:tc>
        <w:tc>
          <w:tcPr>
            <w:tcW w:w="1275"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224</w:t>
            </w:r>
          </w:p>
        </w:tc>
      </w:tr>
      <w:tr w:rsidR="00FE5622" w:rsidRPr="003F0514" w:rsidTr="008F20C0">
        <w:tc>
          <w:tcPr>
            <w:tcW w:w="4464" w:type="dxa"/>
            <w:vAlign w:val="bottom"/>
          </w:tcPr>
          <w:p w:rsidR="00FE5622" w:rsidRPr="003F0514" w:rsidRDefault="00FE5622" w:rsidP="00901980">
            <w:pPr>
              <w:tabs>
                <w:tab w:val="left" w:pos="848"/>
              </w:tabs>
              <w:ind w:right="-108"/>
              <w:rPr>
                <w:rFonts w:ascii="Arial" w:hAnsi="Arial" w:cs="Arial"/>
                <w:snapToGrid w:val="0"/>
                <w:color w:val="auto"/>
                <w:sz w:val="18"/>
                <w:szCs w:val="18"/>
              </w:rPr>
            </w:pPr>
            <w:r w:rsidRPr="003F0514">
              <w:rPr>
                <w:rFonts w:ascii="Arial" w:hAnsi="Arial" w:cs="Arial"/>
                <w:snapToGrid w:val="0"/>
                <w:color w:val="auto"/>
                <w:sz w:val="18"/>
                <w:szCs w:val="18"/>
              </w:rPr>
              <w:t>Disposals</w:t>
            </w:r>
            <w:r w:rsidRPr="003F0514">
              <w:rPr>
                <w:rFonts w:ascii="Arial" w:hAnsi="Arial" w:cs="Arial"/>
                <w:snapToGrid w:val="0"/>
                <w:color w:val="auto"/>
                <w:sz w:val="18"/>
                <w:szCs w:val="18"/>
              </w:rPr>
              <w:tab/>
              <w:t>- cost</w:t>
            </w:r>
          </w:p>
        </w:tc>
        <w:tc>
          <w:tcPr>
            <w:tcW w:w="1418" w:type="dxa"/>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276"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(1,890)</w:t>
            </w:r>
          </w:p>
        </w:tc>
        <w:tc>
          <w:tcPr>
            <w:tcW w:w="1275"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(1,890)</w:t>
            </w:r>
          </w:p>
        </w:tc>
      </w:tr>
      <w:tr w:rsidR="00FE5622" w:rsidRPr="003F0514" w:rsidTr="008F20C0">
        <w:tc>
          <w:tcPr>
            <w:tcW w:w="4464" w:type="dxa"/>
            <w:vAlign w:val="bottom"/>
          </w:tcPr>
          <w:p w:rsidR="00FE5622" w:rsidRPr="003F0514" w:rsidRDefault="00FE5622" w:rsidP="00901980">
            <w:pPr>
              <w:tabs>
                <w:tab w:val="left" w:pos="848"/>
              </w:tabs>
              <w:ind w:right="-108"/>
              <w:rPr>
                <w:rFonts w:ascii="Arial" w:hAnsi="Arial" w:cs="Arial"/>
                <w:snapToGrid w:val="0"/>
                <w:color w:val="auto"/>
                <w:sz w:val="18"/>
                <w:szCs w:val="18"/>
              </w:rPr>
            </w:pPr>
            <w:r w:rsidRPr="003F0514">
              <w:rPr>
                <w:rFonts w:ascii="Arial" w:hAnsi="Arial" w:cs="Arial"/>
                <w:snapToGrid w:val="0"/>
                <w:color w:val="auto"/>
                <w:sz w:val="18"/>
                <w:szCs w:val="18"/>
              </w:rPr>
              <w:tab/>
              <w:t>- accumulated depreciation</w:t>
            </w:r>
          </w:p>
        </w:tc>
        <w:tc>
          <w:tcPr>
            <w:tcW w:w="1418" w:type="dxa"/>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276"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1,881</w:t>
            </w:r>
          </w:p>
        </w:tc>
        <w:tc>
          <w:tcPr>
            <w:tcW w:w="1275"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1,881</w:t>
            </w:r>
          </w:p>
        </w:tc>
      </w:tr>
      <w:tr w:rsidR="00FE5622" w:rsidRPr="003F0514" w:rsidTr="008F20C0">
        <w:tc>
          <w:tcPr>
            <w:tcW w:w="4464" w:type="dxa"/>
            <w:vAlign w:val="bottom"/>
          </w:tcPr>
          <w:p w:rsidR="00FE5622" w:rsidRPr="003F0514" w:rsidRDefault="00FE5622" w:rsidP="00901980">
            <w:pPr>
              <w:tabs>
                <w:tab w:val="left" w:pos="812"/>
              </w:tabs>
              <w:ind w:right="-108"/>
              <w:rPr>
                <w:rFonts w:ascii="Arial" w:hAnsi="Arial" w:cs="Arial"/>
                <w:snapToGrid w:val="0"/>
                <w:color w:val="auto"/>
                <w:sz w:val="18"/>
                <w:szCs w:val="18"/>
              </w:rPr>
            </w:pPr>
            <w:r w:rsidRPr="003F0514">
              <w:rPr>
                <w:rFonts w:ascii="Arial" w:hAnsi="Arial" w:cs="Arial"/>
                <w:snapToGrid w:val="0"/>
                <w:color w:val="auto"/>
                <w:sz w:val="18"/>
                <w:szCs w:val="18"/>
              </w:rPr>
              <w:t>Write-off</w:t>
            </w:r>
            <w:r w:rsidRPr="003F0514">
              <w:rPr>
                <w:rFonts w:ascii="Arial" w:hAnsi="Arial" w:cs="Arial"/>
                <w:snapToGrid w:val="0"/>
                <w:color w:val="auto"/>
                <w:sz w:val="18"/>
                <w:szCs w:val="18"/>
              </w:rPr>
              <w:tab/>
              <w:t>- cost</w:t>
            </w:r>
          </w:p>
        </w:tc>
        <w:tc>
          <w:tcPr>
            <w:tcW w:w="1418" w:type="dxa"/>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276"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(18)</w:t>
            </w:r>
          </w:p>
        </w:tc>
        <w:tc>
          <w:tcPr>
            <w:tcW w:w="1275"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(18)</w:t>
            </w:r>
          </w:p>
        </w:tc>
      </w:tr>
      <w:tr w:rsidR="00FE5622" w:rsidRPr="003F0514" w:rsidTr="008F20C0">
        <w:tc>
          <w:tcPr>
            <w:tcW w:w="4464" w:type="dxa"/>
            <w:vAlign w:val="bottom"/>
          </w:tcPr>
          <w:p w:rsidR="00FE5622" w:rsidRPr="003F0514" w:rsidRDefault="00FE5622" w:rsidP="00901980">
            <w:pPr>
              <w:tabs>
                <w:tab w:val="left" w:pos="812"/>
              </w:tabs>
              <w:ind w:right="-108"/>
              <w:rPr>
                <w:rFonts w:ascii="Arial" w:hAnsi="Arial" w:cs="Arial"/>
                <w:snapToGrid w:val="0"/>
                <w:color w:val="auto"/>
                <w:sz w:val="18"/>
                <w:szCs w:val="18"/>
              </w:rPr>
            </w:pPr>
            <w:r w:rsidRPr="003F0514">
              <w:rPr>
                <w:rFonts w:ascii="Arial" w:hAnsi="Arial" w:cs="Arial"/>
                <w:snapToGrid w:val="0"/>
                <w:color w:val="auto"/>
                <w:sz w:val="18"/>
                <w:szCs w:val="18"/>
              </w:rPr>
              <w:tab/>
              <w:t>- accumulated depreciation</w:t>
            </w:r>
          </w:p>
        </w:tc>
        <w:tc>
          <w:tcPr>
            <w:tcW w:w="1418" w:type="dxa"/>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276"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18</w:t>
            </w:r>
          </w:p>
        </w:tc>
        <w:tc>
          <w:tcPr>
            <w:tcW w:w="1275"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18</w:t>
            </w:r>
          </w:p>
        </w:tc>
      </w:tr>
      <w:tr w:rsidR="00FE5622" w:rsidRPr="003F0514" w:rsidTr="008F20C0">
        <w:tc>
          <w:tcPr>
            <w:tcW w:w="4464" w:type="dxa"/>
            <w:vAlign w:val="bottom"/>
          </w:tcPr>
          <w:p w:rsidR="00FE5622" w:rsidRPr="003F0514" w:rsidRDefault="00FE5622" w:rsidP="00901980">
            <w:pPr>
              <w:tabs>
                <w:tab w:val="left" w:pos="990"/>
                <w:tab w:val="left" w:pos="1656"/>
              </w:tabs>
              <w:ind w:right="-108"/>
              <w:rPr>
                <w:rFonts w:ascii="Arial" w:hAnsi="Arial" w:cs="Arial"/>
                <w:snapToGrid w:val="0"/>
                <w:color w:val="auto"/>
                <w:sz w:val="18"/>
                <w:szCs w:val="18"/>
              </w:rPr>
            </w:pPr>
            <w:r w:rsidRPr="003F0514">
              <w:rPr>
                <w:rFonts w:ascii="Arial" w:hAnsi="Arial" w:cs="Arial"/>
                <w:snapToGrid w:val="0"/>
                <w:color w:val="auto"/>
                <w:sz w:val="18"/>
                <w:szCs w:val="18"/>
              </w:rPr>
              <w:t>Depreciation charge</w:t>
            </w:r>
          </w:p>
        </w:tc>
        <w:tc>
          <w:tcPr>
            <w:tcW w:w="1418" w:type="dxa"/>
            <w:tcBorders>
              <w:bottom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(722)</w:t>
            </w:r>
          </w:p>
        </w:tc>
        <w:tc>
          <w:tcPr>
            <w:tcW w:w="1276"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(9,584)</w:t>
            </w:r>
          </w:p>
        </w:tc>
        <w:tc>
          <w:tcPr>
            <w:tcW w:w="1275"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(10,306)</w:t>
            </w:r>
          </w:p>
        </w:tc>
      </w:tr>
      <w:tr w:rsidR="00FE5622" w:rsidRPr="003F0514" w:rsidTr="008F20C0">
        <w:tc>
          <w:tcPr>
            <w:tcW w:w="4464" w:type="dxa"/>
          </w:tcPr>
          <w:p w:rsidR="00FE5622" w:rsidRPr="003F0514" w:rsidRDefault="00FE5622" w:rsidP="00901980">
            <w:pPr>
              <w:jc w:val="thaiDistribute"/>
              <w:rPr>
                <w:rFonts w:ascii="Arial" w:eastAsia="Angsana New" w:hAnsi="Arial" w:cs="Arial"/>
                <w:color w:val="auto"/>
                <w:sz w:val="18"/>
                <w:szCs w:val="18"/>
              </w:rPr>
            </w:pPr>
          </w:p>
        </w:tc>
        <w:tc>
          <w:tcPr>
            <w:tcW w:w="1418"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r>
      <w:tr w:rsidR="00FE5622" w:rsidRPr="003F0514" w:rsidTr="008F20C0">
        <w:tc>
          <w:tcPr>
            <w:tcW w:w="4464" w:type="dxa"/>
            <w:vAlign w:val="bottom"/>
          </w:tcPr>
          <w:p w:rsidR="00FE5622" w:rsidRPr="003F0514" w:rsidRDefault="00FE5622"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Closing net book amount</w:t>
            </w:r>
          </w:p>
        </w:tc>
        <w:tc>
          <w:tcPr>
            <w:tcW w:w="1418" w:type="dxa"/>
            <w:tcBorders>
              <w:bottom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3,417</w:t>
            </w:r>
          </w:p>
        </w:tc>
        <w:tc>
          <w:tcPr>
            <w:tcW w:w="1276"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19,530</w:t>
            </w:r>
          </w:p>
        </w:tc>
        <w:tc>
          <w:tcPr>
            <w:tcW w:w="1275"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22,947</w:t>
            </w:r>
          </w:p>
        </w:tc>
      </w:tr>
      <w:tr w:rsidR="00FE5622" w:rsidRPr="003F0514" w:rsidTr="008F20C0">
        <w:tc>
          <w:tcPr>
            <w:tcW w:w="4464" w:type="dxa"/>
            <w:vAlign w:val="bottom"/>
          </w:tcPr>
          <w:p w:rsidR="00FE5622" w:rsidRPr="003F0514" w:rsidRDefault="00FE5622" w:rsidP="00901980">
            <w:pPr>
              <w:ind w:right="-108"/>
              <w:rPr>
                <w:rFonts w:ascii="Arial" w:hAnsi="Arial" w:cs="Arial"/>
                <w:snapToGrid w:val="0"/>
                <w:color w:val="auto"/>
                <w:sz w:val="18"/>
                <w:szCs w:val="18"/>
              </w:rPr>
            </w:pPr>
          </w:p>
        </w:tc>
        <w:tc>
          <w:tcPr>
            <w:tcW w:w="1418"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r>
      <w:tr w:rsidR="00FE5622" w:rsidRPr="003F0514" w:rsidTr="008F20C0">
        <w:tc>
          <w:tcPr>
            <w:tcW w:w="4464" w:type="dxa"/>
            <w:vAlign w:val="bottom"/>
          </w:tcPr>
          <w:p w:rsidR="00FE5622" w:rsidRPr="003F0514" w:rsidRDefault="00FE5622" w:rsidP="00901980">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As at </w:t>
            </w:r>
            <w:r w:rsidRPr="003F0514">
              <w:rPr>
                <w:rFonts w:ascii="Arial" w:hAnsi="Arial" w:cs="Arial"/>
                <w:b/>
                <w:bCs/>
                <w:snapToGrid w:val="0"/>
                <w:color w:val="auto"/>
                <w:sz w:val="18"/>
                <w:szCs w:val="18"/>
                <w:lang w:val="en-GB"/>
              </w:rPr>
              <w:t>31</w:t>
            </w:r>
            <w:r w:rsidRPr="003F0514">
              <w:rPr>
                <w:rFonts w:ascii="Arial" w:hAnsi="Arial" w:cs="Arial"/>
                <w:b/>
                <w:bCs/>
                <w:snapToGrid w:val="0"/>
                <w:color w:val="auto"/>
                <w:sz w:val="18"/>
                <w:szCs w:val="18"/>
              </w:rPr>
              <w:t xml:space="preserve"> March </w:t>
            </w:r>
            <w:r w:rsidRPr="003F0514">
              <w:rPr>
                <w:rFonts w:ascii="Arial" w:hAnsi="Arial" w:cs="Arial"/>
                <w:b/>
                <w:bCs/>
                <w:snapToGrid w:val="0"/>
                <w:color w:val="auto"/>
                <w:sz w:val="18"/>
                <w:szCs w:val="18"/>
                <w:lang w:val="en-GB"/>
              </w:rPr>
              <w:t>2020</w:t>
            </w:r>
          </w:p>
        </w:tc>
        <w:tc>
          <w:tcPr>
            <w:tcW w:w="1418" w:type="dxa"/>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6"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c>
          <w:tcPr>
            <w:tcW w:w="1275"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c>
          <w:tcPr>
            <w:tcW w:w="1140"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rPr>
            </w:pPr>
          </w:p>
        </w:tc>
      </w:tr>
      <w:tr w:rsidR="00FE5622" w:rsidRPr="003F0514" w:rsidTr="008F20C0">
        <w:tc>
          <w:tcPr>
            <w:tcW w:w="4464" w:type="dxa"/>
            <w:vAlign w:val="bottom"/>
          </w:tcPr>
          <w:p w:rsidR="00FE5622" w:rsidRPr="003F0514" w:rsidRDefault="00FE5622"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Cost </w:t>
            </w:r>
          </w:p>
        </w:tc>
        <w:tc>
          <w:tcPr>
            <w:tcW w:w="1418" w:type="dxa"/>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4,733</w:t>
            </w:r>
          </w:p>
        </w:tc>
        <w:tc>
          <w:tcPr>
            <w:tcW w:w="1276"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80,461</w:t>
            </w:r>
          </w:p>
        </w:tc>
        <w:tc>
          <w:tcPr>
            <w:tcW w:w="1275"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85,194</w:t>
            </w:r>
          </w:p>
        </w:tc>
      </w:tr>
      <w:tr w:rsidR="00FE5622" w:rsidRPr="003F0514" w:rsidTr="008F20C0">
        <w:tc>
          <w:tcPr>
            <w:tcW w:w="4464" w:type="dxa"/>
            <w:vAlign w:val="bottom"/>
          </w:tcPr>
          <w:p w:rsidR="00FE5622" w:rsidRPr="003F0514" w:rsidRDefault="00FE5622" w:rsidP="00901980">
            <w:pPr>
              <w:tabs>
                <w:tab w:val="left" w:pos="542"/>
              </w:tabs>
              <w:ind w:right="-108"/>
              <w:rPr>
                <w:rFonts w:ascii="Arial" w:hAnsi="Arial" w:cs="Arial"/>
                <w:snapToGrid w:val="0"/>
                <w:color w:val="auto"/>
                <w:sz w:val="18"/>
                <w:szCs w:val="18"/>
              </w:rPr>
            </w:pPr>
            <w:proofErr w:type="gramStart"/>
            <w:r w:rsidRPr="003F0514">
              <w:rPr>
                <w:rFonts w:ascii="Arial" w:hAnsi="Arial" w:cs="Arial"/>
                <w:snapToGrid w:val="0"/>
                <w:color w:val="auto"/>
                <w:sz w:val="18"/>
                <w:szCs w:val="18"/>
                <w:u w:val="single"/>
              </w:rPr>
              <w:t>Less</w:t>
            </w:r>
            <w:r w:rsidRPr="003F0514">
              <w:rPr>
                <w:rFonts w:ascii="Arial" w:hAnsi="Arial" w:cs="Arial"/>
                <w:snapToGrid w:val="0"/>
                <w:color w:val="auto"/>
                <w:sz w:val="18"/>
                <w:szCs w:val="18"/>
              </w:rPr>
              <w:t xml:space="preserve">  Accumulated</w:t>
            </w:r>
            <w:proofErr w:type="gramEnd"/>
            <w:r w:rsidRPr="003F0514">
              <w:rPr>
                <w:rFonts w:ascii="Arial" w:hAnsi="Arial" w:cs="Arial"/>
                <w:snapToGrid w:val="0"/>
                <w:color w:val="auto"/>
                <w:sz w:val="18"/>
                <w:szCs w:val="18"/>
              </w:rPr>
              <w:t xml:space="preserve"> depreciation</w:t>
            </w:r>
          </w:p>
        </w:tc>
        <w:tc>
          <w:tcPr>
            <w:tcW w:w="1418" w:type="dxa"/>
            <w:tcBorders>
              <w:bottom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(1,316)</w:t>
            </w:r>
          </w:p>
        </w:tc>
        <w:tc>
          <w:tcPr>
            <w:tcW w:w="1276"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(60,931)</w:t>
            </w:r>
          </w:p>
        </w:tc>
        <w:tc>
          <w:tcPr>
            <w:tcW w:w="1275"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(62,247)</w:t>
            </w:r>
          </w:p>
        </w:tc>
      </w:tr>
      <w:tr w:rsidR="00FE5622" w:rsidRPr="003F0514" w:rsidTr="008F20C0">
        <w:tc>
          <w:tcPr>
            <w:tcW w:w="4464" w:type="dxa"/>
          </w:tcPr>
          <w:p w:rsidR="00FE5622" w:rsidRPr="003F0514" w:rsidRDefault="00FE5622" w:rsidP="00901980">
            <w:pPr>
              <w:jc w:val="thaiDistribute"/>
              <w:rPr>
                <w:rFonts w:ascii="Arial" w:eastAsia="Angsana New" w:hAnsi="Arial" w:cs="Arial"/>
                <w:color w:val="auto"/>
                <w:sz w:val="18"/>
                <w:szCs w:val="18"/>
              </w:rPr>
            </w:pPr>
          </w:p>
        </w:tc>
        <w:tc>
          <w:tcPr>
            <w:tcW w:w="1418"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rPr>
            </w:pPr>
          </w:p>
        </w:tc>
      </w:tr>
      <w:tr w:rsidR="00FE5622" w:rsidRPr="003F0514" w:rsidTr="008F20C0">
        <w:trPr>
          <w:trHeight w:val="162"/>
        </w:trPr>
        <w:tc>
          <w:tcPr>
            <w:tcW w:w="4464" w:type="dxa"/>
            <w:vAlign w:val="bottom"/>
          </w:tcPr>
          <w:p w:rsidR="00FE5622" w:rsidRPr="003F0514" w:rsidRDefault="00FE5622" w:rsidP="00901980">
            <w:pPr>
              <w:ind w:right="-108"/>
              <w:rPr>
                <w:rFonts w:ascii="Arial" w:hAnsi="Arial" w:cs="Arial"/>
                <w:snapToGrid w:val="0"/>
                <w:color w:val="auto"/>
                <w:sz w:val="18"/>
                <w:szCs w:val="18"/>
              </w:rPr>
            </w:pPr>
            <w:r w:rsidRPr="003F0514">
              <w:rPr>
                <w:rFonts w:ascii="Arial" w:hAnsi="Arial" w:cs="Arial"/>
                <w:snapToGrid w:val="0"/>
                <w:color w:val="auto"/>
                <w:sz w:val="18"/>
                <w:szCs w:val="18"/>
              </w:rPr>
              <w:t>Net book amount</w:t>
            </w:r>
          </w:p>
        </w:tc>
        <w:tc>
          <w:tcPr>
            <w:tcW w:w="1418" w:type="dxa"/>
            <w:tcBorders>
              <w:bottom w:val="single" w:sz="4" w:space="0" w:color="auto"/>
            </w:tcBorders>
            <w:shd w:val="clear" w:color="auto" w:fill="auto"/>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3,417</w:t>
            </w:r>
          </w:p>
        </w:tc>
        <w:tc>
          <w:tcPr>
            <w:tcW w:w="1276"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19,530</w:t>
            </w:r>
          </w:p>
        </w:tc>
        <w:tc>
          <w:tcPr>
            <w:tcW w:w="1275"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auto"/>
            <w:vAlign w:val="bottom"/>
          </w:tcPr>
          <w:p w:rsidR="00FE5622" w:rsidRPr="003F0514" w:rsidRDefault="00FE5622" w:rsidP="00901980">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22,947</w:t>
            </w:r>
          </w:p>
        </w:tc>
      </w:tr>
    </w:tbl>
    <w:p w:rsidR="00D07AEB" w:rsidRPr="003F0514" w:rsidRDefault="00D07AEB" w:rsidP="004B2EDC">
      <w:pPr>
        <w:jc w:val="thaiDistribute"/>
        <w:rPr>
          <w:rFonts w:ascii="Arial" w:hAnsi="Arial" w:cs="Arial"/>
          <w:color w:val="auto"/>
          <w:spacing w:val="-2"/>
          <w:sz w:val="18"/>
          <w:szCs w:val="18"/>
          <w:u w:val="single"/>
        </w:rPr>
      </w:pPr>
    </w:p>
    <w:p w:rsidR="002206F1" w:rsidRPr="003F0514" w:rsidRDefault="00672434" w:rsidP="004B2EDC">
      <w:pPr>
        <w:jc w:val="thaiDistribute"/>
        <w:rPr>
          <w:rFonts w:ascii="Arial" w:hAnsi="Arial" w:cs="Arial"/>
          <w:color w:val="auto"/>
          <w:spacing w:val="-2"/>
          <w:sz w:val="18"/>
          <w:szCs w:val="18"/>
          <w:u w:val="single"/>
        </w:rPr>
      </w:pPr>
      <w:r w:rsidRPr="003F0514">
        <w:rPr>
          <w:rFonts w:ascii="Arial" w:hAnsi="Arial" w:cs="Arial"/>
          <w:color w:val="auto"/>
          <w:spacing w:val="-2"/>
          <w:sz w:val="18"/>
          <w:szCs w:val="18"/>
          <w:u w:val="single"/>
        </w:rPr>
        <w:br w:type="page"/>
      </w:r>
    </w:p>
    <w:tbl>
      <w:tblPr>
        <w:tblW w:w="9519" w:type="dxa"/>
        <w:tblInd w:w="18" w:type="dxa"/>
        <w:tblLayout w:type="fixed"/>
        <w:tblLook w:val="0000" w:firstRow="0" w:lastRow="0" w:firstColumn="0" w:lastColumn="0" w:noHBand="0" w:noVBand="0"/>
      </w:tblPr>
      <w:tblGrid>
        <w:gridCol w:w="4410"/>
        <w:gridCol w:w="1418"/>
        <w:gridCol w:w="1276"/>
        <w:gridCol w:w="1275"/>
        <w:gridCol w:w="1140"/>
      </w:tblGrid>
      <w:tr w:rsidR="00D07AEB" w:rsidRPr="003F0514" w:rsidTr="003043AE">
        <w:tc>
          <w:tcPr>
            <w:tcW w:w="4410" w:type="dxa"/>
          </w:tcPr>
          <w:p w:rsidR="00D07AEB" w:rsidRPr="003F0514" w:rsidRDefault="00D07AEB" w:rsidP="003043AE">
            <w:pPr>
              <w:ind w:right="-72"/>
              <w:jc w:val="thaiDistribute"/>
              <w:rPr>
                <w:rFonts w:ascii="Arial" w:eastAsia="Angsana New" w:hAnsi="Arial" w:cs="Arial"/>
                <w:color w:val="auto"/>
                <w:sz w:val="18"/>
                <w:szCs w:val="18"/>
              </w:rPr>
            </w:pPr>
          </w:p>
        </w:tc>
        <w:tc>
          <w:tcPr>
            <w:tcW w:w="5109" w:type="dxa"/>
            <w:gridSpan w:val="4"/>
            <w:tcBorders>
              <w:top w:val="single" w:sz="4" w:space="0" w:color="auto"/>
              <w:bottom w:val="single" w:sz="4" w:space="0" w:color="auto"/>
            </w:tcBorders>
            <w:shd w:val="clear" w:color="auto" w:fill="auto"/>
          </w:tcPr>
          <w:p w:rsidR="00D07AEB" w:rsidRPr="003F0514" w:rsidRDefault="00D07AEB" w:rsidP="003043AE">
            <w:pPr>
              <w:ind w:right="-72"/>
              <w:jc w:val="center"/>
              <w:rPr>
                <w:rFonts w:ascii="Arial" w:eastAsia="Angsana New" w:hAnsi="Arial" w:cs="Arial"/>
                <w:b/>
                <w:bCs/>
                <w:snapToGrid w:val="0"/>
                <w:color w:val="auto"/>
                <w:sz w:val="18"/>
                <w:szCs w:val="18"/>
              </w:rPr>
            </w:pPr>
            <w:r w:rsidRPr="003F0514">
              <w:rPr>
                <w:rFonts w:ascii="Arial" w:hAnsi="Arial" w:cs="Arial"/>
                <w:b/>
                <w:bCs/>
                <w:color w:val="auto"/>
                <w:sz w:val="18"/>
                <w:szCs w:val="18"/>
                <w:lang w:val="en-GB"/>
              </w:rPr>
              <w:t xml:space="preserve">Separate </w:t>
            </w:r>
            <w:r w:rsidRPr="003F0514">
              <w:rPr>
                <w:rFonts w:ascii="Arial" w:hAnsi="Arial" w:cs="Arial"/>
                <w:b/>
                <w:bCs/>
                <w:color w:val="auto"/>
                <w:sz w:val="18"/>
                <w:szCs w:val="18"/>
                <w:lang w:eastAsia="en-GB"/>
              </w:rPr>
              <w:t>financial statements</w:t>
            </w:r>
          </w:p>
        </w:tc>
      </w:tr>
      <w:tr w:rsidR="00D07AEB" w:rsidRPr="003F0514" w:rsidTr="003043AE">
        <w:tc>
          <w:tcPr>
            <w:tcW w:w="4410" w:type="dxa"/>
          </w:tcPr>
          <w:p w:rsidR="00D07AEB" w:rsidRPr="003F0514" w:rsidRDefault="00D07AEB" w:rsidP="003043AE">
            <w:pPr>
              <w:ind w:right="-72"/>
              <w:jc w:val="thaiDistribute"/>
              <w:rPr>
                <w:rFonts w:ascii="Arial" w:eastAsia="Angsana New" w:hAnsi="Arial" w:cs="Arial"/>
                <w:color w:val="auto"/>
                <w:sz w:val="18"/>
                <w:szCs w:val="18"/>
              </w:rPr>
            </w:pPr>
          </w:p>
        </w:tc>
        <w:tc>
          <w:tcPr>
            <w:tcW w:w="1418" w:type="dxa"/>
            <w:tcBorders>
              <w:top w:val="single" w:sz="4" w:space="0" w:color="auto"/>
            </w:tcBorders>
          </w:tcPr>
          <w:p w:rsidR="00D07AEB" w:rsidRPr="003F0514" w:rsidRDefault="00D07AEB" w:rsidP="003043AE">
            <w:pPr>
              <w:ind w:right="-72"/>
              <w:jc w:val="right"/>
              <w:rPr>
                <w:rFonts w:ascii="Arial" w:eastAsia="Angsana New" w:hAnsi="Arial" w:cs="Arial"/>
                <w:b/>
                <w:bCs/>
                <w:snapToGrid w:val="0"/>
                <w:color w:val="auto"/>
                <w:sz w:val="18"/>
                <w:szCs w:val="18"/>
              </w:rPr>
            </w:pPr>
          </w:p>
        </w:tc>
        <w:tc>
          <w:tcPr>
            <w:tcW w:w="1276" w:type="dxa"/>
            <w:tcBorders>
              <w:top w:val="single" w:sz="4" w:space="0" w:color="auto"/>
            </w:tcBorders>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Furniture,</w:t>
            </w:r>
          </w:p>
        </w:tc>
        <w:tc>
          <w:tcPr>
            <w:tcW w:w="1275" w:type="dxa"/>
            <w:tcBorders>
              <w:top w:val="single" w:sz="4" w:space="0" w:color="auto"/>
            </w:tcBorders>
            <w:vAlign w:val="bottom"/>
          </w:tcPr>
          <w:p w:rsidR="00D07AEB" w:rsidRPr="003F0514" w:rsidRDefault="00D07AEB" w:rsidP="003043AE">
            <w:pPr>
              <w:ind w:right="-72"/>
              <w:jc w:val="right"/>
              <w:rPr>
                <w:rFonts w:ascii="Arial" w:eastAsia="Angsana New" w:hAnsi="Arial" w:cs="Arial"/>
                <w:b/>
                <w:bCs/>
                <w:snapToGrid w:val="0"/>
                <w:color w:val="auto"/>
                <w:sz w:val="18"/>
                <w:szCs w:val="18"/>
              </w:rPr>
            </w:pPr>
          </w:p>
        </w:tc>
        <w:tc>
          <w:tcPr>
            <w:tcW w:w="1140" w:type="dxa"/>
            <w:tcBorders>
              <w:top w:val="single" w:sz="4" w:space="0" w:color="auto"/>
            </w:tcBorders>
            <w:vAlign w:val="bottom"/>
          </w:tcPr>
          <w:p w:rsidR="00D07AEB" w:rsidRPr="003F0514" w:rsidRDefault="00D07AEB" w:rsidP="003043AE">
            <w:pPr>
              <w:ind w:right="-72"/>
              <w:jc w:val="right"/>
              <w:rPr>
                <w:rFonts w:ascii="Arial" w:eastAsia="Angsana New" w:hAnsi="Arial" w:cs="Arial"/>
                <w:b/>
                <w:bCs/>
                <w:snapToGrid w:val="0"/>
                <w:color w:val="auto"/>
                <w:sz w:val="18"/>
                <w:szCs w:val="18"/>
              </w:rPr>
            </w:pPr>
          </w:p>
        </w:tc>
      </w:tr>
      <w:tr w:rsidR="00D07AEB" w:rsidRPr="003F0514" w:rsidTr="003043AE">
        <w:trPr>
          <w:trHeight w:val="20"/>
        </w:trPr>
        <w:tc>
          <w:tcPr>
            <w:tcW w:w="4410" w:type="dxa"/>
          </w:tcPr>
          <w:p w:rsidR="00D07AEB" w:rsidRPr="003F0514" w:rsidRDefault="00D07AEB" w:rsidP="003043AE">
            <w:pPr>
              <w:ind w:right="-72"/>
              <w:jc w:val="thaiDistribute"/>
              <w:rPr>
                <w:rFonts w:ascii="Arial" w:eastAsia="Angsana New" w:hAnsi="Arial" w:cs="Arial"/>
                <w:color w:val="auto"/>
                <w:sz w:val="18"/>
                <w:szCs w:val="18"/>
              </w:rPr>
            </w:pPr>
          </w:p>
        </w:tc>
        <w:tc>
          <w:tcPr>
            <w:tcW w:w="1418" w:type="dxa"/>
          </w:tcPr>
          <w:p w:rsidR="00D07AEB" w:rsidRPr="003F0514" w:rsidRDefault="00D07AEB" w:rsidP="003043AE">
            <w:pPr>
              <w:ind w:right="-72"/>
              <w:jc w:val="right"/>
              <w:rPr>
                <w:rFonts w:ascii="Arial" w:eastAsia="Angsana New" w:hAnsi="Arial" w:cs="Arial"/>
                <w:b/>
                <w:bCs/>
                <w:snapToGrid w:val="0"/>
                <w:color w:val="auto"/>
                <w:sz w:val="18"/>
                <w:szCs w:val="18"/>
              </w:rPr>
            </w:pPr>
          </w:p>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Buildings</w:t>
            </w:r>
          </w:p>
        </w:tc>
        <w:tc>
          <w:tcPr>
            <w:tcW w:w="1276" w:type="dxa"/>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fixtures,</w:t>
            </w:r>
          </w:p>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and</w:t>
            </w:r>
          </w:p>
        </w:tc>
        <w:tc>
          <w:tcPr>
            <w:tcW w:w="1275" w:type="dxa"/>
            <w:vAlign w:val="bottom"/>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Construction</w:t>
            </w:r>
          </w:p>
        </w:tc>
        <w:tc>
          <w:tcPr>
            <w:tcW w:w="1140" w:type="dxa"/>
            <w:vAlign w:val="bottom"/>
          </w:tcPr>
          <w:p w:rsidR="00D07AEB" w:rsidRPr="003F0514" w:rsidRDefault="00D07AEB" w:rsidP="003043AE">
            <w:pPr>
              <w:ind w:right="-72"/>
              <w:jc w:val="right"/>
              <w:rPr>
                <w:rFonts w:ascii="Arial" w:eastAsia="Angsana New" w:hAnsi="Arial" w:cs="Arial"/>
                <w:b/>
                <w:bCs/>
                <w:snapToGrid w:val="0"/>
                <w:color w:val="auto"/>
                <w:sz w:val="18"/>
                <w:szCs w:val="18"/>
              </w:rPr>
            </w:pPr>
          </w:p>
        </w:tc>
      </w:tr>
      <w:tr w:rsidR="00D07AEB" w:rsidRPr="003F0514" w:rsidTr="003043AE">
        <w:trPr>
          <w:trHeight w:val="20"/>
        </w:trPr>
        <w:tc>
          <w:tcPr>
            <w:tcW w:w="4410" w:type="dxa"/>
          </w:tcPr>
          <w:p w:rsidR="00D07AEB" w:rsidRPr="003F0514" w:rsidRDefault="00D07AEB" w:rsidP="003043AE">
            <w:pPr>
              <w:ind w:right="-72"/>
              <w:jc w:val="thaiDistribute"/>
              <w:rPr>
                <w:rFonts w:ascii="Arial" w:eastAsia="Angsana New" w:hAnsi="Arial" w:cs="Arial"/>
                <w:color w:val="auto"/>
                <w:sz w:val="18"/>
                <w:szCs w:val="18"/>
              </w:rPr>
            </w:pPr>
          </w:p>
        </w:tc>
        <w:tc>
          <w:tcPr>
            <w:tcW w:w="1418" w:type="dxa"/>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Improvement</w:t>
            </w:r>
          </w:p>
        </w:tc>
        <w:tc>
          <w:tcPr>
            <w:tcW w:w="1276" w:type="dxa"/>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 xml:space="preserve"> equipment</w:t>
            </w:r>
          </w:p>
        </w:tc>
        <w:tc>
          <w:tcPr>
            <w:tcW w:w="1275" w:type="dxa"/>
            <w:vAlign w:val="bottom"/>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in progress</w:t>
            </w:r>
          </w:p>
        </w:tc>
        <w:tc>
          <w:tcPr>
            <w:tcW w:w="1140" w:type="dxa"/>
            <w:vAlign w:val="bottom"/>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Total</w:t>
            </w:r>
          </w:p>
        </w:tc>
      </w:tr>
      <w:tr w:rsidR="00D07AEB" w:rsidRPr="003F0514" w:rsidTr="003043AE">
        <w:tc>
          <w:tcPr>
            <w:tcW w:w="4410" w:type="dxa"/>
          </w:tcPr>
          <w:p w:rsidR="00D07AEB" w:rsidRPr="003F0514" w:rsidRDefault="00D07AEB" w:rsidP="003043AE">
            <w:pPr>
              <w:ind w:right="-72"/>
              <w:jc w:val="thaiDistribute"/>
              <w:rPr>
                <w:rFonts w:ascii="Arial" w:eastAsia="Angsana New" w:hAnsi="Arial" w:cs="Arial"/>
                <w:color w:val="auto"/>
                <w:sz w:val="18"/>
                <w:szCs w:val="18"/>
              </w:rPr>
            </w:pPr>
          </w:p>
        </w:tc>
        <w:tc>
          <w:tcPr>
            <w:tcW w:w="1418" w:type="dxa"/>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tc>
        <w:tc>
          <w:tcPr>
            <w:tcW w:w="1276" w:type="dxa"/>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tc>
        <w:tc>
          <w:tcPr>
            <w:tcW w:w="1275" w:type="dxa"/>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Thousand</w:t>
            </w:r>
          </w:p>
        </w:tc>
        <w:tc>
          <w:tcPr>
            <w:tcW w:w="1140" w:type="dxa"/>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hAnsi="Arial" w:cs="Arial"/>
                <w:b/>
                <w:bCs/>
                <w:color w:val="auto"/>
                <w:sz w:val="18"/>
                <w:szCs w:val="18"/>
              </w:rPr>
              <w:t>Thousand</w:t>
            </w:r>
          </w:p>
        </w:tc>
      </w:tr>
      <w:tr w:rsidR="00D07AEB" w:rsidRPr="003F0514" w:rsidTr="003043AE">
        <w:tc>
          <w:tcPr>
            <w:tcW w:w="4410" w:type="dxa"/>
          </w:tcPr>
          <w:p w:rsidR="00D07AEB" w:rsidRPr="003F0514" w:rsidRDefault="00D07AEB" w:rsidP="003043AE">
            <w:pPr>
              <w:ind w:right="-72"/>
              <w:jc w:val="thaiDistribute"/>
              <w:rPr>
                <w:rFonts w:ascii="Arial" w:eastAsia="Angsana New" w:hAnsi="Arial" w:cs="Arial"/>
                <w:color w:val="auto"/>
                <w:sz w:val="18"/>
                <w:szCs w:val="18"/>
              </w:rPr>
            </w:pPr>
          </w:p>
        </w:tc>
        <w:tc>
          <w:tcPr>
            <w:tcW w:w="1418" w:type="dxa"/>
            <w:tcBorders>
              <w:bottom w:val="single" w:sz="4" w:space="0" w:color="auto"/>
            </w:tcBorders>
          </w:tcPr>
          <w:p w:rsidR="00D07AEB" w:rsidRPr="003F0514" w:rsidRDefault="00D07AEB" w:rsidP="003043AE">
            <w:pPr>
              <w:ind w:right="-72"/>
              <w:jc w:val="right"/>
              <w:rPr>
                <w:rFonts w:ascii="Arial" w:hAnsi="Arial" w:cs="Arial"/>
                <w:b/>
                <w:bCs/>
                <w:color w:val="auto"/>
                <w:sz w:val="18"/>
                <w:szCs w:val="18"/>
              </w:rPr>
            </w:pPr>
            <w:r w:rsidRPr="003F0514">
              <w:rPr>
                <w:rFonts w:ascii="Arial" w:eastAsia="Angsana New" w:hAnsi="Arial" w:cs="Arial"/>
                <w:b/>
                <w:bCs/>
                <w:snapToGrid w:val="0"/>
                <w:color w:val="auto"/>
                <w:sz w:val="18"/>
                <w:szCs w:val="18"/>
              </w:rPr>
              <w:t>Baht</w:t>
            </w:r>
          </w:p>
        </w:tc>
        <w:tc>
          <w:tcPr>
            <w:tcW w:w="1276" w:type="dxa"/>
            <w:tcBorders>
              <w:bottom w:val="single" w:sz="4" w:space="0" w:color="auto"/>
            </w:tcBorders>
          </w:tcPr>
          <w:p w:rsidR="00D07AEB" w:rsidRPr="003F0514" w:rsidRDefault="00D07AEB" w:rsidP="003043AE">
            <w:pPr>
              <w:ind w:right="-72"/>
              <w:jc w:val="right"/>
              <w:rPr>
                <w:rFonts w:ascii="Arial" w:hAnsi="Arial" w:cs="Arial"/>
                <w:b/>
                <w:bCs/>
                <w:color w:val="auto"/>
                <w:sz w:val="18"/>
                <w:szCs w:val="18"/>
              </w:rPr>
            </w:pPr>
            <w:r w:rsidRPr="003F0514">
              <w:rPr>
                <w:rFonts w:ascii="Arial" w:eastAsia="Angsana New" w:hAnsi="Arial" w:cs="Arial"/>
                <w:b/>
                <w:bCs/>
                <w:snapToGrid w:val="0"/>
                <w:color w:val="auto"/>
                <w:sz w:val="18"/>
                <w:szCs w:val="18"/>
              </w:rPr>
              <w:t>Baht</w:t>
            </w:r>
          </w:p>
        </w:tc>
        <w:tc>
          <w:tcPr>
            <w:tcW w:w="1275" w:type="dxa"/>
            <w:tcBorders>
              <w:bottom w:val="single" w:sz="4" w:space="0" w:color="auto"/>
            </w:tcBorders>
          </w:tcPr>
          <w:p w:rsidR="00D07AEB" w:rsidRPr="003F0514" w:rsidRDefault="00D07AEB" w:rsidP="003043AE">
            <w:pPr>
              <w:ind w:right="-72"/>
              <w:jc w:val="right"/>
              <w:rPr>
                <w:rFonts w:ascii="Arial" w:eastAsia="Angsana New" w:hAnsi="Arial" w:cs="Arial"/>
                <w:b/>
                <w:bCs/>
                <w:snapToGrid w:val="0"/>
                <w:color w:val="auto"/>
                <w:sz w:val="18"/>
                <w:szCs w:val="18"/>
              </w:rPr>
            </w:pPr>
            <w:r w:rsidRPr="003F0514">
              <w:rPr>
                <w:rFonts w:ascii="Arial" w:eastAsia="Angsana New" w:hAnsi="Arial" w:cs="Arial"/>
                <w:b/>
                <w:bCs/>
                <w:snapToGrid w:val="0"/>
                <w:color w:val="auto"/>
                <w:sz w:val="18"/>
                <w:szCs w:val="18"/>
              </w:rPr>
              <w:t>Baht</w:t>
            </w:r>
          </w:p>
        </w:tc>
        <w:tc>
          <w:tcPr>
            <w:tcW w:w="1140" w:type="dxa"/>
            <w:tcBorders>
              <w:bottom w:val="single" w:sz="4" w:space="0" w:color="auto"/>
            </w:tcBorders>
          </w:tcPr>
          <w:p w:rsidR="00D07AEB" w:rsidRPr="003F0514" w:rsidRDefault="00D07AEB" w:rsidP="003043AE">
            <w:pPr>
              <w:ind w:right="-72"/>
              <w:jc w:val="right"/>
              <w:rPr>
                <w:rFonts w:ascii="Arial" w:hAnsi="Arial" w:cs="Arial"/>
                <w:b/>
                <w:bCs/>
                <w:color w:val="auto"/>
                <w:sz w:val="18"/>
                <w:szCs w:val="18"/>
              </w:rPr>
            </w:pPr>
            <w:r w:rsidRPr="003F0514">
              <w:rPr>
                <w:rFonts w:ascii="Arial" w:eastAsia="Angsana New" w:hAnsi="Arial" w:cs="Arial"/>
                <w:b/>
                <w:bCs/>
                <w:snapToGrid w:val="0"/>
                <w:color w:val="auto"/>
                <w:sz w:val="18"/>
                <w:szCs w:val="18"/>
              </w:rPr>
              <w:t>Baht</w:t>
            </w:r>
          </w:p>
        </w:tc>
      </w:tr>
      <w:tr w:rsidR="00D07AEB" w:rsidRPr="003F0514" w:rsidTr="00707CA0">
        <w:tc>
          <w:tcPr>
            <w:tcW w:w="4410" w:type="dxa"/>
            <w:vAlign w:val="bottom"/>
          </w:tcPr>
          <w:p w:rsidR="00D07AEB" w:rsidRPr="003F0514" w:rsidRDefault="00D07AEB" w:rsidP="003043AE">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As at </w:t>
            </w:r>
            <w:r w:rsidRPr="003F0514">
              <w:rPr>
                <w:rFonts w:ascii="Arial" w:hAnsi="Arial" w:cs="Arial"/>
                <w:b/>
                <w:bCs/>
                <w:snapToGrid w:val="0"/>
                <w:color w:val="auto"/>
                <w:sz w:val="18"/>
                <w:szCs w:val="18"/>
                <w:lang w:val="en-GB"/>
              </w:rPr>
              <w:t>1 April</w:t>
            </w:r>
            <w:r w:rsidRPr="003F0514">
              <w:rPr>
                <w:rFonts w:ascii="Arial" w:hAnsi="Arial" w:cs="Arial"/>
                <w:b/>
                <w:bCs/>
                <w:snapToGrid w:val="0"/>
                <w:color w:val="auto"/>
                <w:sz w:val="18"/>
                <w:szCs w:val="18"/>
              </w:rPr>
              <w:t xml:space="preserve"> </w:t>
            </w:r>
            <w:r w:rsidRPr="003F0514">
              <w:rPr>
                <w:rFonts w:ascii="Arial" w:hAnsi="Arial" w:cs="Arial"/>
                <w:b/>
                <w:bCs/>
                <w:snapToGrid w:val="0"/>
                <w:color w:val="auto"/>
                <w:sz w:val="18"/>
                <w:szCs w:val="18"/>
                <w:lang w:val="en-GB"/>
              </w:rPr>
              <w:t>2020</w:t>
            </w:r>
          </w:p>
        </w:tc>
        <w:tc>
          <w:tcPr>
            <w:tcW w:w="1418" w:type="dxa"/>
            <w:tcBorders>
              <w:top w:val="single" w:sz="4" w:space="0" w:color="auto"/>
            </w:tcBorders>
            <w:shd w:val="clear" w:color="auto" w:fill="FAFAFA"/>
          </w:tcPr>
          <w:p w:rsidR="00D07AEB" w:rsidRPr="003F0514" w:rsidRDefault="00D07AEB" w:rsidP="003043A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rPr>
            </w:pPr>
          </w:p>
        </w:tc>
      </w:tr>
      <w:tr w:rsidR="00D07AEB" w:rsidRPr="003F0514" w:rsidTr="00707CA0">
        <w:tc>
          <w:tcPr>
            <w:tcW w:w="4410" w:type="dxa"/>
            <w:vAlign w:val="bottom"/>
          </w:tcPr>
          <w:p w:rsidR="00D07AEB" w:rsidRPr="003F0514" w:rsidRDefault="00D07AEB" w:rsidP="003043AE">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Cost </w:t>
            </w:r>
          </w:p>
        </w:tc>
        <w:tc>
          <w:tcPr>
            <w:tcW w:w="1418" w:type="dxa"/>
            <w:shd w:val="clear" w:color="auto" w:fill="FAFAFA"/>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4,733</w:t>
            </w:r>
          </w:p>
        </w:tc>
        <w:tc>
          <w:tcPr>
            <w:tcW w:w="1276" w:type="dxa"/>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80,461</w:t>
            </w:r>
          </w:p>
        </w:tc>
        <w:tc>
          <w:tcPr>
            <w:tcW w:w="1275" w:type="dxa"/>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85,194</w:t>
            </w:r>
          </w:p>
        </w:tc>
      </w:tr>
      <w:tr w:rsidR="00D07AEB" w:rsidRPr="003F0514" w:rsidTr="00707CA0">
        <w:tc>
          <w:tcPr>
            <w:tcW w:w="4410" w:type="dxa"/>
            <w:vAlign w:val="bottom"/>
          </w:tcPr>
          <w:p w:rsidR="00D07AEB" w:rsidRPr="003F0514" w:rsidRDefault="00D07AEB" w:rsidP="003043AE">
            <w:pPr>
              <w:tabs>
                <w:tab w:val="left" w:pos="542"/>
              </w:tabs>
              <w:ind w:right="-108"/>
              <w:rPr>
                <w:rFonts w:ascii="Arial" w:hAnsi="Arial" w:cs="Arial"/>
                <w:snapToGrid w:val="0"/>
                <w:color w:val="auto"/>
                <w:sz w:val="18"/>
                <w:szCs w:val="18"/>
              </w:rPr>
            </w:pPr>
            <w:proofErr w:type="gramStart"/>
            <w:r w:rsidRPr="003F0514">
              <w:rPr>
                <w:rFonts w:ascii="Arial" w:hAnsi="Arial" w:cs="Arial"/>
                <w:snapToGrid w:val="0"/>
                <w:color w:val="auto"/>
                <w:sz w:val="18"/>
                <w:szCs w:val="18"/>
                <w:u w:val="single"/>
              </w:rPr>
              <w:t>Less</w:t>
            </w:r>
            <w:r w:rsidRPr="003F0514">
              <w:rPr>
                <w:rFonts w:ascii="Arial" w:hAnsi="Arial" w:cs="Arial"/>
                <w:snapToGrid w:val="0"/>
                <w:color w:val="auto"/>
                <w:sz w:val="18"/>
                <w:szCs w:val="18"/>
              </w:rPr>
              <w:t xml:space="preserve">  Accumulated</w:t>
            </w:r>
            <w:proofErr w:type="gramEnd"/>
            <w:r w:rsidRPr="003F0514">
              <w:rPr>
                <w:rFonts w:ascii="Arial" w:hAnsi="Arial" w:cs="Arial"/>
                <w:snapToGrid w:val="0"/>
                <w:color w:val="auto"/>
                <w:sz w:val="18"/>
                <w:szCs w:val="18"/>
              </w:rPr>
              <w:t xml:space="preserve"> depreciation</w:t>
            </w:r>
          </w:p>
        </w:tc>
        <w:tc>
          <w:tcPr>
            <w:tcW w:w="1418" w:type="dxa"/>
            <w:tcBorders>
              <w:bottom w:val="single" w:sz="4" w:space="0" w:color="auto"/>
            </w:tcBorders>
            <w:shd w:val="clear" w:color="auto" w:fill="FAFAFA"/>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(1,316)</w:t>
            </w:r>
          </w:p>
        </w:tc>
        <w:tc>
          <w:tcPr>
            <w:tcW w:w="1276" w:type="dxa"/>
            <w:tcBorders>
              <w:bottom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(60,931)</w:t>
            </w:r>
          </w:p>
        </w:tc>
        <w:tc>
          <w:tcPr>
            <w:tcW w:w="1275" w:type="dxa"/>
            <w:tcBorders>
              <w:bottom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(62,247)</w:t>
            </w:r>
          </w:p>
        </w:tc>
      </w:tr>
      <w:tr w:rsidR="00D07AEB" w:rsidRPr="003F0514" w:rsidTr="00707CA0">
        <w:tc>
          <w:tcPr>
            <w:tcW w:w="4410" w:type="dxa"/>
          </w:tcPr>
          <w:p w:rsidR="00D07AEB" w:rsidRPr="003F0514" w:rsidRDefault="00D07AEB" w:rsidP="003043AE">
            <w:pPr>
              <w:jc w:val="thaiDistribute"/>
              <w:rPr>
                <w:rFonts w:ascii="Arial" w:eastAsia="Angsana New" w:hAnsi="Arial" w:cs="Arial"/>
                <w:color w:val="auto"/>
                <w:sz w:val="18"/>
                <w:szCs w:val="18"/>
              </w:rPr>
            </w:pPr>
          </w:p>
        </w:tc>
        <w:tc>
          <w:tcPr>
            <w:tcW w:w="1418" w:type="dxa"/>
            <w:tcBorders>
              <w:top w:val="single" w:sz="4" w:space="0" w:color="auto"/>
            </w:tcBorders>
            <w:shd w:val="clear" w:color="auto" w:fill="FAFAFA"/>
          </w:tcPr>
          <w:p w:rsidR="00D07AEB" w:rsidRPr="003F0514" w:rsidRDefault="00D07AEB" w:rsidP="003043A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tcPr>
          <w:p w:rsidR="00D07AEB" w:rsidRPr="003F0514" w:rsidRDefault="00D07AEB" w:rsidP="003043A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tcPr>
          <w:p w:rsidR="00D07AEB" w:rsidRPr="003F0514" w:rsidRDefault="00D07AEB" w:rsidP="003043A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tcPr>
          <w:p w:rsidR="00D07AEB" w:rsidRPr="003F0514" w:rsidRDefault="00D07AEB" w:rsidP="003043AE">
            <w:pPr>
              <w:ind w:right="-72"/>
              <w:jc w:val="right"/>
              <w:rPr>
                <w:rFonts w:ascii="Arial" w:eastAsia="Angsana New" w:hAnsi="Arial" w:cs="Arial"/>
                <w:color w:val="auto"/>
                <w:sz w:val="18"/>
                <w:szCs w:val="18"/>
              </w:rPr>
            </w:pPr>
          </w:p>
        </w:tc>
      </w:tr>
      <w:tr w:rsidR="00D07AEB" w:rsidRPr="003F0514" w:rsidTr="00707CA0">
        <w:tc>
          <w:tcPr>
            <w:tcW w:w="4410" w:type="dxa"/>
            <w:vAlign w:val="bottom"/>
          </w:tcPr>
          <w:p w:rsidR="00D07AEB" w:rsidRPr="003F0514" w:rsidRDefault="00D07AEB" w:rsidP="003043AE">
            <w:pPr>
              <w:ind w:right="-108"/>
              <w:rPr>
                <w:rFonts w:ascii="Arial" w:hAnsi="Arial" w:cs="Arial"/>
                <w:snapToGrid w:val="0"/>
                <w:color w:val="auto"/>
                <w:sz w:val="18"/>
                <w:szCs w:val="18"/>
              </w:rPr>
            </w:pPr>
            <w:r w:rsidRPr="003F0514">
              <w:rPr>
                <w:rFonts w:ascii="Arial" w:hAnsi="Arial" w:cs="Arial"/>
                <w:snapToGrid w:val="0"/>
                <w:color w:val="auto"/>
                <w:sz w:val="18"/>
                <w:szCs w:val="18"/>
              </w:rPr>
              <w:t>Net book amount</w:t>
            </w:r>
            <w:r w:rsidR="00392B76" w:rsidRPr="003F0514">
              <w:rPr>
                <w:rFonts w:ascii="Arial" w:hAnsi="Arial" w:cs="Arial"/>
                <w:snapToGrid w:val="0"/>
                <w:color w:val="auto"/>
                <w:sz w:val="18"/>
                <w:szCs w:val="18"/>
              </w:rPr>
              <w:t xml:space="preserve"> (as previous reported)</w:t>
            </w:r>
          </w:p>
        </w:tc>
        <w:tc>
          <w:tcPr>
            <w:tcW w:w="1418" w:type="dxa"/>
            <w:tcBorders>
              <w:bottom w:val="single" w:sz="4" w:space="0" w:color="auto"/>
            </w:tcBorders>
            <w:shd w:val="clear" w:color="auto" w:fill="FAFAFA"/>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3,417</w:t>
            </w:r>
          </w:p>
        </w:tc>
        <w:tc>
          <w:tcPr>
            <w:tcW w:w="1276" w:type="dxa"/>
            <w:tcBorders>
              <w:bottom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19,530</w:t>
            </w:r>
          </w:p>
        </w:tc>
        <w:tc>
          <w:tcPr>
            <w:tcW w:w="1275" w:type="dxa"/>
            <w:tcBorders>
              <w:bottom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22,947</w:t>
            </w:r>
          </w:p>
        </w:tc>
      </w:tr>
      <w:tr w:rsidR="00D07AEB" w:rsidRPr="003F0514" w:rsidTr="00707CA0">
        <w:tc>
          <w:tcPr>
            <w:tcW w:w="4410" w:type="dxa"/>
          </w:tcPr>
          <w:p w:rsidR="00D07AEB" w:rsidRPr="003F0514" w:rsidRDefault="00D07AEB" w:rsidP="003043AE">
            <w:pPr>
              <w:ind w:right="-108"/>
              <w:rPr>
                <w:rFonts w:ascii="Arial" w:hAnsi="Arial" w:cs="Arial"/>
                <w:b/>
                <w:bCs/>
                <w:snapToGrid w:val="0"/>
                <w:color w:val="auto"/>
                <w:sz w:val="18"/>
                <w:szCs w:val="18"/>
              </w:rPr>
            </w:pPr>
          </w:p>
        </w:tc>
        <w:tc>
          <w:tcPr>
            <w:tcW w:w="1418" w:type="dxa"/>
            <w:tcBorders>
              <w:top w:val="single" w:sz="4" w:space="0" w:color="auto"/>
            </w:tcBorders>
            <w:shd w:val="clear" w:color="auto" w:fill="FAFAFA"/>
          </w:tcPr>
          <w:p w:rsidR="00D07AEB" w:rsidRPr="003F0514" w:rsidRDefault="00D07AEB" w:rsidP="003043A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tcPr>
          <w:p w:rsidR="00D07AEB" w:rsidRPr="003F0514" w:rsidRDefault="00D07AEB" w:rsidP="003043A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vAlign w:val="bottom"/>
          </w:tcPr>
          <w:p w:rsidR="00D07AEB" w:rsidRPr="003F0514" w:rsidRDefault="00D07AEB" w:rsidP="003043AE">
            <w:pPr>
              <w:ind w:right="-72"/>
              <w:jc w:val="right"/>
              <w:rPr>
                <w:rFonts w:ascii="Arial" w:eastAsia="Angsana New" w:hAnsi="Arial" w:cs="Arial"/>
                <w:color w:val="auto"/>
                <w:sz w:val="18"/>
                <w:szCs w:val="18"/>
              </w:rPr>
            </w:pPr>
          </w:p>
        </w:tc>
      </w:tr>
      <w:tr w:rsidR="00D07AEB" w:rsidRPr="003F0514" w:rsidTr="003043AE">
        <w:tc>
          <w:tcPr>
            <w:tcW w:w="4410" w:type="dxa"/>
          </w:tcPr>
          <w:p w:rsidR="00D07AEB" w:rsidRPr="003F0514" w:rsidRDefault="00D07AEB" w:rsidP="003043AE">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For the year ended </w:t>
            </w:r>
            <w:r w:rsidRPr="003F0514">
              <w:rPr>
                <w:rFonts w:ascii="Arial" w:hAnsi="Arial" w:cs="Arial"/>
                <w:b/>
                <w:bCs/>
                <w:snapToGrid w:val="0"/>
                <w:color w:val="auto"/>
                <w:sz w:val="18"/>
                <w:szCs w:val="18"/>
                <w:lang w:val="en-GB"/>
              </w:rPr>
              <w:t>31</w:t>
            </w:r>
            <w:r w:rsidRPr="003F0514">
              <w:rPr>
                <w:rFonts w:ascii="Arial" w:hAnsi="Arial" w:cs="Arial"/>
                <w:b/>
                <w:bCs/>
                <w:snapToGrid w:val="0"/>
                <w:color w:val="auto"/>
                <w:sz w:val="18"/>
                <w:szCs w:val="18"/>
              </w:rPr>
              <w:t xml:space="preserve"> March </w:t>
            </w:r>
            <w:r w:rsidRPr="003F0514">
              <w:rPr>
                <w:rFonts w:ascii="Arial" w:hAnsi="Arial" w:cs="Arial"/>
                <w:b/>
                <w:bCs/>
                <w:snapToGrid w:val="0"/>
                <w:color w:val="auto"/>
                <w:sz w:val="18"/>
                <w:szCs w:val="18"/>
                <w:lang w:val="en-GB"/>
              </w:rPr>
              <w:t>2021</w:t>
            </w:r>
          </w:p>
        </w:tc>
        <w:tc>
          <w:tcPr>
            <w:tcW w:w="1418" w:type="dxa"/>
            <w:shd w:val="clear" w:color="auto" w:fill="FAFAFA"/>
          </w:tcPr>
          <w:p w:rsidR="00D07AEB" w:rsidRPr="003F0514" w:rsidRDefault="00D07AEB" w:rsidP="003043AE">
            <w:pPr>
              <w:ind w:right="-72"/>
              <w:jc w:val="right"/>
              <w:rPr>
                <w:rFonts w:ascii="Arial" w:eastAsia="Angsana New" w:hAnsi="Arial" w:cs="Arial"/>
                <w:color w:val="auto"/>
                <w:sz w:val="18"/>
                <w:szCs w:val="18"/>
                <w:lang w:val="en-GB"/>
              </w:rPr>
            </w:pPr>
          </w:p>
        </w:tc>
        <w:tc>
          <w:tcPr>
            <w:tcW w:w="1276" w:type="dxa"/>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p>
        </w:tc>
        <w:tc>
          <w:tcPr>
            <w:tcW w:w="1275" w:type="dxa"/>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p>
        </w:tc>
        <w:tc>
          <w:tcPr>
            <w:tcW w:w="1140" w:type="dxa"/>
            <w:shd w:val="clear" w:color="auto" w:fill="FAFAFA"/>
            <w:vAlign w:val="bottom"/>
          </w:tcPr>
          <w:p w:rsidR="00D07AEB" w:rsidRPr="003F0514" w:rsidRDefault="00D07AEB" w:rsidP="003043AE">
            <w:pPr>
              <w:ind w:right="-72"/>
              <w:jc w:val="right"/>
              <w:rPr>
                <w:rFonts w:ascii="Arial" w:eastAsia="Angsana New" w:hAnsi="Arial" w:cs="Arial"/>
                <w:color w:val="auto"/>
                <w:sz w:val="18"/>
                <w:szCs w:val="18"/>
                <w:lang w:val="en-GB"/>
              </w:rPr>
            </w:pPr>
          </w:p>
        </w:tc>
      </w:tr>
      <w:tr w:rsidR="00AB2929" w:rsidRPr="003F0514" w:rsidTr="003043AE">
        <w:tc>
          <w:tcPr>
            <w:tcW w:w="4410" w:type="dxa"/>
            <w:vAlign w:val="bottom"/>
          </w:tcPr>
          <w:p w:rsidR="00AB2929" w:rsidRPr="003F0514" w:rsidRDefault="00AB2929" w:rsidP="003043AE">
            <w:pPr>
              <w:ind w:right="-108"/>
              <w:rPr>
                <w:rFonts w:ascii="Arial" w:hAnsi="Arial" w:cs="Arial"/>
                <w:snapToGrid w:val="0"/>
                <w:color w:val="auto"/>
                <w:sz w:val="18"/>
                <w:szCs w:val="18"/>
              </w:rPr>
            </w:pPr>
            <w:r w:rsidRPr="003F0514">
              <w:rPr>
                <w:rFonts w:ascii="Arial" w:hAnsi="Arial" w:cs="Arial"/>
                <w:snapToGrid w:val="0"/>
                <w:color w:val="auto"/>
                <w:sz w:val="18"/>
                <w:szCs w:val="18"/>
              </w:rPr>
              <w:t>Opening net book amount (as previous reported)</w:t>
            </w:r>
          </w:p>
        </w:tc>
        <w:tc>
          <w:tcPr>
            <w:tcW w:w="1418" w:type="dxa"/>
            <w:shd w:val="clear" w:color="auto" w:fill="FAFAFA"/>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3,417</w:t>
            </w:r>
          </w:p>
        </w:tc>
        <w:tc>
          <w:tcPr>
            <w:tcW w:w="1276"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19,530</w:t>
            </w:r>
          </w:p>
        </w:tc>
        <w:tc>
          <w:tcPr>
            <w:tcW w:w="1275"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22,947</w:t>
            </w:r>
          </w:p>
        </w:tc>
      </w:tr>
      <w:tr w:rsidR="00AB2929" w:rsidRPr="003F0514" w:rsidTr="00AB2929">
        <w:tc>
          <w:tcPr>
            <w:tcW w:w="4410" w:type="dxa"/>
            <w:vAlign w:val="bottom"/>
          </w:tcPr>
          <w:p w:rsidR="00AB2929" w:rsidRPr="003F0514" w:rsidRDefault="00AB2929" w:rsidP="00392B76">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Adjustment from adoption of </w:t>
            </w:r>
            <w:proofErr w:type="spellStart"/>
            <w:r w:rsidRPr="003F0514">
              <w:rPr>
                <w:rFonts w:ascii="Arial" w:hAnsi="Arial" w:cs="Arial"/>
                <w:snapToGrid w:val="0"/>
                <w:color w:val="auto"/>
                <w:sz w:val="18"/>
                <w:szCs w:val="18"/>
              </w:rPr>
              <w:t>TFRS</w:t>
            </w:r>
            <w:proofErr w:type="spellEnd"/>
            <w:r w:rsidRPr="003F0514">
              <w:rPr>
                <w:rFonts w:ascii="Arial" w:hAnsi="Arial" w:cs="Arial"/>
                <w:snapToGrid w:val="0"/>
                <w:color w:val="auto"/>
                <w:sz w:val="18"/>
                <w:szCs w:val="18"/>
              </w:rPr>
              <w:t xml:space="preserve"> 16</w:t>
            </w:r>
          </w:p>
          <w:p w:rsidR="00AB2929" w:rsidRPr="003F0514" w:rsidRDefault="00AB2929" w:rsidP="00392B76">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   on 1 April 2020</w:t>
            </w:r>
          </w:p>
        </w:tc>
        <w:tc>
          <w:tcPr>
            <w:tcW w:w="1418" w:type="dxa"/>
            <w:shd w:val="clear" w:color="auto" w:fill="FAFAFA"/>
            <w:vAlign w:val="bottom"/>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(823)</w:t>
            </w:r>
          </w:p>
        </w:tc>
        <w:tc>
          <w:tcPr>
            <w:tcW w:w="1276" w:type="dxa"/>
            <w:shd w:val="clear" w:color="auto" w:fill="FAFAFA"/>
            <w:vAlign w:val="bottom"/>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67</w:t>
            </w:r>
          </w:p>
        </w:tc>
        <w:tc>
          <w:tcPr>
            <w:tcW w:w="1275" w:type="dxa"/>
            <w:shd w:val="clear" w:color="auto" w:fill="FAFAFA"/>
            <w:vAlign w:val="bottom"/>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FAFAFA"/>
            <w:vAlign w:val="bottom"/>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(756)</w:t>
            </w:r>
          </w:p>
        </w:tc>
      </w:tr>
      <w:tr w:rsidR="00AB2929" w:rsidRPr="003F0514" w:rsidTr="003043AE">
        <w:tc>
          <w:tcPr>
            <w:tcW w:w="4410" w:type="dxa"/>
            <w:vAlign w:val="bottom"/>
          </w:tcPr>
          <w:p w:rsidR="00AB2929" w:rsidRPr="003F0514" w:rsidRDefault="00AB2929" w:rsidP="003043AE">
            <w:pPr>
              <w:ind w:right="-108"/>
              <w:rPr>
                <w:rFonts w:ascii="Arial" w:hAnsi="Arial" w:cs="Arial"/>
                <w:snapToGrid w:val="0"/>
                <w:color w:val="auto"/>
                <w:sz w:val="18"/>
                <w:szCs w:val="18"/>
              </w:rPr>
            </w:pPr>
            <w:r w:rsidRPr="003F0514">
              <w:rPr>
                <w:rFonts w:ascii="Arial" w:hAnsi="Arial" w:cs="Arial"/>
                <w:snapToGrid w:val="0"/>
                <w:color w:val="auto"/>
                <w:sz w:val="18"/>
                <w:szCs w:val="18"/>
              </w:rPr>
              <w:t>Opening net book amount (restated)</w:t>
            </w:r>
          </w:p>
        </w:tc>
        <w:tc>
          <w:tcPr>
            <w:tcW w:w="1418" w:type="dxa"/>
            <w:shd w:val="clear" w:color="auto" w:fill="FAFAFA"/>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2,594</w:t>
            </w:r>
          </w:p>
        </w:tc>
        <w:tc>
          <w:tcPr>
            <w:tcW w:w="1276"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19,597</w:t>
            </w:r>
          </w:p>
        </w:tc>
        <w:tc>
          <w:tcPr>
            <w:tcW w:w="1275"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22,191</w:t>
            </w:r>
          </w:p>
        </w:tc>
      </w:tr>
      <w:tr w:rsidR="00AB2929" w:rsidRPr="003F0514" w:rsidTr="003043AE">
        <w:tc>
          <w:tcPr>
            <w:tcW w:w="4410" w:type="dxa"/>
            <w:vAlign w:val="bottom"/>
          </w:tcPr>
          <w:p w:rsidR="00AB2929" w:rsidRPr="003F0514" w:rsidRDefault="00AB2929" w:rsidP="003043AE">
            <w:pPr>
              <w:ind w:right="-108"/>
              <w:rPr>
                <w:rFonts w:ascii="Arial" w:hAnsi="Arial" w:cs="Arial"/>
                <w:snapToGrid w:val="0"/>
                <w:color w:val="auto"/>
                <w:sz w:val="18"/>
                <w:szCs w:val="18"/>
              </w:rPr>
            </w:pPr>
            <w:r w:rsidRPr="003F0514">
              <w:rPr>
                <w:rFonts w:ascii="Arial" w:hAnsi="Arial" w:cs="Arial"/>
                <w:snapToGrid w:val="0"/>
                <w:color w:val="auto"/>
                <w:sz w:val="18"/>
                <w:szCs w:val="18"/>
              </w:rPr>
              <w:t>Additions</w:t>
            </w:r>
          </w:p>
        </w:tc>
        <w:tc>
          <w:tcPr>
            <w:tcW w:w="1418" w:type="dxa"/>
            <w:shd w:val="clear" w:color="auto" w:fill="FAFAFA"/>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276"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738</w:t>
            </w:r>
          </w:p>
        </w:tc>
        <w:tc>
          <w:tcPr>
            <w:tcW w:w="1275"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247</w:t>
            </w:r>
          </w:p>
        </w:tc>
        <w:tc>
          <w:tcPr>
            <w:tcW w:w="1140"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985</w:t>
            </w:r>
          </w:p>
        </w:tc>
      </w:tr>
      <w:tr w:rsidR="00AB2929" w:rsidRPr="003F0514" w:rsidTr="003043AE">
        <w:tc>
          <w:tcPr>
            <w:tcW w:w="4410" w:type="dxa"/>
            <w:vAlign w:val="bottom"/>
          </w:tcPr>
          <w:p w:rsidR="00AB2929" w:rsidRPr="003F0514" w:rsidRDefault="00AB2929" w:rsidP="003043AE">
            <w:pPr>
              <w:tabs>
                <w:tab w:val="left" w:pos="848"/>
              </w:tabs>
              <w:ind w:right="-108"/>
              <w:rPr>
                <w:rFonts w:ascii="Arial" w:hAnsi="Arial" w:cs="Arial"/>
                <w:snapToGrid w:val="0"/>
                <w:color w:val="auto"/>
                <w:sz w:val="18"/>
                <w:szCs w:val="18"/>
              </w:rPr>
            </w:pPr>
            <w:r w:rsidRPr="003F0514">
              <w:rPr>
                <w:rFonts w:ascii="Arial" w:hAnsi="Arial" w:cs="Arial"/>
                <w:snapToGrid w:val="0"/>
                <w:color w:val="auto"/>
                <w:sz w:val="18"/>
                <w:szCs w:val="18"/>
              </w:rPr>
              <w:t>Transfer</w:t>
            </w:r>
          </w:p>
        </w:tc>
        <w:tc>
          <w:tcPr>
            <w:tcW w:w="1418" w:type="dxa"/>
            <w:shd w:val="clear" w:color="auto" w:fill="FAFAFA"/>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276"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247</w:t>
            </w:r>
          </w:p>
        </w:tc>
        <w:tc>
          <w:tcPr>
            <w:tcW w:w="1275"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(247)</w:t>
            </w:r>
          </w:p>
        </w:tc>
        <w:tc>
          <w:tcPr>
            <w:tcW w:w="1140"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r>
      <w:tr w:rsidR="00AB2929" w:rsidRPr="003F0514" w:rsidTr="003043AE">
        <w:tc>
          <w:tcPr>
            <w:tcW w:w="4410" w:type="dxa"/>
            <w:vAlign w:val="bottom"/>
          </w:tcPr>
          <w:p w:rsidR="00AB2929" w:rsidRPr="003F0514" w:rsidRDefault="00AB2929" w:rsidP="003043AE">
            <w:pPr>
              <w:tabs>
                <w:tab w:val="left" w:pos="848"/>
              </w:tabs>
              <w:ind w:right="-108"/>
              <w:rPr>
                <w:rFonts w:ascii="Arial" w:hAnsi="Arial" w:cs="Arial"/>
                <w:snapToGrid w:val="0"/>
                <w:color w:val="auto"/>
                <w:sz w:val="18"/>
                <w:szCs w:val="18"/>
              </w:rPr>
            </w:pPr>
            <w:r w:rsidRPr="003F0514">
              <w:rPr>
                <w:rFonts w:ascii="Arial" w:hAnsi="Arial" w:cs="Arial"/>
                <w:snapToGrid w:val="0"/>
                <w:color w:val="auto"/>
                <w:sz w:val="18"/>
                <w:szCs w:val="18"/>
              </w:rPr>
              <w:t>Disposals</w:t>
            </w:r>
            <w:r w:rsidRPr="003F0514">
              <w:rPr>
                <w:rFonts w:ascii="Arial" w:hAnsi="Arial" w:cs="Arial"/>
                <w:snapToGrid w:val="0"/>
                <w:color w:val="auto"/>
                <w:sz w:val="18"/>
                <w:szCs w:val="18"/>
              </w:rPr>
              <w:tab/>
              <w:t>- cost</w:t>
            </w:r>
          </w:p>
        </w:tc>
        <w:tc>
          <w:tcPr>
            <w:tcW w:w="1418" w:type="dxa"/>
            <w:shd w:val="clear" w:color="auto" w:fill="FAFAFA"/>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276"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(4,873)</w:t>
            </w:r>
          </w:p>
        </w:tc>
        <w:tc>
          <w:tcPr>
            <w:tcW w:w="1275"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(4,873)</w:t>
            </w:r>
          </w:p>
        </w:tc>
      </w:tr>
      <w:tr w:rsidR="00AB2929" w:rsidRPr="003F0514" w:rsidTr="003043AE">
        <w:tc>
          <w:tcPr>
            <w:tcW w:w="4410" w:type="dxa"/>
            <w:vAlign w:val="bottom"/>
          </w:tcPr>
          <w:p w:rsidR="00AB2929" w:rsidRPr="003F0514" w:rsidRDefault="00AB2929" w:rsidP="003043AE">
            <w:pPr>
              <w:tabs>
                <w:tab w:val="left" w:pos="848"/>
              </w:tabs>
              <w:ind w:right="-108"/>
              <w:rPr>
                <w:rFonts w:ascii="Arial" w:hAnsi="Arial" w:cs="Arial"/>
                <w:snapToGrid w:val="0"/>
                <w:color w:val="auto"/>
                <w:sz w:val="18"/>
                <w:szCs w:val="18"/>
              </w:rPr>
            </w:pPr>
            <w:r w:rsidRPr="003F0514">
              <w:rPr>
                <w:rFonts w:ascii="Arial" w:hAnsi="Arial" w:cs="Arial"/>
                <w:snapToGrid w:val="0"/>
                <w:color w:val="auto"/>
                <w:sz w:val="18"/>
                <w:szCs w:val="18"/>
              </w:rPr>
              <w:tab/>
              <w:t>- accumulated depreciation</w:t>
            </w:r>
          </w:p>
        </w:tc>
        <w:tc>
          <w:tcPr>
            <w:tcW w:w="1418" w:type="dxa"/>
            <w:shd w:val="clear" w:color="auto" w:fill="FAFAFA"/>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276"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4,375</w:t>
            </w:r>
          </w:p>
        </w:tc>
        <w:tc>
          <w:tcPr>
            <w:tcW w:w="1275"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4,375</w:t>
            </w:r>
          </w:p>
        </w:tc>
      </w:tr>
      <w:tr w:rsidR="00AB2929" w:rsidRPr="003F0514" w:rsidTr="003043AE">
        <w:tc>
          <w:tcPr>
            <w:tcW w:w="4410" w:type="dxa"/>
            <w:vAlign w:val="bottom"/>
          </w:tcPr>
          <w:p w:rsidR="00AB2929" w:rsidRPr="003F0514" w:rsidRDefault="00AB2929" w:rsidP="003043AE">
            <w:pPr>
              <w:tabs>
                <w:tab w:val="left" w:pos="812"/>
              </w:tabs>
              <w:ind w:right="-108"/>
              <w:rPr>
                <w:rFonts w:ascii="Arial" w:hAnsi="Arial" w:cs="Arial"/>
                <w:snapToGrid w:val="0"/>
                <w:color w:val="auto"/>
                <w:sz w:val="18"/>
                <w:szCs w:val="18"/>
              </w:rPr>
            </w:pPr>
            <w:r w:rsidRPr="003F0514">
              <w:rPr>
                <w:rFonts w:ascii="Arial" w:hAnsi="Arial" w:cs="Arial"/>
                <w:snapToGrid w:val="0"/>
                <w:color w:val="auto"/>
                <w:sz w:val="18"/>
                <w:szCs w:val="18"/>
              </w:rPr>
              <w:t>Write-off</w:t>
            </w:r>
            <w:r w:rsidRPr="003F0514">
              <w:rPr>
                <w:rFonts w:ascii="Arial" w:hAnsi="Arial" w:cs="Arial"/>
                <w:snapToGrid w:val="0"/>
                <w:color w:val="auto"/>
                <w:sz w:val="18"/>
                <w:szCs w:val="18"/>
              </w:rPr>
              <w:tab/>
              <w:t>- cost</w:t>
            </w:r>
          </w:p>
        </w:tc>
        <w:tc>
          <w:tcPr>
            <w:tcW w:w="1418" w:type="dxa"/>
            <w:shd w:val="clear" w:color="auto" w:fill="FAFAFA"/>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(2,258)</w:t>
            </w:r>
          </w:p>
        </w:tc>
        <w:tc>
          <w:tcPr>
            <w:tcW w:w="1276"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(366)</w:t>
            </w:r>
          </w:p>
        </w:tc>
        <w:tc>
          <w:tcPr>
            <w:tcW w:w="1275"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(2,624)</w:t>
            </w:r>
          </w:p>
        </w:tc>
      </w:tr>
      <w:tr w:rsidR="00AB2929" w:rsidRPr="003F0514" w:rsidTr="003043AE">
        <w:tc>
          <w:tcPr>
            <w:tcW w:w="4410" w:type="dxa"/>
            <w:vAlign w:val="bottom"/>
          </w:tcPr>
          <w:p w:rsidR="00AB2929" w:rsidRPr="003F0514" w:rsidRDefault="00AB2929" w:rsidP="003043AE">
            <w:pPr>
              <w:tabs>
                <w:tab w:val="left" w:pos="812"/>
              </w:tabs>
              <w:ind w:right="-108"/>
              <w:rPr>
                <w:rFonts w:ascii="Arial" w:hAnsi="Arial" w:cs="Arial"/>
                <w:snapToGrid w:val="0"/>
                <w:color w:val="auto"/>
                <w:sz w:val="18"/>
                <w:szCs w:val="18"/>
              </w:rPr>
            </w:pPr>
            <w:r w:rsidRPr="003F0514">
              <w:rPr>
                <w:rFonts w:ascii="Arial" w:hAnsi="Arial" w:cs="Arial"/>
                <w:snapToGrid w:val="0"/>
                <w:color w:val="auto"/>
                <w:sz w:val="18"/>
                <w:szCs w:val="18"/>
              </w:rPr>
              <w:tab/>
              <w:t>- accumulated depreciation</w:t>
            </w:r>
          </w:p>
        </w:tc>
        <w:tc>
          <w:tcPr>
            <w:tcW w:w="1418" w:type="dxa"/>
            <w:shd w:val="clear" w:color="auto" w:fill="FAFAFA"/>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968</w:t>
            </w:r>
          </w:p>
        </w:tc>
        <w:tc>
          <w:tcPr>
            <w:tcW w:w="1276"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193</w:t>
            </w:r>
          </w:p>
        </w:tc>
        <w:tc>
          <w:tcPr>
            <w:tcW w:w="1275"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1,161</w:t>
            </w:r>
          </w:p>
        </w:tc>
      </w:tr>
      <w:tr w:rsidR="00AB2929" w:rsidRPr="003F0514" w:rsidTr="003043AE">
        <w:tc>
          <w:tcPr>
            <w:tcW w:w="4410" w:type="dxa"/>
            <w:vAlign w:val="bottom"/>
          </w:tcPr>
          <w:p w:rsidR="00AB2929" w:rsidRPr="003F0514" w:rsidRDefault="00AB2929" w:rsidP="003043AE">
            <w:pPr>
              <w:tabs>
                <w:tab w:val="left" w:pos="990"/>
                <w:tab w:val="left" w:pos="1656"/>
              </w:tabs>
              <w:ind w:right="-108"/>
              <w:rPr>
                <w:rFonts w:ascii="Arial" w:hAnsi="Arial" w:cs="Arial"/>
                <w:snapToGrid w:val="0"/>
                <w:color w:val="auto"/>
                <w:sz w:val="18"/>
                <w:szCs w:val="18"/>
              </w:rPr>
            </w:pPr>
            <w:r w:rsidRPr="003F0514">
              <w:rPr>
                <w:rFonts w:ascii="Arial" w:hAnsi="Arial" w:cs="Arial"/>
                <w:snapToGrid w:val="0"/>
                <w:color w:val="auto"/>
                <w:sz w:val="18"/>
                <w:szCs w:val="18"/>
              </w:rPr>
              <w:t>Depreciation charge</w:t>
            </w:r>
          </w:p>
        </w:tc>
        <w:tc>
          <w:tcPr>
            <w:tcW w:w="1418" w:type="dxa"/>
            <w:tcBorders>
              <w:bottom w:val="single" w:sz="4" w:space="0" w:color="auto"/>
            </w:tcBorders>
            <w:shd w:val="clear" w:color="auto" w:fill="FAFAFA"/>
          </w:tcPr>
          <w:p w:rsidR="00AB2929" w:rsidRPr="003F0514" w:rsidRDefault="00AB2929" w:rsidP="003043AE">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(543)</w:t>
            </w:r>
          </w:p>
        </w:tc>
        <w:tc>
          <w:tcPr>
            <w:tcW w:w="1276"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(9,361)</w:t>
            </w:r>
          </w:p>
        </w:tc>
        <w:tc>
          <w:tcPr>
            <w:tcW w:w="1275"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(9,904)</w:t>
            </w:r>
          </w:p>
        </w:tc>
      </w:tr>
      <w:tr w:rsidR="00AB2929" w:rsidRPr="003F0514" w:rsidTr="00926A69">
        <w:tc>
          <w:tcPr>
            <w:tcW w:w="4410" w:type="dxa"/>
          </w:tcPr>
          <w:p w:rsidR="00AB2929" w:rsidRPr="003F0514" w:rsidRDefault="00AB2929" w:rsidP="003043AE">
            <w:pPr>
              <w:jc w:val="thaiDistribute"/>
              <w:rPr>
                <w:rFonts w:ascii="Arial" w:eastAsia="Angsana New" w:hAnsi="Arial" w:cs="Arial"/>
                <w:color w:val="auto"/>
                <w:sz w:val="18"/>
                <w:szCs w:val="18"/>
              </w:rPr>
            </w:pPr>
          </w:p>
        </w:tc>
        <w:tc>
          <w:tcPr>
            <w:tcW w:w="1418" w:type="dxa"/>
            <w:tcBorders>
              <w:top w:val="single" w:sz="4" w:space="0" w:color="auto"/>
            </w:tcBorders>
            <w:shd w:val="clear" w:color="auto" w:fill="FAFAFA"/>
          </w:tcPr>
          <w:p w:rsidR="00AB2929" w:rsidRPr="003F0514" w:rsidRDefault="00AB2929" w:rsidP="003043A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vAlign w:val="bottom"/>
          </w:tcPr>
          <w:p w:rsidR="00AB2929" w:rsidRPr="003F0514" w:rsidRDefault="00AB2929" w:rsidP="00926A69">
            <w:pPr>
              <w:ind w:right="-72"/>
              <w:jc w:val="right"/>
              <w:rPr>
                <w:rFonts w:ascii="Browallia New" w:hAnsi="Browallia New" w:cs="Browallia New"/>
                <w:snapToGrid w:val="0"/>
                <w:color w:val="auto"/>
                <w:lang w:val="en-GB"/>
              </w:rPr>
            </w:pPr>
          </w:p>
        </w:tc>
        <w:tc>
          <w:tcPr>
            <w:tcW w:w="1275" w:type="dxa"/>
            <w:tcBorders>
              <w:top w:val="single" w:sz="4" w:space="0" w:color="auto"/>
            </w:tcBorders>
            <w:shd w:val="clear" w:color="auto" w:fill="FAFAFA"/>
            <w:vAlign w:val="bottom"/>
          </w:tcPr>
          <w:p w:rsidR="00AB2929" w:rsidRPr="003F0514" w:rsidRDefault="00AB2929" w:rsidP="00926A69">
            <w:pPr>
              <w:ind w:right="-72"/>
              <w:jc w:val="right"/>
              <w:rPr>
                <w:rFonts w:ascii="Browallia New" w:hAnsi="Browallia New" w:cs="Browallia New"/>
                <w:snapToGrid w:val="0"/>
                <w:color w:val="auto"/>
                <w:lang w:val="en-GB"/>
              </w:rPr>
            </w:pPr>
          </w:p>
        </w:tc>
        <w:tc>
          <w:tcPr>
            <w:tcW w:w="1140" w:type="dxa"/>
            <w:tcBorders>
              <w:top w:val="single" w:sz="4" w:space="0" w:color="auto"/>
            </w:tcBorders>
            <w:shd w:val="clear" w:color="auto" w:fill="FAFAFA"/>
            <w:vAlign w:val="bottom"/>
          </w:tcPr>
          <w:p w:rsidR="00AB2929" w:rsidRPr="003F0514" w:rsidRDefault="00AB2929" w:rsidP="00926A69">
            <w:pPr>
              <w:ind w:right="-72"/>
              <w:jc w:val="right"/>
              <w:rPr>
                <w:rFonts w:ascii="Browallia New" w:hAnsi="Browallia New" w:cs="Browallia New"/>
                <w:snapToGrid w:val="0"/>
                <w:color w:val="auto"/>
                <w:lang w:val="en-GB"/>
              </w:rPr>
            </w:pPr>
          </w:p>
        </w:tc>
      </w:tr>
      <w:tr w:rsidR="00AB2929" w:rsidRPr="003F0514" w:rsidTr="003043AE">
        <w:tc>
          <w:tcPr>
            <w:tcW w:w="4410" w:type="dxa"/>
            <w:vAlign w:val="bottom"/>
          </w:tcPr>
          <w:p w:rsidR="00AB2929" w:rsidRPr="003F0514" w:rsidRDefault="00AB2929" w:rsidP="003043AE">
            <w:pPr>
              <w:ind w:right="-108"/>
              <w:rPr>
                <w:rFonts w:ascii="Arial" w:hAnsi="Arial" w:cs="Arial"/>
                <w:snapToGrid w:val="0"/>
                <w:color w:val="auto"/>
                <w:sz w:val="18"/>
                <w:szCs w:val="18"/>
              </w:rPr>
            </w:pPr>
            <w:r w:rsidRPr="003F0514">
              <w:rPr>
                <w:rFonts w:ascii="Arial" w:hAnsi="Arial" w:cs="Arial"/>
                <w:snapToGrid w:val="0"/>
                <w:color w:val="auto"/>
                <w:sz w:val="18"/>
                <w:szCs w:val="18"/>
              </w:rPr>
              <w:t>Closing net book amount</w:t>
            </w:r>
          </w:p>
        </w:tc>
        <w:tc>
          <w:tcPr>
            <w:tcW w:w="1418" w:type="dxa"/>
            <w:tcBorders>
              <w:bottom w:val="single" w:sz="4" w:space="0" w:color="auto"/>
            </w:tcBorders>
            <w:shd w:val="clear" w:color="auto" w:fill="FAFAFA"/>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761</w:t>
            </w:r>
          </w:p>
        </w:tc>
        <w:tc>
          <w:tcPr>
            <w:tcW w:w="1276"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10,550</w:t>
            </w:r>
          </w:p>
        </w:tc>
        <w:tc>
          <w:tcPr>
            <w:tcW w:w="1275"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11,311</w:t>
            </w:r>
          </w:p>
        </w:tc>
      </w:tr>
      <w:tr w:rsidR="00AB2929" w:rsidRPr="003F0514" w:rsidTr="003043AE">
        <w:tc>
          <w:tcPr>
            <w:tcW w:w="4410" w:type="dxa"/>
            <w:vAlign w:val="bottom"/>
          </w:tcPr>
          <w:p w:rsidR="00AB2929" w:rsidRPr="003F0514" w:rsidRDefault="00AB2929" w:rsidP="003043AE">
            <w:pPr>
              <w:ind w:right="-108"/>
              <w:rPr>
                <w:rFonts w:ascii="Arial" w:hAnsi="Arial" w:cs="Arial"/>
                <w:snapToGrid w:val="0"/>
                <w:color w:val="auto"/>
                <w:sz w:val="18"/>
                <w:szCs w:val="18"/>
              </w:rPr>
            </w:pPr>
          </w:p>
        </w:tc>
        <w:tc>
          <w:tcPr>
            <w:tcW w:w="1418" w:type="dxa"/>
            <w:tcBorders>
              <w:top w:val="single" w:sz="4" w:space="0" w:color="auto"/>
            </w:tcBorders>
            <w:shd w:val="clear" w:color="auto" w:fill="FAFAFA"/>
          </w:tcPr>
          <w:p w:rsidR="00AB2929" w:rsidRPr="003F0514" w:rsidRDefault="00AB2929" w:rsidP="003043A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vAlign w:val="bottom"/>
          </w:tcPr>
          <w:p w:rsidR="00AB2929" w:rsidRPr="003F0514" w:rsidRDefault="00AB2929" w:rsidP="003043A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vAlign w:val="bottom"/>
          </w:tcPr>
          <w:p w:rsidR="00AB2929" w:rsidRPr="003F0514" w:rsidRDefault="00AB2929" w:rsidP="003043A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vAlign w:val="bottom"/>
          </w:tcPr>
          <w:p w:rsidR="00AB2929" w:rsidRPr="003F0514" w:rsidRDefault="00AB2929" w:rsidP="003043AE">
            <w:pPr>
              <w:ind w:right="-72"/>
              <w:jc w:val="right"/>
              <w:rPr>
                <w:rFonts w:ascii="Arial" w:eastAsia="Angsana New" w:hAnsi="Arial" w:cs="Arial"/>
                <w:color w:val="auto"/>
                <w:sz w:val="18"/>
                <w:szCs w:val="18"/>
              </w:rPr>
            </w:pPr>
          </w:p>
        </w:tc>
      </w:tr>
      <w:tr w:rsidR="00AB2929" w:rsidRPr="003F0514" w:rsidTr="003043AE">
        <w:tc>
          <w:tcPr>
            <w:tcW w:w="4410" w:type="dxa"/>
            <w:vAlign w:val="bottom"/>
          </w:tcPr>
          <w:p w:rsidR="00AB2929" w:rsidRPr="003F0514" w:rsidRDefault="00AB2929" w:rsidP="003043AE">
            <w:pPr>
              <w:ind w:right="-108"/>
              <w:rPr>
                <w:rFonts w:ascii="Arial" w:hAnsi="Arial" w:cs="Arial"/>
                <w:b/>
                <w:bCs/>
                <w:snapToGrid w:val="0"/>
                <w:color w:val="auto"/>
                <w:sz w:val="18"/>
                <w:szCs w:val="18"/>
              </w:rPr>
            </w:pPr>
            <w:r w:rsidRPr="003F0514">
              <w:rPr>
                <w:rFonts w:ascii="Arial" w:hAnsi="Arial" w:cs="Arial"/>
                <w:b/>
                <w:bCs/>
                <w:snapToGrid w:val="0"/>
                <w:color w:val="auto"/>
                <w:sz w:val="18"/>
                <w:szCs w:val="18"/>
              </w:rPr>
              <w:t xml:space="preserve">As at </w:t>
            </w:r>
            <w:r w:rsidRPr="003F0514">
              <w:rPr>
                <w:rFonts w:ascii="Arial" w:hAnsi="Arial" w:cs="Arial"/>
                <w:b/>
                <w:bCs/>
                <w:snapToGrid w:val="0"/>
                <w:color w:val="auto"/>
                <w:sz w:val="18"/>
                <w:szCs w:val="18"/>
                <w:lang w:val="en-GB"/>
              </w:rPr>
              <w:t>31</w:t>
            </w:r>
            <w:r w:rsidRPr="003F0514">
              <w:rPr>
                <w:rFonts w:ascii="Arial" w:hAnsi="Arial" w:cs="Arial"/>
                <w:b/>
                <w:bCs/>
                <w:snapToGrid w:val="0"/>
                <w:color w:val="auto"/>
                <w:sz w:val="18"/>
                <w:szCs w:val="18"/>
              </w:rPr>
              <w:t xml:space="preserve"> March </w:t>
            </w:r>
            <w:r w:rsidRPr="003F0514">
              <w:rPr>
                <w:rFonts w:ascii="Arial" w:hAnsi="Arial" w:cs="Arial"/>
                <w:b/>
                <w:bCs/>
                <w:snapToGrid w:val="0"/>
                <w:color w:val="auto"/>
                <w:sz w:val="18"/>
                <w:szCs w:val="18"/>
                <w:lang w:val="en-GB"/>
              </w:rPr>
              <w:t>2021</w:t>
            </w:r>
          </w:p>
        </w:tc>
        <w:tc>
          <w:tcPr>
            <w:tcW w:w="1418" w:type="dxa"/>
            <w:shd w:val="clear" w:color="auto" w:fill="FAFAFA"/>
          </w:tcPr>
          <w:p w:rsidR="00AB2929" w:rsidRPr="003F0514" w:rsidRDefault="00AB2929" w:rsidP="003043AE">
            <w:pPr>
              <w:ind w:right="-72"/>
              <w:jc w:val="right"/>
              <w:rPr>
                <w:rFonts w:ascii="Arial" w:eastAsia="Angsana New" w:hAnsi="Arial" w:cs="Arial"/>
                <w:color w:val="auto"/>
                <w:sz w:val="18"/>
                <w:szCs w:val="18"/>
              </w:rPr>
            </w:pPr>
          </w:p>
        </w:tc>
        <w:tc>
          <w:tcPr>
            <w:tcW w:w="1276" w:type="dxa"/>
            <w:shd w:val="clear" w:color="auto" w:fill="FAFAFA"/>
            <w:vAlign w:val="bottom"/>
          </w:tcPr>
          <w:p w:rsidR="00AB2929" w:rsidRPr="003F0514" w:rsidRDefault="00AB2929" w:rsidP="003043AE">
            <w:pPr>
              <w:ind w:right="-72"/>
              <w:jc w:val="right"/>
              <w:rPr>
                <w:rFonts w:ascii="Arial" w:eastAsia="Angsana New" w:hAnsi="Arial" w:cs="Arial"/>
                <w:color w:val="auto"/>
                <w:sz w:val="18"/>
                <w:szCs w:val="18"/>
              </w:rPr>
            </w:pPr>
          </w:p>
        </w:tc>
        <w:tc>
          <w:tcPr>
            <w:tcW w:w="1275" w:type="dxa"/>
            <w:shd w:val="clear" w:color="auto" w:fill="FAFAFA"/>
            <w:vAlign w:val="bottom"/>
          </w:tcPr>
          <w:p w:rsidR="00AB2929" w:rsidRPr="003F0514" w:rsidRDefault="00AB2929" w:rsidP="003043AE">
            <w:pPr>
              <w:ind w:right="-72"/>
              <w:jc w:val="right"/>
              <w:rPr>
                <w:rFonts w:ascii="Arial" w:eastAsia="Angsana New" w:hAnsi="Arial" w:cs="Arial"/>
                <w:color w:val="auto"/>
                <w:sz w:val="18"/>
                <w:szCs w:val="18"/>
              </w:rPr>
            </w:pPr>
          </w:p>
        </w:tc>
        <w:tc>
          <w:tcPr>
            <w:tcW w:w="1140" w:type="dxa"/>
            <w:shd w:val="clear" w:color="auto" w:fill="FAFAFA"/>
            <w:vAlign w:val="bottom"/>
          </w:tcPr>
          <w:p w:rsidR="00AB2929" w:rsidRPr="003F0514" w:rsidRDefault="00AB2929" w:rsidP="003043AE">
            <w:pPr>
              <w:ind w:right="-72"/>
              <w:jc w:val="right"/>
              <w:rPr>
                <w:rFonts w:ascii="Arial" w:eastAsia="Angsana New" w:hAnsi="Arial" w:cs="Arial"/>
                <w:color w:val="auto"/>
                <w:sz w:val="18"/>
                <w:szCs w:val="18"/>
              </w:rPr>
            </w:pPr>
          </w:p>
        </w:tc>
      </w:tr>
      <w:tr w:rsidR="00AB2929" w:rsidRPr="003F0514" w:rsidTr="003043AE">
        <w:tc>
          <w:tcPr>
            <w:tcW w:w="4410" w:type="dxa"/>
            <w:vAlign w:val="bottom"/>
          </w:tcPr>
          <w:p w:rsidR="00AB2929" w:rsidRPr="003F0514" w:rsidRDefault="00AB2929" w:rsidP="003043AE">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Cost </w:t>
            </w:r>
          </w:p>
        </w:tc>
        <w:tc>
          <w:tcPr>
            <w:tcW w:w="1418" w:type="dxa"/>
            <w:shd w:val="clear" w:color="auto" w:fill="FAFAFA"/>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1,407</w:t>
            </w:r>
          </w:p>
        </w:tc>
        <w:tc>
          <w:tcPr>
            <w:tcW w:w="1276" w:type="dxa"/>
            <w:shd w:val="clear" w:color="auto" w:fill="FAFAFA"/>
            <w:vAlign w:val="bottom"/>
          </w:tcPr>
          <w:p w:rsidR="00AB2929" w:rsidRPr="003F0514" w:rsidRDefault="00AB2929" w:rsidP="00E01E35">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76,20</w:t>
            </w:r>
            <w:r w:rsidR="00E01E35" w:rsidRPr="003F0514">
              <w:rPr>
                <w:rFonts w:ascii="Arial" w:eastAsia="Angsana New" w:hAnsi="Arial" w:cs="Arial"/>
                <w:color w:val="auto"/>
                <w:sz w:val="18"/>
                <w:szCs w:val="18"/>
                <w:lang w:val="en-GB"/>
              </w:rPr>
              <w:t>7</w:t>
            </w:r>
          </w:p>
        </w:tc>
        <w:tc>
          <w:tcPr>
            <w:tcW w:w="1275" w:type="dxa"/>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shd w:val="clear" w:color="auto" w:fill="FAFAFA"/>
            <w:vAlign w:val="bottom"/>
          </w:tcPr>
          <w:p w:rsidR="00AB2929" w:rsidRPr="003F0514" w:rsidRDefault="00AB2929" w:rsidP="00E01E35">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77,61</w:t>
            </w:r>
            <w:r w:rsidR="00E01E35" w:rsidRPr="003F0514">
              <w:rPr>
                <w:rFonts w:ascii="Arial" w:eastAsia="Angsana New" w:hAnsi="Arial" w:cs="Arial"/>
                <w:color w:val="auto"/>
                <w:sz w:val="18"/>
                <w:szCs w:val="18"/>
                <w:lang w:val="en-GB"/>
              </w:rPr>
              <w:t>4</w:t>
            </w:r>
          </w:p>
        </w:tc>
      </w:tr>
      <w:tr w:rsidR="00AB2929" w:rsidRPr="003F0514" w:rsidTr="003043AE">
        <w:tc>
          <w:tcPr>
            <w:tcW w:w="4410" w:type="dxa"/>
            <w:vAlign w:val="bottom"/>
          </w:tcPr>
          <w:p w:rsidR="00AB2929" w:rsidRPr="003F0514" w:rsidRDefault="00AB2929" w:rsidP="003043AE">
            <w:pPr>
              <w:tabs>
                <w:tab w:val="left" w:pos="542"/>
              </w:tabs>
              <w:ind w:right="-108"/>
              <w:rPr>
                <w:rFonts w:ascii="Arial" w:hAnsi="Arial" w:cs="Arial"/>
                <w:snapToGrid w:val="0"/>
                <w:color w:val="auto"/>
                <w:sz w:val="18"/>
                <w:szCs w:val="18"/>
              </w:rPr>
            </w:pPr>
            <w:proofErr w:type="gramStart"/>
            <w:r w:rsidRPr="003F0514">
              <w:rPr>
                <w:rFonts w:ascii="Arial" w:hAnsi="Arial" w:cs="Arial"/>
                <w:snapToGrid w:val="0"/>
                <w:color w:val="auto"/>
                <w:sz w:val="18"/>
                <w:szCs w:val="18"/>
                <w:u w:val="single"/>
              </w:rPr>
              <w:t>Less</w:t>
            </w:r>
            <w:r w:rsidRPr="003F0514">
              <w:rPr>
                <w:rFonts w:ascii="Arial" w:hAnsi="Arial" w:cs="Arial"/>
                <w:snapToGrid w:val="0"/>
                <w:color w:val="auto"/>
                <w:sz w:val="18"/>
                <w:szCs w:val="18"/>
              </w:rPr>
              <w:t xml:space="preserve">  Accumulated</w:t>
            </w:r>
            <w:proofErr w:type="gramEnd"/>
            <w:r w:rsidRPr="003F0514">
              <w:rPr>
                <w:rFonts w:ascii="Arial" w:hAnsi="Arial" w:cs="Arial"/>
                <w:snapToGrid w:val="0"/>
                <w:color w:val="auto"/>
                <w:sz w:val="18"/>
                <w:szCs w:val="18"/>
              </w:rPr>
              <w:t xml:space="preserve"> depreciation</w:t>
            </w:r>
          </w:p>
        </w:tc>
        <w:tc>
          <w:tcPr>
            <w:tcW w:w="1418" w:type="dxa"/>
            <w:tcBorders>
              <w:bottom w:val="single" w:sz="4" w:space="0" w:color="auto"/>
            </w:tcBorders>
            <w:shd w:val="clear" w:color="auto" w:fill="FAFAFA"/>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(646)</w:t>
            </w:r>
          </w:p>
        </w:tc>
        <w:tc>
          <w:tcPr>
            <w:tcW w:w="1276" w:type="dxa"/>
            <w:tcBorders>
              <w:bottom w:val="single" w:sz="4" w:space="0" w:color="auto"/>
            </w:tcBorders>
            <w:shd w:val="clear" w:color="auto" w:fill="FAFAFA"/>
            <w:vAlign w:val="bottom"/>
          </w:tcPr>
          <w:p w:rsidR="00AB2929" w:rsidRPr="003F0514" w:rsidRDefault="00E01E35"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(65,657</w:t>
            </w:r>
            <w:r w:rsidR="00AB2929" w:rsidRPr="003F0514">
              <w:rPr>
                <w:rFonts w:ascii="Arial" w:eastAsia="Angsana New" w:hAnsi="Arial" w:cs="Arial"/>
                <w:color w:val="auto"/>
                <w:sz w:val="18"/>
                <w:szCs w:val="18"/>
                <w:lang w:val="en-GB"/>
              </w:rPr>
              <w:t>)</w:t>
            </w:r>
          </w:p>
        </w:tc>
        <w:tc>
          <w:tcPr>
            <w:tcW w:w="1275"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rsidR="00AB2929" w:rsidRPr="003F0514" w:rsidRDefault="00E01E35"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(66,303</w:t>
            </w:r>
            <w:r w:rsidR="00AB2929" w:rsidRPr="003F0514">
              <w:rPr>
                <w:rFonts w:ascii="Arial" w:eastAsia="Angsana New" w:hAnsi="Arial" w:cs="Arial"/>
                <w:color w:val="auto"/>
                <w:sz w:val="18"/>
                <w:szCs w:val="18"/>
                <w:lang w:val="en-GB"/>
              </w:rPr>
              <w:t>)</w:t>
            </w:r>
          </w:p>
        </w:tc>
      </w:tr>
      <w:tr w:rsidR="00AB2929" w:rsidRPr="003F0514" w:rsidTr="003043AE">
        <w:tc>
          <w:tcPr>
            <w:tcW w:w="4410" w:type="dxa"/>
          </w:tcPr>
          <w:p w:rsidR="00AB2929" w:rsidRPr="003F0514" w:rsidRDefault="00AB2929" w:rsidP="003043AE">
            <w:pPr>
              <w:jc w:val="thaiDistribute"/>
              <w:rPr>
                <w:rFonts w:ascii="Arial" w:eastAsia="Angsana New" w:hAnsi="Arial" w:cs="Arial"/>
                <w:color w:val="auto"/>
                <w:sz w:val="18"/>
                <w:szCs w:val="18"/>
              </w:rPr>
            </w:pPr>
          </w:p>
        </w:tc>
        <w:tc>
          <w:tcPr>
            <w:tcW w:w="1418" w:type="dxa"/>
            <w:tcBorders>
              <w:top w:val="single" w:sz="4" w:space="0" w:color="auto"/>
            </w:tcBorders>
            <w:shd w:val="clear" w:color="auto" w:fill="FAFAFA"/>
          </w:tcPr>
          <w:p w:rsidR="00AB2929" w:rsidRPr="003F0514" w:rsidRDefault="00AB2929" w:rsidP="003043AE">
            <w:pPr>
              <w:ind w:right="-72"/>
              <w:jc w:val="right"/>
              <w:rPr>
                <w:rFonts w:ascii="Arial" w:eastAsia="Angsana New" w:hAnsi="Arial" w:cs="Arial"/>
                <w:color w:val="auto"/>
                <w:sz w:val="18"/>
                <w:szCs w:val="18"/>
              </w:rPr>
            </w:pPr>
          </w:p>
        </w:tc>
        <w:tc>
          <w:tcPr>
            <w:tcW w:w="1276" w:type="dxa"/>
            <w:tcBorders>
              <w:top w:val="single" w:sz="4" w:space="0" w:color="auto"/>
            </w:tcBorders>
            <w:shd w:val="clear" w:color="auto" w:fill="FAFAFA"/>
          </w:tcPr>
          <w:p w:rsidR="00AB2929" w:rsidRPr="003F0514" w:rsidRDefault="00AB2929" w:rsidP="003043AE">
            <w:pPr>
              <w:ind w:right="-72"/>
              <w:jc w:val="right"/>
              <w:rPr>
                <w:rFonts w:ascii="Arial" w:eastAsia="Angsana New" w:hAnsi="Arial" w:cs="Arial"/>
                <w:color w:val="auto"/>
                <w:sz w:val="18"/>
                <w:szCs w:val="18"/>
              </w:rPr>
            </w:pPr>
          </w:p>
        </w:tc>
        <w:tc>
          <w:tcPr>
            <w:tcW w:w="1275" w:type="dxa"/>
            <w:tcBorders>
              <w:top w:val="single" w:sz="4" w:space="0" w:color="auto"/>
            </w:tcBorders>
            <w:shd w:val="clear" w:color="auto" w:fill="FAFAFA"/>
          </w:tcPr>
          <w:p w:rsidR="00AB2929" w:rsidRPr="003F0514" w:rsidRDefault="00AB2929" w:rsidP="003043AE">
            <w:pPr>
              <w:ind w:right="-72"/>
              <w:jc w:val="right"/>
              <w:rPr>
                <w:rFonts w:ascii="Arial" w:eastAsia="Angsana New" w:hAnsi="Arial" w:cs="Arial"/>
                <w:color w:val="auto"/>
                <w:sz w:val="18"/>
                <w:szCs w:val="18"/>
              </w:rPr>
            </w:pPr>
          </w:p>
        </w:tc>
        <w:tc>
          <w:tcPr>
            <w:tcW w:w="1140" w:type="dxa"/>
            <w:tcBorders>
              <w:top w:val="single" w:sz="4" w:space="0" w:color="auto"/>
            </w:tcBorders>
            <w:shd w:val="clear" w:color="auto" w:fill="FAFAFA"/>
          </w:tcPr>
          <w:p w:rsidR="00AB2929" w:rsidRPr="003F0514" w:rsidRDefault="00AB2929" w:rsidP="003043AE">
            <w:pPr>
              <w:ind w:right="-72"/>
              <w:jc w:val="right"/>
              <w:rPr>
                <w:rFonts w:ascii="Arial" w:eastAsia="Angsana New" w:hAnsi="Arial" w:cs="Arial"/>
                <w:color w:val="auto"/>
                <w:sz w:val="18"/>
                <w:szCs w:val="18"/>
              </w:rPr>
            </w:pPr>
          </w:p>
        </w:tc>
      </w:tr>
      <w:tr w:rsidR="00AB2929" w:rsidRPr="003F0514" w:rsidTr="003043AE">
        <w:trPr>
          <w:trHeight w:val="162"/>
        </w:trPr>
        <w:tc>
          <w:tcPr>
            <w:tcW w:w="4410" w:type="dxa"/>
            <w:vAlign w:val="bottom"/>
          </w:tcPr>
          <w:p w:rsidR="00AB2929" w:rsidRPr="003F0514" w:rsidRDefault="00AB2929" w:rsidP="003043AE">
            <w:pPr>
              <w:ind w:right="-108"/>
              <w:rPr>
                <w:rFonts w:ascii="Arial" w:hAnsi="Arial" w:cs="Arial"/>
                <w:snapToGrid w:val="0"/>
                <w:color w:val="auto"/>
                <w:sz w:val="18"/>
                <w:szCs w:val="18"/>
              </w:rPr>
            </w:pPr>
            <w:r w:rsidRPr="003F0514">
              <w:rPr>
                <w:rFonts w:ascii="Arial" w:hAnsi="Arial" w:cs="Arial"/>
                <w:snapToGrid w:val="0"/>
                <w:color w:val="auto"/>
                <w:sz w:val="18"/>
                <w:szCs w:val="18"/>
              </w:rPr>
              <w:t>Net book amount</w:t>
            </w:r>
          </w:p>
        </w:tc>
        <w:tc>
          <w:tcPr>
            <w:tcW w:w="1418" w:type="dxa"/>
            <w:tcBorders>
              <w:bottom w:val="single" w:sz="4" w:space="0" w:color="auto"/>
            </w:tcBorders>
            <w:shd w:val="clear" w:color="auto" w:fill="FAFAFA"/>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761</w:t>
            </w:r>
          </w:p>
        </w:tc>
        <w:tc>
          <w:tcPr>
            <w:tcW w:w="1276"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10,550</w:t>
            </w:r>
          </w:p>
        </w:tc>
        <w:tc>
          <w:tcPr>
            <w:tcW w:w="1275"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w:t>
            </w:r>
          </w:p>
        </w:tc>
        <w:tc>
          <w:tcPr>
            <w:tcW w:w="1140" w:type="dxa"/>
            <w:tcBorders>
              <w:bottom w:val="single" w:sz="4" w:space="0" w:color="auto"/>
            </w:tcBorders>
            <w:shd w:val="clear" w:color="auto" w:fill="FAFAFA"/>
            <w:vAlign w:val="bottom"/>
          </w:tcPr>
          <w:p w:rsidR="00AB2929" w:rsidRPr="003F0514" w:rsidRDefault="00AB2929" w:rsidP="00926A69">
            <w:pPr>
              <w:ind w:right="-72"/>
              <w:jc w:val="right"/>
              <w:rPr>
                <w:rFonts w:ascii="Arial" w:eastAsia="Angsana New" w:hAnsi="Arial" w:cs="Arial"/>
                <w:color w:val="auto"/>
                <w:sz w:val="18"/>
                <w:szCs w:val="18"/>
                <w:lang w:val="en-GB"/>
              </w:rPr>
            </w:pPr>
            <w:r w:rsidRPr="003F0514">
              <w:rPr>
                <w:rFonts w:ascii="Arial" w:eastAsia="Angsana New" w:hAnsi="Arial" w:cs="Arial"/>
                <w:color w:val="auto"/>
                <w:sz w:val="18"/>
                <w:szCs w:val="18"/>
                <w:lang w:val="en-GB"/>
              </w:rPr>
              <w:t>11,311</w:t>
            </w:r>
          </w:p>
        </w:tc>
      </w:tr>
    </w:tbl>
    <w:p w:rsidR="00D07AEB" w:rsidRPr="003F0514" w:rsidRDefault="00D07AEB" w:rsidP="004B2EDC">
      <w:pPr>
        <w:jc w:val="thaiDistribute"/>
        <w:rPr>
          <w:rFonts w:ascii="Arial" w:hAnsi="Arial" w:cs="Arial"/>
          <w:color w:val="auto"/>
          <w:spacing w:val="-2"/>
          <w:sz w:val="18"/>
          <w:szCs w:val="18"/>
          <w:u w:val="single"/>
        </w:rPr>
      </w:pPr>
    </w:p>
    <w:p w:rsidR="00D07AEB" w:rsidRPr="003F0514" w:rsidRDefault="00D07AEB" w:rsidP="004B2EDC">
      <w:pPr>
        <w:jc w:val="thaiDistribute"/>
        <w:rPr>
          <w:rFonts w:ascii="Arial" w:hAnsi="Arial" w:cs="Arial"/>
          <w:color w:val="auto"/>
          <w:spacing w:val="-2"/>
          <w:sz w:val="18"/>
          <w:szCs w:val="18"/>
          <w:u w:val="single"/>
        </w:rPr>
      </w:pPr>
    </w:p>
    <w:p w:rsidR="00D07AEB" w:rsidRPr="003F0514" w:rsidRDefault="00D07AEB" w:rsidP="004B2EDC">
      <w:pPr>
        <w:jc w:val="thaiDistribute"/>
        <w:rPr>
          <w:rFonts w:ascii="Arial" w:hAnsi="Arial" w:cs="Arial"/>
          <w:color w:val="auto"/>
          <w:spacing w:val="-2"/>
          <w:sz w:val="18"/>
          <w:szCs w:val="18"/>
          <w:u w:val="single"/>
        </w:rPr>
      </w:pPr>
      <w:r w:rsidRPr="003F0514">
        <w:rPr>
          <w:rFonts w:ascii="Arial" w:hAnsi="Arial" w:cs="Arial"/>
          <w:color w:val="auto"/>
          <w:spacing w:val="-2"/>
          <w:sz w:val="18"/>
          <w:szCs w:val="18"/>
          <w:u w:val="single"/>
        </w:rPr>
        <w:br w:type="page"/>
      </w:r>
    </w:p>
    <w:tbl>
      <w:tblPr>
        <w:tblW w:w="0" w:type="auto"/>
        <w:tblInd w:w="108" w:type="dxa"/>
        <w:shd w:val="clear" w:color="auto" w:fill="FFA543"/>
        <w:tblLook w:val="04A0" w:firstRow="1" w:lastRow="0" w:firstColumn="1" w:lastColumn="0" w:noHBand="0" w:noVBand="1"/>
      </w:tblPr>
      <w:tblGrid>
        <w:gridCol w:w="9450"/>
      </w:tblGrid>
      <w:tr w:rsidR="00C507A9" w:rsidRPr="003F0514" w:rsidTr="00280ED5">
        <w:trPr>
          <w:trHeight w:val="386"/>
        </w:trPr>
        <w:tc>
          <w:tcPr>
            <w:tcW w:w="9450" w:type="dxa"/>
            <w:shd w:val="clear" w:color="auto" w:fill="FFA543"/>
            <w:vAlign w:val="center"/>
          </w:tcPr>
          <w:p w:rsidR="00C507A9" w:rsidRPr="003F0514" w:rsidRDefault="00C507A9" w:rsidP="00280ED5">
            <w:pPr>
              <w:ind w:left="432" w:hanging="432"/>
              <w:jc w:val="both"/>
              <w:rPr>
                <w:rFonts w:ascii="Arial" w:eastAsia="Arial Unicode MS" w:hAnsi="Arial" w:cs="Arial"/>
                <w:b/>
                <w:bCs/>
                <w:color w:val="FFFFFF"/>
                <w:sz w:val="18"/>
                <w:szCs w:val="18"/>
              </w:rPr>
            </w:pPr>
            <w:bookmarkStart w:id="22" w:name="_Hlk59525854"/>
            <w:r w:rsidRPr="003F0514">
              <w:rPr>
                <w:rFonts w:ascii="Arial" w:eastAsia="Arial Unicode MS" w:hAnsi="Arial" w:cs="Arial"/>
                <w:b/>
                <w:bCs/>
                <w:color w:val="FFFFFF"/>
                <w:sz w:val="18"/>
                <w:szCs w:val="18"/>
              </w:rPr>
              <w:t>1</w:t>
            </w:r>
            <w:r w:rsidR="002E0FBE" w:rsidRPr="003F0514">
              <w:rPr>
                <w:rFonts w:ascii="Arial" w:eastAsia="Arial Unicode MS" w:hAnsi="Arial" w:cs="Arial"/>
                <w:b/>
                <w:bCs/>
                <w:color w:val="FFFFFF"/>
                <w:sz w:val="18"/>
                <w:szCs w:val="18"/>
              </w:rPr>
              <w:t>8</w:t>
            </w:r>
            <w:r w:rsidRPr="003F0514">
              <w:rPr>
                <w:rFonts w:ascii="Arial" w:eastAsia="Arial Unicode MS" w:hAnsi="Arial" w:cs="Arial"/>
                <w:b/>
                <w:bCs/>
                <w:color w:val="FFFFFF"/>
                <w:sz w:val="18"/>
                <w:szCs w:val="18"/>
              </w:rPr>
              <w:tab/>
            </w:r>
            <w:r w:rsidR="0033301B" w:rsidRPr="003F0514">
              <w:rPr>
                <w:rFonts w:ascii="Arial" w:eastAsia="Arial Unicode MS" w:hAnsi="Arial" w:cs="Arial"/>
                <w:b/>
                <w:bCs/>
                <w:color w:val="FFFFFF"/>
                <w:sz w:val="18"/>
                <w:szCs w:val="18"/>
              </w:rPr>
              <w:t>Idle assets held-for-sale</w:t>
            </w:r>
            <w:r w:rsidRPr="003F0514">
              <w:rPr>
                <w:rFonts w:ascii="Arial" w:eastAsia="Arial Unicode MS" w:hAnsi="Arial" w:cs="Arial"/>
                <w:b/>
                <w:bCs/>
                <w:color w:val="FFFFFF"/>
                <w:sz w:val="18"/>
                <w:szCs w:val="18"/>
              </w:rPr>
              <w:t>, net</w:t>
            </w:r>
          </w:p>
        </w:tc>
      </w:tr>
      <w:bookmarkEnd w:id="22"/>
    </w:tbl>
    <w:p w:rsidR="00C507A9" w:rsidRPr="003F0514" w:rsidRDefault="00C507A9" w:rsidP="00C507A9">
      <w:pPr>
        <w:jc w:val="both"/>
        <w:rPr>
          <w:rFonts w:ascii="Arial" w:hAnsi="Arial" w:cs="Arial"/>
          <w:color w:val="auto"/>
          <w:sz w:val="18"/>
          <w:szCs w:val="18"/>
          <w:lang w:val="en-GB"/>
        </w:rPr>
      </w:pPr>
    </w:p>
    <w:p w:rsidR="00C507A9" w:rsidRPr="003F0514" w:rsidRDefault="0033301B" w:rsidP="00C507A9">
      <w:pPr>
        <w:jc w:val="both"/>
        <w:rPr>
          <w:rFonts w:ascii="Arial" w:hAnsi="Arial" w:cs="Arial"/>
          <w:color w:val="auto"/>
          <w:sz w:val="20"/>
          <w:szCs w:val="20"/>
        </w:rPr>
      </w:pPr>
      <w:r w:rsidRPr="003F0514">
        <w:rPr>
          <w:rFonts w:ascii="Arial" w:eastAsia="Arial Unicode MS" w:hAnsi="Arial" w:cs="Arial"/>
          <w:sz w:val="18"/>
          <w:szCs w:val="18"/>
        </w:rPr>
        <w:t>Idle assets held-for-sale</w:t>
      </w:r>
      <w:r w:rsidR="00C507A9" w:rsidRPr="003F0514">
        <w:rPr>
          <w:rFonts w:ascii="Arial" w:eastAsia="Arial Unicode MS" w:hAnsi="Arial" w:cs="Arial"/>
          <w:sz w:val="18"/>
          <w:szCs w:val="18"/>
        </w:rPr>
        <w:t>, net</w:t>
      </w:r>
      <w:r w:rsidR="00C507A9" w:rsidRPr="003F0514">
        <w:rPr>
          <w:rFonts w:ascii="Arial" w:hAnsi="Arial" w:cs="Arial"/>
          <w:color w:val="auto"/>
          <w:sz w:val="18"/>
          <w:szCs w:val="18"/>
        </w:rPr>
        <w:t xml:space="preserve"> consist of:</w:t>
      </w:r>
    </w:p>
    <w:p w:rsidR="00C507A9" w:rsidRPr="003F0514" w:rsidRDefault="00C507A9" w:rsidP="00C507A9">
      <w:pPr>
        <w:jc w:val="both"/>
        <w:rPr>
          <w:rFonts w:ascii="Arial" w:hAnsi="Arial" w:cs="Arial"/>
          <w:color w:val="auto"/>
          <w:sz w:val="18"/>
          <w:szCs w:val="18"/>
        </w:rPr>
      </w:pPr>
    </w:p>
    <w:tbl>
      <w:tblPr>
        <w:tblW w:w="9475" w:type="dxa"/>
        <w:tblInd w:w="108" w:type="dxa"/>
        <w:tblLayout w:type="fixed"/>
        <w:tblLook w:val="04A0" w:firstRow="1" w:lastRow="0" w:firstColumn="1" w:lastColumn="0" w:noHBand="0" w:noVBand="1"/>
      </w:tblPr>
      <w:tblGrid>
        <w:gridCol w:w="6883"/>
        <w:gridCol w:w="1296"/>
        <w:gridCol w:w="1296"/>
      </w:tblGrid>
      <w:tr w:rsidR="00392B76" w:rsidRPr="003F0514" w:rsidTr="0089454C">
        <w:tc>
          <w:tcPr>
            <w:tcW w:w="6883" w:type="dxa"/>
          </w:tcPr>
          <w:p w:rsidR="00392B76" w:rsidRPr="003F0514" w:rsidRDefault="00392B76" w:rsidP="00280ED5">
            <w:pPr>
              <w:ind w:left="-105"/>
              <w:jc w:val="both"/>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center"/>
          </w:tcPr>
          <w:p w:rsidR="00392B76" w:rsidRPr="003F0514" w:rsidRDefault="00392B76" w:rsidP="00280ED5">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392B76" w:rsidRPr="003F0514" w:rsidRDefault="00392B76" w:rsidP="00280ED5">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392B76" w:rsidRPr="003F0514" w:rsidTr="0089454C">
        <w:tc>
          <w:tcPr>
            <w:tcW w:w="6883" w:type="dxa"/>
          </w:tcPr>
          <w:p w:rsidR="00392B76" w:rsidRPr="003F0514" w:rsidRDefault="00392B76" w:rsidP="00050E59">
            <w:pPr>
              <w:ind w:left="-105"/>
              <w:jc w:val="both"/>
              <w:rPr>
                <w:rFonts w:ascii="Arial" w:hAnsi="Arial" w:cs="Arial"/>
                <w:color w:val="auto"/>
                <w:sz w:val="18"/>
                <w:szCs w:val="18"/>
              </w:rPr>
            </w:pPr>
          </w:p>
        </w:tc>
        <w:tc>
          <w:tcPr>
            <w:tcW w:w="1296" w:type="dxa"/>
            <w:tcBorders>
              <w:top w:val="single" w:sz="4" w:space="0" w:color="auto"/>
            </w:tcBorders>
            <w:vAlign w:val="center"/>
          </w:tcPr>
          <w:p w:rsidR="00392B76" w:rsidRPr="003F0514" w:rsidRDefault="00392B76"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tcBorders>
            <w:vAlign w:val="center"/>
          </w:tcPr>
          <w:p w:rsidR="00392B76" w:rsidRPr="003F0514" w:rsidRDefault="00392B76" w:rsidP="00050E59">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392B76" w:rsidRPr="003F0514" w:rsidTr="0089454C">
        <w:tc>
          <w:tcPr>
            <w:tcW w:w="6883" w:type="dxa"/>
          </w:tcPr>
          <w:p w:rsidR="00392B76" w:rsidRPr="003F0514" w:rsidRDefault="00392B76" w:rsidP="00050E59">
            <w:pPr>
              <w:ind w:left="-105"/>
              <w:jc w:val="both"/>
              <w:rPr>
                <w:rFonts w:ascii="Arial" w:hAnsi="Arial" w:cs="Arial"/>
                <w:color w:val="auto"/>
                <w:sz w:val="18"/>
                <w:szCs w:val="18"/>
              </w:rPr>
            </w:pPr>
          </w:p>
        </w:tc>
        <w:tc>
          <w:tcPr>
            <w:tcW w:w="1296" w:type="dxa"/>
            <w:tcBorders>
              <w:bottom w:val="single" w:sz="4" w:space="0" w:color="auto"/>
            </w:tcBorders>
            <w:vAlign w:val="center"/>
          </w:tcPr>
          <w:p w:rsidR="00392B76" w:rsidRPr="003F0514" w:rsidRDefault="00392B76" w:rsidP="00050E59">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  Baht</w:t>
            </w:r>
            <w:proofErr w:type="gramEnd"/>
          </w:p>
        </w:tc>
        <w:tc>
          <w:tcPr>
            <w:tcW w:w="1296" w:type="dxa"/>
            <w:tcBorders>
              <w:bottom w:val="single" w:sz="4" w:space="0" w:color="auto"/>
            </w:tcBorders>
            <w:vAlign w:val="center"/>
          </w:tcPr>
          <w:p w:rsidR="00392B76" w:rsidRPr="003F0514" w:rsidRDefault="00392B76" w:rsidP="00050E59">
            <w:pPr>
              <w:pStyle w:val="a"/>
              <w:ind w:right="-72"/>
              <w:jc w:val="right"/>
              <w:rPr>
                <w:rFonts w:ascii="Arial" w:hAnsi="Arial" w:cs="Arial"/>
                <w:b/>
                <w:bCs/>
                <w:color w:val="auto"/>
                <w:sz w:val="18"/>
                <w:szCs w:val="18"/>
              </w:rPr>
            </w:pPr>
            <w:proofErr w:type="gramStart"/>
            <w:r w:rsidRPr="003F0514">
              <w:rPr>
                <w:rFonts w:ascii="Arial" w:hAnsi="Arial" w:cs="Arial"/>
                <w:b/>
                <w:bCs/>
                <w:color w:val="auto"/>
                <w:sz w:val="18"/>
                <w:szCs w:val="18"/>
              </w:rPr>
              <w:t>Thousand</w:t>
            </w:r>
            <w:r w:rsidRPr="003F0514">
              <w:rPr>
                <w:rFonts w:ascii="Arial" w:hAnsi="Arial" w:cs="Arial"/>
                <w:b/>
                <w:bCs/>
                <w:color w:val="auto"/>
                <w:sz w:val="18"/>
                <w:szCs w:val="18"/>
                <w:lang w:val="en-GB"/>
              </w:rPr>
              <w:t xml:space="preserve">  Baht</w:t>
            </w:r>
            <w:proofErr w:type="gramEnd"/>
          </w:p>
        </w:tc>
      </w:tr>
      <w:tr w:rsidR="00392B76" w:rsidRPr="003F0514" w:rsidTr="0089454C">
        <w:tc>
          <w:tcPr>
            <w:tcW w:w="6883" w:type="dxa"/>
          </w:tcPr>
          <w:p w:rsidR="00392B76" w:rsidRPr="003F0514" w:rsidRDefault="00392B76" w:rsidP="00050E59">
            <w:pPr>
              <w:ind w:left="-105"/>
              <w:jc w:val="both"/>
              <w:rPr>
                <w:rFonts w:ascii="Arial" w:hAnsi="Arial" w:cs="Arial"/>
                <w:color w:val="auto"/>
                <w:sz w:val="18"/>
                <w:szCs w:val="18"/>
              </w:rPr>
            </w:pPr>
          </w:p>
        </w:tc>
        <w:tc>
          <w:tcPr>
            <w:tcW w:w="1296" w:type="dxa"/>
            <w:tcBorders>
              <w:top w:val="single" w:sz="4" w:space="0" w:color="auto"/>
            </w:tcBorders>
            <w:shd w:val="clear" w:color="auto" w:fill="FAFAFA"/>
          </w:tcPr>
          <w:p w:rsidR="00392B76" w:rsidRPr="003F0514" w:rsidRDefault="00392B76" w:rsidP="00050E59">
            <w:pPr>
              <w:ind w:right="-72"/>
              <w:jc w:val="right"/>
              <w:rPr>
                <w:rFonts w:ascii="Arial" w:hAnsi="Arial" w:cs="Arial"/>
                <w:b/>
                <w:bCs/>
                <w:color w:val="auto"/>
                <w:sz w:val="18"/>
                <w:szCs w:val="18"/>
              </w:rPr>
            </w:pPr>
          </w:p>
        </w:tc>
        <w:tc>
          <w:tcPr>
            <w:tcW w:w="1296" w:type="dxa"/>
            <w:tcBorders>
              <w:top w:val="single" w:sz="4" w:space="0" w:color="auto"/>
            </w:tcBorders>
          </w:tcPr>
          <w:p w:rsidR="00392B76" w:rsidRPr="003F0514" w:rsidRDefault="00392B76" w:rsidP="00050E59">
            <w:pPr>
              <w:ind w:right="-72"/>
              <w:jc w:val="right"/>
              <w:rPr>
                <w:rFonts w:ascii="Arial" w:hAnsi="Arial" w:cs="Arial"/>
                <w:b/>
                <w:bCs/>
                <w:color w:val="auto"/>
                <w:sz w:val="18"/>
                <w:szCs w:val="18"/>
              </w:rPr>
            </w:pPr>
          </w:p>
        </w:tc>
      </w:tr>
      <w:tr w:rsidR="00392B76" w:rsidRPr="003F0514" w:rsidTr="0089454C">
        <w:tc>
          <w:tcPr>
            <w:tcW w:w="6883" w:type="dxa"/>
          </w:tcPr>
          <w:p w:rsidR="00392B76" w:rsidRPr="003F0514" w:rsidRDefault="00392B76" w:rsidP="00050E59">
            <w:pPr>
              <w:ind w:left="-105"/>
              <w:jc w:val="both"/>
              <w:rPr>
                <w:rFonts w:ascii="Arial" w:hAnsi="Arial" w:cs="Arial"/>
                <w:b/>
                <w:bCs/>
                <w:color w:val="auto"/>
                <w:sz w:val="18"/>
                <w:szCs w:val="18"/>
              </w:rPr>
            </w:pPr>
            <w:r w:rsidRPr="003F0514">
              <w:rPr>
                <w:rFonts w:ascii="Arial" w:hAnsi="Arial" w:cs="Arial"/>
                <w:b/>
                <w:bCs/>
                <w:color w:val="auto"/>
                <w:sz w:val="18"/>
                <w:szCs w:val="18"/>
              </w:rPr>
              <w:t>As at 31 March</w:t>
            </w:r>
          </w:p>
        </w:tc>
        <w:tc>
          <w:tcPr>
            <w:tcW w:w="1296" w:type="dxa"/>
            <w:shd w:val="clear" w:color="auto" w:fill="FAFAFA"/>
          </w:tcPr>
          <w:p w:rsidR="00392B76" w:rsidRPr="003F0514" w:rsidRDefault="00392B76" w:rsidP="00050E59">
            <w:pPr>
              <w:ind w:right="-72"/>
              <w:jc w:val="right"/>
              <w:rPr>
                <w:rFonts w:ascii="Arial" w:hAnsi="Arial" w:cs="Arial"/>
                <w:color w:val="auto"/>
                <w:sz w:val="18"/>
                <w:szCs w:val="18"/>
              </w:rPr>
            </w:pPr>
          </w:p>
        </w:tc>
        <w:tc>
          <w:tcPr>
            <w:tcW w:w="1296" w:type="dxa"/>
          </w:tcPr>
          <w:p w:rsidR="00392B76" w:rsidRPr="003F0514" w:rsidRDefault="00392B76" w:rsidP="00050E59">
            <w:pPr>
              <w:ind w:right="-72"/>
              <w:jc w:val="right"/>
              <w:rPr>
                <w:rFonts w:ascii="Arial" w:hAnsi="Arial" w:cs="Arial"/>
                <w:color w:val="auto"/>
                <w:sz w:val="18"/>
                <w:szCs w:val="18"/>
              </w:rPr>
            </w:pPr>
          </w:p>
        </w:tc>
      </w:tr>
      <w:tr w:rsidR="00AB2929" w:rsidRPr="003F0514" w:rsidTr="0089454C">
        <w:tc>
          <w:tcPr>
            <w:tcW w:w="6883" w:type="dxa"/>
          </w:tcPr>
          <w:p w:rsidR="00AB2929" w:rsidRPr="003F0514" w:rsidRDefault="00AB2929" w:rsidP="00050E59">
            <w:pPr>
              <w:ind w:left="-105"/>
              <w:jc w:val="both"/>
              <w:rPr>
                <w:rFonts w:ascii="Arial" w:hAnsi="Arial" w:cs="Arial"/>
                <w:color w:val="auto"/>
                <w:sz w:val="18"/>
                <w:szCs w:val="18"/>
              </w:rPr>
            </w:pPr>
            <w:r w:rsidRPr="003F0514">
              <w:rPr>
                <w:rFonts w:ascii="Arial" w:hAnsi="Arial" w:cs="Arial"/>
                <w:color w:val="auto"/>
                <w:sz w:val="18"/>
                <w:szCs w:val="18"/>
              </w:rPr>
              <w:t>Cost</w:t>
            </w:r>
          </w:p>
        </w:tc>
        <w:tc>
          <w:tcPr>
            <w:tcW w:w="1296" w:type="dxa"/>
            <w:shd w:val="clear" w:color="auto" w:fill="FAFAFA"/>
          </w:tcPr>
          <w:p w:rsidR="00AB2929" w:rsidRPr="003F0514" w:rsidRDefault="00AB2929" w:rsidP="00926A69">
            <w:pPr>
              <w:ind w:right="-72"/>
              <w:jc w:val="right"/>
              <w:rPr>
                <w:rFonts w:ascii="Arial" w:hAnsi="Arial" w:cs="Arial"/>
                <w:color w:val="auto"/>
                <w:sz w:val="18"/>
                <w:szCs w:val="18"/>
              </w:rPr>
            </w:pPr>
            <w:r w:rsidRPr="003F0514">
              <w:rPr>
                <w:rFonts w:ascii="Arial" w:hAnsi="Arial" w:cs="Arial"/>
                <w:color w:val="auto"/>
                <w:sz w:val="18"/>
                <w:szCs w:val="18"/>
              </w:rPr>
              <w:t>2,395,713</w:t>
            </w:r>
          </w:p>
        </w:tc>
        <w:tc>
          <w:tcPr>
            <w:tcW w:w="1296" w:type="dxa"/>
          </w:tcPr>
          <w:p w:rsidR="00AB2929" w:rsidRPr="003F0514" w:rsidRDefault="00AB2929" w:rsidP="00050E59">
            <w:pPr>
              <w:ind w:right="-72"/>
              <w:jc w:val="right"/>
              <w:rPr>
                <w:rFonts w:ascii="Arial" w:hAnsi="Arial" w:cs="Arial"/>
                <w:color w:val="auto"/>
                <w:sz w:val="18"/>
                <w:szCs w:val="18"/>
              </w:rPr>
            </w:pPr>
            <w:r w:rsidRPr="003F0514">
              <w:rPr>
                <w:rFonts w:ascii="Arial" w:hAnsi="Arial" w:cs="Arial"/>
                <w:color w:val="auto"/>
                <w:sz w:val="18"/>
                <w:szCs w:val="18"/>
              </w:rPr>
              <w:t>2,395,713</w:t>
            </w:r>
          </w:p>
        </w:tc>
      </w:tr>
      <w:tr w:rsidR="00AB2929" w:rsidRPr="003F0514" w:rsidTr="0089454C">
        <w:tc>
          <w:tcPr>
            <w:tcW w:w="6883" w:type="dxa"/>
          </w:tcPr>
          <w:p w:rsidR="00AB2929" w:rsidRPr="003F0514" w:rsidRDefault="00AB2929" w:rsidP="00054041">
            <w:pPr>
              <w:ind w:left="427" w:hanging="532"/>
              <w:jc w:val="both"/>
              <w:rPr>
                <w:rFonts w:ascii="Arial" w:hAnsi="Arial" w:cs="Arial"/>
                <w:color w:val="auto"/>
                <w:sz w:val="18"/>
                <w:szCs w:val="18"/>
              </w:rPr>
            </w:pPr>
            <w:r w:rsidRPr="003F0514">
              <w:rPr>
                <w:rFonts w:ascii="Arial" w:hAnsi="Arial" w:cs="Arial"/>
                <w:snapToGrid w:val="0"/>
                <w:color w:val="auto"/>
                <w:sz w:val="18"/>
                <w:szCs w:val="18"/>
                <w:u w:val="single"/>
              </w:rPr>
              <w:t>Less</w:t>
            </w:r>
            <w:r w:rsidR="00054041">
              <w:rPr>
                <w:rFonts w:ascii="Arial" w:hAnsi="Arial" w:cstheme="minorBidi"/>
                <w:snapToGrid w:val="0"/>
                <w:color w:val="auto"/>
                <w:sz w:val="18"/>
                <w:szCs w:val="18"/>
                <w:cs/>
              </w:rPr>
              <w:tab/>
            </w:r>
            <w:r w:rsidRPr="003F0514">
              <w:rPr>
                <w:rFonts w:ascii="Arial" w:hAnsi="Arial" w:cs="Arial"/>
                <w:snapToGrid w:val="0"/>
                <w:color w:val="auto"/>
                <w:sz w:val="18"/>
                <w:szCs w:val="18"/>
              </w:rPr>
              <w:t>Accumulated depreciation</w:t>
            </w:r>
          </w:p>
        </w:tc>
        <w:tc>
          <w:tcPr>
            <w:tcW w:w="1296" w:type="dxa"/>
            <w:shd w:val="clear" w:color="auto" w:fill="FAFAFA"/>
          </w:tcPr>
          <w:p w:rsidR="00AB2929" w:rsidRPr="003F0514" w:rsidRDefault="00AB2929" w:rsidP="00926A69">
            <w:pPr>
              <w:ind w:right="-72"/>
              <w:jc w:val="right"/>
              <w:rPr>
                <w:rFonts w:ascii="Arial" w:hAnsi="Arial" w:cs="Arial"/>
                <w:color w:val="auto"/>
                <w:sz w:val="18"/>
                <w:szCs w:val="18"/>
              </w:rPr>
            </w:pPr>
            <w:r w:rsidRPr="003F0514">
              <w:rPr>
                <w:rFonts w:ascii="Arial" w:hAnsi="Arial" w:cs="Arial"/>
                <w:color w:val="auto"/>
                <w:sz w:val="18"/>
                <w:szCs w:val="18"/>
              </w:rPr>
              <w:t>(538,164)</w:t>
            </w:r>
          </w:p>
        </w:tc>
        <w:tc>
          <w:tcPr>
            <w:tcW w:w="1296" w:type="dxa"/>
          </w:tcPr>
          <w:p w:rsidR="00AB2929" w:rsidRPr="003F0514" w:rsidRDefault="00AB2929" w:rsidP="00050E59">
            <w:pPr>
              <w:ind w:right="-72"/>
              <w:jc w:val="right"/>
              <w:rPr>
                <w:rFonts w:ascii="Arial" w:hAnsi="Arial" w:cs="Arial"/>
                <w:color w:val="auto"/>
                <w:sz w:val="18"/>
                <w:szCs w:val="18"/>
              </w:rPr>
            </w:pPr>
            <w:r w:rsidRPr="003F0514">
              <w:rPr>
                <w:rFonts w:ascii="Arial" w:hAnsi="Arial" w:cs="Arial"/>
                <w:color w:val="auto"/>
                <w:sz w:val="18"/>
                <w:szCs w:val="18"/>
              </w:rPr>
              <w:t>(538,164)</w:t>
            </w:r>
          </w:p>
        </w:tc>
      </w:tr>
      <w:tr w:rsidR="00AB2929" w:rsidRPr="003F0514" w:rsidTr="0089454C">
        <w:tc>
          <w:tcPr>
            <w:tcW w:w="6883" w:type="dxa"/>
          </w:tcPr>
          <w:p w:rsidR="00AB2929" w:rsidRPr="003F0514" w:rsidRDefault="00AB2929" w:rsidP="00054041">
            <w:pPr>
              <w:tabs>
                <w:tab w:val="left" w:pos="431"/>
              </w:tabs>
              <w:ind w:left="427" w:hanging="532"/>
              <w:jc w:val="both"/>
              <w:rPr>
                <w:rFonts w:ascii="Arial" w:hAnsi="Arial" w:cs="Arial"/>
                <w:color w:val="auto"/>
                <w:sz w:val="18"/>
                <w:szCs w:val="18"/>
              </w:rPr>
            </w:pPr>
            <w:r w:rsidRPr="003F0514">
              <w:rPr>
                <w:rFonts w:ascii="Arial" w:hAnsi="Arial" w:cs="Arial"/>
                <w:snapToGrid w:val="0"/>
                <w:color w:val="FFFFFF"/>
                <w:sz w:val="18"/>
                <w:szCs w:val="18"/>
                <w:u w:val="single"/>
              </w:rPr>
              <w:tab/>
            </w:r>
            <w:r w:rsidRPr="003F0514">
              <w:rPr>
                <w:rFonts w:ascii="Arial" w:hAnsi="Arial" w:cs="Arial"/>
                <w:snapToGrid w:val="0"/>
                <w:color w:val="auto"/>
                <w:sz w:val="18"/>
                <w:szCs w:val="18"/>
              </w:rPr>
              <w:t>Allowance for decrease in value of asset</w:t>
            </w:r>
          </w:p>
        </w:tc>
        <w:tc>
          <w:tcPr>
            <w:tcW w:w="1296" w:type="dxa"/>
            <w:tcBorders>
              <w:bottom w:val="single" w:sz="4" w:space="0" w:color="auto"/>
            </w:tcBorders>
            <w:shd w:val="clear" w:color="auto" w:fill="FAFAFA"/>
          </w:tcPr>
          <w:p w:rsidR="00AB2929" w:rsidRPr="003F0514" w:rsidRDefault="00AB2929" w:rsidP="00926A69">
            <w:pPr>
              <w:ind w:right="-72"/>
              <w:jc w:val="right"/>
              <w:rPr>
                <w:rFonts w:ascii="Arial" w:hAnsi="Arial" w:cs="Arial"/>
                <w:color w:val="auto"/>
                <w:sz w:val="18"/>
                <w:szCs w:val="18"/>
              </w:rPr>
            </w:pPr>
            <w:r w:rsidRPr="003F0514">
              <w:rPr>
                <w:rFonts w:ascii="Arial" w:hAnsi="Arial" w:cs="Arial"/>
                <w:color w:val="auto"/>
                <w:sz w:val="18"/>
                <w:szCs w:val="18"/>
              </w:rPr>
              <w:t>(1,514,549)</w:t>
            </w:r>
          </w:p>
        </w:tc>
        <w:tc>
          <w:tcPr>
            <w:tcW w:w="1296" w:type="dxa"/>
            <w:tcBorders>
              <w:bottom w:val="single" w:sz="4" w:space="0" w:color="auto"/>
            </w:tcBorders>
          </w:tcPr>
          <w:p w:rsidR="00AB2929" w:rsidRPr="003F0514" w:rsidRDefault="00AB2929" w:rsidP="00050E59">
            <w:pPr>
              <w:ind w:right="-72"/>
              <w:jc w:val="right"/>
              <w:rPr>
                <w:rFonts w:ascii="Arial" w:hAnsi="Arial" w:cs="Arial"/>
                <w:color w:val="auto"/>
                <w:sz w:val="18"/>
                <w:szCs w:val="18"/>
              </w:rPr>
            </w:pPr>
            <w:r w:rsidRPr="003F0514">
              <w:rPr>
                <w:rFonts w:ascii="Arial" w:hAnsi="Arial" w:cs="Arial"/>
                <w:color w:val="auto"/>
                <w:sz w:val="18"/>
                <w:szCs w:val="18"/>
              </w:rPr>
              <w:t>(1,397,549)</w:t>
            </w:r>
          </w:p>
        </w:tc>
      </w:tr>
      <w:tr w:rsidR="00AB2929" w:rsidRPr="003F0514" w:rsidTr="0089454C">
        <w:tc>
          <w:tcPr>
            <w:tcW w:w="6883" w:type="dxa"/>
          </w:tcPr>
          <w:p w:rsidR="00AB2929" w:rsidRPr="003F0514" w:rsidRDefault="00AB2929" w:rsidP="00050E59">
            <w:pPr>
              <w:ind w:left="-105"/>
              <w:jc w:val="both"/>
              <w:rPr>
                <w:rFonts w:ascii="Arial" w:hAnsi="Arial" w:cs="Arial"/>
                <w:snapToGrid w:val="0"/>
                <w:color w:val="auto"/>
                <w:sz w:val="18"/>
                <w:szCs w:val="18"/>
                <w:u w:val="single"/>
              </w:rPr>
            </w:pPr>
          </w:p>
        </w:tc>
        <w:tc>
          <w:tcPr>
            <w:tcW w:w="1296" w:type="dxa"/>
            <w:tcBorders>
              <w:top w:val="single" w:sz="4" w:space="0" w:color="auto"/>
            </w:tcBorders>
            <w:shd w:val="clear" w:color="auto" w:fill="FAFAFA"/>
          </w:tcPr>
          <w:p w:rsidR="00AB2929" w:rsidRPr="003F0514" w:rsidRDefault="00AB2929" w:rsidP="00926A69">
            <w:pPr>
              <w:ind w:right="-72"/>
              <w:jc w:val="right"/>
              <w:rPr>
                <w:rFonts w:ascii="Arial" w:hAnsi="Arial" w:cs="Arial"/>
                <w:color w:val="auto"/>
                <w:sz w:val="18"/>
                <w:szCs w:val="18"/>
              </w:rPr>
            </w:pPr>
          </w:p>
        </w:tc>
        <w:tc>
          <w:tcPr>
            <w:tcW w:w="1296" w:type="dxa"/>
            <w:tcBorders>
              <w:top w:val="single" w:sz="4" w:space="0" w:color="auto"/>
            </w:tcBorders>
          </w:tcPr>
          <w:p w:rsidR="00AB2929" w:rsidRPr="003F0514" w:rsidRDefault="00AB2929" w:rsidP="00050E59">
            <w:pPr>
              <w:ind w:right="-72"/>
              <w:jc w:val="right"/>
              <w:rPr>
                <w:rFonts w:ascii="Arial" w:hAnsi="Arial" w:cs="Arial"/>
                <w:color w:val="auto"/>
                <w:sz w:val="18"/>
                <w:szCs w:val="18"/>
              </w:rPr>
            </w:pPr>
          </w:p>
        </w:tc>
      </w:tr>
      <w:tr w:rsidR="00AB2929" w:rsidRPr="003F0514" w:rsidTr="0089454C">
        <w:tc>
          <w:tcPr>
            <w:tcW w:w="6883" w:type="dxa"/>
          </w:tcPr>
          <w:p w:rsidR="00AB2929" w:rsidRPr="003F0514" w:rsidRDefault="00AB2929" w:rsidP="00050E59">
            <w:pPr>
              <w:ind w:left="-105"/>
              <w:jc w:val="both"/>
              <w:rPr>
                <w:rFonts w:ascii="Arial" w:hAnsi="Arial" w:cs="Arial"/>
                <w:snapToGrid w:val="0"/>
                <w:color w:val="auto"/>
                <w:sz w:val="18"/>
                <w:szCs w:val="18"/>
              </w:rPr>
            </w:pPr>
            <w:r w:rsidRPr="003F0514">
              <w:rPr>
                <w:rFonts w:ascii="Arial" w:hAnsi="Arial" w:cs="Arial"/>
                <w:snapToGrid w:val="0"/>
                <w:color w:val="auto"/>
                <w:sz w:val="18"/>
                <w:szCs w:val="18"/>
              </w:rPr>
              <w:t>Net book amount</w:t>
            </w:r>
          </w:p>
        </w:tc>
        <w:tc>
          <w:tcPr>
            <w:tcW w:w="1296" w:type="dxa"/>
            <w:tcBorders>
              <w:bottom w:val="single" w:sz="4" w:space="0" w:color="auto"/>
            </w:tcBorders>
            <w:shd w:val="clear" w:color="auto" w:fill="FAFAFA"/>
          </w:tcPr>
          <w:p w:rsidR="00AB2929" w:rsidRPr="003F0514" w:rsidRDefault="00AB2929" w:rsidP="00926A69">
            <w:pPr>
              <w:ind w:right="-72"/>
              <w:jc w:val="right"/>
              <w:rPr>
                <w:rFonts w:ascii="Arial" w:hAnsi="Arial" w:cs="Arial"/>
                <w:color w:val="auto"/>
                <w:sz w:val="18"/>
                <w:szCs w:val="18"/>
              </w:rPr>
            </w:pPr>
            <w:r w:rsidRPr="003F0514">
              <w:rPr>
                <w:rFonts w:ascii="Arial" w:hAnsi="Arial" w:cs="Arial"/>
                <w:color w:val="auto"/>
                <w:sz w:val="18"/>
                <w:szCs w:val="18"/>
              </w:rPr>
              <w:t>343,000</w:t>
            </w:r>
          </w:p>
        </w:tc>
        <w:tc>
          <w:tcPr>
            <w:tcW w:w="1296" w:type="dxa"/>
            <w:tcBorders>
              <w:bottom w:val="single" w:sz="4" w:space="0" w:color="auto"/>
            </w:tcBorders>
          </w:tcPr>
          <w:p w:rsidR="00AB2929" w:rsidRPr="003F0514" w:rsidRDefault="00AB2929" w:rsidP="00050E59">
            <w:pPr>
              <w:ind w:right="-72"/>
              <w:jc w:val="right"/>
              <w:rPr>
                <w:rFonts w:ascii="Arial" w:hAnsi="Arial" w:cs="Arial"/>
                <w:color w:val="auto"/>
                <w:sz w:val="18"/>
                <w:szCs w:val="18"/>
              </w:rPr>
            </w:pPr>
            <w:r w:rsidRPr="003F0514">
              <w:rPr>
                <w:rFonts w:ascii="Arial" w:hAnsi="Arial" w:cs="Arial"/>
                <w:color w:val="auto"/>
                <w:sz w:val="18"/>
                <w:szCs w:val="18"/>
              </w:rPr>
              <w:t>460,000</w:t>
            </w:r>
          </w:p>
        </w:tc>
      </w:tr>
    </w:tbl>
    <w:p w:rsidR="00C507A9" w:rsidRPr="003F0514" w:rsidRDefault="00C507A9" w:rsidP="00C507A9">
      <w:pPr>
        <w:jc w:val="thaiDistribute"/>
        <w:rPr>
          <w:rFonts w:ascii="Arial" w:hAnsi="Arial" w:cs="Arial"/>
          <w:color w:val="auto"/>
          <w:spacing w:val="-2"/>
          <w:sz w:val="18"/>
          <w:szCs w:val="18"/>
        </w:rPr>
      </w:pPr>
    </w:p>
    <w:p w:rsidR="00C507A9" w:rsidRPr="003F0514" w:rsidRDefault="00C507A9" w:rsidP="00C507A9">
      <w:pPr>
        <w:jc w:val="thaiDistribute"/>
        <w:rPr>
          <w:rFonts w:ascii="Arial" w:hAnsi="Arial" w:cs="Arial"/>
          <w:color w:val="auto"/>
          <w:spacing w:val="-2"/>
          <w:sz w:val="18"/>
          <w:szCs w:val="18"/>
          <w:lang w:val="en-GB"/>
        </w:rPr>
      </w:pPr>
      <w:r w:rsidRPr="003F0514">
        <w:rPr>
          <w:rFonts w:ascii="Arial" w:hAnsi="Arial" w:cs="Arial"/>
          <w:color w:val="auto"/>
          <w:spacing w:val="-2"/>
          <w:sz w:val="18"/>
          <w:szCs w:val="18"/>
          <w:lang w:val="en-GB"/>
        </w:rPr>
        <w:t>In August 2011, the Group’s management had decided to cease production of the Mini Blast Furnace (“</w:t>
      </w:r>
      <w:proofErr w:type="spellStart"/>
      <w:r w:rsidRPr="003F0514">
        <w:rPr>
          <w:rFonts w:ascii="Arial" w:hAnsi="Arial" w:cs="Arial"/>
          <w:color w:val="auto"/>
          <w:spacing w:val="-2"/>
          <w:sz w:val="18"/>
          <w:szCs w:val="18"/>
          <w:lang w:val="en-GB"/>
        </w:rPr>
        <w:t>MBF</w:t>
      </w:r>
      <w:proofErr w:type="spellEnd"/>
      <w:r w:rsidRPr="003F0514">
        <w:rPr>
          <w:rFonts w:ascii="Arial" w:hAnsi="Arial" w:cs="Arial"/>
          <w:color w:val="auto"/>
          <w:spacing w:val="-2"/>
          <w:sz w:val="18"/>
          <w:szCs w:val="18"/>
          <w:lang w:val="en-GB"/>
        </w:rPr>
        <w:t xml:space="preserve">”) at </w:t>
      </w:r>
      <w:r w:rsidR="00134D4B" w:rsidRPr="003F0514">
        <w:rPr>
          <w:rFonts w:ascii="Arial" w:hAnsi="Arial" w:cs="Arial"/>
          <w:color w:val="auto"/>
          <w:spacing w:val="-2"/>
          <w:sz w:val="18"/>
          <w:szCs w:val="18"/>
          <w:lang w:val="en-GB"/>
        </w:rPr>
        <w:t>Tata Steel Manufacturing</w:t>
      </w:r>
      <w:r w:rsidRPr="003F0514">
        <w:rPr>
          <w:rFonts w:ascii="Arial" w:hAnsi="Arial" w:cs="Arial"/>
          <w:color w:val="auto"/>
          <w:spacing w:val="-2"/>
          <w:sz w:val="18"/>
          <w:szCs w:val="18"/>
          <w:lang w:val="en-GB"/>
        </w:rPr>
        <w:t xml:space="preserve">, the Company’s subsidiary in view of the high volatility of </w:t>
      </w:r>
      <w:proofErr w:type="spellStart"/>
      <w:r w:rsidRPr="003F0514">
        <w:rPr>
          <w:rFonts w:ascii="Arial" w:hAnsi="Arial" w:cs="Arial"/>
          <w:color w:val="auto"/>
          <w:spacing w:val="-2"/>
          <w:sz w:val="18"/>
          <w:szCs w:val="18"/>
          <w:lang w:val="en-GB"/>
        </w:rPr>
        <w:t>MBF</w:t>
      </w:r>
      <w:proofErr w:type="spellEnd"/>
      <w:r w:rsidRPr="003F0514">
        <w:rPr>
          <w:rFonts w:ascii="Arial" w:hAnsi="Arial" w:cs="Arial"/>
          <w:color w:val="auto"/>
          <w:spacing w:val="-2"/>
          <w:sz w:val="18"/>
          <w:szCs w:val="18"/>
          <w:lang w:val="en-GB"/>
        </w:rPr>
        <w:t xml:space="preserve"> raw material prices and the prices being relatively higher than scrap prices, which adversely impacting the viability of costs of steel produced through the </w:t>
      </w:r>
      <w:proofErr w:type="spellStart"/>
      <w:r w:rsidRPr="003F0514">
        <w:rPr>
          <w:rFonts w:ascii="Arial" w:hAnsi="Arial" w:cs="Arial"/>
          <w:color w:val="auto"/>
          <w:spacing w:val="-2"/>
          <w:sz w:val="18"/>
          <w:szCs w:val="18"/>
          <w:lang w:val="en-GB"/>
        </w:rPr>
        <w:t>MBF</w:t>
      </w:r>
      <w:proofErr w:type="spellEnd"/>
      <w:r w:rsidRPr="003F0514">
        <w:rPr>
          <w:rFonts w:ascii="Arial" w:hAnsi="Arial" w:cs="Arial"/>
          <w:color w:val="auto"/>
          <w:spacing w:val="-2"/>
          <w:sz w:val="18"/>
          <w:szCs w:val="18"/>
          <w:lang w:val="en-GB"/>
        </w:rPr>
        <w:t xml:space="preserve"> route.</w:t>
      </w:r>
    </w:p>
    <w:p w:rsidR="00C507A9" w:rsidRPr="003F0514" w:rsidRDefault="00C507A9" w:rsidP="00C507A9">
      <w:pPr>
        <w:jc w:val="thaiDistribute"/>
        <w:rPr>
          <w:rFonts w:ascii="Arial" w:hAnsi="Arial" w:cs="Arial"/>
          <w:color w:val="auto"/>
          <w:sz w:val="18"/>
          <w:szCs w:val="18"/>
          <w:cs/>
          <w:lang w:val="en-GB"/>
        </w:rPr>
      </w:pPr>
    </w:p>
    <w:p w:rsidR="00C507A9" w:rsidRPr="003F0514" w:rsidRDefault="00C507A9" w:rsidP="00C507A9">
      <w:pPr>
        <w:jc w:val="thaiDistribute"/>
        <w:rPr>
          <w:rFonts w:ascii="Arial" w:hAnsi="Arial" w:cs="Arial"/>
          <w:color w:val="auto"/>
          <w:spacing w:val="-2"/>
          <w:sz w:val="18"/>
          <w:szCs w:val="18"/>
          <w:lang w:val="en-GB"/>
        </w:rPr>
      </w:pPr>
      <w:bookmarkStart w:id="23" w:name="_Hlk37445740"/>
      <w:r w:rsidRPr="003F0514">
        <w:rPr>
          <w:rFonts w:ascii="Arial" w:hAnsi="Arial" w:cs="Arial"/>
          <w:color w:val="auto"/>
          <w:spacing w:val="-2"/>
          <w:sz w:val="18"/>
          <w:szCs w:val="18"/>
          <w:lang w:val="en-GB"/>
        </w:rPr>
        <w:t xml:space="preserve">As at 31 March 2017, the Group’s management decided to dispose </w:t>
      </w:r>
      <w:proofErr w:type="spellStart"/>
      <w:r w:rsidRPr="003F0514">
        <w:rPr>
          <w:rFonts w:ascii="Arial" w:hAnsi="Arial" w:cs="Arial"/>
          <w:color w:val="auto"/>
          <w:spacing w:val="-2"/>
          <w:sz w:val="18"/>
          <w:szCs w:val="18"/>
          <w:lang w:val="en-GB"/>
        </w:rPr>
        <w:t>MBF</w:t>
      </w:r>
      <w:proofErr w:type="spellEnd"/>
      <w:r w:rsidRPr="003F0514">
        <w:rPr>
          <w:rFonts w:ascii="Arial" w:hAnsi="Arial" w:cs="Arial"/>
          <w:color w:val="auto"/>
          <w:spacing w:val="-2"/>
          <w:sz w:val="18"/>
          <w:szCs w:val="18"/>
          <w:lang w:val="en-GB"/>
        </w:rPr>
        <w:t xml:space="preserve"> machinery, equipment and its spare parts and store supplies. The Group initiated active programme to locate buyers. Accordingly, </w:t>
      </w:r>
      <w:proofErr w:type="spellStart"/>
      <w:r w:rsidRPr="003F0514">
        <w:rPr>
          <w:rFonts w:ascii="Arial" w:hAnsi="Arial" w:cs="Arial"/>
          <w:color w:val="auto"/>
          <w:spacing w:val="-2"/>
          <w:sz w:val="18"/>
          <w:szCs w:val="18"/>
          <w:lang w:val="en-GB"/>
        </w:rPr>
        <w:t>MBF</w:t>
      </w:r>
      <w:proofErr w:type="spellEnd"/>
      <w:r w:rsidRPr="003F0514">
        <w:rPr>
          <w:rFonts w:ascii="Arial" w:hAnsi="Arial" w:cs="Arial"/>
          <w:color w:val="auto"/>
          <w:spacing w:val="-2"/>
          <w:sz w:val="18"/>
          <w:szCs w:val="18"/>
          <w:lang w:val="en-GB"/>
        </w:rPr>
        <w:t xml:space="preserve"> machinery, equipment and its spare part and store supplies are presented as non-current assets classified as held-for-sale. </w:t>
      </w:r>
    </w:p>
    <w:p w:rsidR="00C507A9" w:rsidRPr="003F0514" w:rsidRDefault="00C507A9" w:rsidP="00C507A9">
      <w:pPr>
        <w:jc w:val="thaiDistribute"/>
        <w:rPr>
          <w:rFonts w:ascii="Arial" w:hAnsi="Arial" w:cs="Arial"/>
          <w:color w:val="auto"/>
          <w:sz w:val="18"/>
          <w:szCs w:val="18"/>
          <w:lang w:val="en-GB"/>
        </w:rPr>
      </w:pPr>
    </w:p>
    <w:p w:rsidR="00C507A9" w:rsidRPr="003F0514" w:rsidRDefault="0037602C" w:rsidP="00C507A9">
      <w:pPr>
        <w:jc w:val="thaiDistribute"/>
        <w:rPr>
          <w:rFonts w:ascii="Arial" w:hAnsi="Arial" w:cs="Arial"/>
          <w:color w:val="auto"/>
          <w:spacing w:val="-2"/>
          <w:sz w:val="18"/>
          <w:szCs w:val="18"/>
          <w:lang w:val="en-GB"/>
        </w:rPr>
      </w:pPr>
      <w:r w:rsidRPr="003F0514">
        <w:rPr>
          <w:rFonts w:ascii="Arial" w:hAnsi="Arial" w:cs="Browallia New"/>
          <w:color w:val="auto"/>
          <w:spacing w:val="-2"/>
          <w:sz w:val="18"/>
          <w:szCs w:val="22"/>
          <w:lang w:val="en-GB"/>
        </w:rPr>
        <w:t>T</w:t>
      </w:r>
      <w:r w:rsidR="00C507A9" w:rsidRPr="003F0514">
        <w:rPr>
          <w:rFonts w:ascii="Arial" w:hAnsi="Arial" w:cs="Arial"/>
          <w:color w:val="auto"/>
          <w:spacing w:val="-2"/>
          <w:sz w:val="18"/>
          <w:szCs w:val="18"/>
          <w:lang w:val="en-GB"/>
        </w:rPr>
        <w:t xml:space="preserve">he Group’s management remains committed to the plan of disposal. However, the disposal </w:t>
      </w:r>
      <w:r w:rsidR="007E6A73" w:rsidRPr="003F0514">
        <w:rPr>
          <w:rFonts w:ascii="Arial" w:hAnsi="Arial" w:cs="Arial"/>
          <w:color w:val="auto"/>
          <w:spacing w:val="-2"/>
          <w:sz w:val="18"/>
          <w:szCs w:val="18"/>
          <w:lang w:val="en-GB"/>
        </w:rPr>
        <w:t>is not expected to complete</w:t>
      </w:r>
      <w:r w:rsidR="00C507A9" w:rsidRPr="003F0514">
        <w:rPr>
          <w:rFonts w:ascii="Arial" w:hAnsi="Arial" w:cs="Arial"/>
          <w:color w:val="auto"/>
          <w:spacing w:val="-2"/>
          <w:sz w:val="18"/>
          <w:szCs w:val="18"/>
          <w:lang w:val="en-GB"/>
        </w:rPr>
        <w:t xml:space="preserve"> within one year. Accordingly, the Group’s management classified these assets as </w:t>
      </w:r>
      <w:r w:rsidR="005C42AF" w:rsidRPr="003F0514">
        <w:rPr>
          <w:rFonts w:ascii="Arial" w:hAnsi="Arial" w:cs="Arial"/>
          <w:color w:val="auto"/>
          <w:spacing w:val="-2"/>
          <w:sz w:val="18"/>
          <w:szCs w:val="18"/>
          <w:lang w:val="en-GB"/>
        </w:rPr>
        <w:t>i</w:t>
      </w:r>
      <w:r w:rsidR="0033301B" w:rsidRPr="003F0514">
        <w:rPr>
          <w:rFonts w:ascii="Arial" w:hAnsi="Arial" w:cs="Arial"/>
          <w:color w:val="auto"/>
          <w:spacing w:val="-2"/>
          <w:sz w:val="18"/>
          <w:szCs w:val="18"/>
          <w:lang w:val="en-GB"/>
        </w:rPr>
        <w:t>dle assets held-for-sale</w:t>
      </w:r>
      <w:r w:rsidR="00C507A9" w:rsidRPr="003F0514">
        <w:rPr>
          <w:rFonts w:ascii="Arial" w:hAnsi="Arial" w:cs="Arial"/>
          <w:color w:val="auto"/>
          <w:spacing w:val="-2"/>
          <w:sz w:val="18"/>
          <w:szCs w:val="18"/>
          <w:lang w:val="en-GB"/>
        </w:rPr>
        <w:t>, net</w:t>
      </w:r>
      <w:r w:rsidR="007E6A73" w:rsidRPr="003F0514">
        <w:rPr>
          <w:rFonts w:ascii="Arial" w:hAnsi="Arial" w:cs="Arial"/>
          <w:color w:val="auto"/>
          <w:spacing w:val="-2"/>
          <w:sz w:val="18"/>
          <w:szCs w:val="18"/>
          <w:lang w:val="en-GB"/>
        </w:rPr>
        <w:t>,</w:t>
      </w:r>
      <w:r w:rsidR="00C507A9" w:rsidRPr="003F0514">
        <w:rPr>
          <w:rFonts w:ascii="Arial" w:hAnsi="Arial" w:cs="Arial"/>
          <w:color w:val="auto"/>
          <w:spacing w:val="-2"/>
          <w:sz w:val="18"/>
          <w:szCs w:val="18"/>
          <w:lang w:val="en-GB"/>
        </w:rPr>
        <w:t xml:space="preserve"> under non-current assets. </w:t>
      </w:r>
    </w:p>
    <w:p w:rsidR="00074762" w:rsidRPr="003F0514" w:rsidRDefault="00074762" w:rsidP="00C507A9">
      <w:pPr>
        <w:jc w:val="thaiDistribute"/>
        <w:rPr>
          <w:rFonts w:ascii="Arial" w:hAnsi="Arial" w:cs="Arial"/>
          <w:color w:val="auto"/>
          <w:spacing w:val="-2"/>
          <w:sz w:val="18"/>
          <w:szCs w:val="18"/>
          <w:lang w:val="en-GB"/>
        </w:rPr>
      </w:pPr>
    </w:p>
    <w:p w:rsidR="00074762" w:rsidRPr="00CF5149" w:rsidRDefault="00074762" w:rsidP="00074762">
      <w:pPr>
        <w:jc w:val="thaiDistribute"/>
        <w:rPr>
          <w:rFonts w:ascii="Arial" w:hAnsi="Arial" w:cs="Browallia New"/>
          <w:color w:val="auto"/>
          <w:spacing w:val="-7"/>
          <w:sz w:val="18"/>
          <w:szCs w:val="22"/>
          <w:lang w:val="en-GB"/>
        </w:rPr>
      </w:pPr>
      <w:r w:rsidRPr="00CF5149">
        <w:rPr>
          <w:rFonts w:ascii="Arial" w:hAnsi="Arial" w:cs="Browallia New"/>
          <w:color w:val="auto"/>
          <w:spacing w:val="-7"/>
          <w:sz w:val="18"/>
          <w:szCs w:val="22"/>
          <w:lang w:val="en-GB"/>
        </w:rPr>
        <w:t xml:space="preserve">During the year ended 31 March 2021, the Group has recognized </w:t>
      </w:r>
      <w:r w:rsidR="00CF5149" w:rsidRPr="00CF5149">
        <w:rPr>
          <w:rFonts w:ascii="Arial" w:hAnsi="Arial" w:cs="Browallia New"/>
          <w:color w:val="auto"/>
          <w:spacing w:val="-7"/>
          <w:sz w:val="18"/>
          <w:szCs w:val="22"/>
          <w:lang w:val="en-GB"/>
        </w:rPr>
        <w:t xml:space="preserve">a </w:t>
      </w:r>
      <w:r w:rsidRPr="00CF5149">
        <w:rPr>
          <w:rFonts w:ascii="Arial" w:hAnsi="Arial" w:cs="Browallia New"/>
          <w:color w:val="auto"/>
          <w:spacing w:val="-7"/>
          <w:sz w:val="18"/>
          <w:szCs w:val="22"/>
          <w:lang w:val="en-GB"/>
        </w:rPr>
        <w:t xml:space="preserve">loss for decrease in value of assets - </w:t>
      </w:r>
      <w:proofErr w:type="spellStart"/>
      <w:r w:rsidRPr="00CF5149">
        <w:rPr>
          <w:rFonts w:ascii="Arial" w:hAnsi="Arial" w:cs="Browallia New"/>
          <w:color w:val="auto"/>
          <w:spacing w:val="-7"/>
          <w:sz w:val="18"/>
          <w:szCs w:val="22"/>
          <w:lang w:val="en-GB"/>
        </w:rPr>
        <w:t>MBF</w:t>
      </w:r>
      <w:proofErr w:type="spellEnd"/>
      <w:r w:rsidRPr="00CF5149">
        <w:rPr>
          <w:rFonts w:ascii="Arial" w:hAnsi="Arial" w:cs="Browallia New"/>
          <w:color w:val="auto"/>
          <w:spacing w:val="-7"/>
          <w:sz w:val="18"/>
          <w:szCs w:val="22"/>
          <w:lang w:val="en-GB"/>
        </w:rPr>
        <w:t xml:space="preserve"> </w:t>
      </w:r>
      <w:r w:rsidR="009231A1" w:rsidRPr="00CF5149">
        <w:rPr>
          <w:rFonts w:ascii="Arial" w:hAnsi="Arial" w:cs="Browallia New"/>
          <w:color w:val="auto"/>
          <w:spacing w:val="-7"/>
          <w:sz w:val="18"/>
          <w:szCs w:val="22"/>
          <w:lang w:val="en-GB"/>
        </w:rPr>
        <w:t>of</w:t>
      </w:r>
      <w:r w:rsidRPr="00CF5149">
        <w:rPr>
          <w:rFonts w:ascii="Arial" w:hAnsi="Arial" w:cs="Browallia New"/>
          <w:color w:val="auto"/>
          <w:spacing w:val="-7"/>
          <w:sz w:val="18"/>
          <w:szCs w:val="22"/>
          <w:lang w:val="en-GB"/>
        </w:rPr>
        <w:t xml:space="preserve"> Baht 117 million.</w:t>
      </w:r>
    </w:p>
    <w:p w:rsidR="00074762" w:rsidRPr="003F0514" w:rsidRDefault="00074762" w:rsidP="00C507A9">
      <w:pPr>
        <w:jc w:val="thaiDistribute"/>
        <w:rPr>
          <w:rFonts w:ascii="Arial" w:hAnsi="Arial" w:cs="Arial"/>
          <w:color w:val="auto"/>
          <w:spacing w:val="-2"/>
          <w:sz w:val="18"/>
          <w:szCs w:val="18"/>
          <w:lang w:val="en-GB"/>
        </w:rPr>
      </w:pPr>
    </w:p>
    <w:bookmarkEnd w:id="23"/>
    <w:p w:rsidR="00C86791" w:rsidRPr="003F0514" w:rsidRDefault="00C86791" w:rsidP="00545EBE">
      <w:pPr>
        <w:ind w:left="547" w:hanging="547"/>
        <w:jc w:val="thaiDistribute"/>
        <w:rPr>
          <w:rFonts w:ascii="Arial" w:hAnsi="Arial" w:cs="Arial"/>
          <w:b/>
          <w:bCs/>
          <w:color w:val="auto"/>
          <w:sz w:val="18"/>
          <w:szCs w:val="18"/>
        </w:rPr>
      </w:pPr>
    </w:p>
    <w:p w:rsidR="00C86791" w:rsidRPr="003F0514" w:rsidRDefault="00C86791" w:rsidP="00545EBE">
      <w:pPr>
        <w:ind w:left="547" w:hanging="547"/>
        <w:jc w:val="thaiDistribute"/>
        <w:rPr>
          <w:rFonts w:ascii="Arial" w:hAnsi="Arial" w:cs="Arial"/>
          <w:b/>
          <w:bCs/>
          <w:color w:val="auto"/>
          <w:sz w:val="18"/>
          <w:szCs w:val="18"/>
        </w:rPr>
      </w:pPr>
    </w:p>
    <w:p w:rsidR="00C86791" w:rsidRPr="003F0514" w:rsidRDefault="00C86791" w:rsidP="00545EBE">
      <w:pPr>
        <w:ind w:left="547" w:hanging="547"/>
        <w:jc w:val="thaiDistribute"/>
        <w:rPr>
          <w:rFonts w:ascii="Arial" w:hAnsi="Arial" w:cs="Arial"/>
          <w:b/>
          <w:bCs/>
          <w:color w:val="auto"/>
          <w:sz w:val="18"/>
          <w:szCs w:val="18"/>
        </w:rPr>
      </w:pPr>
    </w:p>
    <w:p w:rsidR="00BB4E9A" w:rsidRPr="003F0514" w:rsidRDefault="00D07AEB" w:rsidP="00545EBE">
      <w:pPr>
        <w:ind w:left="547" w:hanging="547"/>
        <w:jc w:val="thaiDistribute"/>
        <w:rPr>
          <w:rFonts w:ascii="Arial" w:hAnsi="Arial" w:cs="Arial"/>
          <w:b/>
          <w:bCs/>
          <w:color w:val="auto"/>
          <w:sz w:val="18"/>
          <w:szCs w:val="18"/>
        </w:rPr>
      </w:pPr>
      <w:r w:rsidRPr="003F0514">
        <w:rPr>
          <w:rFonts w:ascii="Arial" w:hAnsi="Arial" w:cs="Arial"/>
          <w:b/>
          <w:bCs/>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BB4E9A" w:rsidRPr="003F0514" w:rsidTr="00564AE7">
        <w:trPr>
          <w:trHeight w:val="386"/>
        </w:trPr>
        <w:tc>
          <w:tcPr>
            <w:tcW w:w="9450" w:type="dxa"/>
            <w:shd w:val="clear" w:color="auto" w:fill="FFA543"/>
            <w:vAlign w:val="center"/>
          </w:tcPr>
          <w:p w:rsidR="00BB4E9A" w:rsidRPr="003F0514" w:rsidRDefault="004C376E" w:rsidP="00564AE7">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19</w:t>
            </w:r>
            <w:r w:rsidR="00BB4E9A" w:rsidRPr="003F0514">
              <w:rPr>
                <w:rFonts w:ascii="Arial" w:eastAsia="Arial Unicode MS" w:hAnsi="Arial" w:cs="Arial"/>
                <w:b/>
                <w:bCs/>
                <w:color w:val="FFFFFF"/>
                <w:sz w:val="18"/>
                <w:szCs w:val="18"/>
              </w:rPr>
              <w:tab/>
              <w:t>Right-</w:t>
            </w:r>
            <w:r w:rsidR="00F82278" w:rsidRPr="003F0514">
              <w:rPr>
                <w:rFonts w:ascii="Arial" w:eastAsia="Arial Unicode MS" w:hAnsi="Arial" w:cs="Arial"/>
                <w:b/>
                <w:bCs/>
                <w:color w:val="FFFFFF"/>
                <w:sz w:val="18"/>
                <w:szCs w:val="18"/>
              </w:rPr>
              <w:t>of</w:t>
            </w:r>
            <w:r w:rsidR="00BB4E9A" w:rsidRPr="003F0514">
              <w:rPr>
                <w:rFonts w:ascii="Arial" w:eastAsia="Arial Unicode MS" w:hAnsi="Arial" w:cs="Arial"/>
                <w:b/>
                <w:bCs/>
                <w:color w:val="FFFFFF"/>
                <w:sz w:val="18"/>
                <w:szCs w:val="18"/>
              </w:rPr>
              <w:t>-use assets, net</w:t>
            </w:r>
          </w:p>
        </w:tc>
      </w:tr>
    </w:tbl>
    <w:p w:rsidR="00BB4E9A" w:rsidRPr="003F0514" w:rsidRDefault="00BB4E9A" w:rsidP="00545EBE">
      <w:pPr>
        <w:ind w:left="547" w:hanging="547"/>
        <w:jc w:val="thaiDistribute"/>
        <w:rPr>
          <w:rFonts w:ascii="Arial" w:hAnsi="Arial" w:cs="Arial"/>
          <w:b/>
          <w:bCs/>
          <w:color w:val="auto"/>
          <w:sz w:val="18"/>
          <w:szCs w:val="18"/>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4"/>
        <w:gridCol w:w="1296"/>
        <w:gridCol w:w="1297"/>
        <w:gridCol w:w="1297"/>
        <w:gridCol w:w="1297"/>
      </w:tblGrid>
      <w:tr w:rsidR="00FD6077" w:rsidRPr="003F0514" w:rsidTr="0037602C">
        <w:trPr>
          <w:trHeight w:val="271"/>
        </w:trPr>
        <w:tc>
          <w:tcPr>
            <w:tcW w:w="4374" w:type="dxa"/>
            <w:tcBorders>
              <w:top w:val="nil"/>
              <w:left w:val="nil"/>
              <w:bottom w:val="nil"/>
              <w:right w:val="nil"/>
            </w:tcBorders>
          </w:tcPr>
          <w:p w:rsidR="00FD6077" w:rsidRPr="003F0514" w:rsidRDefault="00FD6077" w:rsidP="007362BD">
            <w:pPr>
              <w:spacing w:line="256" w:lineRule="auto"/>
              <w:ind w:left="40"/>
              <w:jc w:val="both"/>
              <w:rPr>
                <w:rFonts w:ascii="Arial" w:eastAsia="Arial" w:hAnsi="Arial" w:cs="Arial"/>
                <w:color w:val="auto"/>
                <w:sz w:val="18"/>
                <w:szCs w:val="18"/>
                <w:lang w:val="en-GB" w:eastAsia="en-GB"/>
              </w:rPr>
            </w:pPr>
          </w:p>
        </w:tc>
        <w:tc>
          <w:tcPr>
            <w:tcW w:w="5187" w:type="dxa"/>
            <w:gridSpan w:val="4"/>
            <w:tcBorders>
              <w:top w:val="single" w:sz="4" w:space="0" w:color="auto"/>
              <w:left w:val="nil"/>
              <w:bottom w:val="single" w:sz="4" w:space="0" w:color="auto"/>
              <w:right w:val="nil"/>
            </w:tcBorders>
            <w:hideMark/>
          </w:tcPr>
          <w:p w:rsidR="00FD6077" w:rsidRPr="003F0514" w:rsidRDefault="00FD6077" w:rsidP="00FD6077">
            <w:pPr>
              <w:spacing w:line="256" w:lineRule="auto"/>
              <w:ind w:left="-40" w:right="-72"/>
              <w:jc w:val="center"/>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Consolidated financial statements</w:t>
            </w:r>
          </w:p>
        </w:tc>
      </w:tr>
      <w:tr w:rsidR="00FD6077" w:rsidRPr="003F0514" w:rsidTr="007362BD">
        <w:trPr>
          <w:trHeight w:val="205"/>
        </w:trPr>
        <w:tc>
          <w:tcPr>
            <w:tcW w:w="4374" w:type="dxa"/>
            <w:tcBorders>
              <w:top w:val="nil"/>
              <w:left w:val="nil"/>
              <w:bottom w:val="nil"/>
              <w:right w:val="nil"/>
            </w:tcBorders>
          </w:tcPr>
          <w:p w:rsidR="00FD6077" w:rsidRPr="003F0514" w:rsidRDefault="00FD6077" w:rsidP="007362BD">
            <w:pPr>
              <w:spacing w:line="256" w:lineRule="auto"/>
              <w:ind w:left="40"/>
              <w:jc w:val="both"/>
              <w:rPr>
                <w:rFonts w:ascii="Arial" w:eastAsia="Arial" w:hAnsi="Arial" w:cs="Arial"/>
                <w:color w:val="auto"/>
                <w:sz w:val="18"/>
                <w:szCs w:val="18"/>
                <w:lang w:val="en-GB" w:eastAsia="en-GB"/>
              </w:rPr>
            </w:pPr>
          </w:p>
        </w:tc>
        <w:tc>
          <w:tcPr>
            <w:tcW w:w="1296" w:type="dxa"/>
            <w:tcBorders>
              <w:top w:val="nil"/>
              <w:left w:val="nil"/>
              <w:bottom w:val="nil"/>
              <w:right w:val="nil"/>
            </w:tcBorders>
            <w:hideMark/>
          </w:tcPr>
          <w:p w:rsidR="0037602C" w:rsidRPr="003F0514" w:rsidRDefault="0037602C" w:rsidP="00FD6077">
            <w:pPr>
              <w:spacing w:line="256" w:lineRule="auto"/>
              <w:ind w:left="-40" w:right="-72"/>
              <w:jc w:val="right"/>
              <w:rPr>
                <w:rFonts w:ascii="Arial" w:eastAsia="Arial" w:hAnsi="Arial" w:cs="Arial"/>
                <w:b/>
                <w:bCs/>
                <w:color w:val="auto"/>
                <w:sz w:val="18"/>
                <w:szCs w:val="18"/>
                <w:lang w:val="en-GB" w:eastAsia="en-GB"/>
              </w:rPr>
            </w:pPr>
          </w:p>
          <w:p w:rsidR="00FD6077" w:rsidRPr="003F0514" w:rsidRDefault="002A42D6"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Land</w:t>
            </w:r>
          </w:p>
        </w:tc>
        <w:tc>
          <w:tcPr>
            <w:tcW w:w="1297" w:type="dxa"/>
            <w:tcBorders>
              <w:top w:val="nil"/>
              <w:left w:val="nil"/>
              <w:bottom w:val="nil"/>
              <w:right w:val="nil"/>
            </w:tcBorders>
            <w:hideMark/>
          </w:tcPr>
          <w:p w:rsidR="00FD6077" w:rsidRPr="003F0514" w:rsidRDefault="002A42D6"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rsidR="0037602C" w:rsidRPr="003F0514" w:rsidRDefault="0037602C" w:rsidP="00FD6077">
            <w:pPr>
              <w:spacing w:line="256" w:lineRule="auto"/>
              <w:ind w:left="-40" w:right="-72"/>
              <w:jc w:val="right"/>
              <w:rPr>
                <w:rFonts w:ascii="Arial" w:eastAsia="Arial" w:hAnsi="Arial" w:cs="Arial"/>
                <w:b/>
                <w:bCs/>
                <w:color w:val="auto"/>
                <w:sz w:val="18"/>
                <w:szCs w:val="18"/>
                <w:lang w:val="en-GB" w:eastAsia="en-GB"/>
              </w:rPr>
            </w:pPr>
          </w:p>
          <w:p w:rsidR="00FD6077" w:rsidRPr="003F0514" w:rsidRDefault="00FD6077"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rsidR="0037602C" w:rsidRPr="003F0514" w:rsidRDefault="0037602C" w:rsidP="00FD6077">
            <w:pPr>
              <w:spacing w:line="256" w:lineRule="auto"/>
              <w:ind w:left="-40" w:right="-72"/>
              <w:jc w:val="right"/>
              <w:rPr>
                <w:rFonts w:ascii="Arial" w:eastAsia="Arial" w:hAnsi="Arial" w:cs="Arial"/>
                <w:b/>
                <w:bCs/>
                <w:color w:val="auto"/>
                <w:sz w:val="18"/>
                <w:szCs w:val="18"/>
                <w:lang w:val="en-GB" w:eastAsia="en-GB"/>
              </w:rPr>
            </w:pPr>
          </w:p>
          <w:p w:rsidR="00FD6077" w:rsidRPr="003F0514" w:rsidRDefault="00FD6077"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Total</w:t>
            </w:r>
          </w:p>
        </w:tc>
      </w:tr>
      <w:tr w:rsidR="002A42D6" w:rsidRPr="003F0514" w:rsidTr="007362BD">
        <w:trPr>
          <w:trHeight w:val="205"/>
        </w:trPr>
        <w:tc>
          <w:tcPr>
            <w:tcW w:w="4374" w:type="dxa"/>
            <w:tcBorders>
              <w:top w:val="nil"/>
              <w:left w:val="nil"/>
              <w:bottom w:val="nil"/>
              <w:right w:val="nil"/>
            </w:tcBorders>
          </w:tcPr>
          <w:p w:rsidR="002A42D6" w:rsidRPr="003F0514" w:rsidRDefault="002A42D6" w:rsidP="007362BD">
            <w:pPr>
              <w:spacing w:line="256" w:lineRule="auto"/>
              <w:ind w:left="40"/>
              <w:jc w:val="both"/>
              <w:rPr>
                <w:rFonts w:ascii="Arial" w:eastAsia="Arial" w:hAnsi="Arial" w:cs="Arial"/>
                <w:color w:val="auto"/>
                <w:sz w:val="18"/>
                <w:szCs w:val="18"/>
                <w:lang w:val="en-GB" w:eastAsia="en-GB"/>
              </w:rPr>
            </w:pPr>
          </w:p>
        </w:tc>
        <w:tc>
          <w:tcPr>
            <w:tcW w:w="1296" w:type="dxa"/>
            <w:tcBorders>
              <w:top w:val="nil"/>
              <w:left w:val="nil"/>
              <w:bottom w:val="nil"/>
              <w:right w:val="nil"/>
            </w:tcBorders>
          </w:tcPr>
          <w:p w:rsidR="002A42D6" w:rsidRPr="003F0514" w:rsidRDefault="002A42D6"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rsidR="002A42D6" w:rsidRPr="003F0514" w:rsidRDefault="002A42D6"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rsidR="002A42D6" w:rsidRPr="003F0514" w:rsidRDefault="002A42D6"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rsidR="002A42D6" w:rsidRPr="003F0514" w:rsidRDefault="002A42D6"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Thousand</w:t>
            </w:r>
          </w:p>
        </w:tc>
      </w:tr>
      <w:tr w:rsidR="00FD6077" w:rsidRPr="003F0514" w:rsidTr="007362BD">
        <w:trPr>
          <w:trHeight w:val="205"/>
        </w:trPr>
        <w:tc>
          <w:tcPr>
            <w:tcW w:w="4374" w:type="dxa"/>
            <w:tcBorders>
              <w:top w:val="nil"/>
              <w:left w:val="nil"/>
              <w:bottom w:val="nil"/>
              <w:right w:val="nil"/>
            </w:tcBorders>
          </w:tcPr>
          <w:p w:rsidR="00FD6077" w:rsidRPr="003F0514" w:rsidRDefault="00FD6077" w:rsidP="007362BD">
            <w:pPr>
              <w:spacing w:line="256" w:lineRule="auto"/>
              <w:ind w:left="40"/>
              <w:jc w:val="both"/>
              <w:rPr>
                <w:rFonts w:ascii="Arial" w:eastAsia="Arial" w:hAnsi="Arial" w:cs="Arial"/>
                <w:color w:val="auto"/>
                <w:sz w:val="18"/>
                <w:szCs w:val="18"/>
                <w:lang w:val="en-GB" w:eastAsia="en-GB"/>
              </w:rPr>
            </w:pPr>
          </w:p>
        </w:tc>
        <w:tc>
          <w:tcPr>
            <w:tcW w:w="1296" w:type="dxa"/>
            <w:tcBorders>
              <w:top w:val="nil"/>
              <w:left w:val="nil"/>
              <w:bottom w:val="single" w:sz="4" w:space="0" w:color="auto"/>
              <w:right w:val="nil"/>
            </w:tcBorders>
            <w:hideMark/>
          </w:tcPr>
          <w:p w:rsidR="00FD6077" w:rsidRPr="003F0514" w:rsidRDefault="00FD6077"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rsidR="00FD6077" w:rsidRPr="003F0514" w:rsidRDefault="00FD6077"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rsidR="00FD6077" w:rsidRPr="003F0514" w:rsidRDefault="00FD6077"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rsidR="00FD6077" w:rsidRPr="003F0514" w:rsidRDefault="00FD6077" w:rsidP="00FD6077">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Baht</w:t>
            </w:r>
          </w:p>
        </w:tc>
      </w:tr>
      <w:tr w:rsidR="00FD6077" w:rsidRPr="003F0514" w:rsidTr="007362BD">
        <w:trPr>
          <w:trHeight w:val="140"/>
        </w:trPr>
        <w:tc>
          <w:tcPr>
            <w:tcW w:w="4374" w:type="dxa"/>
            <w:tcBorders>
              <w:top w:val="nil"/>
              <w:left w:val="nil"/>
              <w:bottom w:val="nil"/>
              <w:right w:val="nil"/>
            </w:tcBorders>
          </w:tcPr>
          <w:p w:rsidR="00FD6077" w:rsidRPr="003F0514" w:rsidRDefault="00FD6077" w:rsidP="007362BD">
            <w:pPr>
              <w:spacing w:line="256" w:lineRule="auto"/>
              <w:ind w:left="40"/>
              <w:rPr>
                <w:rFonts w:ascii="Arial" w:eastAsia="Arial" w:hAnsi="Arial" w:cs="Arial"/>
                <w:color w:val="auto"/>
                <w:sz w:val="18"/>
                <w:szCs w:val="18"/>
                <w:lang w:val="en-GB" w:eastAsia="en-GB"/>
              </w:rPr>
            </w:pPr>
          </w:p>
        </w:tc>
        <w:tc>
          <w:tcPr>
            <w:tcW w:w="1296" w:type="dxa"/>
            <w:tcBorders>
              <w:top w:val="nil"/>
              <w:left w:val="nil"/>
              <w:bottom w:val="nil"/>
              <w:right w:val="nil"/>
            </w:tcBorders>
            <w:shd w:val="clear" w:color="auto" w:fill="FAFAFA"/>
            <w:hideMark/>
          </w:tcPr>
          <w:p w:rsidR="00FD6077" w:rsidRPr="003F0514" w:rsidRDefault="00FD6077" w:rsidP="00FD6077">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rsidR="00FD6077" w:rsidRPr="003F0514" w:rsidRDefault="00FD6077" w:rsidP="00FD6077">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rsidR="00FD6077" w:rsidRPr="003F0514" w:rsidRDefault="00FD6077" w:rsidP="00FD6077">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rsidR="00FD6077" w:rsidRPr="003F0514" w:rsidRDefault="00FD6077" w:rsidP="00FD6077">
            <w:pPr>
              <w:spacing w:line="256" w:lineRule="auto"/>
              <w:ind w:left="-40" w:right="-72"/>
              <w:jc w:val="center"/>
              <w:rPr>
                <w:rFonts w:ascii="Arial" w:eastAsia="Arial" w:hAnsi="Arial" w:cs="Arial"/>
                <w:color w:val="auto"/>
                <w:sz w:val="18"/>
                <w:szCs w:val="18"/>
                <w:lang w:val="en-GB" w:eastAsia="en-GB"/>
              </w:rPr>
            </w:pPr>
          </w:p>
        </w:tc>
      </w:tr>
      <w:tr w:rsidR="00CA4510" w:rsidRPr="003F0514" w:rsidTr="007362BD">
        <w:trPr>
          <w:trHeight w:val="205"/>
        </w:trPr>
        <w:tc>
          <w:tcPr>
            <w:tcW w:w="4374" w:type="dxa"/>
            <w:tcBorders>
              <w:top w:val="nil"/>
              <w:left w:val="nil"/>
              <w:bottom w:val="nil"/>
              <w:right w:val="nil"/>
            </w:tcBorders>
            <w:hideMark/>
          </w:tcPr>
          <w:p w:rsidR="00CA4510" w:rsidRPr="003F0514" w:rsidRDefault="00CA4510" w:rsidP="007362BD">
            <w:pPr>
              <w:spacing w:line="256" w:lineRule="auto"/>
              <w:ind w:left="40"/>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As at 1 April 2020</w:t>
            </w:r>
          </w:p>
        </w:tc>
        <w:tc>
          <w:tcPr>
            <w:tcW w:w="1296"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473,789</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53,134</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46,036</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572,959</w:t>
            </w:r>
          </w:p>
        </w:tc>
      </w:tr>
      <w:tr w:rsidR="00CA4510" w:rsidRPr="003F0514" w:rsidTr="007362BD">
        <w:trPr>
          <w:trHeight w:val="205"/>
        </w:trPr>
        <w:tc>
          <w:tcPr>
            <w:tcW w:w="4374" w:type="dxa"/>
            <w:tcBorders>
              <w:top w:val="nil"/>
              <w:left w:val="nil"/>
              <w:bottom w:val="nil"/>
              <w:right w:val="nil"/>
            </w:tcBorders>
            <w:hideMark/>
          </w:tcPr>
          <w:p w:rsidR="00CA4510" w:rsidRPr="003F0514" w:rsidRDefault="00CA4510" w:rsidP="007362BD">
            <w:pPr>
              <w:spacing w:line="256" w:lineRule="auto"/>
              <w:ind w:left="40"/>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Additions</w:t>
            </w:r>
          </w:p>
        </w:tc>
        <w:tc>
          <w:tcPr>
            <w:tcW w:w="1296"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2,985</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4,329</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7,314</w:t>
            </w:r>
          </w:p>
        </w:tc>
      </w:tr>
      <w:tr w:rsidR="00CA4510" w:rsidRPr="003F0514" w:rsidTr="007362BD">
        <w:trPr>
          <w:trHeight w:val="205"/>
        </w:trPr>
        <w:tc>
          <w:tcPr>
            <w:tcW w:w="4374" w:type="dxa"/>
            <w:tcBorders>
              <w:top w:val="nil"/>
              <w:left w:val="nil"/>
              <w:bottom w:val="nil"/>
              <w:right w:val="nil"/>
            </w:tcBorders>
            <w:hideMark/>
          </w:tcPr>
          <w:p w:rsidR="00CA4510" w:rsidRPr="003F0514" w:rsidRDefault="00CA4510" w:rsidP="007362BD">
            <w:pPr>
              <w:spacing w:line="256" w:lineRule="auto"/>
              <w:ind w:left="40"/>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Lease termination</w:t>
            </w:r>
          </w:p>
        </w:tc>
        <w:tc>
          <w:tcPr>
            <w:tcW w:w="1296" w:type="dxa"/>
            <w:tcBorders>
              <w:top w:val="nil"/>
              <w:left w:val="nil"/>
              <w:bottom w:val="nil"/>
              <w:right w:val="nil"/>
            </w:tcBorders>
            <w:shd w:val="clear" w:color="auto" w:fill="FAFAFA"/>
            <w:hideMark/>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(376)</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(419)</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cs/>
                <w:lang w:val="en-GB" w:eastAsia="en-GB"/>
              </w:rPr>
            </w:pPr>
            <w:r w:rsidRPr="003F0514">
              <w:rPr>
                <w:rFonts w:ascii="Arial" w:eastAsia="Arial" w:hAnsi="Arial" w:cs="Arial"/>
                <w:color w:val="auto"/>
                <w:sz w:val="18"/>
                <w:szCs w:val="18"/>
                <w:lang w:val="en-GB" w:eastAsia="en-GB"/>
              </w:rPr>
              <w:t>(795)</w:t>
            </w:r>
          </w:p>
        </w:tc>
      </w:tr>
      <w:tr w:rsidR="00CA4510" w:rsidRPr="003F0514" w:rsidTr="007362BD">
        <w:trPr>
          <w:trHeight w:val="205"/>
        </w:trPr>
        <w:tc>
          <w:tcPr>
            <w:tcW w:w="4374" w:type="dxa"/>
            <w:tcBorders>
              <w:top w:val="nil"/>
              <w:left w:val="nil"/>
              <w:bottom w:val="nil"/>
              <w:right w:val="nil"/>
            </w:tcBorders>
            <w:hideMark/>
          </w:tcPr>
          <w:p w:rsidR="00CA4510" w:rsidRPr="003F0514" w:rsidRDefault="00CA4510" w:rsidP="007362BD">
            <w:pPr>
              <w:spacing w:line="256" w:lineRule="auto"/>
              <w:ind w:left="40"/>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Lease modifications</w:t>
            </w:r>
            <w:r w:rsidRPr="003F0514">
              <w:rPr>
                <w:rFonts w:ascii="Arial" w:eastAsia="Arial" w:hAnsi="Arial" w:cs="Angsana New" w:hint="cs"/>
                <w:color w:val="auto"/>
                <w:sz w:val="18"/>
                <w:szCs w:val="18"/>
                <w:cs/>
                <w:lang w:val="en-GB" w:eastAsia="en-GB"/>
              </w:rPr>
              <w:t xml:space="preserve"> </w:t>
            </w:r>
            <w:r w:rsidRPr="003F0514">
              <w:rPr>
                <w:rFonts w:ascii="Arial" w:eastAsia="Arial" w:hAnsi="Arial" w:cs="Arial"/>
                <w:color w:val="auto"/>
                <w:sz w:val="18"/>
                <w:szCs w:val="18"/>
                <w:lang w:val="en-GB" w:eastAsia="en-GB"/>
              </w:rPr>
              <w:t>and reassessments</w:t>
            </w:r>
          </w:p>
        </w:tc>
        <w:tc>
          <w:tcPr>
            <w:tcW w:w="1296"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148,745</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148,745</w:t>
            </w:r>
          </w:p>
        </w:tc>
      </w:tr>
      <w:tr w:rsidR="00CA4510" w:rsidRPr="003F0514" w:rsidTr="007362BD">
        <w:trPr>
          <w:trHeight w:val="216"/>
        </w:trPr>
        <w:tc>
          <w:tcPr>
            <w:tcW w:w="4374" w:type="dxa"/>
            <w:tcBorders>
              <w:top w:val="nil"/>
              <w:left w:val="nil"/>
              <w:bottom w:val="nil"/>
              <w:right w:val="nil"/>
            </w:tcBorders>
            <w:hideMark/>
          </w:tcPr>
          <w:p w:rsidR="00CA4510" w:rsidRPr="003F0514" w:rsidRDefault="00CA4510" w:rsidP="007362BD">
            <w:pPr>
              <w:spacing w:line="256" w:lineRule="auto"/>
              <w:ind w:left="40"/>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Depreciation</w:t>
            </w:r>
          </w:p>
        </w:tc>
        <w:tc>
          <w:tcPr>
            <w:tcW w:w="1296"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(32,947)</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(8,462)</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(16,801)</w:t>
            </w:r>
          </w:p>
        </w:tc>
        <w:tc>
          <w:tcPr>
            <w:tcW w:w="1297" w:type="dxa"/>
            <w:tcBorders>
              <w:top w:val="nil"/>
              <w:left w:val="nil"/>
              <w:bottom w:val="nil"/>
              <w:right w:val="nil"/>
            </w:tcBorders>
            <w:shd w:val="clear" w:color="auto" w:fill="FAFAFA"/>
          </w:tcPr>
          <w:p w:rsidR="00CA4510" w:rsidRPr="003F0514" w:rsidRDefault="00CA4510" w:rsidP="00CA4510">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(58,210)</w:t>
            </w:r>
          </w:p>
        </w:tc>
      </w:tr>
      <w:tr w:rsidR="00CA4510" w:rsidRPr="003F0514" w:rsidTr="007362BD">
        <w:trPr>
          <w:trHeight w:val="140"/>
        </w:trPr>
        <w:tc>
          <w:tcPr>
            <w:tcW w:w="4374" w:type="dxa"/>
            <w:tcBorders>
              <w:top w:val="nil"/>
              <w:left w:val="nil"/>
              <w:bottom w:val="nil"/>
              <w:right w:val="nil"/>
            </w:tcBorders>
          </w:tcPr>
          <w:p w:rsidR="00CA4510" w:rsidRPr="003F0514" w:rsidRDefault="00CA4510" w:rsidP="007362BD">
            <w:pPr>
              <w:spacing w:line="256" w:lineRule="auto"/>
              <w:ind w:left="40"/>
              <w:rPr>
                <w:rFonts w:ascii="Arial" w:eastAsia="Arial" w:hAnsi="Arial" w:cs="Arial"/>
                <w:color w:val="auto"/>
                <w:sz w:val="18"/>
                <w:szCs w:val="18"/>
                <w:lang w:val="en-GB" w:eastAsia="en-GB"/>
              </w:rPr>
            </w:pPr>
          </w:p>
        </w:tc>
        <w:tc>
          <w:tcPr>
            <w:tcW w:w="1296" w:type="dxa"/>
            <w:tcBorders>
              <w:top w:val="single" w:sz="4" w:space="0" w:color="auto"/>
              <w:left w:val="nil"/>
              <w:bottom w:val="nil"/>
              <w:right w:val="nil"/>
            </w:tcBorders>
            <w:shd w:val="clear" w:color="auto" w:fill="FAFAFA"/>
          </w:tcPr>
          <w:p w:rsidR="00CA4510" w:rsidRPr="003F0514" w:rsidRDefault="00CA4510" w:rsidP="00FD6077">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rsidR="00CA4510" w:rsidRPr="003F0514" w:rsidRDefault="00CA4510" w:rsidP="00FD6077">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rsidR="00CA4510" w:rsidRPr="003F0514" w:rsidRDefault="00CA4510" w:rsidP="00FD6077">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rsidR="00CA4510" w:rsidRPr="003F0514" w:rsidRDefault="00CA4510" w:rsidP="00FD6077">
            <w:pPr>
              <w:spacing w:line="256" w:lineRule="auto"/>
              <w:ind w:left="-40" w:right="-72"/>
              <w:jc w:val="right"/>
              <w:rPr>
                <w:rFonts w:ascii="Arial" w:eastAsia="Arial" w:hAnsi="Arial" w:cs="Arial"/>
                <w:color w:val="auto"/>
                <w:sz w:val="18"/>
                <w:szCs w:val="18"/>
                <w:lang w:val="en-GB" w:eastAsia="en-GB"/>
              </w:rPr>
            </w:pPr>
          </w:p>
        </w:tc>
      </w:tr>
      <w:tr w:rsidR="00CA4510" w:rsidRPr="003F0514" w:rsidTr="007362BD">
        <w:trPr>
          <w:trHeight w:val="205"/>
        </w:trPr>
        <w:tc>
          <w:tcPr>
            <w:tcW w:w="4374" w:type="dxa"/>
            <w:tcBorders>
              <w:top w:val="nil"/>
              <w:left w:val="nil"/>
              <w:bottom w:val="nil"/>
              <w:right w:val="nil"/>
            </w:tcBorders>
            <w:hideMark/>
          </w:tcPr>
          <w:p w:rsidR="00CA4510" w:rsidRPr="003F0514" w:rsidRDefault="00CA4510" w:rsidP="007362BD">
            <w:pPr>
              <w:spacing w:line="256" w:lineRule="auto"/>
              <w:ind w:left="40"/>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Balance as at 31 March 2021</w:t>
            </w:r>
          </w:p>
        </w:tc>
        <w:tc>
          <w:tcPr>
            <w:tcW w:w="1296" w:type="dxa"/>
            <w:tcBorders>
              <w:top w:val="nil"/>
              <w:left w:val="nil"/>
              <w:bottom w:val="single" w:sz="4" w:space="0" w:color="auto"/>
              <w:right w:val="nil"/>
            </w:tcBorders>
            <w:shd w:val="clear" w:color="auto" w:fill="FAFAFA"/>
          </w:tcPr>
          <w:p w:rsidR="00CA4510" w:rsidRPr="003F0514" w:rsidRDefault="0042511F" w:rsidP="00FD6077">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589,587</w:t>
            </w:r>
          </w:p>
        </w:tc>
        <w:tc>
          <w:tcPr>
            <w:tcW w:w="1297" w:type="dxa"/>
            <w:tcBorders>
              <w:top w:val="nil"/>
              <w:left w:val="nil"/>
              <w:bottom w:val="single" w:sz="4" w:space="0" w:color="auto"/>
              <w:right w:val="nil"/>
            </w:tcBorders>
            <w:shd w:val="clear" w:color="auto" w:fill="FAFAFA"/>
          </w:tcPr>
          <w:p w:rsidR="00CA4510" w:rsidRPr="003F0514" w:rsidRDefault="0042511F" w:rsidP="00FD6077">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47,281</w:t>
            </w:r>
          </w:p>
        </w:tc>
        <w:tc>
          <w:tcPr>
            <w:tcW w:w="1297" w:type="dxa"/>
            <w:tcBorders>
              <w:top w:val="nil"/>
              <w:left w:val="nil"/>
              <w:bottom w:val="single" w:sz="4" w:space="0" w:color="auto"/>
              <w:right w:val="nil"/>
            </w:tcBorders>
            <w:shd w:val="clear" w:color="auto" w:fill="FAFAFA"/>
          </w:tcPr>
          <w:p w:rsidR="00CA4510" w:rsidRPr="003F0514" w:rsidRDefault="0042511F" w:rsidP="00FD6077">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33,145</w:t>
            </w:r>
          </w:p>
        </w:tc>
        <w:tc>
          <w:tcPr>
            <w:tcW w:w="1297" w:type="dxa"/>
            <w:tcBorders>
              <w:top w:val="nil"/>
              <w:left w:val="nil"/>
              <w:bottom w:val="single" w:sz="4" w:space="0" w:color="auto"/>
              <w:right w:val="nil"/>
            </w:tcBorders>
            <w:shd w:val="clear" w:color="auto" w:fill="FAFAFA"/>
          </w:tcPr>
          <w:p w:rsidR="00CA4510" w:rsidRPr="003F0514" w:rsidRDefault="0042511F" w:rsidP="00FD6077">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670,013</w:t>
            </w:r>
          </w:p>
        </w:tc>
      </w:tr>
    </w:tbl>
    <w:p w:rsidR="0000406C" w:rsidRPr="003F0514" w:rsidRDefault="0000406C" w:rsidP="0000406C">
      <w:pPr>
        <w:jc w:val="thaiDistribute"/>
        <w:rPr>
          <w:rFonts w:ascii="Arial" w:eastAsia="Arial Unicode MS" w:hAnsi="Arial" w:cs="Arial"/>
          <w:color w:val="auto"/>
          <w:sz w:val="20"/>
          <w:szCs w:val="20"/>
          <w:lang w:val="en-GB" w:eastAsia="en-GB"/>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00406C" w:rsidRPr="003F0514" w:rsidTr="00D13C59">
        <w:trPr>
          <w:trHeight w:val="78"/>
        </w:trPr>
        <w:tc>
          <w:tcPr>
            <w:tcW w:w="5670" w:type="dxa"/>
            <w:tcBorders>
              <w:top w:val="nil"/>
              <w:left w:val="nil"/>
              <w:bottom w:val="nil"/>
              <w:right w:val="nil"/>
            </w:tcBorders>
          </w:tcPr>
          <w:p w:rsidR="0000406C" w:rsidRPr="003F0514" w:rsidRDefault="0000406C" w:rsidP="007362BD">
            <w:pPr>
              <w:spacing w:line="256" w:lineRule="auto"/>
              <w:ind w:left="-14"/>
              <w:jc w:val="both"/>
              <w:rPr>
                <w:rFonts w:ascii="Arial" w:eastAsia="Arial" w:hAnsi="Arial" w:cs="Arial"/>
                <w:color w:val="auto"/>
                <w:sz w:val="18"/>
                <w:szCs w:val="18"/>
                <w:lang w:val="en-GB" w:eastAsia="en-GB"/>
              </w:rPr>
            </w:pPr>
          </w:p>
        </w:tc>
        <w:tc>
          <w:tcPr>
            <w:tcW w:w="3891" w:type="dxa"/>
            <w:gridSpan w:val="3"/>
            <w:tcBorders>
              <w:top w:val="single" w:sz="4" w:space="0" w:color="auto"/>
              <w:left w:val="nil"/>
              <w:bottom w:val="single" w:sz="4" w:space="0" w:color="auto"/>
              <w:right w:val="nil"/>
            </w:tcBorders>
            <w:hideMark/>
          </w:tcPr>
          <w:p w:rsidR="0000406C" w:rsidRPr="003F0514" w:rsidRDefault="0000406C" w:rsidP="0000406C">
            <w:pPr>
              <w:spacing w:line="256" w:lineRule="auto"/>
              <w:ind w:left="-40" w:right="-72"/>
              <w:jc w:val="center"/>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Separate financial statements</w:t>
            </w:r>
          </w:p>
        </w:tc>
      </w:tr>
      <w:tr w:rsidR="003674DF" w:rsidRPr="003F0514" w:rsidTr="003674DF">
        <w:trPr>
          <w:trHeight w:val="205"/>
        </w:trPr>
        <w:tc>
          <w:tcPr>
            <w:tcW w:w="5670" w:type="dxa"/>
            <w:tcBorders>
              <w:top w:val="nil"/>
              <w:left w:val="nil"/>
              <w:bottom w:val="nil"/>
              <w:right w:val="nil"/>
            </w:tcBorders>
          </w:tcPr>
          <w:p w:rsidR="003674DF" w:rsidRPr="003F0514" w:rsidRDefault="003674DF" w:rsidP="007362B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hideMark/>
          </w:tcPr>
          <w:p w:rsidR="003674DF" w:rsidRPr="003F0514" w:rsidRDefault="003674DF" w:rsidP="002A42D6">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Building and structure</w:t>
            </w:r>
          </w:p>
        </w:tc>
        <w:tc>
          <w:tcPr>
            <w:tcW w:w="1297" w:type="dxa"/>
            <w:tcBorders>
              <w:top w:val="nil"/>
              <w:left w:val="nil"/>
              <w:bottom w:val="nil"/>
              <w:right w:val="nil"/>
            </w:tcBorders>
            <w:hideMark/>
          </w:tcPr>
          <w:p w:rsidR="003674DF" w:rsidRPr="003F0514" w:rsidRDefault="003674DF" w:rsidP="002A42D6">
            <w:pPr>
              <w:spacing w:line="256" w:lineRule="auto"/>
              <w:ind w:left="-40" w:right="-72"/>
              <w:jc w:val="right"/>
              <w:rPr>
                <w:rFonts w:ascii="Arial" w:eastAsia="Arial" w:hAnsi="Arial" w:cs="Arial"/>
                <w:b/>
                <w:bCs/>
                <w:color w:val="auto"/>
                <w:sz w:val="18"/>
                <w:szCs w:val="18"/>
                <w:lang w:val="en-GB" w:eastAsia="en-GB"/>
              </w:rPr>
            </w:pPr>
          </w:p>
          <w:p w:rsidR="003674DF" w:rsidRPr="003F0514" w:rsidRDefault="003674DF" w:rsidP="002A42D6">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Vehicles</w:t>
            </w:r>
          </w:p>
        </w:tc>
        <w:tc>
          <w:tcPr>
            <w:tcW w:w="1297" w:type="dxa"/>
            <w:tcBorders>
              <w:top w:val="nil"/>
              <w:left w:val="nil"/>
              <w:bottom w:val="nil"/>
              <w:right w:val="nil"/>
            </w:tcBorders>
            <w:hideMark/>
          </w:tcPr>
          <w:p w:rsidR="003674DF" w:rsidRPr="003F0514" w:rsidRDefault="003674DF" w:rsidP="002A42D6">
            <w:pPr>
              <w:spacing w:line="256" w:lineRule="auto"/>
              <w:ind w:left="-40" w:right="-72"/>
              <w:jc w:val="right"/>
              <w:rPr>
                <w:rFonts w:ascii="Arial" w:eastAsia="Arial" w:hAnsi="Arial" w:cs="Arial"/>
                <w:b/>
                <w:bCs/>
                <w:color w:val="auto"/>
                <w:sz w:val="18"/>
                <w:szCs w:val="18"/>
                <w:lang w:val="en-GB" w:eastAsia="en-GB"/>
              </w:rPr>
            </w:pPr>
          </w:p>
          <w:p w:rsidR="003674DF" w:rsidRPr="003F0514" w:rsidRDefault="003674DF" w:rsidP="002A42D6">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Total</w:t>
            </w:r>
          </w:p>
        </w:tc>
      </w:tr>
      <w:tr w:rsidR="003674DF" w:rsidRPr="003F0514" w:rsidTr="003674DF">
        <w:trPr>
          <w:trHeight w:val="205"/>
        </w:trPr>
        <w:tc>
          <w:tcPr>
            <w:tcW w:w="5670" w:type="dxa"/>
            <w:tcBorders>
              <w:top w:val="nil"/>
              <w:left w:val="nil"/>
              <w:bottom w:val="nil"/>
              <w:right w:val="nil"/>
            </w:tcBorders>
          </w:tcPr>
          <w:p w:rsidR="003674DF" w:rsidRPr="003F0514" w:rsidRDefault="003674DF" w:rsidP="007362B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nil"/>
              <w:right w:val="nil"/>
            </w:tcBorders>
          </w:tcPr>
          <w:p w:rsidR="003674DF" w:rsidRPr="003F0514" w:rsidRDefault="003674DF" w:rsidP="0000406C">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rsidR="003674DF" w:rsidRPr="003F0514" w:rsidRDefault="003674DF" w:rsidP="0000406C">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Thousand</w:t>
            </w:r>
          </w:p>
        </w:tc>
        <w:tc>
          <w:tcPr>
            <w:tcW w:w="1297" w:type="dxa"/>
            <w:tcBorders>
              <w:top w:val="nil"/>
              <w:left w:val="nil"/>
              <w:bottom w:val="nil"/>
              <w:right w:val="nil"/>
            </w:tcBorders>
          </w:tcPr>
          <w:p w:rsidR="003674DF" w:rsidRPr="003F0514" w:rsidRDefault="003674DF" w:rsidP="0000406C">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Thousand</w:t>
            </w:r>
          </w:p>
        </w:tc>
      </w:tr>
      <w:tr w:rsidR="003674DF" w:rsidRPr="003F0514" w:rsidTr="003674DF">
        <w:trPr>
          <w:trHeight w:val="205"/>
        </w:trPr>
        <w:tc>
          <w:tcPr>
            <w:tcW w:w="5670" w:type="dxa"/>
            <w:tcBorders>
              <w:top w:val="nil"/>
              <w:left w:val="nil"/>
              <w:bottom w:val="nil"/>
              <w:right w:val="nil"/>
            </w:tcBorders>
          </w:tcPr>
          <w:p w:rsidR="003674DF" w:rsidRPr="003F0514" w:rsidRDefault="003674DF" w:rsidP="007362BD">
            <w:pPr>
              <w:spacing w:line="256" w:lineRule="auto"/>
              <w:ind w:left="-14"/>
              <w:jc w:val="both"/>
              <w:rPr>
                <w:rFonts w:ascii="Arial" w:eastAsia="Arial" w:hAnsi="Arial" w:cs="Arial"/>
                <w:color w:val="auto"/>
                <w:sz w:val="18"/>
                <w:szCs w:val="18"/>
                <w:lang w:val="en-GB" w:eastAsia="en-GB"/>
              </w:rPr>
            </w:pPr>
          </w:p>
        </w:tc>
        <w:tc>
          <w:tcPr>
            <w:tcW w:w="1297" w:type="dxa"/>
            <w:tcBorders>
              <w:top w:val="nil"/>
              <w:left w:val="nil"/>
              <w:bottom w:val="single" w:sz="4" w:space="0" w:color="auto"/>
              <w:right w:val="nil"/>
            </w:tcBorders>
            <w:hideMark/>
          </w:tcPr>
          <w:p w:rsidR="003674DF" w:rsidRPr="003F0514" w:rsidRDefault="003674DF" w:rsidP="0000406C">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Baht</w:t>
            </w:r>
          </w:p>
        </w:tc>
        <w:tc>
          <w:tcPr>
            <w:tcW w:w="1297" w:type="dxa"/>
            <w:tcBorders>
              <w:top w:val="nil"/>
              <w:left w:val="nil"/>
              <w:bottom w:val="single" w:sz="4" w:space="0" w:color="auto"/>
              <w:right w:val="nil"/>
            </w:tcBorders>
            <w:hideMark/>
          </w:tcPr>
          <w:p w:rsidR="003674DF" w:rsidRPr="003F0514" w:rsidRDefault="003674DF" w:rsidP="0000406C">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 xml:space="preserve">Baht </w:t>
            </w:r>
          </w:p>
        </w:tc>
        <w:tc>
          <w:tcPr>
            <w:tcW w:w="1297" w:type="dxa"/>
            <w:tcBorders>
              <w:top w:val="nil"/>
              <w:left w:val="nil"/>
              <w:bottom w:val="single" w:sz="4" w:space="0" w:color="auto"/>
              <w:right w:val="nil"/>
            </w:tcBorders>
            <w:hideMark/>
          </w:tcPr>
          <w:p w:rsidR="003674DF" w:rsidRPr="003F0514" w:rsidRDefault="003674DF" w:rsidP="0000406C">
            <w:pPr>
              <w:spacing w:line="256" w:lineRule="auto"/>
              <w:ind w:left="-40" w:right="-72"/>
              <w:jc w:val="right"/>
              <w:rPr>
                <w:rFonts w:ascii="Arial" w:eastAsia="Arial" w:hAnsi="Arial" w:cs="Arial"/>
                <w:b/>
                <w:bCs/>
                <w:color w:val="auto"/>
                <w:sz w:val="18"/>
                <w:szCs w:val="18"/>
                <w:lang w:val="en-GB" w:eastAsia="en-GB"/>
              </w:rPr>
            </w:pPr>
            <w:r w:rsidRPr="003F0514">
              <w:rPr>
                <w:rFonts w:ascii="Arial" w:eastAsia="Arial" w:hAnsi="Arial" w:cs="Arial"/>
                <w:b/>
                <w:bCs/>
                <w:color w:val="auto"/>
                <w:sz w:val="18"/>
                <w:szCs w:val="18"/>
                <w:lang w:val="en-GB" w:eastAsia="en-GB"/>
              </w:rPr>
              <w:t>Baht</w:t>
            </w:r>
          </w:p>
        </w:tc>
      </w:tr>
      <w:tr w:rsidR="003674DF" w:rsidRPr="003F0514" w:rsidTr="003674DF">
        <w:trPr>
          <w:trHeight w:val="140"/>
        </w:trPr>
        <w:tc>
          <w:tcPr>
            <w:tcW w:w="5670" w:type="dxa"/>
            <w:tcBorders>
              <w:top w:val="nil"/>
              <w:left w:val="nil"/>
              <w:bottom w:val="nil"/>
              <w:right w:val="nil"/>
            </w:tcBorders>
          </w:tcPr>
          <w:p w:rsidR="003674DF" w:rsidRPr="003F0514" w:rsidRDefault="003674DF" w:rsidP="007362BD">
            <w:pPr>
              <w:spacing w:line="256" w:lineRule="auto"/>
              <w:ind w:left="-14"/>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rsidR="003674DF" w:rsidRPr="003F0514" w:rsidRDefault="003674DF" w:rsidP="0000406C">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rsidR="003674DF" w:rsidRPr="003F0514" w:rsidRDefault="003674DF" w:rsidP="0000406C">
            <w:pPr>
              <w:spacing w:line="256" w:lineRule="auto"/>
              <w:ind w:left="-40" w:right="-72"/>
              <w:jc w:val="center"/>
              <w:rPr>
                <w:rFonts w:ascii="Arial" w:eastAsia="Arial" w:hAnsi="Arial" w:cs="Arial"/>
                <w:color w:val="auto"/>
                <w:sz w:val="18"/>
                <w:szCs w:val="18"/>
                <w:lang w:val="en-GB" w:eastAsia="en-GB"/>
              </w:rPr>
            </w:pPr>
          </w:p>
        </w:tc>
        <w:tc>
          <w:tcPr>
            <w:tcW w:w="1297" w:type="dxa"/>
            <w:tcBorders>
              <w:top w:val="nil"/>
              <w:left w:val="nil"/>
              <w:bottom w:val="nil"/>
              <w:right w:val="nil"/>
            </w:tcBorders>
            <w:shd w:val="clear" w:color="auto" w:fill="FAFAFA"/>
          </w:tcPr>
          <w:p w:rsidR="003674DF" w:rsidRPr="003F0514" w:rsidRDefault="003674DF" w:rsidP="0000406C">
            <w:pPr>
              <w:spacing w:line="256" w:lineRule="auto"/>
              <w:ind w:left="-40" w:right="-72"/>
              <w:jc w:val="center"/>
              <w:rPr>
                <w:rFonts w:ascii="Arial" w:eastAsia="Arial" w:hAnsi="Arial" w:cs="Arial"/>
                <w:color w:val="auto"/>
                <w:sz w:val="18"/>
                <w:szCs w:val="18"/>
                <w:lang w:val="en-GB" w:eastAsia="en-GB"/>
              </w:rPr>
            </w:pPr>
          </w:p>
        </w:tc>
      </w:tr>
      <w:tr w:rsidR="003674DF" w:rsidRPr="003F0514" w:rsidTr="003674DF">
        <w:trPr>
          <w:trHeight w:val="205"/>
        </w:trPr>
        <w:tc>
          <w:tcPr>
            <w:tcW w:w="5670" w:type="dxa"/>
            <w:tcBorders>
              <w:top w:val="nil"/>
              <w:left w:val="nil"/>
              <w:bottom w:val="nil"/>
              <w:right w:val="nil"/>
            </w:tcBorders>
            <w:hideMark/>
          </w:tcPr>
          <w:p w:rsidR="003674DF" w:rsidRPr="003F0514" w:rsidRDefault="003674DF" w:rsidP="007362BD">
            <w:pPr>
              <w:spacing w:line="256" w:lineRule="auto"/>
              <w:ind w:left="-14"/>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As at 1 April 2020</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14,410</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26,758</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41,168</w:t>
            </w:r>
          </w:p>
        </w:tc>
      </w:tr>
      <w:tr w:rsidR="003674DF" w:rsidRPr="003F0514" w:rsidTr="003674DF">
        <w:trPr>
          <w:trHeight w:val="205"/>
        </w:trPr>
        <w:tc>
          <w:tcPr>
            <w:tcW w:w="5670" w:type="dxa"/>
            <w:tcBorders>
              <w:top w:val="nil"/>
              <w:left w:val="nil"/>
              <w:bottom w:val="nil"/>
              <w:right w:val="nil"/>
            </w:tcBorders>
            <w:hideMark/>
          </w:tcPr>
          <w:p w:rsidR="003674DF" w:rsidRPr="003F0514" w:rsidRDefault="003674DF" w:rsidP="007362BD">
            <w:pPr>
              <w:spacing w:line="256" w:lineRule="auto"/>
              <w:ind w:left="-14"/>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Additions</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2,985</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3,159</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6,144</w:t>
            </w:r>
          </w:p>
        </w:tc>
      </w:tr>
      <w:tr w:rsidR="003674DF" w:rsidRPr="003F0514" w:rsidTr="003674DF">
        <w:trPr>
          <w:trHeight w:val="205"/>
        </w:trPr>
        <w:tc>
          <w:tcPr>
            <w:tcW w:w="5670" w:type="dxa"/>
            <w:tcBorders>
              <w:top w:val="nil"/>
              <w:left w:val="nil"/>
              <w:bottom w:val="nil"/>
              <w:right w:val="nil"/>
            </w:tcBorders>
            <w:hideMark/>
          </w:tcPr>
          <w:p w:rsidR="003674DF" w:rsidRPr="003F0514" w:rsidRDefault="003674DF" w:rsidP="007362BD">
            <w:pPr>
              <w:spacing w:line="256" w:lineRule="auto"/>
              <w:ind w:left="-14"/>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Lease termination</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(376)</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(1,651)</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(2,027)</w:t>
            </w:r>
          </w:p>
        </w:tc>
      </w:tr>
      <w:tr w:rsidR="003674DF" w:rsidRPr="003F0514" w:rsidTr="003674DF">
        <w:trPr>
          <w:trHeight w:val="216"/>
        </w:trPr>
        <w:tc>
          <w:tcPr>
            <w:tcW w:w="5670" w:type="dxa"/>
            <w:tcBorders>
              <w:top w:val="nil"/>
              <w:left w:val="nil"/>
              <w:bottom w:val="nil"/>
              <w:right w:val="nil"/>
            </w:tcBorders>
            <w:hideMark/>
          </w:tcPr>
          <w:p w:rsidR="003674DF" w:rsidRPr="003F0514" w:rsidRDefault="003674DF" w:rsidP="007362BD">
            <w:pPr>
              <w:spacing w:line="256" w:lineRule="auto"/>
              <w:ind w:left="-14"/>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Depreciation</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(6,313)</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(9,603)</w:t>
            </w:r>
          </w:p>
        </w:tc>
        <w:tc>
          <w:tcPr>
            <w:tcW w:w="1297" w:type="dxa"/>
            <w:tcBorders>
              <w:top w:val="nil"/>
              <w:left w:val="nil"/>
              <w:bottom w:val="nil"/>
              <w:right w:val="nil"/>
            </w:tcBorders>
            <w:shd w:val="clear" w:color="auto" w:fill="FAFAFA"/>
          </w:tcPr>
          <w:p w:rsidR="003674DF" w:rsidRPr="003F0514" w:rsidRDefault="003674DF" w:rsidP="0042511F">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(15,916)</w:t>
            </w:r>
          </w:p>
        </w:tc>
      </w:tr>
      <w:tr w:rsidR="003674DF" w:rsidRPr="003F0514" w:rsidTr="003674DF">
        <w:trPr>
          <w:trHeight w:val="140"/>
        </w:trPr>
        <w:tc>
          <w:tcPr>
            <w:tcW w:w="5670" w:type="dxa"/>
            <w:tcBorders>
              <w:top w:val="nil"/>
              <w:left w:val="nil"/>
              <w:bottom w:val="nil"/>
              <w:right w:val="nil"/>
            </w:tcBorders>
          </w:tcPr>
          <w:p w:rsidR="003674DF" w:rsidRPr="003F0514" w:rsidRDefault="003674DF" w:rsidP="007362BD">
            <w:pPr>
              <w:spacing w:line="256" w:lineRule="auto"/>
              <w:ind w:left="-14"/>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rsidR="003674DF" w:rsidRPr="003F0514" w:rsidRDefault="003674DF" w:rsidP="0000406C">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rsidR="003674DF" w:rsidRPr="003F0514" w:rsidRDefault="003674DF" w:rsidP="0000406C">
            <w:pPr>
              <w:spacing w:line="256" w:lineRule="auto"/>
              <w:ind w:left="-40" w:right="-72"/>
              <w:jc w:val="right"/>
              <w:rPr>
                <w:rFonts w:ascii="Arial" w:eastAsia="Arial" w:hAnsi="Arial" w:cs="Arial"/>
                <w:color w:val="auto"/>
                <w:sz w:val="18"/>
                <w:szCs w:val="18"/>
                <w:lang w:val="en-GB" w:eastAsia="en-GB"/>
              </w:rPr>
            </w:pPr>
          </w:p>
        </w:tc>
        <w:tc>
          <w:tcPr>
            <w:tcW w:w="1297" w:type="dxa"/>
            <w:tcBorders>
              <w:top w:val="single" w:sz="4" w:space="0" w:color="auto"/>
              <w:left w:val="nil"/>
              <w:bottom w:val="nil"/>
              <w:right w:val="nil"/>
            </w:tcBorders>
            <w:shd w:val="clear" w:color="auto" w:fill="FAFAFA"/>
          </w:tcPr>
          <w:p w:rsidR="003674DF" w:rsidRPr="003F0514" w:rsidRDefault="003674DF" w:rsidP="0000406C">
            <w:pPr>
              <w:spacing w:line="256" w:lineRule="auto"/>
              <w:ind w:left="-40" w:right="-72"/>
              <w:jc w:val="right"/>
              <w:rPr>
                <w:rFonts w:ascii="Arial" w:eastAsia="Arial" w:hAnsi="Arial" w:cs="Arial"/>
                <w:color w:val="auto"/>
                <w:sz w:val="18"/>
                <w:szCs w:val="18"/>
                <w:lang w:val="en-GB" w:eastAsia="en-GB"/>
              </w:rPr>
            </w:pPr>
          </w:p>
        </w:tc>
      </w:tr>
      <w:tr w:rsidR="003674DF" w:rsidRPr="003F0514" w:rsidTr="003674DF">
        <w:trPr>
          <w:trHeight w:val="205"/>
        </w:trPr>
        <w:tc>
          <w:tcPr>
            <w:tcW w:w="5670" w:type="dxa"/>
            <w:tcBorders>
              <w:top w:val="nil"/>
              <w:left w:val="nil"/>
              <w:bottom w:val="nil"/>
              <w:right w:val="nil"/>
            </w:tcBorders>
            <w:hideMark/>
          </w:tcPr>
          <w:p w:rsidR="003674DF" w:rsidRPr="003F0514" w:rsidRDefault="003E7D84" w:rsidP="007362BD">
            <w:pPr>
              <w:spacing w:line="256" w:lineRule="auto"/>
              <w:ind w:left="-14"/>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Balance as at 31 March 2021</w:t>
            </w:r>
          </w:p>
        </w:tc>
        <w:tc>
          <w:tcPr>
            <w:tcW w:w="1297" w:type="dxa"/>
            <w:tcBorders>
              <w:top w:val="nil"/>
              <w:left w:val="nil"/>
              <w:bottom w:val="single" w:sz="4" w:space="0" w:color="auto"/>
              <w:right w:val="nil"/>
            </w:tcBorders>
            <w:shd w:val="clear" w:color="auto" w:fill="FAFAFA"/>
          </w:tcPr>
          <w:p w:rsidR="003674DF" w:rsidRPr="003F0514" w:rsidRDefault="003674DF" w:rsidP="0000406C">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10,706</w:t>
            </w:r>
          </w:p>
        </w:tc>
        <w:tc>
          <w:tcPr>
            <w:tcW w:w="1297" w:type="dxa"/>
            <w:tcBorders>
              <w:top w:val="nil"/>
              <w:left w:val="nil"/>
              <w:bottom w:val="single" w:sz="4" w:space="0" w:color="auto"/>
              <w:right w:val="nil"/>
            </w:tcBorders>
            <w:shd w:val="clear" w:color="auto" w:fill="FAFAFA"/>
          </w:tcPr>
          <w:p w:rsidR="003674DF" w:rsidRPr="003F0514" w:rsidRDefault="003674DF" w:rsidP="0000406C">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18,663</w:t>
            </w:r>
          </w:p>
        </w:tc>
        <w:tc>
          <w:tcPr>
            <w:tcW w:w="1297" w:type="dxa"/>
            <w:tcBorders>
              <w:top w:val="nil"/>
              <w:left w:val="nil"/>
              <w:bottom w:val="single" w:sz="4" w:space="0" w:color="auto"/>
              <w:right w:val="nil"/>
            </w:tcBorders>
            <w:shd w:val="clear" w:color="auto" w:fill="FAFAFA"/>
          </w:tcPr>
          <w:p w:rsidR="003674DF" w:rsidRPr="003F0514" w:rsidRDefault="003674DF" w:rsidP="0000406C">
            <w:pPr>
              <w:spacing w:line="256" w:lineRule="auto"/>
              <w:ind w:left="-40" w:right="-72"/>
              <w:jc w:val="right"/>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29,369</w:t>
            </w:r>
          </w:p>
        </w:tc>
      </w:tr>
    </w:tbl>
    <w:p w:rsidR="0000406C" w:rsidRPr="003F0514" w:rsidRDefault="0000406C" w:rsidP="0000406C">
      <w:pPr>
        <w:jc w:val="thaiDistribute"/>
        <w:rPr>
          <w:rFonts w:ascii="Arial" w:eastAsia="Arial Unicode MS" w:hAnsi="Arial" w:cs="Arial"/>
          <w:color w:val="auto"/>
          <w:sz w:val="20"/>
          <w:szCs w:val="20"/>
          <w:lang w:val="en-GB" w:eastAsia="en-GB"/>
        </w:rPr>
      </w:pPr>
    </w:p>
    <w:p w:rsidR="005C1ED0" w:rsidRPr="003F0514" w:rsidRDefault="005C1ED0" w:rsidP="005C1ED0">
      <w:pPr>
        <w:jc w:val="thaiDistribute"/>
        <w:rPr>
          <w:rFonts w:ascii="Arial" w:eastAsia="Arial Unicode MS" w:hAnsi="Arial" w:cs="Arial"/>
          <w:color w:val="auto"/>
          <w:sz w:val="18"/>
          <w:szCs w:val="18"/>
          <w:lang w:val="en-GB" w:eastAsia="en-GB"/>
        </w:rPr>
      </w:pPr>
      <w:r w:rsidRPr="003F0514">
        <w:rPr>
          <w:rFonts w:ascii="Arial" w:eastAsia="Arial Unicode MS" w:hAnsi="Arial" w:cs="Arial"/>
          <w:color w:val="auto"/>
          <w:sz w:val="18"/>
          <w:szCs w:val="18"/>
          <w:lang w:val="en-GB" w:eastAsia="en-GB"/>
        </w:rPr>
        <w:t>The expense</w:t>
      </w:r>
      <w:r w:rsidRPr="003F0514">
        <w:rPr>
          <w:rFonts w:ascii="Arial" w:eastAsia="Arial Unicode MS" w:hAnsi="Arial" w:cs="Angsana New" w:hint="cs"/>
          <w:color w:val="auto"/>
          <w:sz w:val="18"/>
          <w:szCs w:val="18"/>
          <w:cs/>
          <w:lang w:val="en-GB" w:eastAsia="en-GB"/>
        </w:rPr>
        <w:t xml:space="preserve"> </w:t>
      </w:r>
      <w:r w:rsidRPr="003F0514">
        <w:rPr>
          <w:rFonts w:ascii="Arial" w:eastAsia="Arial Unicode MS" w:hAnsi="Arial" w:cs="Arial"/>
          <w:color w:val="auto"/>
          <w:sz w:val="18"/>
          <w:szCs w:val="18"/>
          <w:lang w:val="en-GB" w:eastAsia="en-GB"/>
        </w:rPr>
        <w:t>relating to leases that not included in the measurement of lease liabilities and right-of-use and cash outflows for leases is as follows:</w:t>
      </w:r>
    </w:p>
    <w:p w:rsidR="005C1ED0" w:rsidRPr="003F0514" w:rsidRDefault="005C1ED0" w:rsidP="005C1ED0">
      <w:pPr>
        <w:jc w:val="both"/>
        <w:rPr>
          <w:rFonts w:ascii="Arial" w:eastAsia="Arial Unicode MS" w:hAnsi="Arial" w:cs="Arial"/>
          <w:color w:val="auto"/>
          <w:sz w:val="18"/>
          <w:szCs w:val="18"/>
          <w:lang w:val="en-GB" w:eastAsia="en-GB"/>
        </w:r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9"/>
        <w:gridCol w:w="1544"/>
        <w:gridCol w:w="1545"/>
      </w:tblGrid>
      <w:tr w:rsidR="0037602C" w:rsidRPr="003F0514" w:rsidTr="00054041">
        <w:trPr>
          <w:trHeight w:val="20"/>
        </w:trPr>
        <w:tc>
          <w:tcPr>
            <w:tcW w:w="6469" w:type="dxa"/>
            <w:tcBorders>
              <w:top w:val="nil"/>
              <w:left w:val="nil"/>
              <w:bottom w:val="nil"/>
              <w:right w:val="nil"/>
            </w:tcBorders>
          </w:tcPr>
          <w:p w:rsidR="0037602C" w:rsidRPr="003F0514" w:rsidRDefault="0037602C" w:rsidP="00054041">
            <w:pPr>
              <w:spacing w:line="256" w:lineRule="auto"/>
              <w:rPr>
                <w:rFonts w:ascii="Arial" w:eastAsia="Arial Unicode MS" w:hAnsi="Arial" w:cs="Arial"/>
                <w:b/>
                <w:bCs/>
                <w:color w:val="auto"/>
                <w:sz w:val="18"/>
                <w:szCs w:val="18"/>
                <w:lang w:val="en-GB" w:eastAsia="en-GB"/>
              </w:rPr>
            </w:pPr>
          </w:p>
        </w:tc>
        <w:tc>
          <w:tcPr>
            <w:tcW w:w="1544" w:type="dxa"/>
            <w:tcBorders>
              <w:top w:val="single" w:sz="4" w:space="0" w:color="auto"/>
              <w:left w:val="nil"/>
              <w:bottom w:val="single" w:sz="4" w:space="0" w:color="auto"/>
              <w:right w:val="nil"/>
            </w:tcBorders>
            <w:hideMark/>
          </w:tcPr>
          <w:p w:rsidR="0037602C" w:rsidRPr="003F0514" w:rsidRDefault="0037602C" w:rsidP="0037602C">
            <w:pPr>
              <w:spacing w:line="256" w:lineRule="auto"/>
              <w:ind w:left="29" w:right="-72"/>
              <w:contextualSpacing/>
              <w:jc w:val="right"/>
              <w:rPr>
                <w:rFonts w:ascii="Arial" w:eastAsia="Cambria" w:hAnsi="Arial" w:cs="Arial"/>
                <w:b/>
                <w:bCs/>
                <w:color w:val="auto"/>
                <w:sz w:val="18"/>
                <w:szCs w:val="18"/>
                <w:lang w:val="en-GB" w:bidi="ar-SA"/>
              </w:rPr>
            </w:pPr>
            <w:r w:rsidRPr="003F0514">
              <w:rPr>
                <w:rFonts w:ascii="Arial" w:eastAsia="Cambria" w:hAnsi="Arial" w:cs="Arial"/>
                <w:b/>
                <w:bCs/>
                <w:color w:val="auto"/>
                <w:sz w:val="18"/>
                <w:szCs w:val="18"/>
                <w:lang w:val="en-GB" w:bidi="ar-SA"/>
              </w:rPr>
              <w:t>Consolidated</w:t>
            </w:r>
          </w:p>
          <w:p w:rsidR="0037602C" w:rsidRPr="003F0514" w:rsidRDefault="0037602C" w:rsidP="0037602C">
            <w:pPr>
              <w:spacing w:line="256" w:lineRule="auto"/>
              <w:ind w:left="29" w:right="-72"/>
              <w:contextualSpacing/>
              <w:jc w:val="right"/>
              <w:rPr>
                <w:rFonts w:ascii="Arial" w:eastAsia="Cambria" w:hAnsi="Arial" w:cs="Arial"/>
                <w:b/>
                <w:bCs/>
                <w:color w:val="auto"/>
                <w:sz w:val="18"/>
                <w:szCs w:val="18"/>
                <w:lang w:val="en-GB" w:bidi="ar-SA"/>
              </w:rPr>
            </w:pPr>
            <w:r w:rsidRPr="003F0514">
              <w:rPr>
                <w:rFonts w:ascii="Arial" w:eastAsia="Cambria" w:hAnsi="Arial" w:cs="Arial"/>
                <w:b/>
                <w:bCs/>
                <w:color w:val="auto"/>
                <w:sz w:val="18"/>
                <w:szCs w:val="18"/>
                <w:lang w:val="en-GB" w:bidi="ar-SA"/>
              </w:rPr>
              <w:t>financial statements</w:t>
            </w:r>
          </w:p>
        </w:tc>
        <w:tc>
          <w:tcPr>
            <w:tcW w:w="1545" w:type="dxa"/>
            <w:tcBorders>
              <w:top w:val="single" w:sz="4" w:space="0" w:color="auto"/>
              <w:left w:val="nil"/>
              <w:bottom w:val="single" w:sz="4" w:space="0" w:color="auto"/>
              <w:right w:val="nil"/>
            </w:tcBorders>
            <w:hideMark/>
          </w:tcPr>
          <w:p w:rsidR="0037602C" w:rsidRPr="003F0514" w:rsidRDefault="0037602C" w:rsidP="0037602C">
            <w:pPr>
              <w:spacing w:line="256" w:lineRule="auto"/>
              <w:ind w:left="320" w:right="-72"/>
              <w:contextualSpacing/>
              <w:jc w:val="right"/>
              <w:rPr>
                <w:rFonts w:ascii="Arial" w:eastAsia="Cambria" w:hAnsi="Arial" w:cs="Arial"/>
                <w:b/>
                <w:bCs/>
                <w:color w:val="auto"/>
                <w:sz w:val="18"/>
                <w:szCs w:val="18"/>
                <w:lang w:val="en-GB" w:bidi="ar-SA"/>
              </w:rPr>
            </w:pPr>
            <w:r w:rsidRPr="003F0514">
              <w:rPr>
                <w:rFonts w:ascii="Arial" w:eastAsia="Cambria" w:hAnsi="Arial" w:cs="Arial"/>
                <w:b/>
                <w:bCs/>
                <w:color w:val="auto"/>
                <w:sz w:val="18"/>
                <w:szCs w:val="18"/>
                <w:lang w:val="en-GB" w:bidi="ar-SA"/>
              </w:rPr>
              <w:t>Separate</w:t>
            </w:r>
          </w:p>
          <w:p w:rsidR="0037602C" w:rsidRPr="003F0514" w:rsidRDefault="0037602C" w:rsidP="0037602C">
            <w:pPr>
              <w:spacing w:line="256" w:lineRule="auto"/>
              <w:ind w:left="320" w:right="-72"/>
              <w:contextualSpacing/>
              <w:jc w:val="right"/>
              <w:rPr>
                <w:rFonts w:ascii="Arial" w:eastAsia="Cambria" w:hAnsi="Arial" w:cs="Arial"/>
                <w:b/>
                <w:bCs/>
                <w:color w:val="auto"/>
                <w:sz w:val="18"/>
                <w:szCs w:val="18"/>
                <w:lang w:val="en-GB" w:bidi="ar-SA"/>
              </w:rPr>
            </w:pPr>
            <w:r w:rsidRPr="003F0514">
              <w:rPr>
                <w:rFonts w:ascii="Arial" w:eastAsia="Cambria" w:hAnsi="Arial" w:cs="Arial"/>
                <w:b/>
                <w:bCs/>
                <w:color w:val="auto"/>
                <w:sz w:val="18"/>
                <w:szCs w:val="18"/>
                <w:lang w:val="en-GB" w:bidi="ar-SA"/>
              </w:rPr>
              <w:t>financial statements</w:t>
            </w:r>
          </w:p>
        </w:tc>
      </w:tr>
      <w:tr w:rsidR="0037602C" w:rsidRPr="003F0514" w:rsidTr="00054041">
        <w:trPr>
          <w:trHeight w:val="20"/>
        </w:trPr>
        <w:tc>
          <w:tcPr>
            <w:tcW w:w="6469" w:type="dxa"/>
            <w:tcBorders>
              <w:top w:val="nil"/>
              <w:left w:val="nil"/>
              <w:bottom w:val="nil"/>
              <w:right w:val="nil"/>
            </w:tcBorders>
          </w:tcPr>
          <w:p w:rsidR="0037602C" w:rsidRPr="003F0514" w:rsidRDefault="0037602C" w:rsidP="00054041">
            <w:pPr>
              <w:spacing w:line="256" w:lineRule="auto"/>
              <w:rPr>
                <w:rFonts w:ascii="Arial" w:eastAsia="Arial Unicode MS" w:hAnsi="Arial" w:cs="Arial"/>
                <w:b/>
                <w:bCs/>
                <w:color w:val="auto"/>
                <w:sz w:val="18"/>
                <w:szCs w:val="18"/>
                <w:lang w:val="en-GB" w:eastAsia="en-GB"/>
              </w:rPr>
            </w:pPr>
          </w:p>
        </w:tc>
        <w:tc>
          <w:tcPr>
            <w:tcW w:w="1544" w:type="dxa"/>
            <w:tcBorders>
              <w:top w:val="single" w:sz="4" w:space="0" w:color="auto"/>
              <w:left w:val="nil"/>
              <w:bottom w:val="nil"/>
              <w:right w:val="nil"/>
            </w:tcBorders>
          </w:tcPr>
          <w:p w:rsidR="0037602C" w:rsidRPr="003F0514" w:rsidRDefault="0037602C" w:rsidP="0037602C">
            <w:pPr>
              <w:spacing w:line="256" w:lineRule="auto"/>
              <w:ind w:left="320" w:right="-72"/>
              <w:contextualSpacing/>
              <w:jc w:val="right"/>
              <w:rPr>
                <w:rFonts w:ascii="Arial" w:eastAsia="Cambria" w:hAnsi="Arial" w:cs="Arial"/>
                <w:b/>
                <w:bCs/>
                <w:color w:val="auto"/>
                <w:sz w:val="18"/>
                <w:szCs w:val="18"/>
                <w:lang w:val="en-GB" w:bidi="ar-SA"/>
              </w:rPr>
            </w:pPr>
            <w:r w:rsidRPr="003F0514">
              <w:rPr>
                <w:rFonts w:ascii="Arial" w:eastAsia="Cambria" w:hAnsi="Arial" w:cs="Arial"/>
                <w:b/>
                <w:bCs/>
                <w:color w:val="auto"/>
                <w:sz w:val="18"/>
                <w:szCs w:val="18"/>
                <w:lang w:val="en-GB" w:bidi="ar-SA"/>
              </w:rPr>
              <w:t>2021</w:t>
            </w:r>
          </w:p>
          <w:p w:rsidR="0037602C" w:rsidRPr="003F0514" w:rsidRDefault="0037602C" w:rsidP="0037602C">
            <w:pPr>
              <w:spacing w:line="256" w:lineRule="auto"/>
              <w:ind w:left="320" w:right="-72"/>
              <w:contextualSpacing/>
              <w:jc w:val="right"/>
              <w:rPr>
                <w:rFonts w:ascii="Arial" w:eastAsia="Cambria" w:hAnsi="Arial" w:cs="Arial"/>
                <w:b/>
                <w:bCs/>
                <w:color w:val="auto"/>
                <w:sz w:val="18"/>
                <w:szCs w:val="18"/>
                <w:lang w:val="en-GB" w:bidi="ar-SA"/>
              </w:rPr>
            </w:pPr>
            <w:r w:rsidRPr="003F0514">
              <w:rPr>
                <w:rFonts w:ascii="Arial" w:eastAsia="Cambria" w:hAnsi="Arial" w:cs="Arial"/>
                <w:b/>
                <w:bCs/>
                <w:color w:val="auto"/>
                <w:sz w:val="18"/>
                <w:szCs w:val="18"/>
                <w:lang w:val="en-GB" w:bidi="ar-SA"/>
              </w:rPr>
              <w:t>Thousand</w:t>
            </w:r>
          </w:p>
        </w:tc>
        <w:tc>
          <w:tcPr>
            <w:tcW w:w="1545" w:type="dxa"/>
            <w:tcBorders>
              <w:top w:val="single" w:sz="4" w:space="0" w:color="auto"/>
              <w:left w:val="nil"/>
              <w:bottom w:val="nil"/>
              <w:right w:val="nil"/>
            </w:tcBorders>
          </w:tcPr>
          <w:p w:rsidR="0037602C" w:rsidRPr="003F0514" w:rsidRDefault="0037602C" w:rsidP="0037602C">
            <w:pPr>
              <w:spacing w:line="256" w:lineRule="auto"/>
              <w:ind w:left="320" w:right="-72"/>
              <w:contextualSpacing/>
              <w:jc w:val="right"/>
              <w:rPr>
                <w:rFonts w:ascii="Arial" w:eastAsia="Cambria" w:hAnsi="Arial" w:cs="Arial"/>
                <w:b/>
                <w:bCs/>
                <w:color w:val="auto"/>
                <w:sz w:val="18"/>
                <w:szCs w:val="18"/>
                <w:lang w:val="en-GB" w:bidi="ar-SA"/>
              </w:rPr>
            </w:pPr>
            <w:r w:rsidRPr="003F0514">
              <w:rPr>
                <w:rFonts w:ascii="Arial" w:eastAsia="Cambria" w:hAnsi="Arial" w:cs="Arial"/>
                <w:b/>
                <w:bCs/>
                <w:color w:val="auto"/>
                <w:sz w:val="18"/>
                <w:szCs w:val="18"/>
                <w:lang w:val="en-GB" w:bidi="ar-SA"/>
              </w:rPr>
              <w:t>2020</w:t>
            </w:r>
          </w:p>
          <w:p w:rsidR="0037602C" w:rsidRPr="003F0514" w:rsidRDefault="0037602C" w:rsidP="0037602C">
            <w:pPr>
              <w:spacing w:line="256" w:lineRule="auto"/>
              <w:ind w:left="320" w:right="-72"/>
              <w:contextualSpacing/>
              <w:jc w:val="right"/>
              <w:rPr>
                <w:rFonts w:ascii="Arial" w:eastAsia="Cambria" w:hAnsi="Arial" w:cs="Arial"/>
                <w:b/>
                <w:bCs/>
                <w:color w:val="auto"/>
                <w:sz w:val="18"/>
                <w:szCs w:val="18"/>
                <w:lang w:val="en-GB" w:bidi="ar-SA"/>
              </w:rPr>
            </w:pPr>
            <w:r w:rsidRPr="003F0514">
              <w:rPr>
                <w:rFonts w:ascii="Arial" w:eastAsia="Cambria" w:hAnsi="Arial" w:cs="Arial"/>
                <w:b/>
                <w:bCs/>
                <w:color w:val="auto"/>
                <w:sz w:val="18"/>
                <w:szCs w:val="18"/>
                <w:lang w:val="en-GB" w:bidi="ar-SA"/>
              </w:rPr>
              <w:t>Thousand</w:t>
            </w:r>
          </w:p>
        </w:tc>
      </w:tr>
      <w:tr w:rsidR="0037602C" w:rsidRPr="003F0514" w:rsidTr="00054041">
        <w:trPr>
          <w:trHeight w:val="20"/>
        </w:trPr>
        <w:tc>
          <w:tcPr>
            <w:tcW w:w="6469" w:type="dxa"/>
            <w:tcBorders>
              <w:top w:val="nil"/>
              <w:left w:val="nil"/>
              <w:bottom w:val="nil"/>
              <w:right w:val="nil"/>
            </w:tcBorders>
          </w:tcPr>
          <w:p w:rsidR="0037602C" w:rsidRPr="003F0514" w:rsidRDefault="0037602C" w:rsidP="00054041">
            <w:pPr>
              <w:spacing w:line="256" w:lineRule="auto"/>
              <w:rPr>
                <w:rFonts w:ascii="Arial" w:eastAsia="Arial Unicode MS" w:hAnsi="Arial" w:cs="Arial"/>
                <w:b/>
                <w:bCs/>
                <w:color w:val="auto"/>
                <w:sz w:val="18"/>
                <w:szCs w:val="18"/>
                <w:lang w:val="en-GB" w:eastAsia="en-GB"/>
              </w:rPr>
            </w:pPr>
          </w:p>
        </w:tc>
        <w:tc>
          <w:tcPr>
            <w:tcW w:w="1544" w:type="dxa"/>
            <w:tcBorders>
              <w:top w:val="nil"/>
              <w:left w:val="nil"/>
              <w:bottom w:val="single" w:sz="4" w:space="0" w:color="auto"/>
              <w:right w:val="nil"/>
            </w:tcBorders>
            <w:hideMark/>
          </w:tcPr>
          <w:p w:rsidR="0037602C" w:rsidRPr="003F0514" w:rsidRDefault="0037602C" w:rsidP="0037602C">
            <w:pPr>
              <w:spacing w:line="256" w:lineRule="auto"/>
              <w:ind w:left="-40" w:right="-72"/>
              <w:jc w:val="right"/>
              <w:rPr>
                <w:rFonts w:ascii="Arial" w:eastAsia="Arial Unicode MS" w:hAnsi="Arial" w:cs="Arial"/>
                <w:b/>
                <w:bCs/>
                <w:color w:val="auto"/>
                <w:sz w:val="18"/>
                <w:szCs w:val="18"/>
                <w:lang w:val="en-GB" w:eastAsia="en-GB"/>
              </w:rPr>
            </w:pPr>
            <w:r w:rsidRPr="003F0514">
              <w:rPr>
                <w:rFonts w:ascii="Arial" w:eastAsia="Arial" w:hAnsi="Arial" w:cs="Arial"/>
                <w:b/>
                <w:bCs/>
                <w:color w:val="auto"/>
                <w:sz w:val="18"/>
                <w:szCs w:val="18"/>
                <w:lang w:val="en-GB" w:eastAsia="en-GB"/>
              </w:rPr>
              <w:t>Baht</w:t>
            </w:r>
          </w:p>
        </w:tc>
        <w:tc>
          <w:tcPr>
            <w:tcW w:w="1545" w:type="dxa"/>
            <w:tcBorders>
              <w:top w:val="nil"/>
              <w:left w:val="nil"/>
              <w:bottom w:val="single" w:sz="4" w:space="0" w:color="auto"/>
              <w:right w:val="nil"/>
            </w:tcBorders>
            <w:hideMark/>
          </w:tcPr>
          <w:p w:rsidR="0037602C" w:rsidRPr="003F0514" w:rsidRDefault="0037602C" w:rsidP="0037602C">
            <w:pPr>
              <w:spacing w:line="256" w:lineRule="auto"/>
              <w:ind w:left="-40" w:right="-72"/>
              <w:jc w:val="right"/>
              <w:rPr>
                <w:rFonts w:ascii="Arial" w:eastAsia="Arial Unicode MS" w:hAnsi="Arial" w:cs="Arial"/>
                <w:b/>
                <w:bCs/>
                <w:color w:val="auto"/>
                <w:sz w:val="18"/>
                <w:szCs w:val="18"/>
                <w:lang w:val="en-GB" w:eastAsia="en-GB"/>
              </w:rPr>
            </w:pPr>
            <w:r w:rsidRPr="003F0514">
              <w:rPr>
                <w:rFonts w:ascii="Arial" w:eastAsia="Arial" w:hAnsi="Arial" w:cs="Arial"/>
                <w:b/>
                <w:bCs/>
                <w:color w:val="auto"/>
                <w:sz w:val="18"/>
                <w:szCs w:val="18"/>
                <w:lang w:val="en-GB" w:eastAsia="en-GB"/>
              </w:rPr>
              <w:t>Baht</w:t>
            </w:r>
          </w:p>
        </w:tc>
      </w:tr>
      <w:tr w:rsidR="0037602C" w:rsidRPr="003F0514" w:rsidTr="00054041">
        <w:trPr>
          <w:trHeight w:val="20"/>
        </w:trPr>
        <w:tc>
          <w:tcPr>
            <w:tcW w:w="6469" w:type="dxa"/>
            <w:tcBorders>
              <w:top w:val="nil"/>
              <w:left w:val="nil"/>
              <w:bottom w:val="nil"/>
              <w:right w:val="nil"/>
            </w:tcBorders>
            <w:vAlign w:val="bottom"/>
            <w:hideMark/>
          </w:tcPr>
          <w:p w:rsidR="0037602C" w:rsidRPr="003F0514" w:rsidRDefault="0037602C" w:rsidP="00054041">
            <w:pPr>
              <w:spacing w:line="256" w:lineRule="auto"/>
              <w:rPr>
                <w:rFonts w:ascii="Arial" w:eastAsia="Arial Unicode MS" w:hAnsi="Arial" w:cs="Arial"/>
                <w:color w:val="auto"/>
                <w:sz w:val="18"/>
                <w:szCs w:val="18"/>
                <w:lang w:val="en-GB" w:eastAsia="en-GB"/>
              </w:rPr>
            </w:pPr>
          </w:p>
        </w:tc>
        <w:tc>
          <w:tcPr>
            <w:tcW w:w="1544" w:type="dxa"/>
            <w:tcBorders>
              <w:top w:val="single" w:sz="4" w:space="0" w:color="auto"/>
              <w:left w:val="nil"/>
              <w:bottom w:val="nil"/>
              <w:right w:val="nil"/>
            </w:tcBorders>
            <w:shd w:val="clear" w:color="auto" w:fill="FAFAFA"/>
          </w:tcPr>
          <w:p w:rsidR="0037602C" w:rsidRPr="003F0514" w:rsidRDefault="0037602C" w:rsidP="005C1ED0">
            <w:pPr>
              <w:spacing w:line="256" w:lineRule="auto"/>
              <w:ind w:left="-40" w:right="-72"/>
              <w:jc w:val="right"/>
              <w:rPr>
                <w:rFonts w:ascii="Arial" w:eastAsia="Arial Unicode MS" w:hAnsi="Arial" w:cs="Arial"/>
                <w:b/>
                <w:bCs/>
                <w:color w:val="auto"/>
                <w:sz w:val="18"/>
                <w:szCs w:val="18"/>
                <w:lang w:val="en-GB" w:eastAsia="en-GB"/>
              </w:rPr>
            </w:pPr>
          </w:p>
        </w:tc>
        <w:tc>
          <w:tcPr>
            <w:tcW w:w="1545" w:type="dxa"/>
            <w:tcBorders>
              <w:top w:val="single" w:sz="4" w:space="0" w:color="auto"/>
              <w:left w:val="nil"/>
              <w:bottom w:val="nil"/>
              <w:right w:val="nil"/>
            </w:tcBorders>
            <w:shd w:val="clear" w:color="auto" w:fill="FAFAFA"/>
          </w:tcPr>
          <w:p w:rsidR="0037602C" w:rsidRPr="003F0514" w:rsidRDefault="0037602C" w:rsidP="005C1ED0">
            <w:pPr>
              <w:spacing w:line="256" w:lineRule="auto"/>
              <w:ind w:left="-40" w:right="-72"/>
              <w:jc w:val="right"/>
              <w:rPr>
                <w:rFonts w:ascii="Arial" w:eastAsia="Arial Unicode MS" w:hAnsi="Arial" w:cs="Arial"/>
                <w:b/>
                <w:bCs/>
                <w:color w:val="auto"/>
                <w:sz w:val="18"/>
                <w:szCs w:val="18"/>
                <w:lang w:val="en-GB" w:eastAsia="en-GB"/>
              </w:rPr>
            </w:pPr>
          </w:p>
        </w:tc>
      </w:tr>
      <w:tr w:rsidR="0037602C" w:rsidRPr="003F0514" w:rsidTr="00054041">
        <w:trPr>
          <w:trHeight w:val="20"/>
        </w:trPr>
        <w:tc>
          <w:tcPr>
            <w:tcW w:w="6469" w:type="dxa"/>
            <w:tcBorders>
              <w:top w:val="nil"/>
              <w:left w:val="nil"/>
              <w:bottom w:val="nil"/>
              <w:right w:val="nil"/>
            </w:tcBorders>
            <w:hideMark/>
          </w:tcPr>
          <w:p w:rsidR="0037602C" w:rsidRPr="003F0514" w:rsidRDefault="0037602C" w:rsidP="00054041">
            <w:pPr>
              <w:spacing w:line="256" w:lineRule="auto"/>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Expense relating to short-term leases</w:t>
            </w:r>
          </w:p>
        </w:tc>
        <w:tc>
          <w:tcPr>
            <w:tcW w:w="1544" w:type="dxa"/>
            <w:tcBorders>
              <w:top w:val="nil"/>
              <w:left w:val="nil"/>
              <w:bottom w:val="nil"/>
              <w:right w:val="nil"/>
            </w:tcBorders>
            <w:shd w:val="clear" w:color="auto" w:fill="FAFAFA"/>
          </w:tcPr>
          <w:p w:rsidR="0037602C" w:rsidRPr="003F0514" w:rsidRDefault="001A4B33" w:rsidP="005C1ED0">
            <w:pPr>
              <w:spacing w:line="256" w:lineRule="auto"/>
              <w:ind w:left="-40" w:right="-72"/>
              <w:jc w:val="right"/>
              <w:rPr>
                <w:rFonts w:ascii="Arial" w:eastAsia="Arial Unicode MS" w:hAnsi="Arial" w:cs="Arial"/>
                <w:color w:val="auto"/>
                <w:sz w:val="18"/>
                <w:szCs w:val="18"/>
                <w:lang w:val="en-GB" w:eastAsia="en-GB"/>
              </w:rPr>
            </w:pPr>
            <w:r w:rsidRPr="003F0514">
              <w:rPr>
                <w:rFonts w:ascii="Arial" w:eastAsia="Arial Unicode MS" w:hAnsi="Arial" w:cs="Arial"/>
                <w:color w:val="auto"/>
                <w:sz w:val="18"/>
                <w:szCs w:val="18"/>
                <w:lang w:val="en-GB" w:eastAsia="en-GB"/>
              </w:rPr>
              <w:t>9,362</w:t>
            </w:r>
          </w:p>
        </w:tc>
        <w:tc>
          <w:tcPr>
            <w:tcW w:w="1545" w:type="dxa"/>
            <w:tcBorders>
              <w:top w:val="nil"/>
              <w:left w:val="nil"/>
              <w:bottom w:val="nil"/>
              <w:right w:val="nil"/>
            </w:tcBorders>
            <w:shd w:val="clear" w:color="auto" w:fill="FAFAFA"/>
          </w:tcPr>
          <w:p w:rsidR="0037602C" w:rsidRPr="003F0514" w:rsidRDefault="001A4B33" w:rsidP="005C1ED0">
            <w:pPr>
              <w:spacing w:line="256" w:lineRule="auto"/>
              <w:ind w:left="-40" w:right="-72"/>
              <w:jc w:val="right"/>
              <w:rPr>
                <w:rFonts w:ascii="Arial" w:eastAsia="Arial Unicode MS" w:hAnsi="Arial" w:cs="Arial"/>
                <w:color w:val="auto"/>
                <w:sz w:val="18"/>
                <w:szCs w:val="18"/>
                <w:lang w:val="en-GB" w:eastAsia="en-GB"/>
              </w:rPr>
            </w:pPr>
            <w:r w:rsidRPr="003F0514">
              <w:rPr>
                <w:rFonts w:ascii="Arial" w:eastAsia="Arial Unicode MS" w:hAnsi="Arial" w:cs="Arial"/>
                <w:color w:val="auto"/>
                <w:sz w:val="18"/>
                <w:szCs w:val="18"/>
                <w:lang w:val="en-GB" w:eastAsia="en-GB"/>
              </w:rPr>
              <w:t>5,394</w:t>
            </w:r>
          </w:p>
        </w:tc>
      </w:tr>
      <w:tr w:rsidR="0037602C" w:rsidRPr="003F0514" w:rsidTr="00054041">
        <w:trPr>
          <w:trHeight w:val="20"/>
        </w:trPr>
        <w:tc>
          <w:tcPr>
            <w:tcW w:w="6469" w:type="dxa"/>
            <w:tcBorders>
              <w:top w:val="nil"/>
              <w:left w:val="nil"/>
              <w:bottom w:val="nil"/>
              <w:right w:val="nil"/>
            </w:tcBorders>
            <w:vAlign w:val="bottom"/>
            <w:hideMark/>
          </w:tcPr>
          <w:p w:rsidR="0037602C" w:rsidRPr="003F0514" w:rsidRDefault="0037602C" w:rsidP="00054041">
            <w:pPr>
              <w:spacing w:line="256" w:lineRule="auto"/>
              <w:rPr>
                <w:rFonts w:ascii="Arial" w:eastAsia="Arial" w:hAnsi="Arial" w:cs="Arial"/>
                <w:color w:val="auto"/>
                <w:sz w:val="18"/>
                <w:szCs w:val="18"/>
                <w:lang w:val="en-GB" w:eastAsia="en-GB"/>
              </w:rPr>
            </w:pPr>
            <w:r w:rsidRPr="003F0514">
              <w:rPr>
                <w:rFonts w:ascii="Arial" w:eastAsia="Arial" w:hAnsi="Arial" w:cs="Arial"/>
                <w:color w:val="auto"/>
                <w:sz w:val="18"/>
                <w:szCs w:val="18"/>
                <w:lang w:val="en-GB" w:eastAsia="en-GB"/>
              </w:rPr>
              <w:t xml:space="preserve">Expense relating to leases of </w:t>
            </w:r>
            <w:r w:rsidR="001A4B33" w:rsidRPr="003F0514">
              <w:rPr>
                <w:rFonts w:ascii="Arial" w:eastAsia="Arial" w:hAnsi="Arial" w:cs="Arial"/>
                <w:color w:val="auto"/>
                <w:sz w:val="18"/>
                <w:szCs w:val="18"/>
                <w:lang w:val="en-GB" w:eastAsia="en-GB"/>
              </w:rPr>
              <w:t>services</w:t>
            </w:r>
          </w:p>
        </w:tc>
        <w:tc>
          <w:tcPr>
            <w:tcW w:w="1544" w:type="dxa"/>
            <w:tcBorders>
              <w:top w:val="nil"/>
              <w:left w:val="nil"/>
              <w:bottom w:val="single" w:sz="4" w:space="0" w:color="auto"/>
              <w:right w:val="nil"/>
            </w:tcBorders>
            <w:shd w:val="clear" w:color="auto" w:fill="FAFAFA"/>
          </w:tcPr>
          <w:p w:rsidR="0037602C" w:rsidRPr="003F0514" w:rsidRDefault="005F6ED8" w:rsidP="005C1ED0">
            <w:pPr>
              <w:spacing w:line="256" w:lineRule="auto"/>
              <w:ind w:left="-40" w:right="-72"/>
              <w:jc w:val="right"/>
              <w:rPr>
                <w:rFonts w:ascii="Arial" w:eastAsia="Arial Unicode MS" w:hAnsi="Arial" w:cs="Arial"/>
                <w:color w:val="auto"/>
                <w:sz w:val="18"/>
                <w:szCs w:val="18"/>
                <w:lang w:val="en-GB" w:eastAsia="en-GB"/>
              </w:rPr>
            </w:pPr>
            <w:r w:rsidRPr="005F6ED8">
              <w:rPr>
                <w:rFonts w:ascii="Arial" w:eastAsia="Arial Unicode MS" w:hAnsi="Arial" w:cs="Arial"/>
                <w:color w:val="auto"/>
                <w:sz w:val="18"/>
                <w:szCs w:val="18"/>
                <w:lang w:val="en-GB" w:eastAsia="en-GB"/>
              </w:rPr>
              <w:t>4,965</w:t>
            </w:r>
          </w:p>
        </w:tc>
        <w:tc>
          <w:tcPr>
            <w:tcW w:w="1545" w:type="dxa"/>
            <w:tcBorders>
              <w:top w:val="nil"/>
              <w:left w:val="nil"/>
              <w:bottom w:val="single" w:sz="4" w:space="0" w:color="auto"/>
              <w:right w:val="nil"/>
            </w:tcBorders>
            <w:shd w:val="clear" w:color="auto" w:fill="FAFAFA"/>
          </w:tcPr>
          <w:p w:rsidR="0037602C" w:rsidRPr="003F0514" w:rsidRDefault="001A4B33" w:rsidP="005C1ED0">
            <w:pPr>
              <w:spacing w:line="256" w:lineRule="auto"/>
              <w:ind w:left="-40" w:right="-72"/>
              <w:jc w:val="right"/>
              <w:rPr>
                <w:rFonts w:ascii="Arial" w:eastAsia="Arial Unicode MS" w:hAnsi="Arial" w:cs="Arial"/>
                <w:color w:val="auto"/>
                <w:sz w:val="18"/>
                <w:szCs w:val="18"/>
                <w:lang w:val="en-GB" w:eastAsia="en-GB"/>
              </w:rPr>
            </w:pPr>
            <w:r w:rsidRPr="003F0514">
              <w:rPr>
                <w:rFonts w:ascii="Arial" w:eastAsia="Arial Unicode MS" w:hAnsi="Arial" w:cs="Arial"/>
                <w:color w:val="auto"/>
                <w:sz w:val="18"/>
                <w:szCs w:val="18"/>
                <w:lang w:val="en-GB" w:eastAsia="en-GB"/>
              </w:rPr>
              <w:t>4,531</w:t>
            </w:r>
          </w:p>
        </w:tc>
      </w:tr>
      <w:tr w:rsidR="00ED470C" w:rsidRPr="003F0514" w:rsidTr="00054041">
        <w:trPr>
          <w:trHeight w:val="20"/>
        </w:trPr>
        <w:tc>
          <w:tcPr>
            <w:tcW w:w="6469" w:type="dxa"/>
            <w:tcBorders>
              <w:top w:val="nil"/>
              <w:left w:val="nil"/>
              <w:bottom w:val="nil"/>
              <w:right w:val="nil"/>
            </w:tcBorders>
            <w:vAlign w:val="bottom"/>
          </w:tcPr>
          <w:p w:rsidR="00ED470C" w:rsidRPr="00ED470C" w:rsidRDefault="00ED470C" w:rsidP="00054041">
            <w:pPr>
              <w:spacing w:line="256" w:lineRule="auto"/>
              <w:rPr>
                <w:rFonts w:ascii="Arial" w:eastAsia="Arial" w:hAnsi="Arial" w:cs="Arial"/>
                <w:color w:val="auto"/>
                <w:sz w:val="18"/>
                <w:szCs w:val="18"/>
                <w:highlight w:val="magenta"/>
                <w:lang w:val="en-GB" w:eastAsia="en-GB"/>
              </w:rPr>
            </w:pPr>
          </w:p>
        </w:tc>
        <w:tc>
          <w:tcPr>
            <w:tcW w:w="1544" w:type="dxa"/>
            <w:tcBorders>
              <w:top w:val="nil"/>
              <w:left w:val="nil"/>
              <w:bottom w:val="nil"/>
              <w:right w:val="nil"/>
            </w:tcBorders>
            <w:shd w:val="clear" w:color="auto" w:fill="FAFAFA"/>
          </w:tcPr>
          <w:p w:rsidR="00ED470C" w:rsidRPr="00ED470C" w:rsidRDefault="00ED470C" w:rsidP="00275F0C">
            <w:pPr>
              <w:spacing w:line="256" w:lineRule="auto"/>
              <w:ind w:left="-40" w:right="-72"/>
              <w:jc w:val="right"/>
              <w:rPr>
                <w:rFonts w:ascii="Arial" w:eastAsia="Arial Unicode MS" w:hAnsi="Arial" w:cs="Arial"/>
                <w:color w:val="auto"/>
                <w:sz w:val="18"/>
                <w:szCs w:val="18"/>
                <w:highlight w:val="magenta"/>
                <w:lang w:val="en-GB" w:eastAsia="en-GB"/>
              </w:rPr>
            </w:pPr>
          </w:p>
        </w:tc>
        <w:tc>
          <w:tcPr>
            <w:tcW w:w="1545" w:type="dxa"/>
            <w:tcBorders>
              <w:top w:val="nil"/>
              <w:left w:val="nil"/>
              <w:bottom w:val="nil"/>
              <w:right w:val="nil"/>
            </w:tcBorders>
            <w:shd w:val="clear" w:color="auto" w:fill="FAFAFA"/>
          </w:tcPr>
          <w:p w:rsidR="00ED470C" w:rsidRPr="00ED470C" w:rsidRDefault="00ED470C" w:rsidP="00275F0C">
            <w:pPr>
              <w:spacing w:line="256" w:lineRule="auto"/>
              <w:ind w:left="-40" w:right="-72"/>
              <w:jc w:val="right"/>
              <w:rPr>
                <w:rFonts w:ascii="Arial" w:eastAsia="Arial Unicode MS" w:hAnsi="Arial" w:cs="Arial"/>
                <w:color w:val="auto"/>
                <w:sz w:val="18"/>
                <w:szCs w:val="18"/>
                <w:highlight w:val="magenta"/>
                <w:lang w:val="en-GB" w:eastAsia="en-GB"/>
              </w:rPr>
            </w:pPr>
          </w:p>
        </w:tc>
      </w:tr>
      <w:tr w:rsidR="009F1DD6" w:rsidRPr="003F0514" w:rsidTr="00054041">
        <w:trPr>
          <w:trHeight w:val="20"/>
        </w:trPr>
        <w:tc>
          <w:tcPr>
            <w:tcW w:w="6469" w:type="dxa"/>
            <w:tcBorders>
              <w:top w:val="nil"/>
              <w:left w:val="nil"/>
              <w:bottom w:val="nil"/>
              <w:right w:val="nil"/>
            </w:tcBorders>
            <w:vAlign w:val="bottom"/>
          </w:tcPr>
          <w:p w:rsidR="009F1DD6" w:rsidRPr="00275F0C" w:rsidRDefault="009F1DD6" w:rsidP="00054041">
            <w:pPr>
              <w:spacing w:line="256" w:lineRule="auto"/>
              <w:rPr>
                <w:rFonts w:ascii="Arial" w:eastAsia="Arial" w:hAnsi="Arial" w:cs="Arial"/>
                <w:color w:val="auto"/>
                <w:sz w:val="18"/>
                <w:szCs w:val="18"/>
                <w:lang w:val="en-GB" w:eastAsia="en-GB"/>
              </w:rPr>
            </w:pPr>
            <w:r w:rsidRPr="00275F0C">
              <w:rPr>
                <w:rFonts w:ascii="Arial" w:eastAsia="Arial" w:hAnsi="Arial" w:cs="Arial"/>
                <w:color w:val="auto"/>
                <w:sz w:val="18"/>
                <w:szCs w:val="18"/>
                <w:lang w:val="en-GB" w:eastAsia="en-GB"/>
              </w:rPr>
              <w:t>Cash outflow for leases</w:t>
            </w:r>
          </w:p>
        </w:tc>
        <w:tc>
          <w:tcPr>
            <w:tcW w:w="1544" w:type="dxa"/>
            <w:tcBorders>
              <w:top w:val="nil"/>
              <w:left w:val="nil"/>
              <w:bottom w:val="single" w:sz="4" w:space="0" w:color="auto"/>
              <w:right w:val="nil"/>
            </w:tcBorders>
            <w:shd w:val="clear" w:color="auto" w:fill="FAFAFA"/>
          </w:tcPr>
          <w:p w:rsidR="009F1DD6" w:rsidRPr="00275F0C" w:rsidRDefault="005F6ED8" w:rsidP="00275F0C">
            <w:pPr>
              <w:spacing w:line="256" w:lineRule="auto"/>
              <w:ind w:left="-40" w:right="-72"/>
              <w:jc w:val="right"/>
              <w:rPr>
                <w:rFonts w:ascii="Arial" w:eastAsia="Arial Unicode MS" w:hAnsi="Arial" w:cs="Arial"/>
                <w:color w:val="auto"/>
                <w:sz w:val="18"/>
                <w:szCs w:val="18"/>
                <w:lang w:val="en-GB" w:eastAsia="en-GB"/>
              </w:rPr>
            </w:pPr>
            <w:r w:rsidRPr="005F6ED8">
              <w:rPr>
                <w:rFonts w:ascii="Arial" w:eastAsia="Arial Unicode MS" w:hAnsi="Arial" w:cs="Arial"/>
                <w:color w:val="auto"/>
                <w:sz w:val="18"/>
                <w:szCs w:val="18"/>
                <w:lang w:val="en-GB" w:eastAsia="en-GB"/>
              </w:rPr>
              <w:t>14,327</w:t>
            </w:r>
          </w:p>
        </w:tc>
        <w:tc>
          <w:tcPr>
            <w:tcW w:w="1545" w:type="dxa"/>
            <w:tcBorders>
              <w:top w:val="nil"/>
              <w:left w:val="nil"/>
              <w:bottom w:val="single" w:sz="4" w:space="0" w:color="auto"/>
              <w:right w:val="nil"/>
            </w:tcBorders>
            <w:shd w:val="clear" w:color="auto" w:fill="FAFAFA"/>
          </w:tcPr>
          <w:p w:rsidR="009F1DD6" w:rsidRPr="00275F0C" w:rsidRDefault="009F1DD6" w:rsidP="00275F0C">
            <w:pPr>
              <w:spacing w:line="256" w:lineRule="auto"/>
              <w:ind w:left="-40" w:right="-72"/>
              <w:jc w:val="right"/>
              <w:rPr>
                <w:rFonts w:ascii="Arial" w:eastAsia="Arial Unicode MS" w:hAnsi="Arial" w:cs="Arial"/>
                <w:color w:val="auto"/>
                <w:sz w:val="18"/>
                <w:szCs w:val="18"/>
                <w:lang w:val="en-GB" w:eastAsia="en-GB"/>
              </w:rPr>
            </w:pPr>
            <w:r w:rsidRPr="00275F0C">
              <w:rPr>
                <w:rFonts w:ascii="Arial" w:eastAsia="Arial Unicode MS" w:hAnsi="Arial" w:cs="Arial"/>
                <w:color w:val="auto"/>
                <w:sz w:val="18"/>
                <w:szCs w:val="18"/>
                <w:lang w:val="en-GB" w:eastAsia="en-GB"/>
              </w:rPr>
              <w:t>9,925</w:t>
            </w:r>
          </w:p>
        </w:tc>
      </w:tr>
    </w:tbl>
    <w:p w:rsidR="005C1ED0" w:rsidRPr="003F0514" w:rsidRDefault="005C1ED0" w:rsidP="005C1ED0">
      <w:pPr>
        <w:jc w:val="both"/>
        <w:rPr>
          <w:rFonts w:ascii="Arial" w:eastAsia="Arial Unicode MS" w:hAnsi="Arial" w:cs="Arial"/>
          <w:color w:val="auto"/>
          <w:sz w:val="20"/>
          <w:szCs w:val="20"/>
          <w:lang w:val="en-GB" w:eastAsia="en-GB"/>
        </w:rPr>
      </w:pPr>
    </w:p>
    <w:p w:rsidR="00174260" w:rsidRPr="003F0514" w:rsidRDefault="008B236B" w:rsidP="0000406C">
      <w:pPr>
        <w:jc w:val="thaiDistribute"/>
        <w:rPr>
          <w:rFonts w:ascii="Arial" w:eastAsia="Arial Unicode MS" w:hAnsi="Arial" w:cs="Arial"/>
          <w:color w:val="auto"/>
          <w:sz w:val="20"/>
          <w:szCs w:val="20"/>
          <w:lang w:val="en-GB" w:eastAsia="en-GB"/>
        </w:rPr>
      </w:pPr>
      <w:r w:rsidRPr="003F0514">
        <w:rPr>
          <w:rFonts w:ascii="Arial" w:eastAsia="Arial Unicode MS" w:hAnsi="Arial" w:cs="Arial"/>
          <w:color w:val="auto"/>
          <w:sz w:val="20"/>
          <w:szCs w:val="20"/>
          <w:lang w:val="en-GB" w:eastAsia="en-GB"/>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C86791"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2</w:t>
            </w:r>
            <w:r w:rsidR="004C376E" w:rsidRPr="003F0514">
              <w:rPr>
                <w:rFonts w:ascii="Arial" w:eastAsia="Arial Unicode MS" w:hAnsi="Arial" w:cs="Arial"/>
                <w:b/>
                <w:bCs/>
                <w:color w:val="FFFFFF"/>
                <w:sz w:val="18"/>
                <w:szCs w:val="18"/>
              </w:rPr>
              <w:t>0</w:t>
            </w:r>
            <w:r w:rsidR="004B2EDC" w:rsidRPr="003F0514">
              <w:rPr>
                <w:rFonts w:ascii="Arial" w:eastAsia="Arial Unicode MS" w:hAnsi="Arial" w:cs="Arial"/>
                <w:b/>
                <w:bCs/>
                <w:color w:val="FFFFFF"/>
                <w:sz w:val="18"/>
                <w:szCs w:val="18"/>
              </w:rPr>
              <w:tab/>
              <w:t>Goodwill, net</w:t>
            </w:r>
          </w:p>
        </w:tc>
      </w:tr>
    </w:tbl>
    <w:p w:rsidR="00870C96" w:rsidRPr="003F0514" w:rsidRDefault="00870C96" w:rsidP="00870C96">
      <w:pPr>
        <w:ind w:left="547" w:hanging="547"/>
        <w:jc w:val="thaiDistribute"/>
        <w:rPr>
          <w:rFonts w:ascii="Arial" w:hAnsi="Arial" w:cs="Arial"/>
          <w:b/>
          <w:bCs/>
          <w:color w:val="auto"/>
          <w:sz w:val="18"/>
          <w:szCs w:val="18"/>
        </w:rPr>
      </w:pPr>
    </w:p>
    <w:tbl>
      <w:tblPr>
        <w:tblW w:w="10001" w:type="dxa"/>
        <w:tblInd w:w="-432" w:type="dxa"/>
        <w:tblLayout w:type="fixed"/>
        <w:tblLook w:val="0000" w:firstRow="0" w:lastRow="0" w:firstColumn="0" w:lastColumn="0" w:noHBand="0" w:noVBand="0"/>
      </w:tblPr>
      <w:tblGrid>
        <w:gridCol w:w="6883"/>
        <w:gridCol w:w="1584"/>
        <w:gridCol w:w="1534"/>
      </w:tblGrid>
      <w:tr w:rsidR="00870C96" w:rsidRPr="003F0514" w:rsidTr="00AF66A3">
        <w:tc>
          <w:tcPr>
            <w:tcW w:w="6883" w:type="dxa"/>
          </w:tcPr>
          <w:p w:rsidR="00870C96" w:rsidRPr="003F0514" w:rsidRDefault="00870C96" w:rsidP="008E302A">
            <w:pPr>
              <w:ind w:left="432"/>
              <w:rPr>
                <w:rFonts w:ascii="Arial" w:hAnsi="Arial" w:cs="Arial"/>
                <w:color w:val="auto"/>
                <w:sz w:val="18"/>
                <w:szCs w:val="18"/>
              </w:rPr>
            </w:pPr>
          </w:p>
        </w:tc>
        <w:tc>
          <w:tcPr>
            <w:tcW w:w="1584" w:type="dxa"/>
          </w:tcPr>
          <w:p w:rsidR="00870C96" w:rsidRPr="003F0514" w:rsidRDefault="00870C96" w:rsidP="008E302A">
            <w:pPr>
              <w:pStyle w:val="BodyTextIndent2"/>
              <w:ind w:left="0" w:right="-72"/>
              <w:rPr>
                <w:rFonts w:ascii="Arial" w:hAnsi="Arial" w:cs="Arial"/>
                <w:color w:val="auto"/>
                <w:sz w:val="18"/>
                <w:szCs w:val="18"/>
                <w:lang w:val="en-GB"/>
              </w:rPr>
            </w:pPr>
          </w:p>
        </w:tc>
        <w:tc>
          <w:tcPr>
            <w:tcW w:w="1534" w:type="dxa"/>
            <w:tcBorders>
              <w:top w:val="single" w:sz="4" w:space="0" w:color="auto"/>
            </w:tcBorders>
            <w:shd w:val="clear" w:color="auto" w:fill="auto"/>
          </w:tcPr>
          <w:p w:rsidR="00870C96" w:rsidRPr="003F0514" w:rsidRDefault="00870C96" w:rsidP="004B2EDC">
            <w:pPr>
              <w:pStyle w:val="BodyTextIndent2"/>
              <w:ind w:left="0" w:right="-72"/>
              <w:rPr>
                <w:rFonts w:ascii="Arial" w:hAnsi="Arial" w:cs="Arial"/>
                <w:color w:val="auto"/>
                <w:sz w:val="18"/>
                <w:szCs w:val="18"/>
                <w:lang w:val="en-GB"/>
              </w:rPr>
            </w:pPr>
            <w:r w:rsidRPr="003F0514">
              <w:rPr>
                <w:rFonts w:ascii="Arial" w:hAnsi="Arial" w:cs="Arial"/>
                <w:color w:val="auto"/>
                <w:sz w:val="18"/>
                <w:szCs w:val="18"/>
                <w:lang w:val="en-GB"/>
              </w:rPr>
              <w:t xml:space="preserve">Consolidated </w:t>
            </w:r>
          </w:p>
          <w:p w:rsidR="00870C96" w:rsidRPr="003F0514" w:rsidRDefault="00870C96" w:rsidP="004B2EDC">
            <w:pPr>
              <w:pStyle w:val="BodyTextIndent2"/>
              <w:ind w:left="0" w:right="-72"/>
              <w:rPr>
                <w:rFonts w:ascii="Arial" w:hAnsi="Arial" w:cs="Arial"/>
                <w:color w:val="auto"/>
                <w:sz w:val="18"/>
                <w:szCs w:val="18"/>
                <w:lang w:val="en-GB"/>
              </w:rPr>
            </w:pPr>
            <w:r w:rsidRPr="003F0514">
              <w:rPr>
                <w:rFonts w:ascii="Arial" w:hAnsi="Arial" w:cs="Arial"/>
                <w:color w:val="auto"/>
                <w:sz w:val="18"/>
                <w:szCs w:val="18"/>
                <w:lang w:eastAsia="en-GB"/>
              </w:rPr>
              <w:t>financial statements</w:t>
            </w:r>
          </w:p>
        </w:tc>
      </w:tr>
      <w:tr w:rsidR="00870C96" w:rsidRPr="003F0514" w:rsidTr="00AF66A3">
        <w:tc>
          <w:tcPr>
            <w:tcW w:w="6883" w:type="dxa"/>
          </w:tcPr>
          <w:p w:rsidR="00870C96" w:rsidRPr="003F0514" w:rsidRDefault="00870C96" w:rsidP="008E302A">
            <w:pPr>
              <w:ind w:left="432"/>
              <w:rPr>
                <w:rFonts w:ascii="Arial" w:hAnsi="Arial" w:cs="Arial"/>
                <w:color w:val="auto"/>
                <w:sz w:val="18"/>
                <w:szCs w:val="18"/>
              </w:rPr>
            </w:pPr>
          </w:p>
        </w:tc>
        <w:tc>
          <w:tcPr>
            <w:tcW w:w="1584" w:type="dxa"/>
          </w:tcPr>
          <w:p w:rsidR="00870C96" w:rsidRPr="003F0514" w:rsidRDefault="00870C96" w:rsidP="008E302A">
            <w:pPr>
              <w:tabs>
                <w:tab w:val="decimal" w:pos="1357"/>
              </w:tabs>
              <w:ind w:right="-72"/>
              <w:rPr>
                <w:rFonts w:ascii="Arial" w:hAnsi="Arial" w:cs="Arial"/>
                <w:b/>
                <w:bCs/>
                <w:color w:val="auto"/>
                <w:sz w:val="18"/>
                <w:szCs w:val="18"/>
              </w:rPr>
            </w:pPr>
          </w:p>
        </w:tc>
        <w:tc>
          <w:tcPr>
            <w:tcW w:w="1534" w:type="dxa"/>
            <w:tcBorders>
              <w:bottom w:val="single" w:sz="4" w:space="0" w:color="auto"/>
            </w:tcBorders>
          </w:tcPr>
          <w:p w:rsidR="00870C96" w:rsidRPr="003F0514" w:rsidRDefault="00870C96" w:rsidP="004B2EDC">
            <w:pPr>
              <w:tabs>
                <w:tab w:val="decimal" w:pos="1357"/>
              </w:tabs>
              <w:ind w:right="-72"/>
              <w:rPr>
                <w:rFonts w:ascii="Arial" w:hAnsi="Arial" w:cs="Arial"/>
                <w:b/>
                <w:bCs/>
                <w:color w:val="auto"/>
                <w:sz w:val="18"/>
                <w:szCs w:val="18"/>
              </w:rPr>
            </w:pPr>
            <w:r w:rsidRPr="003F0514">
              <w:rPr>
                <w:rFonts w:ascii="Arial" w:hAnsi="Arial" w:cs="Arial"/>
                <w:b/>
                <w:bCs/>
                <w:color w:val="auto"/>
                <w:sz w:val="18"/>
                <w:szCs w:val="18"/>
              </w:rPr>
              <w:t>Thousand</w:t>
            </w:r>
          </w:p>
          <w:p w:rsidR="00870C96" w:rsidRPr="003F0514" w:rsidRDefault="00870C96" w:rsidP="004B2EDC">
            <w:pPr>
              <w:tabs>
                <w:tab w:val="decimal" w:pos="1357"/>
              </w:tabs>
              <w:ind w:right="-72"/>
              <w:rPr>
                <w:rFonts w:ascii="Arial" w:hAnsi="Arial" w:cs="Arial"/>
                <w:b/>
                <w:bCs/>
                <w:color w:val="auto"/>
                <w:sz w:val="18"/>
                <w:szCs w:val="18"/>
              </w:rPr>
            </w:pPr>
            <w:r w:rsidRPr="003F0514">
              <w:rPr>
                <w:rFonts w:ascii="Arial" w:hAnsi="Arial" w:cs="Arial"/>
                <w:b/>
                <w:bCs/>
                <w:color w:val="auto"/>
                <w:sz w:val="18"/>
                <w:szCs w:val="18"/>
              </w:rPr>
              <w:t>Baht</w:t>
            </w:r>
          </w:p>
        </w:tc>
      </w:tr>
      <w:tr w:rsidR="00A00242" w:rsidRPr="003F0514" w:rsidTr="004B2EDC">
        <w:trPr>
          <w:cantSplit/>
        </w:trPr>
        <w:tc>
          <w:tcPr>
            <w:tcW w:w="6883" w:type="dxa"/>
            <w:vAlign w:val="bottom"/>
          </w:tcPr>
          <w:p w:rsidR="00A00242" w:rsidRPr="003F0514" w:rsidRDefault="00FA33D5" w:rsidP="00A00242">
            <w:pPr>
              <w:ind w:left="432"/>
              <w:rPr>
                <w:rFonts w:ascii="Arial" w:hAnsi="Arial" w:cs="Arial"/>
                <w:b/>
                <w:bCs/>
                <w:color w:val="auto"/>
                <w:sz w:val="18"/>
                <w:szCs w:val="18"/>
              </w:rPr>
            </w:pPr>
            <w:r w:rsidRPr="003F0514">
              <w:rPr>
                <w:rFonts w:ascii="Arial" w:hAnsi="Arial" w:cs="Arial"/>
                <w:b/>
                <w:bCs/>
                <w:color w:val="auto"/>
                <w:sz w:val="18"/>
                <w:szCs w:val="18"/>
              </w:rPr>
              <w:t xml:space="preserve">As at </w:t>
            </w:r>
            <w:r w:rsidRPr="003F0514">
              <w:rPr>
                <w:rFonts w:ascii="Arial" w:hAnsi="Arial" w:cs="Arial"/>
                <w:b/>
                <w:bCs/>
                <w:color w:val="auto"/>
                <w:sz w:val="18"/>
                <w:szCs w:val="18"/>
                <w:lang w:val="en-GB"/>
              </w:rPr>
              <w:t>1</w:t>
            </w:r>
            <w:r w:rsidRPr="003F0514">
              <w:rPr>
                <w:rFonts w:ascii="Arial" w:hAnsi="Arial" w:cs="Arial"/>
                <w:b/>
                <w:bCs/>
                <w:color w:val="auto"/>
                <w:sz w:val="18"/>
                <w:szCs w:val="18"/>
              </w:rPr>
              <w:t xml:space="preserve"> April </w:t>
            </w:r>
            <w:r w:rsidR="00A00242" w:rsidRPr="003F0514">
              <w:rPr>
                <w:rFonts w:ascii="Arial" w:hAnsi="Arial" w:cs="Arial"/>
                <w:b/>
                <w:bCs/>
                <w:color w:val="auto"/>
                <w:sz w:val="18"/>
                <w:szCs w:val="18"/>
                <w:lang w:val="en-GB"/>
              </w:rPr>
              <w:t>2019</w:t>
            </w: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vAlign w:val="center"/>
          </w:tcPr>
          <w:p w:rsidR="00A00242" w:rsidRPr="003F0514" w:rsidRDefault="00A00242" w:rsidP="004B2EDC">
            <w:pPr>
              <w:ind w:right="-72"/>
              <w:jc w:val="right"/>
              <w:rPr>
                <w:rFonts w:ascii="Arial" w:hAnsi="Arial" w:cs="Arial"/>
                <w:color w:val="auto"/>
                <w:sz w:val="18"/>
                <w:szCs w:val="18"/>
              </w:rPr>
            </w:pPr>
          </w:p>
        </w:tc>
      </w:tr>
      <w:tr w:rsidR="00A00242" w:rsidRPr="003F0514" w:rsidTr="004B2EDC">
        <w:trPr>
          <w:cantSplit/>
        </w:trPr>
        <w:tc>
          <w:tcPr>
            <w:tcW w:w="6883" w:type="dxa"/>
            <w:vAlign w:val="center"/>
          </w:tcPr>
          <w:p w:rsidR="00A00242" w:rsidRPr="003F0514" w:rsidRDefault="00A00242" w:rsidP="00A00242">
            <w:pPr>
              <w:ind w:left="432"/>
              <w:rPr>
                <w:rFonts w:ascii="Arial" w:hAnsi="Arial" w:cs="Arial"/>
                <w:color w:val="auto"/>
                <w:sz w:val="18"/>
                <w:szCs w:val="18"/>
              </w:rPr>
            </w:pPr>
            <w:r w:rsidRPr="003F0514">
              <w:rPr>
                <w:rFonts w:ascii="Arial" w:hAnsi="Arial" w:cs="Arial"/>
                <w:color w:val="auto"/>
                <w:sz w:val="18"/>
                <w:szCs w:val="18"/>
              </w:rPr>
              <w:t xml:space="preserve">Cost </w:t>
            </w: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vAlign w:val="center"/>
          </w:tcPr>
          <w:p w:rsidR="00A00242" w:rsidRPr="003F0514" w:rsidRDefault="00A00242" w:rsidP="004B2EDC">
            <w:pPr>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607</w:t>
            </w:r>
            <w:r w:rsidRPr="003F0514">
              <w:rPr>
                <w:rFonts w:ascii="Arial" w:hAnsi="Arial" w:cs="Arial"/>
                <w:color w:val="auto"/>
                <w:sz w:val="18"/>
                <w:szCs w:val="18"/>
              </w:rPr>
              <w:t>,</w:t>
            </w:r>
            <w:r w:rsidRPr="003F0514">
              <w:rPr>
                <w:rFonts w:ascii="Arial" w:hAnsi="Arial" w:cs="Arial"/>
                <w:color w:val="auto"/>
                <w:sz w:val="18"/>
                <w:szCs w:val="18"/>
                <w:lang w:val="en-GB"/>
              </w:rPr>
              <w:t>769</w:t>
            </w:r>
          </w:p>
        </w:tc>
      </w:tr>
      <w:tr w:rsidR="00A00242" w:rsidRPr="003F0514" w:rsidTr="004B2EDC">
        <w:trPr>
          <w:cantSplit/>
        </w:trPr>
        <w:tc>
          <w:tcPr>
            <w:tcW w:w="6883" w:type="dxa"/>
            <w:vAlign w:val="center"/>
          </w:tcPr>
          <w:p w:rsidR="00A00242" w:rsidRPr="003F0514" w:rsidRDefault="00A00242" w:rsidP="00A00242">
            <w:pPr>
              <w:tabs>
                <w:tab w:val="left" w:pos="950"/>
              </w:tabs>
              <w:ind w:left="432"/>
              <w:rPr>
                <w:rFonts w:ascii="Arial" w:hAnsi="Arial" w:cs="Arial"/>
                <w:color w:val="auto"/>
                <w:sz w:val="18"/>
                <w:szCs w:val="18"/>
              </w:rPr>
            </w:pPr>
            <w:r w:rsidRPr="003F0514">
              <w:rPr>
                <w:rFonts w:ascii="Arial" w:hAnsi="Arial" w:cs="Arial"/>
                <w:color w:val="auto"/>
                <w:sz w:val="18"/>
                <w:szCs w:val="18"/>
                <w:u w:val="single"/>
              </w:rPr>
              <w:t>Less</w:t>
            </w:r>
            <w:r w:rsidRPr="003F0514">
              <w:rPr>
                <w:rFonts w:ascii="Arial" w:hAnsi="Arial" w:cs="Arial"/>
                <w:color w:val="auto"/>
                <w:sz w:val="18"/>
                <w:szCs w:val="18"/>
              </w:rPr>
              <w:tab/>
              <w:t xml:space="preserve">Accumulated </w:t>
            </w:r>
            <w:proofErr w:type="spellStart"/>
            <w:r w:rsidRPr="003F0514">
              <w:rPr>
                <w:rFonts w:ascii="Arial" w:hAnsi="Arial" w:cs="Arial"/>
                <w:color w:val="auto"/>
                <w:sz w:val="18"/>
                <w:szCs w:val="18"/>
              </w:rPr>
              <w:t>amortisation</w:t>
            </w:r>
            <w:proofErr w:type="spellEnd"/>
            <w:r w:rsidRPr="003F0514">
              <w:rPr>
                <w:rFonts w:ascii="Arial" w:hAnsi="Arial" w:cs="Arial"/>
                <w:color w:val="auto"/>
                <w:sz w:val="18"/>
                <w:szCs w:val="18"/>
              </w:rPr>
              <w:t xml:space="preserve"> (up to 31 March 2008)</w:t>
            </w: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vAlign w:val="center"/>
          </w:tcPr>
          <w:p w:rsidR="00A00242" w:rsidRPr="003F0514" w:rsidRDefault="00A00242" w:rsidP="004B2EDC">
            <w:pPr>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1</w:t>
            </w:r>
            <w:r w:rsidRPr="003F0514">
              <w:rPr>
                <w:rFonts w:ascii="Arial" w:hAnsi="Arial" w:cs="Arial"/>
                <w:color w:val="auto"/>
                <w:sz w:val="18"/>
                <w:szCs w:val="18"/>
              </w:rPr>
              <w:t>,</w:t>
            </w:r>
            <w:r w:rsidRPr="003F0514">
              <w:rPr>
                <w:rFonts w:ascii="Arial" w:hAnsi="Arial" w:cs="Arial"/>
                <w:color w:val="auto"/>
                <w:sz w:val="18"/>
                <w:szCs w:val="18"/>
                <w:lang w:val="en-GB"/>
              </w:rPr>
              <w:t>491</w:t>
            </w:r>
            <w:r w:rsidRPr="003F0514">
              <w:rPr>
                <w:rFonts w:ascii="Arial" w:hAnsi="Arial" w:cs="Arial"/>
                <w:color w:val="auto"/>
                <w:sz w:val="18"/>
                <w:szCs w:val="18"/>
              </w:rPr>
              <w:t>,</w:t>
            </w:r>
            <w:r w:rsidRPr="003F0514">
              <w:rPr>
                <w:rFonts w:ascii="Arial" w:hAnsi="Arial" w:cs="Arial"/>
                <w:color w:val="auto"/>
                <w:sz w:val="18"/>
                <w:szCs w:val="18"/>
                <w:lang w:val="en-GB"/>
              </w:rPr>
              <w:t>432</w:t>
            </w:r>
            <w:r w:rsidRPr="003F0514">
              <w:rPr>
                <w:rFonts w:ascii="Arial" w:hAnsi="Arial" w:cs="Arial"/>
                <w:color w:val="auto"/>
                <w:sz w:val="18"/>
                <w:szCs w:val="18"/>
              </w:rPr>
              <w:t>)</w:t>
            </w:r>
          </w:p>
        </w:tc>
      </w:tr>
      <w:tr w:rsidR="00A00242" w:rsidRPr="003F0514" w:rsidTr="004B2EDC">
        <w:trPr>
          <w:cantSplit/>
        </w:trPr>
        <w:tc>
          <w:tcPr>
            <w:tcW w:w="6883" w:type="dxa"/>
            <w:vAlign w:val="center"/>
          </w:tcPr>
          <w:p w:rsidR="00A00242" w:rsidRPr="003F0514" w:rsidRDefault="00A00242" w:rsidP="00A00242">
            <w:pPr>
              <w:tabs>
                <w:tab w:val="left" w:pos="950"/>
              </w:tabs>
              <w:ind w:left="432"/>
              <w:rPr>
                <w:rFonts w:ascii="Arial" w:hAnsi="Arial" w:cs="Arial"/>
                <w:color w:val="auto"/>
                <w:sz w:val="18"/>
                <w:szCs w:val="18"/>
              </w:rPr>
            </w:pPr>
            <w:r w:rsidRPr="003F0514">
              <w:rPr>
                <w:rFonts w:ascii="Arial" w:hAnsi="Arial" w:cs="Arial"/>
                <w:color w:val="auto"/>
                <w:sz w:val="18"/>
                <w:szCs w:val="18"/>
              </w:rPr>
              <w:tab/>
              <w:t>Allowance for impairment</w:t>
            </w: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tcBorders>
              <w:bottom w:val="single" w:sz="4" w:space="0" w:color="auto"/>
            </w:tcBorders>
            <w:vAlign w:val="center"/>
          </w:tcPr>
          <w:p w:rsidR="00A00242" w:rsidRPr="003F0514" w:rsidRDefault="00A00242" w:rsidP="004B2EDC">
            <w:pPr>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660</w:t>
            </w:r>
            <w:r w:rsidRPr="003F0514">
              <w:rPr>
                <w:rFonts w:ascii="Arial" w:hAnsi="Arial" w:cs="Arial"/>
                <w:color w:val="auto"/>
                <w:sz w:val="18"/>
                <w:szCs w:val="18"/>
              </w:rPr>
              <w:t>,</w:t>
            </w:r>
            <w:r w:rsidRPr="003F0514">
              <w:rPr>
                <w:rFonts w:ascii="Arial" w:hAnsi="Arial" w:cs="Arial"/>
                <w:color w:val="auto"/>
                <w:sz w:val="18"/>
                <w:szCs w:val="18"/>
                <w:lang w:val="en-GB"/>
              </w:rPr>
              <w:t>323</w:t>
            </w:r>
            <w:r w:rsidRPr="003F0514">
              <w:rPr>
                <w:rFonts w:ascii="Arial" w:hAnsi="Arial" w:cs="Arial"/>
                <w:color w:val="auto"/>
                <w:sz w:val="18"/>
                <w:szCs w:val="18"/>
              </w:rPr>
              <w:t>)</w:t>
            </w:r>
          </w:p>
        </w:tc>
      </w:tr>
      <w:tr w:rsidR="00A00242" w:rsidRPr="003F0514" w:rsidTr="004B2EDC">
        <w:trPr>
          <w:cantSplit/>
        </w:trPr>
        <w:tc>
          <w:tcPr>
            <w:tcW w:w="6883" w:type="dxa"/>
          </w:tcPr>
          <w:p w:rsidR="00A00242" w:rsidRPr="003F0514" w:rsidRDefault="00A00242" w:rsidP="00A00242">
            <w:pPr>
              <w:ind w:left="432"/>
              <w:rPr>
                <w:rFonts w:ascii="Arial" w:hAnsi="Arial" w:cs="Arial"/>
                <w:color w:val="auto"/>
                <w:sz w:val="18"/>
                <w:szCs w:val="18"/>
              </w:rPr>
            </w:pP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tcBorders>
              <w:top w:val="single" w:sz="4" w:space="0" w:color="auto"/>
            </w:tcBorders>
            <w:vAlign w:val="center"/>
          </w:tcPr>
          <w:p w:rsidR="00A00242" w:rsidRPr="003F0514" w:rsidRDefault="00A00242" w:rsidP="004B2EDC">
            <w:pPr>
              <w:ind w:right="-72"/>
              <w:jc w:val="right"/>
              <w:rPr>
                <w:rFonts w:ascii="Arial" w:hAnsi="Arial" w:cs="Arial"/>
                <w:color w:val="auto"/>
                <w:sz w:val="18"/>
                <w:szCs w:val="18"/>
              </w:rPr>
            </w:pPr>
          </w:p>
        </w:tc>
      </w:tr>
      <w:tr w:rsidR="00A00242" w:rsidRPr="003F0514" w:rsidTr="004B2EDC">
        <w:trPr>
          <w:cantSplit/>
        </w:trPr>
        <w:tc>
          <w:tcPr>
            <w:tcW w:w="6883" w:type="dxa"/>
            <w:vAlign w:val="center"/>
          </w:tcPr>
          <w:p w:rsidR="00A00242" w:rsidRPr="003F0514" w:rsidRDefault="00A00242" w:rsidP="00A00242">
            <w:pPr>
              <w:ind w:left="432"/>
              <w:rPr>
                <w:rFonts w:ascii="Arial" w:hAnsi="Arial" w:cs="Arial"/>
                <w:color w:val="auto"/>
                <w:sz w:val="18"/>
                <w:szCs w:val="18"/>
              </w:rPr>
            </w:pPr>
            <w:r w:rsidRPr="003F0514">
              <w:rPr>
                <w:rFonts w:ascii="Arial" w:hAnsi="Arial" w:cs="Arial"/>
                <w:color w:val="auto"/>
                <w:sz w:val="18"/>
                <w:szCs w:val="18"/>
              </w:rPr>
              <w:t>Net book amount</w:t>
            </w: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tcBorders>
              <w:bottom w:val="single" w:sz="4" w:space="0" w:color="auto"/>
            </w:tcBorders>
            <w:vAlign w:val="center"/>
          </w:tcPr>
          <w:p w:rsidR="00A00242" w:rsidRPr="003F0514" w:rsidRDefault="00A00242" w:rsidP="004B2EDC">
            <w:pPr>
              <w:ind w:right="-72"/>
              <w:jc w:val="right"/>
              <w:rPr>
                <w:rFonts w:ascii="Arial" w:hAnsi="Arial" w:cs="Arial"/>
                <w:color w:val="auto"/>
                <w:sz w:val="18"/>
                <w:szCs w:val="18"/>
              </w:rPr>
            </w:pP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456</w:t>
            </w:r>
            <w:r w:rsidRPr="003F0514">
              <w:rPr>
                <w:rFonts w:ascii="Arial" w:hAnsi="Arial" w:cs="Arial"/>
                <w:color w:val="auto"/>
                <w:sz w:val="18"/>
                <w:szCs w:val="18"/>
              </w:rPr>
              <w:t>,</w:t>
            </w:r>
            <w:r w:rsidRPr="003F0514">
              <w:rPr>
                <w:rFonts w:ascii="Arial" w:hAnsi="Arial" w:cs="Arial"/>
                <w:color w:val="auto"/>
                <w:sz w:val="18"/>
                <w:szCs w:val="18"/>
                <w:lang w:val="en-GB"/>
              </w:rPr>
              <w:t>014</w:t>
            </w:r>
          </w:p>
        </w:tc>
      </w:tr>
      <w:tr w:rsidR="00A00242" w:rsidRPr="003F0514" w:rsidTr="0037602C">
        <w:trPr>
          <w:cantSplit/>
        </w:trPr>
        <w:tc>
          <w:tcPr>
            <w:tcW w:w="6883" w:type="dxa"/>
            <w:vAlign w:val="center"/>
          </w:tcPr>
          <w:p w:rsidR="00A00242" w:rsidRPr="003F0514" w:rsidRDefault="00A00242" w:rsidP="00A00242">
            <w:pPr>
              <w:ind w:left="432"/>
              <w:rPr>
                <w:rFonts w:ascii="Arial" w:hAnsi="Arial" w:cs="Arial"/>
                <w:b/>
                <w:bCs/>
                <w:color w:val="auto"/>
                <w:sz w:val="18"/>
                <w:szCs w:val="18"/>
              </w:rPr>
            </w:pP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rsidR="00A00242" w:rsidRPr="003F0514" w:rsidRDefault="00A00242" w:rsidP="004B2EDC">
            <w:pPr>
              <w:ind w:right="-72"/>
              <w:jc w:val="right"/>
              <w:rPr>
                <w:rFonts w:ascii="Arial" w:hAnsi="Arial" w:cs="Arial"/>
                <w:color w:val="auto"/>
                <w:sz w:val="18"/>
                <w:szCs w:val="18"/>
              </w:rPr>
            </w:pPr>
          </w:p>
        </w:tc>
      </w:tr>
      <w:tr w:rsidR="00A00242" w:rsidRPr="003F0514" w:rsidTr="0037602C">
        <w:trPr>
          <w:cantSplit/>
        </w:trPr>
        <w:tc>
          <w:tcPr>
            <w:tcW w:w="6883" w:type="dxa"/>
            <w:vAlign w:val="center"/>
          </w:tcPr>
          <w:p w:rsidR="00A00242" w:rsidRPr="003F0514" w:rsidRDefault="00A00242" w:rsidP="00A00242">
            <w:pPr>
              <w:ind w:left="432"/>
              <w:rPr>
                <w:rFonts w:ascii="Arial" w:hAnsi="Arial" w:cs="Arial"/>
                <w:b/>
                <w:bCs/>
                <w:color w:val="auto"/>
                <w:sz w:val="18"/>
                <w:szCs w:val="18"/>
              </w:rPr>
            </w:pPr>
            <w:r w:rsidRPr="003F0514">
              <w:rPr>
                <w:rFonts w:ascii="Arial" w:hAnsi="Arial" w:cs="Arial"/>
                <w:b/>
                <w:bCs/>
                <w:color w:val="auto"/>
                <w:sz w:val="18"/>
                <w:szCs w:val="18"/>
              </w:rPr>
              <w:t xml:space="preserve">For the year ended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2020</w:t>
            </w: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shd w:val="clear" w:color="auto" w:fill="auto"/>
            <w:vAlign w:val="center"/>
          </w:tcPr>
          <w:p w:rsidR="00A00242" w:rsidRPr="003F0514" w:rsidRDefault="00A00242" w:rsidP="004B2EDC">
            <w:pPr>
              <w:ind w:right="-72"/>
              <w:jc w:val="right"/>
              <w:rPr>
                <w:rFonts w:ascii="Arial" w:hAnsi="Arial" w:cs="Arial"/>
                <w:color w:val="auto"/>
                <w:sz w:val="18"/>
                <w:szCs w:val="18"/>
              </w:rPr>
            </w:pPr>
          </w:p>
        </w:tc>
      </w:tr>
      <w:tr w:rsidR="00F66E85" w:rsidRPr="003F0514" w:rsidTr="0037602C">
        <w:trPr>
          <w:cantSplit/>
        </w:trPr>
        <w:tc>
          <w:tcPr>
            <w:tcW w:w="6883" w:type="dxa"/>
            <w:vAlign w:val="center"/>
          </w:tcPr>
          <w:p w:rsidR="00F66E85" w:rsidRPr="003F0514" w:rsidRDefault="00F66E85" w:rsidP="00F66E85">
            <w:pPr>
              <w:ind w:left="432"/>
              <w:rPr>
                <w:rFonts w:ascii="Arial" w:hAnsi="Arial" w:cs="Arial"/>
                <w:color w:val="auto"/>
                <w:sz w:val="18"/>
                <w:szCs w:val="18"/>
              </w:rPr>
            </w:pPr>
            <w:r w:rsidRPr="003F0514">
              <w:rPr>
                <w:rFonts w:ascii="Arial" w:hAnsi="Arial" w:cs="Arial"/>
                <w:color w:val="auto"/>
                <w:sz w:val="18"/>
                <w:szCs w:val="18"/>
              </w:rPr>
              <w:t>Opening net book amount</w:t>
            </w:r>
          </w:p>
        </w:tc>
        <w:tc>
          <w:tcPr>
            <w:tcW w:w="1584" w:type="dxa"/>
            <w:vAlign w:val="center"/>
          </w:tcPr>
          <w:p w:rsidR="00F66E85" w:rsidRPr="003F0514" w:rsidRDefault="00F66E85" w:rsidP="00F66E85">
            <w:pPr>
              <w:ind w:right="-72"/>
              <w:jc w:val="right"/>
              <w:rPr>
                <w:rFonts w:ascii="Arial" w:hAnsi="Arial" w:cs="Arial"/>
                <w:color w:val="auto"/>
                <w:sz w:val="18"/>
                <w:szCs w:val="18"/>
              </w:rPr>
            </w:pPr>
          </w:p>
        </w:tc>
        <w:tc>
          <w:tcPr>
            <w:tcW w:w="1534" w:type="dxa"/>
            <w:shd w:val="clear" w:color="auto" w:fill="auto"/>
            <w:vAlign w:val="center"/>
          </w:tcPr>
          <w:p w:rsidR="00F66E85" w:rsidRPr="003F0514" w:rsidRDefault="00F66E85" w:rsidP="00F66E85">
            <w:pPr>
              <w:ind w:right="-72"/>
              <w:jc w:val="right"/>
              <w:rPr>
                <w:rFonts w:ascii="Arial" w:hAnsi="Arial" w:cs="Arial"/>
                <w:color w:val="auto"/>
                <w:sz w:val="18"/>
                <w:szCs w:val="18"/>
              </w:rPr>
            </w:pP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456</w:t>
            </w:r>
            <w:r w:rsidRPr="003F0514">
              <w:rPr>
                <w:rFonts w:ascii="Arial" w:hAnsi="Arial" w:cs="Arial"/>
                <w:color w:val="auto"/>
                <w:sz w:val="18"/>
                <w:szCs w:val="18"/>
              </w:rPr>
              <w:t>,</w:t>
            </w:r>
            <w:r w:rsidRPr="003F0514">
              <w:rPr>
                <w:rFonts w:ascii="Arial" w:hAnsi="Arial" w:cs="Arial"/>
                <w:color w:val="auto"/>
                <w:sz w:val="18"/>
                <w:szCs w:val="18"/>
                <w:lang w:val="en-GB"/>
              </w:rPr>
              <w:t>014</w:t>
            </w:r>
          </w:p>
        </w:tc>
      </w:tr>
      <w:tr w:rsidR="00F66E85" w:rsidRPr="003F0514" w:rsidTr="0037602C">
        <w:trPr>
          <w:cantSplit/>
        </w:trPr>
        <w:tc>
          <w:tcPr>
            <w:tcW w:w="6883" w:type="dxa"/>
            <w:vAlign w:val="center"/>
          </w:tcPr>
          <w:p w:rsidR="00F66E85" w:rsidRPr="003F0514" w:rsidRDefault="00F66E85" w:rsidP="00F66E85">
            <w:pPr>
              <w:ind w:left="432"/>
              <w:rPr>
                <w:rFonts w:ascii="Arial" w:hAnsi="Arial" w:cs="Arial"/>
                <w:color w:val="auto"/>
                <w:sz w:val="18"/>
                <w:szCs w:val="18"/>
              </w:rPr>
            </w:pPr>
            <w:r w:rsidRPr="003F0514">
              <w:rPr>
                <w:rFonts w:ascii="Arial" w:hAnsi="Arial" w:cs="Arial"/>
                <w:color w:val="auto"/>
                <w:sz w:val="18"/>
                <w:szCs w:val="18"/>
              </w:rPr>
              <w:t>Impairment charge</w:t>
            </w:r>
          </w:p>
        </w:tc>
        <w:tc>
          <w:tcPr>
            <w:tcW w:w="1584" w:type="dxa"/>
            <w:vAlign w:val="center"/>
          </w:tcPr>
          <w:p w:rsidR="00F66E85" w:rsidRPr="003F0514" w:rsidRDefault="00F66E85" w:rsidP="00F66E85">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rsidR="00F66E85" w:rsidRPr="003F0514" w:rsidRDefault="00F66E85" w:rsidP="00F66E85">
            <w:pPr>
              <w:ind w:right="-72"/>
              <w:jc w:val="right"/>
              <w:rPr>
                <w:rFonts w:ascii="Arial" w:hAnsi="Arial" w:cs="Arial"/>
                <w:color w:val="auto"/>
                <w:sz w:val="18"/>
                <w:szCs w:val="18"/>
              </w:rPr>
            </w:pPr>
            <w:r w:rsidRPr="003F0514">
              <w:rPr>
                <w:rFonts w:ascii="Arial" w:hAnsi="Arial" w:cs="Arial"/>
                <w:color w:val="auto"/>
                <w:sz w:val="18"/>
                <w:szCs w:val="18"/>
              </w:rPr>
              <w:t>-</w:t>
            </w:r>
          </w:p>
        </w:tc>
      </w:tr>
      <w:tr w:rsidR="00F66E85" w:rsidRPr="003F0514" w:rsidTr="0037602C">
        <w:trPr>
          <w:cantSplit/>
        </w:trPr>
        <w:tc>
          <w:tcPr>
            <w:tcW w:w="6883" w:type="dxa"/>
          </w:tcPr>
          <w:p w:rsidR="00F66E85" w:rsidRPr="003F0514" w:rsidRDefault="00F66E85" w:rsidP="00F66E85">
            <w:pPr>
              <w:ind w:left="432"/>
              <w:rPr>
                <w:rFonts w:ascii="Arial" w:hAnsi="Arial" w:cs="Arial"/>
                <w:color w:val="auto"/>
                <w:sz w:val="18"/>
                <w:szCs w:val="18"/>
              </w:rPr>
            </w:pPr>
          </w:p>
        </w:tc>
        <w:tc>
          <w:tcPr>
            <w:tcW w:w="1584" w:type="dxa"/>
            <w:vAlign w:val="center"/>
          </w:tcPr>
          <w:p w:rsidR="00F66E85" w:rsidRPr="003F0514" w:rsidRDefault="00F66E85" w:rsidP="00F66E85">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rsidR="00F66E85" w:rsidRPr="003F0514" w:rsidRDefault="00F66E85" w:rsidP="00F66E85">
            <w:pPr>
              <w:ind w:right="-72"/>
              <w:jc w:val="right"/>
              <w:rPr>
                <w:rFonts w:ascii="Arial" w:hAnsi="Arial" w:cs="Arial"/>
                <w:color w:val="auto"/>
                <w:sz w:val="18"/>
                <w:szCs w:val="18"/>
              </w:rPr>
            </w:pPr>
          </w:p>
        </w:tc>
      </w:tr>
      <w:tr w:rsidR="00F66E85" w:rsidRPr="003F0514" w:rsidTr="0037602C">
        <w:trPr>
          <w:cantSplit/>
        </w:trPr>
        <w:tc>
          <w:tcPr>
            <w:tcW w:w="6883" w:type="dxa"/>
            <w:vAlign w:val="center"/>
          </w:tcPr>
          <w:p w:rsidR="00F66E85" w:rsidRPr="003F0514" w:rsidRDefault="00F66E85" w:rsidP="00F66E85">
            <w:pPr>
              <w:ind w:left="432"/>
              <w:rPr>
                <w:rFonts w:ascii="Arial" w:hAnsi="Arial" w:cs="Arial"/>
                <w:color w:val="auto"/>
                <w:sz w:val="18"/>
                <w:szCs w:val="18"/>
              </w:rPr>
            </w:pPr>
            <w:r w:rsidRPr="003F0514">
              <w:rPr>
                <w:rFonts w:ascii="Arial" w:hAnsi="Arial" w:cs="Arial"/>
                <w:color w:val="auto"/>
                <w:sz w:val="18"/>
                <w:szCs w:val="18"/>
              </w:rPr>
              <w:t>Closing net book amount</w:t>
            </w:r>
          </w:p>
        </w:tc>
        <w:tc>
          <w:tcPr>
            <w:tcW w:w="1584" w:type="dxa"/>
            <w:vAlign w:val="center"/>
          </w:tcPr>
          <w:p w:rsidR="00F66E85" w:rsidRPr="003F0514" w:rsidRDefault="00F66E85" w:rsidP="00F66E85">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rsidR="00F66E85" w:rsidRPr="003F0514" w:rsidRDefault="00F66E85" w:rsidP="00F66E85">
            <w:pPr>
              <w:ind w:right="-72"/>
              <w:jc w:val="right"/>
              <w:rPr>
                <w:rFonts w:ascii="Arial" w:hAnsi="Arial" w:cs="Arial"/>
                <w:color w:val="auto"/>
                <w:sz w:val="18"/>
                <w:szCs w:val="18"/>
              </w:rPr>
            </w:pPr>
            <w:r w:rsidRPr="003F0514">
              <w:rPr>
                <w:rFonts w:ascii="Arial" w:hAnsi="Arial" w:cs="Arial"/>
                <w:color w:val="auto"/>
                <w:sz w:val="18"/>
                <w:szCs w:val="18"/>
              </w:rPr>
              <w:t>3,456,014</w:t>
            </w:r>
          </w:p>
        </w:tc>
      </w:tr>
      <w:tr w:rsidR="00A00242" w:rsidRPr="003F0514" w:rsidTr="0037602C">
        <w:trPr>
          <w:cantSplit/>
        </w:trPr>
        <w:tc>
          <w:tcPr>
            <w:tcW w:w="6883" w:type="dxa"/>
            <w:vAlign w:val="center"/>
          </w:tcPr>
          <w:p w:rsidR="00A00242" w:rsidRPr="003F0514" w:rsidRDefault="00A00242" w:rsidP="00A00242">
            <w:pPr>
              <w:ind w:left="432"/>
              <w:rPr>
                <w:rFonts w:ascii="Arial" w:hAnsi="Arial" w:cs="Arial"/>
                <w:color w:val="auto"/>
                <w:sz w:val="18"/>
                <w:szCs w:val="18"/>
              </w:rPr>
            </w:pP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rsidR="00A00242" w:rsidRPr="003F0514" w:rsidRDefault="00A00242" w:rsidP="004B2EDC">
            <w:pPr>
              <w:ind w:right="-72"/>
              <w:jc w:val="right"/>
              <w:rPr>
                <w:rFonts w:ascii="Arial" w:hAnsi="Arial" w:cs="Arial"/>
                <w:color w:val="auto"/>
                <w:sz w:val="18"/>
                <w:szCs w:val="18"/>
              </w:rPr>
            </w:pPr>
          </w:p>
        </w:tc>
      </w:tr>
      <w:tr w:rsidR="00A00242" w:rsidRPr="003F0514" w:rsidTr="0037602C">
        <w:trPr>
          <w:cantSplit/>
        </w:trPr>
        <w:tc>
          <w:tcPr>
            <w:tcW w:w="6883" w:type="dxa"/>
            <w:vAlign w:val="bottom"/>
          </w:tcPr>
          <w:p w:rsidR="00A00242" w:rsidRPr="003F0514" w:rsidRDefault="00A00242" w:rsidP="00A00242">
            <w:pPr>
              <w:ind w:left="432"/>
              <w:rPr>
                <w:rFonts w:ascii="Arial" w:hAnsi="Arial" w:cs="Arial"/>
                <w:b/>
                <w:bCs/>
                <w:color w:val="auto"/>
                <w:sz w:val="18"/>
                <w:szCs w:val="18"/>
              </w:rPr>
            </w:pPr>
            <w:r w:rsidRPr="003F0514">
              <w:rPr>
                <w:rFonts w:ascii="Arial" w:hAnsi="Arial" w:cs="Arial"/>
                <w:b/>
                <w:bCs/>
                <w:color w:val="auto"/>
                <w:sz w:val="18"/>
                <w:szCs w:val="18"/>
              </w:rPr>
              <w:t xml:space="preserve">As at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2020</w:t>
            </w:r>
          </w:p>
        </w:tc>
        <w:tc>
          <w:tcPr>
            <w:tcW w:w="1584" w:type="dxa"/>
            <w:vAlign w:val="center"/>
          </w:tcPr>
          <w:p w:rsidR="00A00242" w:rsidRPr="003F0514" w:rsidRDefault="00A00242" w:rsidP="00A00242">
            <w:pPr>
              <w:ind w:right="-72"/>
              <w:jc w:val="right"/>
              <w:rPr>
                <w:rFonts w:ascii="Arial" w:hAnsi="Arial" w:cs="Arial"/>
                <w:color w:val="auto"/>
                <w:sz w:val="18"/>
                <w:szCs w:val="18"/>
              </w:rPr>
            </w:pPr>
          </w:p>
        </w:tc>
        <w:tc>
          <w:tcPr>
            <w:tcW w:w="1534" w:type="dxa"/>
            <w:shd w:val="clear" w:color="auto" w:fill="auto"/>
            <w:vAlign w:val="center"/>
          </w:tcPr>
          <w:p w:rsidR="00A00242" w:rsidRPr="003F0514" w:rsidRDefault="00A00242" w:rsidP="004B2EDC">
            <w:pPr>
              <w:ind w:right="-72"/>
              <w:jc w:val="right"/>
              <w:rPr>
                <w:rFonts w:ascii="Arial" w:hAnsi="Arial" w:cs="Arial"/>
                <w:color w:val="auto"/>
                <w:sz w:val="18"/>
                <w:szCs w:val="18"/>
              </w:rPr>
            </w:pPr>
          </w:p>
        </w:tc>
      </w:tr>
      <w:tr w:rsidR="00F66E85" w:rsidRPr="003F0514" w:rsidTr="0037602C">
        <w:trPr>
          <w:cantSplit/>
        </w:trPr>
        <w:tc>
          <w:tcPr>
            <w:tcW w:w="6883" w:type="dxa"/>
            <w:vAlign w:val="center"/>
          </w:tcPr>
          <w:p w:rsidR="00F66E85" w:rsidRPr="003F0514" w:rsidRDefault="00F66E85" w:rsidP="00F66E85">
            <w:pPr>
              <w:ind w:left="432"/>
              <w:rPr>
                <w:rFonts w:ascii="Arial" w:hAnsi="Arial" w:cs="Arial"/>
                <w:color w:val="auto"/>
                <w:sz w:val="18"/>
                <w:szCs w:val="18"/>
              </w:rPr>
            </w:pPr>
            <w:r w:rsidRPr="003F0514">
              <w:rPr>
                <w:rFonts w:ascii="Arial" w:hAnsi="Arial" w:cs="Arial"/>
                <w:color w:val="auto"/>
                <w:sz w:val="18"/>
                <w:szCs w:val="18"/>
              </w:rPr>
              <w:t xml:space="preserve">Cost </w:t>
            </w:r>
          </w:p>
        </w:tc>
        <w:tc>
          <w:tcPr>
            <w:tcW w:w="1584" w:type="dxa"/>
            <w:vAlign w:val="center"/>
          </w:tcPr>
          <w:p w:rsidR="00F66E85" w:rsidRPr="003F0514" w:rsidRDefault="00F66E85" w:rsidP="00F66E85">
            <w:pPr>
              <w:ind w:right="-72"/>
              <w:jc w:val="right"/>
              <w:rPr>
                <w:rFonts w:ascii="Arial" w:hAnsi="Arial" w:cs="Arial"/>
                <w:color w:val="auto"/>
                <w:sz w:val="18"/>
                <w:szCs w:val="18"/>
              </w:rPr>
            </w:pPr>
          </w:p>
        </w:tc>
        <w:tc>
          <w:tcPr>
            <w:tcW w:w="1534" w:type="dxa"/>
            <w:shd w:val="clear" w:color="auto" w:fill="auto"/>
            <w:vAlign w:val="center"/>
          </w:tcPr>
          <w:p w:rsidR="00F66E85" w:rsidRPr="003F0514" w:rsidRDefault="00F66E85" w:rsidP="00F66E85">
            <w:pPr>
              <w:ind w:right="-72"/>
              <w:jc w:val="right"/>
              <w:rPr>
                <w:rFonts w:ascii="Arial" w:hAnsi="Arial" w:cs="Arial"/>
                <w:color w:val="auto"/>
                <w:sz w:val="18"/>
                <w:szCs w:val="18"/>
              </w:rPr>
            </w:pPr>
            <w:r w:rsidRPr="003F0514">
              <w:rPr>
                <w:rFonts w:ascii="Arial" w:hAnsi="Arial" w:cs="Arial"/>
                <w:color w:val="auto"/>
                <w:sz w:val="18"/>
                <w:szCs w:val="18"/>
                <w:lang w:val="en-GB"/>
              </w:rPr>
              <w:t>5</w:t>
            </w:r>
            <w:r w:rsidRPr="003F0514">
              <w:rPr>
                <w:rFonts w:ascii="Arial" w:hAnsi="Arial" w:cs="Arial"/>
                <w:color w:val="auto"/>
                <w:sz w:val="18"/>
                <w:szCs w:val="18"/>
              </w:rPr>
              <w:t>,</w:t>
            </w:r>
            <w:r w:rsidRPr="003F0514">
              <w:rPr>
                <w:rFonts w:ascii="Arial" w:hAnsi="Arial" w:cs="Arial"/>
                <w:color w:val="auto"/>
                <w:sz w:val="18"/>
                <w:szCs w:val="18"/>
                <w:lang w:val="en-GB"/>
              </w:rPr>
              <w:t>607</w:t>
            </w:r>
            <w:r w:rsidRPr="003F0514">
              <w:rPr>
                <w:rFonts w:ascii="Arial" w:hAnsi="Arial" w:cs="Arial"/>
                <w:color w:val="auto"/>
                <w:sz w:val="18"/>
                <w:szCs w:val="18"/>
              </w:rPr>
              <w:t>,</w:t>
            </w:r>
            <w:r w:rsidRPr="003F0514">
              <w:rPr>
                <w:rFonts w:ascii="Arial" w:hAnsi="Arial" w:cs="Arial"/>
                <w:color w:val="auto"/>
                <w:sz w:val="18"/>
                <w:szCs w:val="18"/>
                <w:lang w:val="en-GB"/>
              </w:rPr>
              <w:t>769</w:t>
            </w:r>
          </w:p>
        </w:tc>
      </w:tr>
      <w:tr w:rsidR="00F66E85" w:rsidRPr="003F0514" w:rsidTr="0037602C">
        <w:trPr>
          <w:cantSplit/>
        </w:trPr>
        <w:tc>
          <w:tcPr>
            <w:tcW w:w="6883" w:type="dxa"/>
            <w:vAlign w:val="center"/>
          </w:tcPr>
          <w:p w:rsidR="00F66E85" w:rsidRPr="003F0514" w:rsidRDefault="00F66E85" w:rsidP="00F66E85">
            <w:pPr>
              <w:tabs>
                <w:tab w:val="left" w:pos="950"/>
              </w:tabs>
              <w:ind w:left="432"/>
              <w:rPr>
                <w:rFonts w:ascii="Arial" w:hAnsi="Arial" w:cs="Arial"/>
                <w:color w:val="auto"/>
                <w:sz w:val="18"/>
                <w:szCs w:val="18"/>
              </w:rPr>
            </w:pPr>
            <w:r w:rsidRPr="003F0514">
              <w:rPr>
                <w:rFonts w:ascii="Arial" w:hAnsi="Arial" w:cs="Arial"/>
                <w:color w:val="auto"/>
                <w:sz w:val="18"/>
                <w:szCs w:val="18"/>
                <w:u w:val="single"/>
              </w:rPr>
              <w:t>Less</w:t>
            </w:r>
            <w:r w:rsidRPr="003F0514">
              <w:rPr>
                <w:rFonts w:ascii="Arial" w:hAnsi="Arial" w:cs="Arial"/>
                <w:color w:val="auto"/>
                <w:sz w:val="18"/>
                <w:szCs w:val="18"/>
              </w:rPr>
              <w:tab/>
              <w:t xml:space="preserve">Accumulated </w:t>
            </w:r>
            <w:proofErr w:type="spellStart"/>
            <w:r w:rsidRPr="003F0514">
              <w:rPr>
                <w:rFonts w:ascii="Arial" w:hAnsi="Arial" w:cs="Arial"/>
                <w:color w:val="auto"/>
                <w:sz w:val="18"/>
                <w:szCs w:val="18"/>
              </w:rPr>
              <w:t>amortisation</w:t>
            </w:r>
            <w:proofErr w:type="spellEnd"/>
            <w:r w:rsidRPr="003F0514">
              <w:rPr>
                <w:rFonts w:ascii="Arial" w:hAnsi="Arial" w:cs="Arial"/>
                <w:color w:val="auto"/>
                <w:sz w:val="18"/>
                <w:szCs w:val="18"/>
              </w:rPr>
              <w:t xml:space="preserve"> (up to 31 March 2008)</w:t>
            </w:r>
          </w:p>
        </w:tc>
        <w:tc>
          <w:tcPr>
            <w:tcW w:w="1584" w:type="dxa"/>
            <w:vAlign w:val="center"/>
          </w:tcPr>
          <w:p w:rsidR="00F66E85" w:rsidRPr="003F0514" w:rsidRDefault="00F66E85" w:rsidP="00F66E85">
            <w:pPr>
              <w:ind w:right="-72"/>
              <w:jc w:val="right"/>
              <w:rPr>
                <w:rFonts w:ascii="Arial" w:hAnsi="Arial" w:cs="Arial"/>
                <w:color w:val="auto"/>
                <w:sz w:val="18"/>
                <w:szCs w:val="18"/>
              </w:rPr>
            </w:pPr>
          </w:p>
        </w:tc>
        <w:tc>
          <w:tcPr>
            <w:tcW w:w="1534" w:type="dxa"/>
            <w:shd w:val="clear" w:color="auto" w:fill="auto"/>
            <w:vAlign w:val="center"/>
          </w:tcPr>
          <w:p w:rsidR="00F66E85" w:rsidRPr="003F0514" w:rsidRDefault="00F66E85" w:rsidP="00F66E85">
            <w:pPr>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1</w:t>
            </w:r>
            <w:r w:rsidRPr="003F0514">
              <w:rPr>
                <w:rFonts w:ascii="Arial" w:hAnsi="Arial" w:cs="Arial"/>
                <w:color w:val="auto"/>
                <w:sz w:val="18"/>
                <w:szCs w:val="18"/>
              </w:rPr>
              <w:t>,</w:t>
            </w:r>
            <w:r w:rsidRPr="003F0514">
              <w:rPr>
                <w:rFonts w:ascii="Arial" w:hAnsi="Arial" w:cs="Arial"/>
                <w:color w:val="auto"/>
                <w:sz w:val="18"/>
                <w:szCs w:val="18"/>
                <w:lang w:val="en-GB"/>
              </w:rPr>
              <w:t>491</w:t>
            </w:r>
            <w:r w:rsidRPr="003F0514">
              <w:rPr>
                <w:rFonts w:ascii="Arial" w:hAnsi="Arial" w:cs="Arial"/>
                <w:color w:val="auto"/>
                <w:sz w:val="18"/>
                <w:szCs w:val="18"/>
              </w:rPr>
              <w:t>,</w:t>
            </w:r>
            <w:r w:rsidRPr="003F0514">
              <w:rPr>
                <w:rFonts w:ascii="Arial" w:hAnsi="Arial" w:cs="Arial"/>
                <w:color w:val="auto"/>
                <w:sz w:val="18"/>
                <w:szCs w:val="18"/>
                <w:lang w:val="en-GB"/>
              </w:rPr>
              <w:t>432</w:t>
            </w:r>
            <w:r w:rsidRPr="003F0514">
              <w:rPr>
                <w:rFonts w:ascii="Arial" w:hAnsi="Arial" w:cs="Arial"/>
                <w:color w:val="auto"/>
                <w:sz w:val="18"/>
                <w:szCs w:val="18"/>
              </w:rPr>
              <w:t>)</w:t>
            </w:r>
          </w:p>
        </w:tc>
      </w:tr>
      <w:tr w:rsidR="00F66E85" w:rsidRPr="003F0514" w:rsidTr="00926FE0">
        <w:trPr>
          <w:cantSplit/>
        </w:trPr>
        <w:tc>
          <w:tcPr>
            <w:tcW w:w="6883" w:type="dxa"/>
            <w:vAlign w:val="center"/>
          </w:tcPr>
          <w:p w:rsidR="00F66E85" w:rsidRPr="003F0514" w:rsidRDefault="00F66E85" w:rsidP="00F66E85">
            <w:pPr>
              <w:tabs>
                <w:tab w:val="left" w:pos="950"/>
              </w:tabs>
              <w:ind w:left="432"/>
              <w:rPr>
                <w:rFonts w:ascii="Arial" w:hAnsi="Arial" w:cs="Arial"/>
                <w:color w:val="auto"/>
                <w:sz w:val="18"/>
                <w:szCs w:val="18"/>
              </w:rPr>
            </w:pPr>
            <w:r w:rsidRPr="003F0514">
              <w:rPr>
                <w:rFonts w:ascii="Arial" w:hAnsi="Arial" w:cs="Arial"/>
                <w:color w:val="auto"/>
                <w:sz w:val="18"/>
                <w:szCs w:val="18"/>
              </w:rPr>
              <w:tab/>
              <w:t>Allowance for impairment</w:t>
            </w:r>
          </w:p>
        </w:tc>
        <w:tc>
          <w:tcPr>
            <w:tcW w:w="1584" w:type="dxa"/>
            <w:vAlign w:val="center"/>
          </w:tcPr>
          <w:p w:rsidR="00F66E85" w:rsidRPr="003F0514" w:rsidRDefault="00F66E85" w:rsidP="00F66E85">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rsidR="00F66E85" w:rsidRPr="003F0514" w:rsidRDefault="00F66E85" w:rsidP="00F66E85">
            <w:pPr>
              <w:ind w:right="-72"/>
              <w:jc w:val="right"/>
              <w:rPr>
                <w:rFonts w:ascii="Arial" w:hAnsi="Arial" w:cs="Arial"/>
                <w:color w:val="auto"/>
                <w:sz w:val="18"/>
                <w:szCs w:val="18"/>
              </w:rPr>
            </w:pPr>
            <w:r w:rsidRPr="003F0514">
              <w:rPr>
                <w:rFonts w:ascii="Arial" w:hAnsi="Arial" w:cs="Arial"/>
                <w:color w:val="auto"/>
                <w:sz w:val="18"/>
                <w:szCs w:val="18"/>
              </w:rPr>
              <w:t>(</w:t>
            </w:r>
            <w:r w:rsidRPr="003F0514">
              <w:rPr>
                <w:rFonts w:ascii="Arial" w:hAnsi="Arial" w:cs="Arial"/>
                <w:color w:val="auto"/>
                <w:sz w:val="18"/>
                <w:szCs w:val="18"/>
                <w:lang w:val="en-GB"/>
              </w:rPr>
              <w:t>660</w:t>
            </w:r>
            <w:r w:rsidRPr="003F0514">
              <w:rPr>
                <w:rFonts w:ascii="Arial" w:hAnsi="Arial" w:cs="Arial"/>
                <w:color w:val="auto"/>
                <w:sz w:val="18"/>
                <w:szCs w:val="18"/>
              </w:rPr>
              <w:t>,</w:t>
            </w:r>
            <w:r w:rsidRPr="003F0514">
              <w:rPr>
                <w:rFonts w:ascii="Arial" w:hAnsi="Arial" w:cs="Arial"/>
                <w:color w:val="auto"/>
                <w:sz w:val="18"/>
                <w:szCs w:val="18"/>
                <w:lang w:val="en-GB"/>
              </w:rPr>
              <w:t>323</w:t>
            </w:r>
            <w:r w:rsidRPr="003F0514">
              <w:rPr>
                <w:rFonts w:ascii="Arial" w:hAnsi="Arial" w:cs="Arial"/>
                <w:color w:val="auto"/>
                <w:sz w:val="18"/>
                <w:szCs w:val="18"/>
              </w:rPr>
              <w:t>)</w:t>
            </w:r>
          </w:p>
        </w:tc>
      </w:tr>
      <w:tr w:rsidR="00F66E85" w:rsidRPr="003F0514" w:rsidTr="0037602C">
        <w:trPr>
          <w:cantSplit/>
        </w:trPr>
        <w:tc>
          <w:tcPr>
            <w:tcW w:w="6883" w:type="dxa"/>
          </w:tcPr>
          <w:p w:rsidR="00F66E85" w:rsidRPr="003F0514" w:rsidRDefault="00F66E85" w:rsidP="00F66E85">
            <w:pPr>
              <w:ind w:left="432"/>
              <w:rPr>
                <w:rFonts w:ascii="Arial" w:hAnsi="Arial" w:cs="Arial"/>
                <w:color w:val="auto"/>
                <w:sz w:val="18"/>
                <w:szCs w:val="18"/>
              </w:rPr>
            </w:pPr>
          </w:p>
        </w:tc>
        <w:tc>
          <w:tcPr>
            <w:tcW w:w="1584" w:type="dxa"/>
            <w:vAlign w:val="center"/>
          </w:tcPr>
          <w:p w:rsidR="00F66E85" w:rsidRPr="003F0514" w:rsidRDefault="00F66E85" w:rsidP="00F66E85">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rsidR="00F66E85" w:rsidRPr="003F0514" w:rsidRDefault="00F66E85" w:rsidP="00F66E85">
            <w:pPr>
              <w:ind w:right="-72"/>
              <w:jc w:val="right"/>
              <w:rPr>
                <w:rFonts w:ascii="Arial" w:hAnsi="Arial" w:cs="Arial"/>
                <w:color w:val="auto"/>
                <w:sz w:val="18"/>
                <w:szCs w:val="18"/>
              </w:rPr>
            </w:pPr>
          </w:p>
        </w:tc>
      </w:tr>
      <w:tr w:rsidR="00F66E85" w:rsidRPr="003F0514" w:rsidTr="00926FE0">
        <w:trPr>
          <w:cantSplit/>
        </w:trPr>
        <w:tc>
          <w:tcPr>
            <w:tcW w:w="6883" w:type="dxa"/>
            <w:vAlign w:val="center"/>
          </w:tcPr>
          <w:p w:rsidR="00F66E85" w:rsidRPr="003F0514" w:rsidRDefault="00F66E85" w:rsidP="00F66E85">
            <w:pPr>
              <w:ind w:left="432"/>
              <w:rPr>
                <w:rFonts w:ascii="Arial" w:hAnsi="Arial" w:cs="Arial"/>
                <w:color w:val="auto"/>
                <w:sz w:val="18"/>
                <w:szCs w:val="18"/>
              </w:rPr>
            </w:pPr>
            <w:r w:rsidRPr="003F0514">
              <w:rPr>
                <w:rFonts w:ascii="Arial" w:hAnsi="Arial" w:cs="Arial"/>
                <w:color w:val="auto"/>
                <w:sz w:val="18"/>
                <w:szCs w:val="18"/>
              </w:rPr>
              <w:t>Net book amount</w:t>
            </w:r>
          </w:p>
        </w:tc>
        <w:tc>
          <w:tcPr>
            <w:tcW w:w="1584" w:type="dxa"/>
            <w:vAlign w:val="center"/>
          </w:tcPr>
          <w:p w:rsidR="00F66E85" w:rsidRPr="003F0514" w:rsidRDefault="00F66E85" w:rsidP="00F66E85">
            <w:pPr>
              <w:ind w:right="-72"/>
              <w:jc w:val="right"/>
              <w:rPr>
                <w:rFonts w:ascii="Arial" w:hAnsi="Arial" w:cs="Arial"/>
                <w:color w:val="auto"/>
                <w:sz w:val="18"/>
                <w:szCs w:val="18"/>
              </w:rPr>
            </w:pPr>
          </w:p>
        </w:tc>
        <w:tc>
          <w:tcPr>
            <w:tcW w:w="1534" w:type="dxa"/>
            <w:tcBorders>
              <w:bottom w:val="single" w:sz="4" w:space="0" w:color="auto"/>
            </w:tcBorders>
            <w:shd w:val="clear" w:color="auto" w:fill="auto"/>
            <w:vAlign w:val="center"/>
          </w:tcPr>
          <w:p w:rsidR="00F66E85" w:rsidRPr="003F0514" w:rsidRDefault="00F66E85" w:rsidP="00F66E85">
            <w:pPr>
              <w:ind w:right="-72"/>
              <w:jc w:val="right"/>
              <w:rPr>
                <w:rFonts w:ascii="Arial" w:hAnsi="Arial" w:cs="Arial"/>
                <w:color w:val="auto"/>
                <w:sz w:val="18"/>
                <w:szCs w:val="18"/>
              </w:rPr>
            </w:pPr>
            <w:r w:rsidRPr="003F0514">
              <w:rPr>
                <w:rFonts w:ascii="Arial" w:hAnsi="Arial" w:cs="Arial"/>
                <w:color w:val="auto"/>
                <w:sz w:val="18"/>
                <w:szCs w:val="18"/>
                <w:lang w:val="en-GB"/>
              </w:rPr>
              <w:t>3</w:t>
            </w:r>
            <w:r w:rsidRPr="003F0514">
              <w:rPr>
                <w:rFonts w:ascii="Arial" w:hAnsi="Arial" w:cs="Arial"/>
                <w:color w:val="auto"/>
                <w:sz w:val="18"/>
                <w:szCs w:val="18"/>
              </w:rPr>
              <w:t>,</w:t>
            </w:r>
            <w:r w:rsidRPr="003F0514">
              <w:rPr>
                <w:rFonts w:ascii="Arial" w:hAnsi="Arial" w:cs="Arial"/>
                <w:color w:val="auto"/>
                <w:sz w:val="18"/>
                <w:szCs w:val="18"/>
                <w:lang w:val="en-GB"/>
              </w:rPr>
              <w:t>456</w:t>
            </w:r>
            <w:r w:rsidRPr="003F0514">
              <w:rPr>
                <w:rFonts w:ascii="Arial" w:hAnsi="Arial" w:cs="Arial"/>
                <w:color w:val="auto"/>
                <w:sz w:val="18"/>
                <w:szCs w:val="18"/>
              </w:rPr>
              <w:t>,</w:t>
            </w:r>
            <w:r w:rsidRPr="003F0514">
              <w:rPr>
                <w:rFonts w:ascii="Arial" w:hAnsi="Arial" w:cs="Arial"/>
                <w:color w:val="auto"/>
                <w:sz w:val="18"/>
                <w:szCs w:val="18"/>
                <w:lang w:val="en-GB"/>
              </w:rPr>
              <w:t>014</w:t>
            </w:r>
          </w:p>
        </w:tc>
      </w:tr>
      <w:tr w:rsidR="00926FE0" w:rsidRPr="003F0514" w:rsidTr="00926FE0">
        <w:trPr>
          <w:cantSplit/>
        </w:trPr>
        <w:tc>
          <w:tcPr>
            <w:tcW w:w="6883" w:type="dxa"/>
            <w:vAlign w:val="center"/>
          </w:tcPr>
          <w:p w:rsidR="00926FE0" w:rsidRPr="003F0514" w:rsidRDefault="00926FE0" w:rsidP="00F66E85">
            <w:pPr>
              <w:ind w:left="432"/>
              <w:rPr>
                <w:rFonts w:ascii="Arial" w:hAnsi="Arial" w:cs="Arial"/>
                <w:color w:val="auto"/>
                <w:sz w:val="18"/>
                <w:szCs w:val="18"/>
              </w:rPr>
            </w:pPr>
          </w:p>
        </w:tc>
        <w:tc>
          <w:tcPr>
            <w:tcW w:w="1584" w:type="dxa"/>
            <w:vAlign w:val="center"/>
          </w:tcPr>
          <w:p w:rsidR="00926FE0" w:rsidRPr="003F0514" w:rsidRDefault="00926FE0" w:rsidP="00F66E85">
            <w:pPr>
              <w:ind w:right="-72"/>
              <w:jc w:val="right"/>
              <w:rPr>
                <w:rFonts w:ascii="Arial" w:hAnsi="Arial" w:cs="Arial"/>
                <w:color w:val="auto"/>
                <w:sz w:val="18"/>
                <w:szCs w:val="18"/>
              </w:rPr>
            </w:pPr>
          </w:p>
        </w:tc>
        <w:tc>
          <w:tcPr>
            <w:tcW w:w="1534" w:type="dxa"/>
            <w:tcBorders>
              <w:top w:val="single" w:sz="4" w:space="0" w:color="auto"/>
            </w:tcBorders>
            <w:shd w:val="clear" w:color="auto" w:fill="auto"/>
            <w:vAlign w:val="center"/>
          </w:tcPr>
          <w:p w:rsidR="00926FE0" w:rsidRPr="003F0514" w:rsidRDefault="00926FE0" w:rsidP="00F66E85">
            <w:pPr>
              <w:ind w:right="-72"/>
              <w:jc w:val="right"/>
              <w:rPr>
                <w:rFonts w:ascii="Arial" w:hAnsi="Arial" w:cs="Arial"/>
                <w:color w:val="auto"/>
                <w:sz w:val="18"/>
                <w:szCs w:val="18"/>
                <w:lang w:val="en-GB"/>
              </w:rPr>
            </w:pPr>
          </w:p>
        </w:tc>
      </w:tr>
      <w:tr w:rsidR="00FE478F" w:rsidRPr="003F0514" w:rsidTr="007F1F1B">
        <w:trPr>
          <w:cantSplit/>
        </w:trPr>
        <w:tc>
          <w:tcPr>
            <w:tcW w:w="6883" w:type="dxa"/>
            <w:vAlign w:val="center"/>
          </w:tcPr>
          <w:p w:rsidR="00FE478F" w:rsidRPr="003F0514" w:rsidRDefault="00FE478F" w:rsidP="007F1F1B">
            <w:pPr>
              <w:ind w:left="432"/>
              <w:rPr>
                <w:rFonts w:ascii="Arial" w:hAnsi="Arial" w:cs="Arial"/>
                <w:b/>
                <w:bCs/>
                <w:color w:val="auto"/>
                <w:sz w:val="18"/>
                <w:szCs w:val="18"/>
              </w:rPr>
            </w:pPr>
            <w:r w:rsidRPr="003F0514">
              <w:rPr>
                <w:rFonts w:ascii="Arial" w:hAnsi="Arial" w:cs="Arial"/>
                <w:b/>
                <w:bCs/>
                <w:color w:val="auto"/>
                <w:sz w:val="18"/>
                <w:szCs w:val="18"/>
              </w:rPr>
              <w:t xml:space="preserve">For the year ended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2021</w:t>
            </w: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shd w:val="clear" w:color="auto" w:fill="FAFAFA"/>
            <w:vAlign w:val="center"/>
          </w:tcPr>
          <w:p w:rsidR="00FE478F" w:rsidRPr="003F0514" w:rsidRDefault="00FE478F" w:rsidP="007F1F1B">
            <w:pPr>
              <w:ind w:right="-72"/>
              <w:jc w:val="right"/>
              <w:rPr>
                <w:rFonts w:ascii="Arial" w:hAnsi="Arial" w:cs="Arial"/>
                <w:color w:val="auto"/>
                <w:sz w:val="18"/>
                <w:szCs w:val="18"/>
              </w:rPr>
            </w:pPr>
          </w:p>
        </w:tc>
      </w:tr>
      <w:tr w:rsidR="00FE478F" w:rsidRPr="003F0514" w:rsidTr="007F1F1B">
        <w:trPr>
          <w:cantSplit/>
        </w:trPr>
        <w:tc>
          <w:tcPr>
            <w:tcW w:w="6883" w:type="dxa"/>
            <w:vAlign w:val="center"/>
          </w:tcPr>
          <w:p w:rsidR="00FE478F" w:rsidRPr="003F0514" w:rsidRDefault="00FE478F" w:rsidP="007F1F1B">
            <w:pPr>
              <w:ind w:left="432"/>
              <w:rPr>
                <w:rFonts w:ascii="Arial" w:hAnsi="Arial" w:cs="Arial"/>
                <w:color w:val="auto"/>
                <w:sz w:val="18"/>
                <w:szCs w:val="18"/>
              </w:rPr>
            </w:pPr>
            <w:r w:rsidRPr="003F0514">
              <w:rPr>
                <w:rFonts w:ascii="Arial" w:hAnsi="Arial" w:cs="Arial"/>
                <w:color w:val="auto"/>
                <w:sz w:val="18"/>
                <w:szCs w:val="18"/>
              </w:rPr>
              <w:t>Opening net book amount</w:t>
            </w: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shd w:val="clear" w:color="auto" w:fill="FAFAFA"/>
            <w:vAlign w:val="center"/>
          </w:tcPr>
          <w:p w:rsidR="00FE478F" w:rsidRPr="003F0514" w:rsidRDefault="007B0ABD" w:rsidP="007F1F1B">
            <w:pPr>
              <w:ind w:right="-72"/>
              <w:jc w:val="right"/>
              <w:rPr>
                <w:rFonts w:ascii="Arial" w:hAnsi="Arial" w:cs="Arial"/>
                <w:color w:val="auto"/>
                <w:sz w:val="18"/>
                <w:szCs w:val="18"/>
              </w:rPr>
            </w:pPr>
            <w:r w:rsidRPr="003F0514">
              <w:rPr>
                <w:rFonts w:ascii="Arial" w:hAnsi="Arial" w:cs="Arial"/>
                <w:color w:val="auto"/>
                <w:sz w:val="18"/>
                <w:szCs w:val="18"/>
              </w:rPr>
              <w:t>3,456,014</w:t>
            </w:r>
          </w:p>
        </w:tc>
      </w:tr>
      <w:tr w:rsidR="00FE478F" w:rsidRPr="003F0514" w:rsidTr="007F1F1B">
        <w:trPr>
          <w:cantSplit/>
        </w:trPr>
        <w:tc>
          <w:tcPr>
            <w:tcW w:w="6883" w:type="dxa"/>
            <w:vAlign w:val="center"/>
          </w:tcPr>
          <w:p w:rsidR="00FE478F" w:rsidRPr="003F0514" w:rsidRDefault="00FE478F" w:rsidP="007F1F1B">
            <w:pPr>
              <w:ind w:left="432"/>
              <w:rPr>
                <w:rFonts w:ascii="Arial" w:hAnsi="Arial" w:cs="Arial"/>
                <w:color w:val="auto"/>
                <w:sz w:val="18"/>
                <w:szCs w:val="18"/>
              </w:rPr>
            </w:pPr>
            <w:r w:rsidRPr="003F0514">
              <w:rPr>
                <w:rFonts w:ascii="Arial" w:hAnsi="Arial" w:cs="Arial"/>
                <w:color w:val="auto"/>
                <w:sz w:val="18"/>
                <w:szCs w:val="18"/>
              </w:rPr>
              <w:t>Impairment charge</w:t>
            </w: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rsidR="00FE478F" w:rsidRPr="003F0514" w:rsidRDefault="007B0ABD"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FE478F" w:rsidRPr="003F0514" w:rsidTr="007F1F1B">
        <w:trPr>
          <w:cantSplit/>
        </w:trPr>
        <w:tc>
          <w:tcPr>
            <w:tcW w:w="6883" w:type="dxa"/>
          </w:tcPr>
          <w:p w:rsidR="00FE478F" w:rsidRPr="003F0514" w:rsidRDefault="00FE478F" w:rsidP="007F1F1B">
            <w:pPr>
              <w:ind w:left="432"/>
              <w:rPr>
                <w:rFonts w:ascii="Arial" w:hAnsi="Arial" w:cs="Arial"/>
                <w:color w:val="auto"/>
                <w:sz w:val="18"/>
                <w:szCs w:val="18"/>
              </w:rPr>
            </w:pP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rsidR="00FE478F" w:rsidRPr="003F0514" w:rsidRDefault="00FE478F" w:rsidP="007F1F1B">
            <w:pPr>
              <w:ind w:right="-72"/>
              <w:jc w:val="right"/>
              <w:rPr>
                <w:rFonts w:ascii="Arial" w:hAnsi="Arial" w:cs="Arial"/>
                <w:color w:val="auto"/>
                <w:sz w:val="18"/>
                <w:szCs w:val="18"/>
              </w:rPr>
            </w:pPr>
          </w:p>
        </w:tc>
      </w:tr>
      <w:tr w:rsidR="00FE478F" w:rsidRPr="003F0514" w:rsidTr="007F1F1B">
        <w:trPr>
          <w:cantSplit/>
        </w:trPr>
        <w:tc>
          <w:tcPr>
            <w:tcW w:w="6883" w:type="dxa"/>
            <w:vAlign w:val="center"/>
          </w:tcPr>
          <w:p w:rsidR="00FE478F" w:rsidRPr="003F0514" w:rsidRDefault="00FE478F" w:rsidP="007F1F1B">
            <w:pPr>
              <w:ind w:left="432"/>
              <w:rPr>
                <w:rFonts w:ascii="Arial" w:hAnsi="Arial" w:cs="Arial"/>
                <w:color w:val="auto"/>
                <w:sz w:val="18"/>
                <w:szCs w:val="18"/>
              </w:rPr>
            </w:pPr>
            <w:r w:rsidRPr="003F0514">
              <w:rPr>
                <w:rFonts w:ascii="Arial" w:hAnsi="Arial" w:cs="Arial"/>
                <w:color w:val="auto"/>
                <w:sz w:val="18"/>
                <w:szCs w:val="18"/>
              </w:rPr>
              <w:t>Closing net book amount</w:t>
            </w: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rsidR="00FE478F" w:rsidRPr="003F0514" w:rsidRDefault="007B0ABD" w:rsidP="007F1F1B">
            <w:pPr>
              <w:ind w:right="-72"/>
              <w:jc w:val="right"/>
              <w:rPr>
                <w:rFonts w:ascii="Arial" w:hAnsi="Arial" w:cs="Arial"/>
                <w:color w:val="auto"/>
                <w:sz w:val="18"/>
                <w:szCs w:val="18"/>
              </w:rPr>
            </w:pPr>
            <w:r w:rsidRPr="003F0514">
              <w:rPr>
                <w:rFonts w:ascii="Arial" w:hAnsi="Arial" w:cs="Arial"/>
                <w:color w:val="auto"/>
                <w:sz w:val="18"/>
                <w:szCs w:val="18"/>
              </w:rPr>
              <w:t>3,456,014</w:t>
            </w:r>
          </w:p>
        </w:tc>
      </w:tr>
      <w:tr w:rsidR="00FE478F" w:rsidRPr="003F0514" w:rsidTr="007F1F1B">
        <w:trPr>
          <w:cantSplit/>
        </w:trPr>
        <w:tc>
          <w:tcPr>
            <w:tcW w:w="6883" w:type="dxa"/>
            <w:vAlign w:val="center"/>
          </w:tcPr>
          <w:p w:rsidR="00FE478F" w:rsidRPr="003F0514" w:rsidRDefault="00FE478F" w:rsidP="007F1F1B">
            <w:pPr>
              <w:ind w:left="432"/>
              <w:rPr>
                <w:rFonts w:ascii="Arial" w:hAnsi="Arial" w:cs="Arial"/>
                <w:color w:val="auto"/>
                <w:sz w:val="18"/>
                <w:szCs w:val="18"/>
              </w:rPr>
            </w:pP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rsidR="00FE478F" w:rsidRPr="003F0514" w:rsidRDefault="00FE478F" w:rsidP="007F1F1B">
            <w:pPr>
              <w:ind w:right="-72"/>
              <w:jc w:val="right"/>
              <w:rPr>
                <w:rFonts w:ascii="Arial" w:hAnsi="Arial" w:cs="Arial"/>
                <w:color w:val="auto"/>
                <w:sz w:val="18"/>
                <w:szCs w:val="18"/>
              </w:rPr>
            </w:pPr>
          </w:p>
        </w:tc>
      </w:tr>
      <w:tr w:rsidR="00FE478F" w:rsidRPr="003F0514" w:rsidTr="007F1F1B">
        <w:trPr>
          <w:cantSplit/>
        </w:trPr>
        <w:tc>
          <w:tcPr>
            <w:tcW w:w="6883" w:type="dxa"/>
            <w:vAlign w:val="bottom"/>
          </w:tcPr>
          <w:p w:rsidR="00FE478F" w:rsidRPr="003F0514" w:rsidRDefault="00FE478F" w:rsidP="007F1F1B">
            <w:pPr>
              <w:ind w:left="432"/>
              <w:rPr>
                <w:rFonts w:ascii="Arial" w:hAnsi="Arial" w:cs="Arial"/>
                <w:b/>
                <w:bCs/>
                <w:color w:val="auto"/>
                <w:sz w:val="18"/>
                <w:szCs w:val="18"/>
              </w:rPr>
            </w:pPr>
            <w:r w:rsidRPr="003F0514">
              <w:rPr>
                <w:rFonts w:ascii="Arial" w:hAnsi="Arial" w:cs="Arial"/>
                <w:b/>
                <w:bCs/>
                <w:color w:val="auto"/>
                <w:sz w:val="18"/>
                <w:szCs w:val="18"/>
              </w:rPr>
              <w:t xml:space="preserve">As at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2021</w:t>
            </w: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shd w:val="clear" w:color="auto" w:fill="FAFAFA"/>
            <w:vAlign w:val="center"/>
          </w:tcPr>
          <w:p w:rsidR="00FE478F" w:rsidRPr="003F0514" w:rsidRDefault="00FE478F" w:rsidP="007F1F1B">
            <w:pPr>
              <w:ind w:right="-72"/>
              <w:jc w:val="right"/>
              <w:rPr>
                <w:rFonts w:ascii="Arial" w:hAnsi="Arial" w:cs="Arial"/>
                <w:color w:val="auto"/>
                <w:sz w:val="18"/>
                <w:szCs w:val="18"/>
              </w:rPr>
            </w:pPr>
          </w:p>
        </w:tc>
      </w:tr>
      <w:tr w:rsidR="00FE478F" w:rsidRPr="003F0514" w:rsidTr="007F1F1B">
        <w:trPr>
          <w:cantSplit/>
        </w:trPr>
        <w:tc>
          <w:tcPr>
            <w:tcW w:w="6883" w:type="dxa"/>
            <w:vAlign w:val="center"/>
          </w:tcPr>
          <w:p w:rsidR="00FE478F" w:rsidRPr="003F0514" w:rsidRDefault="00FE478F" w:rsidP="007F1F1B">
            <w:pPr>
              <w:ind w:left="432"/>
              <w:rPr>
                <w:rFonts w:ascii="Arial" w:hAnsi="Arial" w:cs="Arial"/>
                <w:color w:val="auto"/>
                <w:sz w:val="18"/>
                <w:szCs w:val="18"/>
              </w:rPr>
            </w:pPr>
            <w:r w:rsidRPr="003F0514">
              <w:rPr>
                <w:rFonts w:ascii="Arial" w:hAnsi="Arial" w:cs="Arial"/>
                <w:color w:val="auto"/>
                <w:sz w:val="18"/>
                <w:szCs w:val="18"/>
              </w:rPr>
              <w:t xml:space="preserve">Cost </w:t>
            </w: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shd w:val="clear" w:color="auto" w:fill="FAFAFA"/>
            <w:vAlign w:val="center"/>
          </w:tcPr>
          <w:p w:rsidR="00FE478F" w:rsidRPr="003F0514" w:rsidRDefault="007B0ABD" w:rsidP="007F1F1B">
            <w:pPr>
              <w:ind w:right="-72"/>
              <w:jc w:val="right"/>
              <w:rPr>
                <w:rFonts w:ascii="Arial" w:hAnsi="Arial" w:cs="Arial"/>
                <w:color w:val="auto"/>
                <w:sz w:val="18"/>
                <w:szCs w:val="18"/>
              </w:rPr>
            </w:pPr>
            <w:r w:rsidRPr="003F0514">
              <w:rPr>
                <w:rFonts w:ascii="Arial" w:hAnsi="Arial" w:cs="Arial"/>
                <w:color w:val="auto"/>
                <w:sz w:val="18"/>
                <w:szCs w:val="18"/>
              </w:rPr>
              <w:t>5,607,769</w:t>
            </w:r>
          </w:p>
        </w:tc>
      </w:tr>
      <w:tr w:rsidR="00FE478F" w:rsidRPr="003F0514" w:rsidTr="007F1F1B">
        <w:trPr>
          <w:cantSplit/>
        </w:trPr>
        <w:tc>
          <w:tcPr>
            <w:tcW w:w="6883" w:type="dxa"/>
            <w:vAlign w:val="center"/>
          </w:tcPr>
          <w:p w:rsidR="00FE478F" w:rsidRPr="003F0514" w:rsidRDefault="00FE478F" w:rsidP="007F1F1B">
            <w:pPr>
              <w:tabs>
                <w:tab w:val="left" w:pos="950"/>
              </w:tabs>
              <w:ind w:left="432"/>
              <w:rPr>
                <w:rFonts w:ascii="Arial" w:hAnsi="Arial" w:cs="Arial"/>
                <w:color w:val="auto"/>
                <w:sz w:val="18"/>
                <w:szCs w:val="18"/>
              </w:rPr>
            </w:pPr>
            <w:r w:rsidRPr="003F0514">
              <w:rPr>
                <w:rFonts w:ascii="Arial" w:hAnsi="Arial" w:cs="Arial"/>
                <w:color w:val="auto"/>
                <w:sz w:val="18"/>
                <w:szCs w:val="18"/>
                <w:u w:val="single"/>
              </w:rPr>
              <w:t>Less</w:t>
            </w:r>
            <w:r w:rsidRPr="003F0514">
              <w:rPr>
                <w:rFonts w:ascii="Arial" w:hAnsi="Arial" w:cs="Arial"/>
                <w:color w:val="auto"/>
                <w:sz w:val="18"/>
                <w:szCs w:val="18"/>
              </w:rPr>
              <w:tab/>
              <w:t xml:space="preserve">Accumulated </w:t>
            </w:r>
            <w:proofErr w:type="spellStart"/>
            <w:r w:rsidRPr="003F0514">
              <w:rPr>
                <w:rFonts w:ascii="Arial" w:hAnsi="Arial" w:cs="Arial"/>
                <w:color w:val="auto"/>
                <w:sz w:val="18"/>
                <w:szCs w:val="18"/>
              </w:rPr>
              <w:t>amortisation</w:t>
            </w:r>
            <w:proofErr w:type="spellEnd"/>
            <w:r w:rsidRPr="003F0514">
              <w:rPr>
                <w:rFonts w:ascii="Arial" w:hAnsi="Arial" w:cs="Arial"/>
                <w:color w:val="auto"/>
                <w:sz w:val="18"/>
                <w:szCs w:val="18"/>
              </w:rPr>
              <w:t xml:space="preserve"> (up to 31 March 2008)</w:t>
            </w: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shd w:val="clear" w:color="auto" w:fill="FAFAFA"/>
            <w:vAlign w:val="center"/>
          </w:tcPr>
          <w:p w:rsidR="00FE478F" w:rsidRPr="003F0514" w:rsidRDefault="007B0ABD" w:rsidP="007F1F1B">
            <w:pPr>
              <w:ind w:right="-72"/>
              <w:jc w:val="right"/>
              <w:rPr>
                <w:rFonts w:ascii="Arial" w:hAnsi="Arial" w:cs="Arial"/>
                <w:color w:val="auto"/>
                <w:sz w:val="18"/>
                <w:szCs w:val="18"/>
              </w:rPr>
            </w:pPr>
            <w:r w:rsidRPr="003F0514">
              <w:rPr>
                <w:rFonts w:ascii="Arial" w:hAnsi="Arial" w:cs="Arial"/>
                <w:color w:val="auto"/>
                <w:sz w:val="18"/>
                <w:szCs w:val="18"/>
              </w:rPr>
              <w:t>(1,491,432)</w:t>
            </w:r>
          </w:p>
        </w:tc>
      </w:tr>
      <w:tr w:rsidR="00FE478F" w:rsidRPr="003F0514" w:rsidTr="007F1F1B">
        <w:trPr>
          <w:cantSplit/>
        </w:trPr>
        <w:tc>
          <w:tcPr>
            <w:tcW w:w="6883" w:type="dxa"/>
            <w:vAlign w:val="center"/>
          </w:tcPr>
          <w:p w:rsidR="00FE478F" w:rsidRPr="003F0514" w:rsidRDefault="00FE478F" w:rsidP="007F1F1B">
            <w:pPr>
              <w:tabs>
                <w:tab w:val="left" w:pos="950"/>
              </w:tabs>
              <w:ind w:left="432"/>
              <w:rPr>
                <w:rFonts w:ascii="Arial" w:hAnsi="Arial" w:cs="Arial"/>
                <w:color w:val="auto"/>
                <w:sz w:val="18"/>
                <w:szCs w:val="18"/>
              </w:rPr>
            </w:pPr>
            <w:r w:rsidRPr="003F0514">
              <w:rPr>
                <w:rFonts w:ascii="Arial" w:hAnsi="Arial" w:cs="Arial"/>
                <w:color w:val="auto"/>
                <w:sz w:val="18"/>
                <w:szCs w:val="18"/>
              </w:rPr>
              <w:tab/>
              <w:t>Allowance for impairment</w:t>
            </w: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rsidR="00FE478F" w:rsidRPr="003F0514" w:rsidRDefault="007B0ABD" w:rsidP="007F1F1B">
            <w:pPr>
              <w:ind w:right="-72"/>
              <w:jc w:val="right"/>
              <w:rPr>
                <w:rFonts w:ascii="Arial" w:hAnsi="Arial" w:cs="Arial"/>
                <w:color w:val="auto"/>
                <w:sz w:val="18"/>
                <w:szCs w:val="18"/>
              </w:rPr>
            </w:pPr>
            <w:r w:rsidRPr="003F0514">
              <w:rPr>
                <w:rFonts w:ascii="Arial" w:hAnsi="Arial" w:cs="Arial"/>
                <w:color w:val="auto"/>
                <w:sz w:val="18"/>
                <w:szCs w:val="18"/>
              </w:rPr>
              <w:t>(660,323)</w:t>
            </w:r>
          </w:p>
        </w:tc>
      </w:tr>
      <w:tr w:rsidR="00FE478F" w:rsidRPr="003F0514" w:rsidTr="007F1F1B">
        <w:trPr>
          <w:cantSplit/>
        </w:trPr>
        <w:tc>
          <w:tcPr>
            <w:tcW w:w="6883" w:type="dxa"/>
          </w:tcPr>
          <w:p w:rsidR="00FE478F" w:rsidRPr="003F0514" w:rsidRDefault="00FE478F" w:rsidP="007F1F1B">
            <w:pPr>
              <w:ind w:left="432"/>
              <w:rPr>
                <w:rFonts w:ascii="Arial" w:hAnsi="Arial" w:cs="Arial"/>
                <w:color w:val="auto"/>
                <w:sz w:val="18"/>
                <w:szCs w:val="18"/>
              </w:rPr>
            </w:pP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tcBorders>
              <w:top w:val="single" w:sz="4" w:space="0" w:color="auto"/>
            </w:tcBorders>
            <w:shd w:val="clear" w:color="auto" w:fill="FAFAFA"/>
            <w:vAlign w:val="center"/>
          </w:tcPr>
          <w:p w:rsidR="00FE478F" w:rsidRPr="003F0514" w:rsidRDefault="00FE478F" w:rsidP="007F1F1B">
            <w:pPr>
              <w:ind w:right="-72"/>
              <w:jc w:val="right"/>
              <w:rPr>
                <w:rFonts w:ascii="Arial" w:hAnsi="Arial" w:cs="Arial"/>
                <w:color w:val="auto"/>
                <w:sz w:val="18"/>
                <w:szCs w:val="18"/>
              </w:rPr>
            </w:pPr>
          </w:p>
        </w:tc>
      </w:tr>
      <w:tr w:rsidR="00FE478F" w:rsidRPr="003F0514" w:rsidTr="007F1F1B">
        <w:trPr>
          <w:cantSplit/>
        </w:trPr>
        <w:tc>
          <w:tcPr>
            <w:tcW w:w="6883" w:type="dxa"/>
            <w:vAlign w:val="center"/>
          </w:tcPr>
          <w:p w:rsidR="00FE478F" w:rsidRPr="003F0514" w:rsidRDefault="00FE478F" w:rsidP="007F1F1B">
            <w:pPr>
              <w:ind w:left="432"/>
              <w:rPr>
                <w:rFonts w:ascii="Arial" w:hAnsi="Arial" w:cs="Arial"/>
                <w:color w:val="auto"/>
                <w:sz w:val="18"/>
                <w:szCs w:val="18"/>
              </w:rPr>
            </w:pPr>
            <w:r w:rsidRPr="003F0514">
              <w:rPr>
                <w:rFonts w:ascii="Arial" w:hAnsi="Arial" w:cs="Arial"/>
                <w:color w:val="auto"/>
                <w:sz w:val="18"/>
                <w:szCs w:val="18"/>
              </w:rPr>
              <w:t>Net book amount</w:t>
            </w:r>
          </w:p>
        </w:tc>
        <w:tc>
          <w:tcPr>
            <w:tcW w:w="1584" w:type="dxa"/>
            <w:vAlign w:val="center"/>
          </w:tcPr>
          <w:p w:rsidR="00FE478F" w:rsidRPr="003F0514" w:rsidRDefault="00FE478F" w:rsidP="007F1F1B">
            <w:pPr>
              <w:ind w:right="-72"/>
              <w:jc w:val="right"/>
              <w:rPr>
                <w:rFonts w:ascii="Arial" w:hAnsi="Arial" w:cs="Arial"/>
                <w:color w:val="auto"/>
                <w:sz w:val="18"/>
                <w:szCs w:val="18"/>
              </w:rPr>
            </w:pPr>
          </w:p>
        </w:tc>
        <w:tc>
          <w:tcPr>
            <w:tcW w:w="1534" w:type="dxa"/>
            <w:tcBorders>
              <w:bottom w:val="single" w:sz="4" w:space="0" w:color="auto"/>
            </w:tcBorders>
            <w:shd w:val="clear" w:color="auto" w:fill="FAFAFA"/>
            <w:vAlign w:val="center"/>
          </w:tcPr>
          <w:p w:rsidR="00FE478F" w:rsidRPr="003F0514" w:rsidRDefault="007B0ABD" w:rsidP="007F1F1B">
            <w:pPr>
              <w:ind w:right="-72"/>
              <w:jc w:val="right"/>
              <w:rPr>
                <w:rFonts w:ascii="Arial" w:hAnsi="Arial" w:cs="Arial"/>
                <w:color w:val="auto"/>
                <w:sz w:val="18"/>
                <w:szCs w:val="18"/>
              </w:rPr>
            </w:pPr>
            <w:r w:rsidRPr="003F0514">
              <w:rPr>
                <w:rFonts w:ascii="Arial" w:hAnsi="Arial" w:cs="Arial"/>
                <w:color w:val="auto"/>
                <w:sz w:val="18"/>
                <w:szCs w:val="18"/>
              </w:rPr>
              <w:t>3,456,014</w:t>
            </w:r>
          </w:p>
        </w:tc>
      </w:tr>
    </w:tbl>
    <w:p w:rsidR="00DC7E88" w:rsidRPr="003F0514" w:rsidRDefault="00DC7E88" w:rsidP="00FE478F">
      <w:pPr>
        <w:jc w:val="thaiDistribute"/>
        <w:rPr>
          <w:rFonts w:ascii="Arial" w:hAnsi="Arial" w:cs="Arial"/>
          <w:color w:val="auto"/>
          <w:sz w:val="18"/>
          <w:szCs w:val="18"/>
        </w:rPr>
      </w:pPr>
    </w:p>
    <w:p w:rsidR="005A3C6F" w:rsidRPr="003F0514" w:rsidRDefault="005A3C6F" w:rsidP="004B2EDC">
      <w:pPr>
        <w:jc w:val="thaiDistribute"/>
        <w:rPr>
          <w:rFonts w:ascii="Arial" w:hAnsi="Arial" w:cs="Arial"/>
          <w:color w:val="auto"/>
          <w:sz w:val="18"/>
          <w:szCs w:val="18"/>
        </w:rPr>
      </w:pPr>
      <w:r w:rsidRPr="003F0514">
        <w:rPr>
          <w:rFonts w:ascii="Arial" w:hAnsi="Arial" w:cs="Arial"/>
          <w:color w:val="auto"/>
          <w:sz w:val="18"/>
          <w:szCs w:val="18"/>
        </w:rPr>
        <w:t>Goodwill resulted from acquisition of The Siam Iron and Steel (</w:t>
      </w:r>
      <w:r w:rsidRPr="003F0514">
        <w:rPr>
          <w:rFonts w:ascii="Arial" w:hAnsi="Arial" w:cs="Arial"/>
          <w:color w:val="auto"/>
          <w:sz w:val="18"/>
          <w:szCs w:val="18"/>
          <w:lang w:val="en-GB"/>
        </w:rPr>
        <w:t>2001</w:t>
      </w:r>
      <w:r w:rsidRPr="003F0514">
        <w:rPr>
          <w:rFonts w:ascii="Arial" w:hAnsi="Arial" w:cs="Arial"/>
          <w:color w:val="auto"/>
          <w:sz w:val="18"/>
          <w:szCs w:val="18"/>
        </w:rPr>
        <w:t xml:space="preserve">) Company Limited, The Siam Construction Steel </w:t>
      </w:r>
      <w:r w:rsidRPr="003F0514">
        <w:rPr>
          <w:rFonts w:ascii="Arial" w:hAnsi="Arial" w:cs="Arial"/>
          <w:color w:val="auto"/>
          <w:spacing w:val="-4"/>
          <w:sz w:val="18"/>
          <w:szCs w:val="18"/>
        </w:rPr>
        <w:t xml:space="preserve">Company Limited and </w:t>
      </w:r>
      <w:r w:rsidR="00134D4B" w:rsidRPr="003F0514">
        <w:rPr>
          <w:rFonts w:ascii="Arial" w:hAnsi="Arial" w:cs="Arial"/>
          <w:color w:val="auto"/>
          <w:spacing w:val="-4"/>
          <w:sz w:val="18"/>
          <w:szCs w:val="18"/>
        </w:rPr>
        <w:t>Tata Steel Manufacturing (Thailand) Public Company Limited</w:t>
      </w:r>
      <w:r w:rsidRPr="003F0514">
        <w:rPr>
          <w:rFonts w:ascii="Arial" w:hAnsi="Arial" w:cs="Arial"/>
          <w:color w:val="auto"/>
          <w:spacing w:val="-4"/>
          <w:sz w:val="18"/>
          <w:szCs w:val="18"/>
        </w:rPr>
        <w:t xml:space="preserve"> on 29 November </w:t>
      </w:r>
      <w:r w:rsidRPr="003F0514">
        <w:rPr>
          <w:rFonts w:ascii="Arial" w:hAnsi="Arial" w:cs="Arial"/>
          <w:color w:val="auto"/>
          <w:spacing w:val="-4"/>
          <w:sz w:val="18"/>
          <w:szCs w:val="18"/>
          <w:lang w:val="en-GB"/>
        </w:rPr>
        <w:t>2002</w:t>
      </w:r>
      <w:r w:rsidRPr="003F0514">
        <w:rPr>
          <w:rFonts w:ascii="Arial" w:hAnsi="Arial" w:cs="Arial"/>
          <w:color w:val="auto"/>
          <w:spacing w:val="-4"/>
          <w:sz w:val="18"/>
          <w:szCs w:val="18"/>
        </w:rPr>
        <w:t xml:space="preserve"> by Tata Steel (Thailand) Public</w:t>
      </w:r>
      <w:r w:rsidRPr="003F0514">
        <w:rPr>
          <w:rFonts w:ascii="Arial" w:hAnsi="Arial" w:cs="Arial"/>
          <w:color w:val="auto"/>
          <w:sz w:val="18"/>
          <w:szCs w:val="18"/>
        </w:rPr>
        <w:t xml:space="preserve"> Company Limited.</w:t>
      </w:r>
    </w:p>
    <w:p w:rsidR="005A3C6F" w:rsidRPr="003F0514" w:rsidRDefault="005A3C6F" w:rsidP="004B2EDC">
      <w:pPr>
        <w:jc w:val="thaiDistribute"/>
        <w:rPr>
          <w:rFonts w:ascii="Arial" w:hAnsi="Arial" w:cs="Arial"/>
          <w:color w:val="auto"/>
          <w:sz w:val="18"/>
          <w:szCs w:val="18"/>
        </w:rPr>
      </w:pPr>
    </w:p>
    <w:p w:rsidR="005A3C6F" w:rsidRPr="003F0514" w:rsidRDefault="005A3C6F" w:rsidP="004B2EDC">
      <w:pPr>
        <w:jc w:val="thaiDistribute"/>
        <w:rPr>
          <w:rFonts w:ascii="Arial" w:hAnsi="Arial" w:cs="Arial"/>
          <w:color w:val="auto"/>
          <w:spacing w:val="-4"/>
          <w:sz w:val="18"/>
          <w:szCs w:val="18"/>
          <w:cs/>
        </w:rPr>
      </w:pPr>
      <w:r w:rsidRPr="003F0514">
        <w:rPr>
          <w:rFonts w:ascii="Arial" w:hAnsi="Arial" w:cs="Arial"/>
          <w:color w:val="auto"/>
          <w:spacing w:val="-4"/>
          <w:sz w:val="18"/>
          <w:szCs w:val="18"/>
        </w:rPr>
        <w:t xml:space="preserve">Since 1 April </w:t>
      </w:r>
      <w:r w:rsidRPr="003F0514">
        <w:rPr>
          <w:rFonts w:ascii="Arial" w:hAnsi="Arial" w:cs="Arial"/>
          <w:color w:val="auto"/>
          <w:spacing w:val="-4"/>
          <w:sz w:val="18"/>
          <w:szCs w:val="18"/>
          <w:lang w:val="en-GB"/>
        </w:rPr>
        <w:t>2008</w:t>
      </w:r>
      <w:r w:rsidRPr="003F0514">
        <w:rPr>
          <w:rFonts w:ascii="Arial" w:hAnsi="Arial" w:cs="Arial"/>
          <w:color w:val="auto"/>
          <w:spacing w:val="-4"/>
          <w:sz w:val="18"/>
          <w:szCs w:val="18"/>
        </w:rPr>
        <w:t xml:space="preserve">, the Group has ceased </w:t>
      </w:r>
      <w:proofErr w:type="spellStart"/>
      <w:r w:rsidRPr="003F0514">
        <w:rPr>
          <w:rFonts w:ascii="Arial" w:hAnsi="Arial" w:cs="Arial"/>
          <w:color w:val="auto"/>
          <w:spacing w:val="-4"/>
          <w:sz w:val="18"/>
          <w:szCs w:val="18"/>
        </w:rPr>
        <w:t>amortisation</w:t>
      </w:r>
      <w:proofErr w:type="spellEnd"/>
      <w:r w:rsidRPr="003F0514">
        <w:rPr>
          <w:rFonts w:ascii="Arial" w:hAnsi="Arial" w:cs="Arial"/>
          <w:color w:val="auto"/>
          <w:spacing w:val="-4"/>
          <w:sz w:val="18"/>
          <w:szCs w:val="18"/>
        </w:rPr>
        <w:t xml:space="preserve"> of goodwill and has changed to test impairment of goodwill instead.</w:t>
      </w:r>
    </w:p>
    <w:p w:rsidR="00926FE0" w:rsidRPr="003F0514" w:rsidRDefault="00926FE0" w:rsidP="00926FE0">
      <w:pPr>
        <w:adjustRightInd w:val="0"/>
        <w:jc w:val="thaiDistribute"/>
        <w:rPr>
          <w:rFonts w:ascii="Arial" w:hAnsi="Arial" w:cs="Arial"/>
          <w:color w:val="auto"/>
          <w:spacing w:val="-4"/>
          <w:sz w:val="18"/>
          <w:szCs w:val="18"/>
        </w:rPr>
      </w:pPr>
    </w:p>
    <w:p w:rsidR="00926FE0" w:rsidRPr="003F0514" w:rsidRDefault="00926FE0" w:rsidP="00926FE0">
      <w:pPr>
        <w:adjustRightInd w:val="0"/>
        <w:jc w:val="thaiDistribute"/>
        <w:rPr>
          <w:rFonts w:ascii="Arial" w:hAnsi="Arial" w:cs="Arial"/>
          <w:color w:val="auto"/>
          <w:spacing w:val="-4"/>
          <w:sz w:val="18"/>
          <w:szCs w:val="18"/>
        </w:rPr>
      </w:pPr>
      <w:r w:rsidRPr="003F0514">
        <w:rPr>
          <w:rFonts w:ascii="Arial" w:hAnsi="Arial" w:cs="Arial"/>
          <w:color w:val="auto"/>
          <w:spacing w:val="-4"/>
          <w:sz w:val="18"/>
          <w:szCs w:val="18"/>
        </w:rPr>
        <w:t xml:space="preserve">As disclosed in Note 37, the entire business transfer of The Siam Iron and Steel (2001) Company Limited and The Siam Construction Steel Company Limited to Tata Steel Manufacturing (Thailand) Public Company Limited resulted to the goodwill, arisen from acquisition of these two companies by Tata Steel (Thailand) Company Limited </w:t>
      </w:r>
      <w:r w:rsidRPr="003F0514">
        <w:rPr>
          <w:rFonts w:ascii="Arial" w:hAnsi="Arial" w:cs="Browallia New"/>
          <w:color w:val="auto"/>
          <w:spacing w:val="-4"/>
          <w:sz w:val="18"/>
          <w:szCs w:val="22"/>
          <w:lang w:val="en-GB"/>
        </w:rPr>
        <w:t>and previously recognised in the consolidated financial statements, were changed to recognise as goodwill of</w:t>
      </w:r>
      <w:r w:rsidRPr="003F0514">
        <w:rPr>
          <w:rFonts w:ascii="Arial" w:hAnsi="Arial" w:cs="Browallia New" w:hint="cs"/>
          <w:color w:val="auto"/>
          <w:spacing w:val="-4"/>
          <w:sz w:val="18"/>
          <w:szCs w:val="22"/>
          <w:cs/>
          <w:lang w:val="en-GB"/>
        </w:rPr>
        <w:t xml:space="preserve"> </w:t>
      </w:r>
      <w:r w:rsidRPr="003F0514">
        <w:rPr>
          <w:rFonts w:ascii="Arial" w:hAnsi="Arial" w:cs="Browallia New"/>
          <w:color w:val="auto"/>
          <w:spacing w:val="-4"/>
          <w:sz w:val="18"/>
          <w:szCs w:val="22"/>
          <w:lang w:val="en-GB"/>
        </w:rPr>
        <w:t xml:space="preserve">two </w:t>
      </w:r>
      <w:r w:rsidR="000D4AE4">
        <w:rPr>
          <w:rFonts w:ascii="Arial" w:hAnsi="Arial" w:cs="Browallia New"/>
          <w:color w:val="auto"/>
          <w:spacing w:val="-4"/>
          <w:sz w:val="18"/>
          <w:szCs w:val="22"/>
          <w:lang w:val="en-GB"/>
        </w:rPr>
        <w:t xml:space="preserve">acquired </w:t>
      </w:r>
      <w:r w:rsidR="005D2549">
        <w:rPr>
          <w:rFonts w:ascii="Arial" w:hAnsi="Arial" w:cs="Browallia New"/>
          <w:color w:val="auto"/>
          <w:spacing w:val="-4"/>
          <w:sz w:val="18"/>
          <w:szCs w:val="22"/>
          <w:lang w:val="en-GB"/>
        </w:rPr>
        <w:t>business units</w:t>
      </w:r>
      <w:r w:rsidRPr="003F0514">
        <w:rPr>
          <w:rFonts w:ascii="Arial" w:hAnsi="Arial" w:cs="Browallia New"/>
          <w:color w:val="auto"/>
          <w:spacing w:val="-4"/>
          <w:sz w:val="18"/>
          <w:szCs w:val="22"/>
          <w:lang w:val="en-GB"/>
        </w:rPr>
        <w:t xml:space="preserve"> of </w:t>
      </w:r>
      <w:r w:rsidRPr="003F0514">
        <w:rPr>
          <w:rFonts w:ascii="Arial" w:hAnsi="Arial" w:cs="Arial"/>
          <w:color w:val="auto"/>
          <w:spacing w:val="-4"/>
          <w:sz w:val="18"/>
          <w:szCs w:val="18"/>
        </w:rPr>
        <w:t>Tata Steel Manufacturing (Thailand) Public Company Limited from entire business transfer in the separate financial statements of Tata Steel Manufacturing (Thailand) Public Company Limited. There was no impact on presentation in the consolidated financial statements.</w:t>
      </w:r>
    </w:p>
    <w:p w:rsidR="00926FE0" w:rsidRPr="003F0514" w:rsidRDefault="00926FE0" w:rsidP="004B2EDC">
      <w:pPr>
        <w:adjustRightInd w:val="0"/>
        <w:jc w:val="thaiDistribute"/>
        <w:rPr>
          <w:rFonts w:ascii="Arial" w:hAnsi="Arial" w:cs="Arial"/>
          <w:color w:val="auto"/>
          <w:spacing w:val="-4"/>
          <w:sz w:val="18"/>
          <w:szCs w:val="18"/>
        </w:rPr>
      </w:pPr>
    </w:p>
    <w:p w:rsidR="00A322B6" w:rsidRPr="00952DDF" w:rsidRDefault="008B236B" w:rsidP="004B2EDC">
      <w:pPr>
        <w:adjustRightInd w:val="0"/>
        <w:jc w:val="thaiDistribute"/>
        <w:rPr>
          <w:rFonts w:ascii="Arial" w:hAnsi="Arial" w:cs="Arial"/>
          <w:color w:val="auto"/>
          <w:spacing w:val="-4"/>
          <w:sz w:val="18"/>
          <w:szCs w:val="18"/>
          <w:lang w:val="en-GB"/>
        </w:rPr>
      </w:pPr>
      <w:r w:rsidRPr="003F0514">
        <w:rPr>
          <w:rFonts w:ascii="Arial" w:hAnsi="Arial" w:cs="Arial"/>
          <w:color w:val="auto"/>
          <w:spacing w:val="-4"/>
          <w:sz w:val="18"/>
          <w:szCs w:val="18"/>
        </w:rPr>
        <w:br w:type="page"/>
      </w:r>
    </w:p>
    <w:p w:rsidR="005A3C6F" w:rsidRPr="003F0514" w:rsidRDefault="005A3C6F" w:rsidP="004B2EDC">
      <w:pPr>
        <w:adjustRightInd w:val="0"/>
        <w:jc w:val="thaiDistribute"/>
        <w:rPr>
          <w:rFonts w:ascii="Arial" w:hAnsi="Arial" w:cs="Arial"/>
          <w:color w:val="auto"/>
          <w:spacing w:val="-4"/>
          <w:sz w:val="18"/>
          <w:szCs w:val="18"/>
        </w:rPr>
      </w:pPr>
      <w:r w:rsidRPr="003F0514">
        <w:rPr>
          <w:rFonts w:ascii="Arial" w:hAnsi="Arial" w:cs="Arial"/>
          <w:color w:val="auto"/>
          <w:spacing w:val="-4"/>
          <w:sz w:val="18"/>
          <w:szCs w:val="18"/>
        </w:rPr>
        <w:t xml:space="preserve">As at 31 March </w:t>
      </w:r>
      <w:r w:rsidR="00D668BD" w:rsidRPr="003F0514">
        <w:rPr>
          <w:rFonts w:ascii="Arial" w:hAnsi="Arial" w:cs="Arial"/>
          <w:color w:val="auto"/>
          <w:spacing w:val="-4"/>
          <w:sz w:val="18"/>
          <w:szCs w:val="18"/>
          <w:lang w:val="en-GB"/>
        </w:rPr>
        <w:t>202</w:t>
      </w:r>
      <w:r w:rsidR="00FA33D5" w:rsidRPr="003F0514">
        <w:rPr>
          <w:rFonts w:ascii="Arial" w:hAnsi="Arial" w:cs="Arial"/>
          <w:color w:val="auto"/>
          <w:spacing w:val="-4"/>
          <w:sz w:val="18"/>
          <w:szCs w:val="18"/>
          <w:lang w:val="en-GB"/>
        </w:rPr>
        <w:t>1</w:t>
      </w:r>
      <w:r w:rsidRPr="003F0514">
        <w:rPr>
          <w:rFonts w:ascii="Arial" w:hAnsi="Arial" w:cs="Arial"/>
          <w:color w:val="auto"/>
          <w:spacing w:val="-4"/>
          <w:sz w:val="18"/>
          <w:szCs w:val="18"/>
        </w:rPr>
        <w:t xml:space="preserve"> and </w:t>
      </w:r>
      <w:r w:rsidR="00D668BD" w:rsidRPr="003F0514">
        <w:rPr>
          <w:rFonts w:ascii="Arial" w:hAnsi="Arial" w:cs="Arial"/>
          <w:color w:val="auto"/>
          <w:spacing w:val="-4"/>
          <w:sz w:val="18"/>
          <w:szCs w:val="18"/>
          <w:lang w:val="en-GB"/>
        </w:rPr>
        <w:t>20</w:t>
      </w:r>
      <w:r w:rsidR="00FA33D5" w:rsidRPr="003F0514">
        <w:rPr>
          <w:rFonts w:ascii="Arial" w:hAnsi="Arial" w:cs="Arial"/>
          <w:color w:val="auto"/>
          <w:spacing w:val="-4"/>
          <w:sz w:val="18"/>
          <w:szCs w:val="18"/>
          <w:lang w:val="en-GB"/>
        </w:rPr>
        <w:t>20</w:t>
      </w:r>
      <w:r w:rsidRPr="003F0514">
        <w:rPr>
          <w:rFonts w:ascii="Arial" w:hAnsi="Arial" w:cs="Arial"/>
          <w:color w:val="auto"/>
          <w:spacing w:val="-4"/>
          <w:sz w:val="18"/>
          <w:szCs w:val="18"/>
        </w:rPr>
        <w:t xml:space="preserve"> the Group has </w:t>
      </w:r>
      <w:proofErr w:type="gramStart"/>
      <w:r w:rsidRPr="003F0514">
        <w:rPr>
          <w:rFonts w:ascii="Arial" w:hAnsi="Arial" w:cs="Arial"/>
          <w:color w:val="auto"/>
          <w:spacing w:val="-4"/>
          <w:sz w:val="18"/>
          <w:szCs w:val="18"/>
        </w:rPr>
        <w:t>made an assessment of</w:t>
      </w:r>
      <w:proofErr w:type="gramEnd"/>
      <w:r w:rsidRPr="003F0514">
        <w:rPr>
          <w:rFonts w:ascii="Arial" w:hAnsi="Arial" w:cs="Arial"/>
          <w:color w:val="auto"/>
          <w:spacing w:val="-4"/>
          <w:sz w:val="18"/>
          <w:szCs w:val="18"/>
        </w:rPr>
        <w:t xml:space="preserve"> impairment loss on goodwill and resulted that the recoverable amount was not lower than the carrying amount, so no additional impairment was necessary.</w:t>
      </w:r>
    </w:p>
    <w:p w:rsidR="00870C96" w:rsidRPr="003F0514" w:rsidRDefault="00870C96" w:rsidP="004B2EDC">
      <w:pPr>
        <w:adjustRightInd w:val="0"/>
        <w:jc w:val="thaiDistribute"/>
        <w:rPr>
          <w:rFonts w:ascii="Arial" w:hAnsi="Arial" w:cs="Arial"/>
          <w:color w:val="auto"/>
          <w:spacing w:val="-4"/>
          <w:sz w:val="18"/>
          <w:szCs w:val="18"/>
        </w:rPr>
      </w:pPr>
    </w:p>
    <w:p w:rsidR="00870C96" w:rsidRPr="003F0514" w:rsidRDefault="00870C96" w:rsidP="004B2EDC">
      <w:pPr>
        <w:adjustRightInd w:val="0"/>
        <w:jc w:val="thaiDistribute"/>
        <w:rPr>
          <w:rFonts w:ascii="Arial" w:hAnsi="Arial" w:cs="Arial"/>
          <w:color w:val="auto"/>
          <w:spacing w:val="-2"/>
          <w:sz w:val="18"/>
          <w:szCs w:val="18"/>
        </w:rPr>
      </w:pPr>
      <w:r w:rsidRPr="003F0514">
        <w:rPr>
          <w:rFonts w:ascii="Arial" w:hAnsi="Arial" w:cs="Arial"/>
          <w:color w:val="auto"/>
          <w:spacing w:val="-2"/>
          <w:sz w:val="18"/>
          <w:szCs w:val="18"/>
        </w:rPr>
        <w:t xml:space="preserve">Goodwill is allocated to the Group’s cash-generating units (CGUs) identified according to </w:t>
      </w:r>
      <w:r w:rsidR="00A322B6" w:rsidRPr="003F0514">
        <w:rPr>
          <w:rFonts w:ascii="Arial" w:hAnsi="Arial" w:cs="Browallia New"/>
          <w:color w:val="auto"/>
          <w:spacing w:val="-2"/>
          <w:sz w:val="18"/>
          <w:szCs w:val="22"/>
          <w:lang w:val="en-GB"/>
        </w:rPr>
        <w:t>each factory</w:t>
      </w:r>
      <w:r w:rsidR="00EF5AB8" w:rsidRPr="003F0514">
        <w:rPr>
          <w:rFonts w:ascii="Arial" w:hAnsi="Arial" w:cs="Arial"/>
          <w:color w:val="auto"/>
          <w:spacing w:val="-2"/>
          <w:sz w:val="18"/>
          <w:szCs w:val="18"/>
        </w:rPr>
        <w:t xml:space="preserve"> (</w:t>
      </w:r>
      <w:proofErr w:type="gramStart"/>
      <w:r w:rsidR="00A322B6" w:rsidRPr="003F0514">
        <w:rPr>
          <w:rFonts w:ascii="Arial" w:hAnsi="Arial" w:cs="Arial"/>
          <w:color w:val="auto"/>
          <w:spacing w:val="-2"/>
          <w:sz w:val="18"/>
          <w:szCs w:val="18"/>
        </w:rPr>
        <w:t>2020 :</w:t>
      </w:r>
      <w:proofErr w:type="gramEnd"/>
      <w:r w:rsidR="00A322B6" w:rsidRPr="003F0514">
        <w:rPr>
          <w:rFonts w:ascii="Arial" w:hAnsi="Arial" w:cs="Arial"/>
          <w:color w:val="auto"/>
          <w:spacing w:val="-2"/>
          <w:sz w:val="18"/>
          <w:szCs w:val="18"/>
        </w:rPr>
        <w:t xml:space="preserve"> </w:t>
      </w:r>
      <w:r w:rsidR="00EF5AB8" w:rsidRPr="003F0514">
        <w:rPr>
          <w:rFonts w:ascii="Arial" w:hAnsi="Arial" w:cs="Arial"/>
          <w:color w:val="auto"/>
          <w:spacing w:val="-2"/>
          <w:sz w:val="18"/>
          <w:szCs w:val="18"/>
        </w:rPr>
        <w:t>subsidiary)</w:t>
      </w:r>
      <w:r w:rsidRPr="003F0514">
        <w:rPr>
          <w:rFonts w:ascii="Arial" w:hAnsi="Arial" w:cs="Arial"/>
          <w:color w:val="auto"/>
          <w:spacing w:val="-2"/>
          <w:sz w:val="18"/>
          <w:szCs w:val="18"/>
        </w:rPr>
        <w:t>.</w:t>
      </w:r>
    </w:p>
    <w:p w:rsidR="00870C96" w:rsidRPr="003F0514" w:rsidRDefault="00870C96" w:rsidP="004B2EDC">
      <w:pPr>
        <w:adjustRightInd w:val="0"/>
        <w:jc w:val="thaiDistribute"/>
        <w:rPr>
          <w:rFonts w:ascii="Arial" w:hAnsi="Arial" w:cs="Arial"/>
          <w:color w:val="auto"/>
          <w:spacing w:val="-4"/>
          <w:sz w:val="18"/>
          <w:szCs w:val="18"/>
        </w:rPr>
      </w:pPr>
    </w:p>
    <w:p w:rsidR="00870C96" w:rsidRPr="003F0514" w:rsidRDefault="00870C96" w:rsidP="004B2EDC">
      <w:pPr>
        <w:adjustRightInd w:val="0"/>
        <w:jc w:val="thaiDistribute"/>
        <w:rPr>
          <w:rFonts w:ascii="Arial" w:hAnsi="Arial" w:cs="Arial"/>
          <w:color w:val="auto"/>
          <w:spacing w:val="-4"/>
          <w:sz w:val="18"/>
          <w:szCs w:val="18"/>
        </w:rPr>
      </w:pPr>
      <w:r w:rsidRPr="003F0514">
        <w:rPr>
          <w:rFonts w:ascii="Arial" w:hAnsi="Arial" w:cs="Arial"/>
          <w:color w:val="auto"/>
          <w:spacing w:val="-4"/>
          <w:sz w:val="18"/>
          <w:szCs w:val="18"/>
        </w:rPr>
        <w:t>A segment-level summary of the goodwill allocation is presen</w:t>
      </w:r>
      <w:r w:rsidR="00AC012A" w:rsidRPr="003F0514">
        <w:rPr>
          <w:rFonts w:ascii="Arial" w:hAnsi="Arial" w:cs="Arial"/>
          <w:color w:val="auto"/>
          <w:spacing w:val="-4"/>
          <w:sz w:val="18"/>
          <w:szCs w:val="18"/>
        </w:rPr>
        <w:t>ted below:</w:t>
      </w:r>
    </w:p>
    <w:p w:rsidR="00870C96" w:rsidRPr="003F0514" w:rsidRDefault="00870C96" w:rsidP="004B2EDC">
      <w:pPr>
        <w:adjustRightInd w:val="0"/>
        <w:jc w:val="thaiDistribute"/>
        <w:rPr>
          <w:rFonts w:ascii="Arial" w:hAnsi="Arial" w:cs="Arial"/>
          <w:color w:val="auto"/>
          <w:spacing w:val="-4"/>
          <w:sz w:val="18"/>
          <w:szCs w:val="18"/>
        </w:rPr>
      </w:pPr>
    </w:p>
    <w:tbl>
      <w:tblPr>
        <w:tblW w:w="9917" w:type="dxa"/>
        <w:tblInd w:w="-342" w:type="dxa"/>
        <w:tblLayout w:type="fixed"/>
        <w:tblLook w:val="01E0" w:firstRow="1" w:lastRow="1" w:firstColumn="1" w:lastColumn="1" w:noHBand="0" w:noVBand="0"/>
      </w:tblPr>
      <w:tblGrid>
        <w:gridCol w:w="2763"/>
        <w:gridCol w:w="1152"/>
        <w:gridCol w:w="1269"/>
        <w:gridCol w:w="1157"/>
        <w:gridCol w:w="1152"/>
        <w:gridCol w:w="1264"/>
        <w:gridCol w:w="1160"/>
      </w:tblGrid>
      <w:tr w:rsidR="00870C96" w:rsidRPr="003F0514" w:rsidTr="00706DF5">
        <w:tc>
          <w:tcPr>
            <w:tcW w:w="2763" w:type="dxa"/>
          </w:tcPr>
          <w:p w:rsidR="00870C96" w:rsidRPr="003F0514" w:rsidRDefault="00870C96" w:rsidP="004B2EDC">
            <w:pPr>
              <w:ind w:left="344"/>
              <w:rPr>
                <w:rFonts w:ascii="Arial" w:eastAsia="SimSun" w:hAnsi="Arial" w:cs="Arial"/>
                <w:color w:val="auto"/>
                <w:sz w:val="18"/>
                <w:szCs w:val="18"/>
              </w:rPr>
            </w:pPr>
          </w:p>
        </w:tc>
        <w:tc>
          <w:tcPr>
            <w:tcW w:w="7154" w:type="dxa"/>
            <w:gridSpan w:val="6"/>
            <w:tcBorders>
              <w:top w:val="single" w:sz="4" w:space="0" w:color="auto"/>
              <w:bottom w:val="single" w:sz="4" w:space="0" w:color="auto"/>
            </w:tcBorders>
            <w:shd w:val="clear" w:color="auto" w:fill="auto"/>
          </w:tcPr>
          <w:p w:rsidR="00870C96" w:rsidRPr="003F0514" w:rsidRDefault="00870C96" w:rsidP="004B2EDC">
            <w:pPr>
              <w:ind w:right="-72"/>
              <w:jc w:val="center"/>
              <w:rPr>
                <w:rFonts w:ascii="Arial" w:eastAsia="SimSun" w:hAnsi="Arial" w:cs="Arial"/>
                <w:b/>
                <w:bCs/>
                <w:color w:val="auto"/>
                <w:sz w:val="18"/>
                <w:szCs w:val="18"/>
              </w:rPr>
            </w:pPr>
            <w:r w:rsidRPr="003F0514">
              <w:rPr>
                <w:rFonts w:ascii="Arial" w:hAnsi="Arial" w:cs="Arial"/>
                <w:b/>
                <w:bCs/>
                <w:color w:val="auto"/>
                <w:sz w:val="18"/>
                <w:szCs w:val="18"/>
              </w:rPr>
              <w:t>Consolidated financial statements</w:t>
            </w:r>
          </w:p>
        </w:tc>
      </w:tr>
      <w:tr w:rsidR="00870C96" w:rsidRPr="003F0514" w:rsidTr="00706DF5">
        <w:tc>
          <w:tcPr>
            <w:tcW w:w="2763" w:type="dxa"/>
          </w:tcPr>
          <w:p w:rsidR="00870C96" w:rsidRPr="003F0514" w:rsidRDefault="00870C96" w:rsidP="004B2EDC">
            <w:pPr>
              <w:ind w:left="344"/>
              <w:rPr>
                <w:rFonts w:ascii="Arial" w:eastAsia="SimSun" w:hAnsi="Arial" w:cs="Arial"/>
                <w:color w:val="auto"/>
                <w:sz w:val="18"/>
                <w:szCs w:val="18"/>
              </w:rPr>
            </w:pPr>
          </w:p>
        </w:tc>
        <w:tc>
          <w:tcPr>
            <w:tcW w:w="3578" w:type="dxa"/>
            <w:gridSpan w:val="3"/>
            <w:tcBorders>
              <w:top w:val="single" w:sz="4" w:space="0" w:color="auto"/>
              <w:bottom w:val="single" w:sz="4" w:space="0" w:color="auto"/>
            </w:tcBorders>
          </w:tcPr>
          <w:p w:rsidR="00870C96" w:rsidRPr="003F0514" w:rsidRDefault="00D668BD" w:rsidP="004B2EDC">
            <w:pPr>
              <w:ind w:right="-72"/>
              <w:jc w:val="center"/>
              <w:rPr>
                <w:rFonts w:ascii="Arial" w:eastAsia="SimSun" w:hAnsi="Arial" w:cs="Arial"/>
                <w:b/>
                <w:bCs/>
                <w:color w:val="auto"/>
                <w:sz w:val="18"/>
                <w:szCs w:val="18"/>
                <w:cs/>
              </w:rPr>
            </w:pPr>
            <w:r w:rsidRPr="003F0514">
              <w:rPr>
                <w:rFonts w:ascii="Arial" w:eastAsia="SimSun" w:hAnsi="Arial" w:cs="Arial"/>
                <w:b/>
                <w:bCs/>
                <w:color w:val="auto"/>
                <w:sz w:val="18"/>
                <w:szCs w:val="18"/>
                <w:lang w:val="en-GB"/>
              </w:rPr>
              <w:t>202</w:t>
            </w:r>
            <w:r w:rsidR="00FA33D5" w:rsidRPr="003F0514">
              <w:rPr>
                <w:rFonts w:ascii="Arial" w:eastAsia="SimSun" w:hAnsi="Arial" w:cs="Arial"/>
                <w:b/>
                <w:bCs/>
                <w:color w:val="auto"/>
                <w:sz w:val="18"/>
                <w:szCs w:val="18"/>
                <w:lang w:val="en-GB"/>
              </w:rPr>
              <w:t>1</w:t>
            </w:r>
          </w:p>
        </w:tc>
        <w:tc>
          <w:tcPr>
            <w:tcW w:w="3576" w:type="dxa"/>
            <w:gridSpan w:val="3"/>
            <w:tcBorders>
              <w:top w:val="single" w:sz="4" w:space="0" w:color="auto"/>
              <w:bottom w:val="single" w:sz="4" w:space="0" w:color="auto"/>
            </w:tcBorders>
          </w:tcPr>
          <w:p w:rsidR="00870C96" w:rsidRPr="003F0514" w:rsidRDefault="00D668BD" w:rsidP="004B2EDC">
            <w:pPr>
              <w:ind w:right="-72"/>
              <w:jc w:val="center"/>
              <w:rPr>
                <w:rFonts w:ascii="Arial" w:eastAsia="SimSun" w:hAnsi="Arial" w:cs="Arial"/>
                <w:b/>
                <w:bCs/>
                <w:color w:val="auto"/>
                <w:sz w:val="18"/>
                <w:szCs w:val="18"/>
                <w:cs/>
              </w:rPr>
            </w:pPr>
            <w:r w:rsidRPr="003F0514">
              <w:rPr>
                <w:rFonts w:ascii="Arial" w:eastAsia="SimSun" w:hAnsi="Arial" w:cs="Arial"/>
                <w:b/>
                <w:bCs/>
                <w:color w:val="auto"/>
                <w:sz w:val="18"/>
                <w:szCs w:val="18"/>
                <w:lang w:val="en-GB"/>
              </w:rPr>
              <w:t>20</w:t>
            </w:r>
            <w:r w:rsidR="00FA33D5" w:rsidRPr="003F0514">
              <w:rPr>
                <w:rFonts w:ascii="Arial" w:eastAsia="SimSun" w:hAnsi="Arial" w:cs="Arial"/>
                <w:b/>
                <w:bCs/>
                <w:color w:val="auto"/>
                <w:sz w:val="18"/>
                <w:szCs w:val="18"/>
                <w:lang w:val="en-GB"/>
              </w:rPr>
              <w:t>20</w:t>
            </w:r>
          </w:p>
        </w:tc>
      </w:tr>
      <w:tr w:rsidR="005547B5" w:rsidRPr="003F0514" w:rsidTr="00706DF5">
        <w:tc>
          <w:tcPr>
            <w:tcW w:w="2763" w:type="dxa"/>
          </w:tcPr>
          <w:p w:rsidR="005547B5" w:rsidRPr="003F0514" w:rsidRDefault="005547B5" w:rsidP="004B2EDC">
            <w:pPr>
              <w:ind w:left="344"/>
              <w:rPr>
                <w:rFonts w:ascii="Arial" w:eastAsia="SimSun" w:hAnsi="Arial" w:cs="Arial"/>
                <w:color w:val="auto"/>
                <w:sz w:val="18"/>
                <w:szCs w:val="18"/>
              </w:rPr>
            </w:pPr>
          </w:p>
        </w:tc>
        <w:tc>
          <w:tcPr>
            <w:tcW w:w="1152" w:type="dxa"/>
            <w:tcBorders>
              <w:top w:val="single" w:sz="4" w:space="0" w:color="auto"/>
            </w:tcBorders>
          </w:tcPr>
          <w:p w:rsidR="0092206C" w:rsidRPr="003F0514" w:rsidRDefault="0092206C" w:rsidP="004B2EDC">
            <w:pPr>
              <w:ind w:right="-72"/>
              <w:jc w:val="right"/>
              <w:rPr>
                <w:rFonts w:ascii="Arial" w:eastAsia="SimSun" w:hAnsi="Arial" w:cs="Arial"/>
                <w:b/>
                <w:bCs/>
                <w:color w:val="auto"/>
                <w:sz w:val="18"/>
                <w:szCs w:val="18"/>
              </w:rPr>
            </w:pPr>
          </w:p>
          <w:p w:rsidR="005547B5" w:rsidRPr="003F0514" w:rsidRDefault="0092206C" w:rsidP="004B2EDC">
            <w:pPr>
              <w:ind w:right="-72"/>
              <w:jc w:val="right"/>
              <w:rPr>
                <w:rFonts w:ascii="Arial" w:eastAsia="SimSun" w:hAnsi="Arial" w:cs="Arial"/>
                <w:b/>
                <w:bCs/>
                <w:color w:val="auto"/>
                <w:sz w:val="18"/>
                <w:szCs w:val="18"/>
                <w:cs/>
              </w:rPr>
            </w:pPr>
            <w:r w:rsidRPr="003F0514">
              <w:rPr>
                <w:rFonts w:ascii="Arial" w:eastAsia="SimSun" w:hAnsi="Arial" w:cs="Arial"/>
                <w:b/>
                <w:bCs/>
                <w:color w:val="auto"/>
                <w:sz w:val="18"/>
                <w:szCs w:val="18"/>
              </w:rPr>
              <w:t xml:space="preserve">Factory of </w:t>
            </w:r>
            <w:r w:rsidR="005547B5" w:rsidRPr="003F0514">
              <w:rPr>
                <w:rFonts w:ascii="Arial" w:eastAsia="SimSun" w:hAnsi="Arial" w:cs="Arial"/>
                <w:b/>
                <w:bCs/>
                <w:color w:val="auto"/>
                <w:sz w:val="18"/>
                <w:szCs w:val="18"/>
              </w:rPr>
              <w:t>The Siam Iron and Steel (2001)</w:t>
            </w:r>
          </w:p>
        </w:tc>
        <w:tc>
          <w:tcPr>
            <w:tcW w:w="1269" w:type="dxa"/>
            <w:tcBorders>
              <w:top w:val="single" w:sz="4" w:space="0" w:color="auto"/>
            </w:tcBorders>
          </w:tcPr>
          <w:p w:rsidR="0092206C" w:rsidRPr="003F0514" w:rsidRDefault="0092206C" w:rsidP="004B2EDC">
            <w:pPr>
              <w:ind w:right="-72"/>
              <w:jc w:val="right"/>
              <w:rPr>
                <w:rFonts w:ascii="Arial" w:eastAsia="SimSun" w:hAnsi="Arial" w:cs="Arial"/>
                <w:b/>
                <w:bCs/>
                <w:color w:val="auto"/>
                <w:sz w:val="18"/>
                <w:szCs w:val="18"/>
              </w:rPr>
            </w:pPr>
          </w:p>
          <w:p w:rsidR="005547B5" w:rsidRPr="003F0514" w:rsidRDefault="0092206C" w:rsidP="004B2EDC">
            <w:pPr>
              <w:ind w:right="-72"/>
              <w:jc w:val="right"/>
              <w:rPr>
                <w:rFonts w:ascii="Arial" w:eastAsia="SimSun" w:hAnsi="Arial" w:cs="Arial"/>
                <w:b/>
                <w:bCs/>
                <w:color w:val="auto"/>
                <w:sz w:val="18"/>
                <w:szCs w:val="18"/>
                <w:cs/>
              </w:rPr>
            </w:pPr>
            <w:r w:rsidRPr="003F0514">
              <w:rPr>
                <w:rFonts w:ascii="Arial" w:eastAsia="SimSun" w:hAnsi="Arial" w:cs="Arial"/>
                <w:b/>
                <w:bCs/>
                <w:color w:val="auto"/>
                <w:sz w:val="18"/>
                <w:szCs w:val="18"/>
              </w:rPr>
              <w:t xml:space="preserve">Factory of </w:t>
            </w:r>
            <w:r w:rsidR="005547B5" w:rsidRPr="003F0514">
              <w:rPr>
                <w:rFonts w:ascii="Arial" w:eastAsia="SimSun" w:hAnsi="Arial" w:cs="Arial"/>
                <w:b/>
                <w:bCs/>
                <w:color w:val="auto"/>
                <w:sz w:val="18"/>
                <w:szCs w:val="18"/>
              </w:rPr>
              <w:t>The Siam Construction Steel</w:t>
            </w:r>
          </w:p>
        </w:tc>
        <w:tc>
          <w:tcPr>
            <w:tcW w:w="1157" w:type="dxa"/>
            <w:tcBorders>
              <w:top w:val="single" w:sz="4" w:space="0" w:color="auto"/>
            </w:tcBorders>
          </w:tcPr>
          <w:p w:rsidR="0092206C" w:rsidRPr="003F0514" w:rsidRDefault="0092206C" w:rsidP="004B2EDC">
            <w:pPr>
              <w:ind w:right="-72"/>
              <w:jc w:val="right"/>
              <w:rPr>
                <w:rFonts w:ascii="Arial" w:eastAsia="SimSun" w:hAnsi="Arial" w:cs="Arial"/>
                <w:b/>
                <w:bCs/>
                <w:color w:val="auto"/>
                <w:sz w:val="18"/>
                <w:szCs w:val="18"/>
              </w:rPr>
            </w:pPr>
          </w:p>
          <w:p w:rsidR="0092206C" w:rsidRPr="003F0514" w:rsidRDefault="0092206C" w:rsidP="004B2EDC">
            <w:pPr>
              <w:ind w:right="-72"/>
              <w:jc w:val="right"/>
              <w:rPr>
                <w:rFonts w:ascii="Arial" w:eastAsia="SimSun" w:hAnsi="Arial" w:cs="Arial"/>
                <w:b/>
                <w:bCs/>
                <w:color w:val="auto"/>
                <w:sz w:val="18"/>
                <w:szCs w:val="18"/>
              </w:rPr>
            </w:pPr>
          </w:p>
          <w:p w:rsidR="005547B5" w:rsidRPr="003F0514" w:rsidRDefault="005547B5" w:rsidP="004B2EDC">
            <w:pPr>
              <w:ind w:right="-72"/>
              <w:jc w:val="right"/>
              <w:rPr>
                <w:rFonts w:ascii="Arial" w:eastAsia="SimSun" w:hAnsi="Arial" w:cs="Arial"/>
                <w:b/>
                <w:bCs/>
                <w:color w:val="auto"/>
                <w:sz w:val="18"/>
                <w:szCs w:val="18"/>
              </w:rPr>
            </w:pPr>
            <w:r w:rsidRPr="003F0514">
              <w:rPr>
                <w:rFonts w:ascii="Arial" w:eastAsia="SimSun" w:hAnsi="Arial" w:cs="Arial"/>
                <w:b/>
                <w:bCs/>
                <w:color w:val="auto"/>
                <w:sz w:val="18"/>
                <w:szCs w:val="18"/>
              </w:rPr>
              <w:t xml:space="preserve"> </w:t>
            </w:r>
          </w:p>
          <w:p w:rsidR="005547B5" w:rsidRPr="003F0514" w:rsidRDefault="005547B5" w:rsidP="004B2EDC">
            <w:pPr>
              <w:ind w:right="-72"/>
              <w:jc w:val="right"/>
              <w:rPr>
                <w:rFonts w:ascii="Arial" w:eastAsia="SimSun" w:hAnsi="Arial" w:cs="Arial"/>
                <w:b/>
                <w:bCs/>
                <w:color w:val="auto"/>
                <w:sz w:val="18"/>
                <w:szCs w:val="18"/>
              </w:rPr>
            </w:pPr>
          </w:p>
          <w:p w:rsidR="005547B5" w:rsidRPr="003F0514" w:rsidRDefault="005547B5" w:rsidP="004B2EDC">
            <w:pPr>
              <w:ind w:right="-72"/>
              <w:jc w:val="right"/>
              <w:rPr>
                <w:rFonts w:ascii="Arial" w:eastAsia="SimSun" w:hAnsi="Arial" w:cs="Arial"/>
                <w:b/>
                <w:bCs/>
                <w:color w:val="auto"/>
                <w:sz w:val="18"/>
                <w:szCs w:val="18"/>
                <w:cs/>
              </w:rPr>
            </w:pPr>
            <w:r w:rsidRPr="003F0514">
              <w:rPr>
                <w:rFonts w:ascii="Arial" w:eastAsia="SimSun" w:hAnsi="Arial" w:cs="Arial"/>
                <w:b/>
                <w:bCs/>
                <w:color w:val="auto"/>
                <w:sz w:val="18"/>
                <w:szCs w:val="18"/>
              </w:rPr>
              <w:t>T</w:t>
            </w:r>
            <w:r w:rsidRPr="003F0514">
              <w:rPr>
                <w:rFonts w:ascii="Arial" w:hAnsi="Arial" w:cs="Arial"/>
                <w:b/>
                <w:bCs/>
                <w:color w:val="auto"/>
                <w:sz w:val="18"/>
                <w:szCs w:val="18"/>
              </w:rPr>
              <w:t>otal</w:t>
            </w:r>
          </w:p>
        </w:tc>
        <w:tc>
          <w:tcPr>
            <w:tcW w:w="1152" w:type="dxa"/>
            <w:tcBorders>
              <w:top w:val="single" w:sz="4" w:space="0" w:color="auto"/>
            </w:tcBorders>
          </w:tcPr>
          <w:p w:rsidR="005547B5" w:rsidRPr="003F0514" w:rsidRDefault="005547B5" w:rsidP="004B2EDC">
            <w:pPr>
              <w:ind w:right="-72"/>
              <w:jc w:val="right"/>
              <w:rPr>
                <w:rFonts w:ascii="Arial" w:eastAsia="SimSun" w:hAnsi="Arial" w:cs="Arial"/>
                <w:b/>
                <w:bCs/>
                <w:color w:val="auto"/>
                <w:sz w:val="18"/>
                <w:szCs w:val="18"/>
                <w:cs/>
              </w:rPr>
            </w:pPr>
            <w:r w:rsidRPr="003F0514">
              <w:rPr>
                <w:rFonts w:ascii="Arial" w:eastAsia="SimSun" w:hAnsi="Arial" w:cs="Arial"/>
                <w:b/>
                <w:bCs/>
                <w:color w:val="auto"/>
                <w:sz w:val="18"/>
                <w:szCs w:val="18"/>
              </w:rPr>
              <w:t>The Siam Iron and Steel (2001)</w:t>
            </w:r>
            <w:r w:rsidR="0092206C" w:rsidRPr="003F0514">
              <w:rPr>
                <w:rFonts w:ascii="Arial" w:eastAsia="SimSun" w:hAnsi="Arial" w:cs="Arial"/>
                <w:b/>
                <w:bCs/>
                <w:color w:val="auto"/>
                <w:sz w:val="18"/>
                <w:szCs w:val="18"/>
              </w:rPr>
              <w:t xml:space="preserve"> Company Limited</w:t>
            </w:r>
          </w:p>
        </w:tc>
        <w:tc>
          <w:tcPr>
            <w:tcW w:w="1264" w:type="dxa"/>
            <w:tcBorders>
              <w:top w:val="single" w:sz="4" w:space="0" w:color="auto"/>
            </w:tcBorders>
          </w:tcPr>
          <w:p w:rsidR="005547B5" w:rsidRPr="003F0514" w:rsidRDefault="005547B5" w:rsidP="004B2EDC">
            <w:pPr>
              <w:ind w:right="-72"/>
              <w:jc w:val="right"/>
              <w:rPr>
                <w:rFonts w:ascii="Arial" w:eastAsia="SimSun" w:hAnsi="Arial" w:cs="Arial"/>
                <w:b/>
                <w:bCs/>
                <w:color w:val="auto"/>
                <w:sz w:val="18"/>
                <w:szCs w:val="18"/>
                <w:cs/>
              </w:rPr>
            </w:pPr>
            <w:r w:rsidRPr="003F0514">
              <w:rPr>
                <w:rFonts w:ascii="Arial" w:eastAsia="SimSun" w:hAnsi="Arial" w:cs="Arial"/>
                <w:b/>
                <w:bCs/>
                <w:color w:val="auto"/>
                <w:sz w:val="18"/>
                <w:szCs w:val="18"/>
              </w:rPr>
              <w:t>The Siam Construction Steel</w:t>
            </w:r>
            <w:r w:rsidR="0092206C" w:rsidRPr="003F0514">
              <w:rPr>
                <w:rFonts w:ascii="Arial" w:eastAsia="SimSun" w:hAnsi="Arial" w:cs="Arial"/>
                <w:b/>
                <w:bCs/>
                <w:color w:val="auto"/>
                <w:sz w:val="18"/>
                <w:szCs w:val="18"/>
              </w:rPr>
              <w:t xml:space="preserve"> Company Limited</w:t>
            </w:r>
          </w:p>
        </w:tc>
        <w:tc>
          <w:tcPr>
            <w:tcW w:w="1160" w:type="dxa"/>
            <w:tcBorders>
              <w:top w:val="single" w:sz="4" w:space="0" w:color="auto"/>
            </w:tcBorders>
          </w:tcPr>
          <w:p w:rsidR="0092206C" w:rsidRPr="003F0514" w:rsidRDefault="0092206C" w:rsidP="004B2EDC">
            <w:pPr>
              <w:ind w:right="-72"/>
              <w:jc w:val="right"/>
              <w:rPr>
                <w:rFonts w:ascii="Arial" w:eastAsia="SimSun" w:hAnsi="Arial" w:cs="Arial"/>
                <w:b/>
                <w:bCs/>
                <w:color w:val="auto"/>
                <w:sz w:val="18"/>
                <w:szCs w:val="18"/>
              </w:rPr>
            </w:pPr>
          </w:p>
          <w:p w:rsidR="0092206C" w:rsidRPr="003F0514" w:rsidRDefault="0092206C" w:rsidP="004B2EDC">
            <w:pPr>
              <w:ind w:right="-72"/>
              <w:jc w:val="right"/>
              <w:rPr>
                <w:rFonts w:ascii="Arial" w:eastAsia="SimSun" w:hAnsi="Arial" w:cs="Arial"/>
                <w:b/>
                <w:bCs/>
                <w:color w:val="auto"/>
                <w:sz w:val="18"/>
                <w:szCs w:val="18"/>
              </w:rPr>
            </w:pPr>
          </w:p>
          <w:p w:rsidR="005547B5" w:rsidRPr="003F0514" w:rsidRDefault="005547B5" w:rsidP="004B2EDC">
            <w:pPr>
              <w:ind w:right="-72"/>
              <w:jc w:val="right"/>
              <w:rPr>
                <w:rFonts w:ascii="Arial" w:eastAsia="SimSun" w:hAnsi="Arial" w:cs="Arial"/>
                <w:b/>
                <w:bCs/>
                <w:color w:val="auto"/>
                <w:sz w:val="18"/>
                <w:szCs w:val="18"/>
              </w:rPr>
            </w:pPr>
            <w:r w:rsidRPr="003F0514">
              <w:rPr>
                <w:rFonts w:ascii="Arial" w:eastAsia="SimSun" w:hAnsi="Arial" w:cs="Arial"/>
                <w:b/>
                <w:bCs/>
                <w:color w:val="auto"/>
                <w:sz w:val="18"/>
                <w:szCs w:val="18"/>
              </w:rPr>
              <w:t xml:space="preserve"> </w:t>
            </w:r>
          </w:p>
          <w:p w:rsidR="005547B5" w:rsidRPr="003F0514" w:rsidRDefault="005547B5" w:rsidP="004B2EDC">
            <w:pPr>
              <w:ind w:right="-72"/>
              <w:jc w:val="right"/>
              <w:rPr>
                <w:rFonts w:ascii="Arial" w:eastAsia="SimSun" w:hAnsi="Arial" w:cs="Arial"/>
                <w:b/>
                <w:bCs/>
                <w:color w:val="auto"/>
                <w:sz w:val="18"/>
                <w:szCs w:val="18"/>
              </w:rPr>
            </w:pPr>
          </w:p>
          <w:p w:rsidR="005547B5" w:rsidRPr="003F0514" w:rsidRDefault="005547B5" w:rsidP="004B2EDC">
            <w:pPr>
              <w:ind w:right="-72"/>
              <w:jc w:val="right"/>
              <w:rPr>
                <w:rFonts w:ascii="Arial" w:eastAsia="SimSun" w:hAnsi="Arial" w:cs="Arial"/>
                <w:b/>
                <w:bCs/>
                <w:color w:val="auto"/>
                <w:sz w:val="18"/>
                <w:szCs w:val="18"/>
                <w:cs/>
              </w:rPr>
            </w:pPr>
            <w:r w:rsidRPr="003F0514">
              <w:rPr>
                <w:rFonts w:ascii="Arial" w:eastAsia="SimSun" w:hAnsi="Arial" w:cs="Arial"/>
                <w:b/>
                <w:bCs/>
                <w:color w:val="auto"/>
                <w:sz w:val="18"/>
                <w:szCs w:val="18"/>
              </w:rPr>
              <w:t>T</w:t>
            </w:r>
            <w:r w:rsidRPr="003F0514">
              <w:rPr>
                <w:rFonts w:ascii="Arial" w:hAnsi="Arial" w:cs="Arial"/>
                <w:b/>
                <w:bCs/>
                <w:color w:val="auto"/>
                <w:sz w:val="18"/>
                <w:szCs w:val="18"/>
              </w:rPr>
              <w:t>otal</w:t>
            </w:r>
          </w:p>
        </w:tc>
      </w:tr>
      <w:tr w:rsidR="005547B5" w:rsidRPr="003F0514" w:rsidTr="00706DF5">
        <w:tc>
          <w:tcPr>
            <w:tcW w:w="2763" w:type="dxa"/>
          </w:tcPr>
          <w:p w:rsidR="005547B5" w:rsidRPr="003F0514" w:rsidRDefault="005547B5" w:rsidP="004B2EDC">
            <w:pPr>
              <w:ind w:left="344"/>
              <w:rPr>
                <w:rFonts w:ascii="Arial" w:eastAsia="SimSun" w:hAnsi="Arial" w:cs="Arial"/>
                <w:color w:val="auto"/>
                <w:sz w:val="18"/>
                <w:szCs w:val="18"/>
              </w:rPr>
            </w:pPr>
          </w:p>
        </w:tc>
        <w:tc>
          <w:tcPr>
            <w:tcW w:w="1152" w:type="dxa"/>
          </w:tcPr>
          <w:p w:rsidR="005547B5" w:rsidRPr="003F0514" w:rsidRDefault="005547B5" w:rsidP="004B2EDC">
            <w:pPr>
              <w:ind w:right="-72"/>
              <w:jc w:val="right"/>
              <w:rPr>
                <w:rFonts w:ascii="Arial" w:eastAsia="SimSun" w:hAnsi="Arial" w:cs="Arial"/>
                <w:b/>
                <w:bCs/>
                <w:color w:val="auto"/>
                <w:sz w:val="18"/>
                <w:szCs w:val="18"/>
              </w:rPr>
            </w:pPr>
            <w:r w:rsidRPr="003F0514">
              <w:rPr>
                <w:rFonts w:ascii="Arial" w:eastAsia="SimSun" w:hAnsi="Arial" w:cs="Arial"/>
                <w:b/>
                <w:bCs/>
                <w:color w:val="auto"/>
                <w:sz w:val="18"/>
                <w:szCs w:val="18"/>
              </w:rPr>
              <w:t>Million</w:t>
            </w:r>
          </w:p>
        </w:tc>
        <w:tc>
          <w:tcPr>
            <w:tcW w:w="1269" w:type="dxa"/>
          </w:tcPr>
          <w:p w:rsidR="005547B5" w:rsidRPr="003F0514" w:rsidRDefault="005547B5" w:rsidP="004B2EDC">
            <w:pPr>
              <w:ind w:right="-72"/>
              <w:jc w:val="right"/>
              <w:rPr>
                <w:rFonts w:ascii="Arial" w:eastAsia="SimSun" w:hAnsi="Arial" w:cs="Arial"/>
                <w:b/>
                <w:bCs/>
                <w:color w:val="auto"/>
                <w:sz w:val="18"/>
                <w:szCs w:val="18"/>
              </w:rPr>
            </w:pPr>
            <w:r w:rsidRPr="003F0514">
              <w:rPr>
                <w:rFonts w:ascii="Arial" w:eastAsia="SimSun" w:hAnsi="Arial" w:cs="Arial"/>
                <w:b/>
                <w:bCs/>
                <w:color w:val="auto"/>
                <w:sz w:val="18"/>
                <w:szCs w:val="18"/>
              </w:rPr>
              <w:t>Million</w:t>
            </w:r>
          </w:p>
        </w:tc>
        <w:tc>
          <w:tcPr>
            <w:tcW w:w="1157" w:type="dxa"/>
          </w:tcPr>
          <w:p w:rsidR="005547B5" w:rsidRPr="003F0514" w:rsidRDefault="005547B5" w:rsidP="004B2EDC">
            <w:pPr>
              <w:ind w:right="-72"/>
              <w:jc w:val="right"/>
              <w:rPr>
                <w:rFonts w:ascii="Arial" w:eastAsia="SimSun" w:hAnsi="Arial" w:cs="Arial"/>
                <w:b/>
                <w:bCs/>
                <w:color w:val="auto"/>
                <w:sz w:val="18"/>
                <w:szCs w:val="18"/>
              </w:rPr>
            </w:pPr>
            <w:r w:rsidRPr="003F0514">
              <w:rPr>
                <w:rFonts w:ascii="Arial" w:eastAsia="SimSun" w:hAnsi="Arial" w:cs="Arial"/>
                <w:b/>
                <w:bCs/>
                <w:color w:val="auto"/>
                <w:sz w:val="18"/>
                <w:szCs w:val="18"/>
              </w:rPr>
              <w:t>Million</w:t>
            </w:r>
          </w:p>
        </w:tc>
        <w:tc>
          <w:tcPr>
            <w:tcW w:w="1152" w:type="dxa"/>
          </w:tcPr>
          <w:p w:rsidR="005547B5" w:rsidRPr="003F0514" w:rsidRDefault="005547B5" w:rsidP="004B2EDC">
            <w:pPr>
              <w:ind w:right="-72"/>
              <w:jc w:val="right"/>
              <w:rPr>
                <w:rFonts w:ascii="Arial" w:eastAsia="SimSun" w:hAnsi="Arial" w:cs="Arial"/>
                <w:b/>
                <w:bCs/>
                <w:color w:val="auto"/>
                <w:sz w:val="18"/>
                <w:szCs w:val="18"/>
              </w:rPr>
            </w:pPr>
            <w:r w:rsidRPr="003F0514">
              <w:rPr>
                <w:rFonts w:ascii="Arial" w:eastAsia="SimSun" w:hAnsi="Arial" w:cs="Arial"/>
                <w:b/>
                <w:bCs/>
                <w:color w:val="auto"/>
                <w:sz w:val="18"/>
                <w:szCs w:val="18"/>
              </w:rPr>
              <w:t>Million</w:t>
            </w:r>
          </w:p>
        </w:tc>
        <w:tc>
          <w:tcPr>
            <w:tcW w:w="1264" w:type="dxa"/>
          </w:tcPr>
          <w:p w:rsidR="005547B5" w:rsidRPr="003F0514" w:rsidRDefault="005547B5" w:rsidP="004B2EDC">
            <w:pPr>
              <w:ind w:right="-72"/>
              <w:jc w:val="right"/>
              <w:rPr>
                <w:rFonts w:ascii="Arial" w:eastAsia="SimSun" w:hAnsi="Arial" w:cs="Arial"/>
                <w:b/>
                <w:bCs/>
                <w:color w:val="auto"/>
                <w:sz w:val="18"/>
                <w:szCs w:val="18"/>
              </w:rPr>
            </w:pPr>
            <w:r w:rsidRPr="003F0514">
              <w:rPr>
                <w:rFonts w:ascii="Arial" w:eastAsia="SimSun" w:hAnsi="Arial" w:cs="Arial"/>
                <w:b/>
                <w:bCs/>
                <w:color w:val="auto"/>
                <w:sz w:val="18"/>
                <w:szCs w:val="18"/>
              </w:rPr>
              <w:t>Million</w:t>
            </w:r>
          </w:p>
        </w:tc>
        <w:tc>
          <w:tcPr>
            <w:tcW w:w="1160" w:type="dxa"/>
          </w:tcPr>
          <w:p w:rsidR="005547B5" w:rsidRPr="003F0514" w:rsidRDefault="005547B5" w:rsidP="004B2EDC">
            <w:pPr>
              <w:ind w:right="-72"/>
              <w:jc w:val="right"/>
              <w:rPr>
                <w:rFonts w:ascii="Arial" w:eastAsia="SimSun" w:hAnsi="Arial" w:cs="Arial"/>
                <w:b/>
                <w:bCs/>
                <w:color w:val="auto"/>
                <w:sz w:val="18"/>
                <w:szCs w:val="18"/>
              </w:rPr>
            </w:pPr>
            <w:r w:rsidRPr="003F0514">
              <w:rPr>
                <w:rFonts w:ascii="Arial" w:eastAsia="SimSun" w:hAnsi="Arial" w:cs="Arial"/>
                <w:b/>
                <w:bCs/>
                <w:color w:val="auto"/>
                <w:sz w:val="18"/>
                <w:szCs w:val="18"/>
              </w:rPr>
              <w:t>Million</w:t>
            </w:r>
          </w:p>
        </w:tc>
      </w:tr>
      <w:tr w:rsidR="005547B5" w:rsidRPr="003F0514" w:rsidTr="00706DF5">
        <w:tc>
          <w:tcPr>
            <w:tcW w:w="2763" w:type="dxa"/>
          </w:tcPr>
          <w:p w:rsidR="005547B5" w:rsidRPr="003F0514" w:rsidRDefault="005547B5" w:rsidP="004B2EDC">
            <w:pPr>
              <w:ind w:left="344"/>
              <w:rPr>
                <w:rFonts w:ascii="Arial" w:eastAsia="SimSun" w:hAnsi="Arial" w:cs="Arial"/>
                <w:color w:val="auto"/>
                <w:sz w:val="18"/>
                <w:szCs w:val="18"/>
              </w:rPr>
            </w:pPr>
          </w:p>
        </w:tc>
        <w:tc>
          <w:tcPr>
            <w:tcW w:w="1152" w:type="dxa"/>
            <w:tcBorders>
              <w:bottom w:val="single" w:sz="4" w:space="0" w:color="auto"/>
            </w:tcBorders>
            <w:vAlign w:val="bottom"/>
          </w:tcPr>
          <w:p w:rsidR="005547B5" w:rsidRPr="003F0514" w:rsidRDefault="005547B5" w:rsidP="004B2EDC">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69" w:type="dxa"/>
            <w:tcBorders>
              <w:bottom w:val="single" w:sz="4" w:space="0" w:color="auto"/>
            </w:tcBorders>
            <w:vAlign w:val="bottom"/>
          </w:tcPr>
          <w:p w:rsidR="005547B5" w:rsidRPr="003F0514" w:rsidRDefault="005547B5" w:rsidP="004B2EDC">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157" w:type="dxa"/>
            <w:tcBorders>
              <w:bottom w:val="single" w:sz="4" w:space="0" w:color="auto"/>
            </w:tcBorders>
            <w:vAlign w:val="bottom"/>
          </w:tcPr>
          <w:p w:rsidR="005547B5" w:rsidRPr="003F0514" w:rsidRDefault="005547B5" w:rsidP="004B2EDC">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152" w:type="dxa"/>
            <w:tcBorders>
              <w:bottom w:val="single" w:sz="4" w:space="0" w:color="auto"/>
            </w:tcBorders>
            <w:vAlign w:val="bottom"/>
          </w:tcPr>
          <w:p w:rsidR="005547B5" w:rsidRPr="003F0514" w:rsidRDefault="005547B5" w:rsidP="004B2EDC">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64" w:type="dxa"/>
            <w:tcBorders>
              <w:bottom w:val="single" w:sz="4" w:space="0" w:color="auto"/>
            </w:tcBorders>
            <w:vAlign w:val="bottom"/>
          </w:tcPr>
          <w:p w:rsidR="005547B5" w:rsidRPr="003F0514" w:rsidRDefault="005547B5" w:rsidP="004B2EDC">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160" w:type="dxa"/>
            <w:tcBorders>
              <w:bottom w:val="single" w:sz="4" w:space="0" w:color="auto"/>
            </w:tcBorders>
            <w:vAlign w:val="bottom"/>
          </w:tcPr>
          <w:p w:rsidR="005547B5" w:rsidRPr="003F0514" w:rsidRDefault="005547B5" w:rsidP="004B2EDC">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870C96" w:rsidRPr="003F0514" w:rsidTr="00706DF5">
        <w:tc>
          <w:tcPr>
            <w:tcW w:w="2763" w:type="dxa"/>
          </w:tcPr>
          <w:p w:rsidR="00870C96" w:rsidRPr="003F0514" w:rsidRDefault="00870C96" w:rsidP="004B2EDC">
            <w:pPr>
              <w:ind w:left="344"/>
              <w:rPr>
                <w:rFonts w:ascii="Arial" w:eastAsia="SimSun" w:hAnsi="Arial" w:cs="Arial"/>
                <w:color w:val="auto"/>
                <w:sz w:val="18"/>
                <w:szCs w:val="18"/>
              </w:rPr>
            </w:pPr>
          </w:p>
        </w:tc>
        <w:tc>
          <w:tcPr>
            <w:tcW w:w="1152" w:type="dxa"/>
            <w:tcBorders>
              <w:top w:val="single" w:sz="4" w:space="0" w:color="auto"/>
            </w:tcBorders>
            <w:shd w:val="clear" w:color="auto" w:fill="FAFAFA"/>
          </w:tcPr>
          <w:p w:rsidR="00870C96" w:rsidRPr="003F0514" w:rsidRDefault="00870C96" w:rsidP="004B2EDC">
            <w:pPr>
              <w:ind w:right="-72"/>
              <w:jc w:val="right"/>
              <w:rPr>
                <w:rFonts w:ascii="Arial" w:eastAsia="SimSun" w:hAnsi="Arial" w:cs="Arial"/>
                <w:color w:val="auto"/>
                <w:sz w:val="18"/>
                <w:szCs w:val="18"/>
              </w:rPr>
            </w:pPr>
          </w:p>
        </w:tc>
        <w:tc>
          <w:tcPr>
            <w:tcW w:w="1269" w:type="dxa"/>
            <w:tcBorders>
              <w:top w:val="single" w:sz="4" w:space="0" w:color="auto"/>
            </w:tcBorders>
            <w:shd w:val="clear" w:color="auto" w:fill="FAFAFA"/>
          </w:tcPr>
          <w:p w:rsidR="00870C96" w:rsidRPr="003F0514" w:rsidRDefault="00870C96" w:rsidP="004B2EDC">
            <w:pPr>
              <w:ind w:right="-72"/>
              <w:jc w:val="right"/>
              <w:rPr>
                <w:rFonts w:ascii="Arial" w:eastAsia="SimSun" w:hAnsi="Arial" w:cs="Arial"/>
                <w:color w:val="auto"/>
                <w:sz w:val="18"/>
                <w:szCs w:val="18"/>
              </w:rPr>
            </w:pPr>
          </w:p>
        </w:tc>
        <w:tc>
          <w:tcPr>
            <w:tcW w:w="1157" w:type="dxa"/>
            <w:tcBorders>
              <w:top w:val="single" w:sz="4" w:space="0" w:color="auto"/>
            </w:tcBorders>
            <w:shd w:val="clear" w:color="auto" w:fill="FAFAFA"/>
          </w:tcPr>
          <w:p w:rsidR="00870C96" w:rsidRPr="003F0514" w:rsidRDefault="00870C96" w:rsidP="004B2EDC">
            <w:pPr>
              <w:ind w:right="-72"/>
              <w:jc w:val="right"/>
              <w:rPr>
                <w:rFonts w:ascii="Arial" w:eastAsia="SimSun" w:hAnsi="Arial" w:cs="Arial"/>
                <w:color w:val="auto"/>
                <w:sz w:val="18"/>
                <w:szCs w:val="18"/>
              </w:rPr>
            </w:pPr>
          </w:p>
        </w:tc>
        <w:tc>
          <w:tcPr>
            <w:tcW w:w="1152" w:type="dxa"/>
            <w:tcBorders>
              <w:top w:val="single" w:sz="4" w:space="0" w:color="auto"/>
            </w:tcBorders>
          </w:tcPr>
          <w:p w:rsidR="00870C96" w:rsidRPr="003F0514" w:rsidRDefault="00870C96" w:rsidP="004B2EDC">
            <w:pPr>
              <w:ind w:right="-72"/>
              <w:jc w:val="right"/>
              <w:rPr>
                <w:rFonts w:ascii="Arial" w:eastAsia="SimSun" w:hAnsi="Arial" w:cs="Arial"/>
                <w:color w:val="auto"/>
                <w:sz w:val="18"/>
                <w:szCs w:val="18"/>
              </w:rPr>
            </w:pPr>
          </w:p>
        </w:tc>
        <w:tc>
          <w:tcPr>
            <w:tcW w:w="1264" w:type="dxa"/>
            <w:tcBorders>
              <w:top w:val="single" w:sz="4" w:space="0" w:color="auto"/>
            </w:tcBorders>
          </w:tcPr>
          <w:p w:rsidR="00870C96" w:rsidRPr="003F0514" w:rsidRDefault="00870C96" w:rsidP="004B2EDC">
            <w:pPr>
              <w:ind w:right="-72"/>
              <w:jc w:val="right"/>
              <w:rPr>
                <w:rFonts w:ascii="Arial" w:eastAsia="SimSun" w:hAnsi="Arial" w:cs="Arial"/>
                <w:color w:val="auto"/>
                <w:sz w:val="18"/>
                <w:szCs w:val="18"/>
              </w:rPr>
            </w:pPr>
          </w:p>
        </w:tc>
        <w:tc>
          <w:tcPr>
            <w:tcW w:w="1160" w:type="dxa"/>
            <w:tcBorders>
              <w:top w:val="single" w:sz="4" w:space="0" w:color="auto"/>
            </w:tcBorders>
          </w:tcPr>
          <w:p w:rsidR="00870C96" w:rsidRPr="003F0514" w:rsidRDefault="00870C96" w:rsidP="004B2EDC">
            <w:pPr>
              <w:ind w:right="-72"/>
              <w:jc w:val="right"/>
              <w:rPr>
                <w:rFonts w:ascii="Arial" w:eastAsia="SimSun" w:hAnsi="Arial" w:cs="Arial"/>
                <w:color w:val="auto"/>
                <w:sz w:val="18"/>
                <w:szCs w:val="18"/>
              </w:rPr>
            </w:pPr>
          </w:p>
        </w:tc>
      </w:tr>
      <w:tr w:rsidR="00FA33D5" w:rsidRPr="003F0514" w:rsidTr="00706DF5">
        <w:tc>
          <w:tcPr>
            <w:tcW w:w="2763" w:type="dxa"/>
          </w:tcPr>
          <w:p w:rsidR="00FA33D5" w:rsidRPr="003F0514" w:rsidRDefault="00FA33D5" w:rsidP="00FA33D5">
            <w:pPr>
              <w:ind w:left="344"/>
              <w:rPr>
                <w:rFonts w:ascii="Arial" w:eastAsia="SimSun" w:hAnsi="Arial" w:cs="Arial"/>
                <w:color w:val="auto"/>
                <w:sz w:val="18"/>
                <w:szCs w:val="18"/>
              </w:rPr>
            </w:pPr>
            <w:r w:rsidRPr="003F0514">
              <w:rPr>
                <w:rFonts w:ascii="Arial" w:eastAsia="SimSun" w:hAnsi="Arial" w:cs="Arial"/>
                <w:color w:val="auto"/>
                <w:sz w:val="18"/>
                <w:szCs w:val="18"/>
              </w:rPr>
              <w:t>Goodwill allocation</w:t>
            </w:r>
          </w:p>
        </w:tc>
        <w:tc>
          <w:tcPr>
            <w:tcW w:w="1152" w:type="dxa"/>
            <w:tcBorders>
              <w:bottom w:val="single" w:sz="4" w:space="0" w:color="auto"/>
            </w:tcBorders>
            <w:shd w:val="clear" w:color="auto" w:fill="FAFAFA"/>
          </w:tcPr>
          <w:p w:rsidR="00FA33D5" w:rsidRPr="003F0514" w:rsidRDefault="007B0ABD" w:rsidP="00FA33D5">
            <w:pPr>
              <w:ind w:right="-72"/>
              <w:jc w:val="right"/>
              <w:rPr>
                <w:rFonts w:ascii="Arial" w:eastAsia="SimSun" w:hAnsi="Arial" w:cs="Arial"/>
                <w:color w:val="auto"/>
                <w:sz w:val="18"/>
                <w:szCs w:val="18"/>
              </w:rPr>
            </w:pPr>
            <w:r w:rsidRPr="003F0514">
              <w:rPr>
                <w:rFonts w:ascii="Arial" w:eastAsia="SimSun" w:hAnsi="Arial" w:cs="Arial"/>
                <w:color w:val="auto"/>
                <w:sz w:val="18"/>
                <w:szCs w:val="18"/>
              </w:rPr>
              <w:t>1,685</w:t>
            </w:r>
          </w:p>
        </w:tc>
        <w:tc>
          <w:tcPr>
            <w:tcW w:w="1269" w:type="dxa"/>
            <w:tcBorders>
              <w:bottom w:val="single" w:sz="4" w:space="0" w:color="auto"/>
            </w:tcBorders>
            <w:shd w:val="clear" w:color="auto" w:fill="FAFAFA"/>
          </w:tcPr>
          <w:p w:rsidR="00FA33D5" w:rsidRPr="003F0514" w:rsidRDefault="007B0ABD" w:rsidP="00FA33D5">
            <w:pPr>
              <w:ind w:right="-72"/>
              <w:jc w:val="right"/>
              <w:rPr>
                <w:rFonts w:ascii="Arial" w:eastAsia="SimSun" w:hAnsi="Arial" w:cs="Arial"/>
                <w:color w:val="auto"/>
                <w:sz w:val="18"/>
                <w:szCs w:val="18"/>
              </w:rPr>
            </w:pPr>
            <w:r w:rsidRPr="003F0514">
              <w:rPr>
                <w:rFonts w:ascii="Arial" w:eastAsia="SimSun" w:hAnsi="Arial" w:cs="Arial"/>
                <w:color w:val="auto"/>
                <w:sz w:val="18"/>
                <w:szCs w:val="18"/>
              </w:rPr>
              <w:t>1,771</w:t>
            </w:r>
          </w:p>
        </w:tc>
        <w:tc>
          <w:tcPr>
            <w:tcW w:w="1157" w:type="dxa"/>
            <w:tcBorders>
              <w:bottom w:val="single" w:sz="4" w:space="0" w:color="auto"/>
            </w:tcBorders>
            <w:shd w:val="clear" w:color="auto" w:fill="FAFAFA"/>
          </w:tcPr>
          <w:p w:rsidR="00FA33D5" w:rsidRPr="003F0514" w:rsidRDefault="007B0ABD" w:rsidP="00FA33D5">
            <w:pPr>
              <w:ind w:right="-72"/>
              <w:jc w:val="right"/>
              <w:rPr>
                <w:rFonts w:ascii="Arial" w:eastAsia="SimSun" w:hAnsi="Arial" w:cs="Arial"/>
                <w:color w:val="auto"/>
                <w:sz w:val="18"/>
                <w:szCs w:val="18"/>
              </w:rPr>
            </w:pPr>
            <w:r w:rsidRPr="003F0514">
              <w:rPr>
                <w:rFonts w:ascii="Arial" w:eastAsia="SimSun" w:hAnsi="Arial" w:cs="Arial"/>
                <w:color w:val="auto"/>
                <w:sz w:val="18"/>
                <w:szCs w:val="18"/>
              </w:rPr>
              <w:t>3,456</w:t>
            </w:r>
          </w:p>
        </w:tc>
        <w:tc>
          <w:tcPr>
            <w:tcW w:w="1152" w:type="dxa"/>
            <w:tcBorders>
              <w:bottom w:val="single" w:sz="4" w:space="0" w:color="auto"/>
            </w:tcBorders>
          </w:tcPr>
          <w:p w:rsidR="00FA33D5" w:rsidRPr="003F0514" w:rsidRDefault="00FA33D5" w:rsidP="00FA33D5">
            <w:pPr>
              <w:ind w:right="-72"/>
              <w:jc w:val="right"/>
              <w:rPr>
                <w:rFonts w:ascii="Arial" w:eastAsia="SimSun" w:hAnsi="Arial" w:cs="Arial"/>
                <w:color w:val="auto"/>
                <w:sz w:val="18"/>
                <w:szCs w:val="18"/>
              </w:rPr>
            </w:pPr>
            <w:r w:rsidRPr="003F0514">
              <w:rPr>
                <w:rFonts w:ascii="Arial" w:eastAsia="SimSun" w:hAnsi="Arial" w:cs="Arial"/>
                <w:color w:val="auto"/>
                <w:sz w:val="18"/>
                <w:szCs w:val="18"/>
              </w:rPr>
              <w:t>1,685</w:t>
            </w:r>
          </w:p>
        </w:tc>
        <w:tc>
          <w:tcPr>
            <w:tcW w:w="1264" w:type="dxa"/>
            <w:tcBorders>
              <w:bottom w:val="single" w:sz="4" w:space="0" w:color="auto"/>
            </w:tcBorders>
          </w:tcPr>
          <w:p w:rsidR="00FA33D5" w:rsidRPr="003F0514" w:rsidRDefault="00FA33D5" w:rsidP="00FA33D5">
            <w:pPr>
              <w:ind w:right="-72"/>
              <w:jc w:val="right"/>
              <w:rPr>
                <w:rFonts w:ascii="Arial" w:eastAsia="SimSun" w:hAnsi="Arial" w:cs="Arial"/>
                <w:color w:val="auto"/>
                <w:sz w:val="18"/>
                <w:szCs w:val="18"/>
              </w:rPr>
            </w:pPr>
            <w:r w:rsidRPr="003F0514">
              <w:rPr>
                <w:rFonts w:ascii="Arial" w:eastAsia="SimSun" w:hAnsi="Arial" w:cs="Arial"/>
                <w:color w:val="auto"/>
                <w:sz w:val="18"/>
                <w:szCs w:val="18"/>
              </w:rPr>
              <w:t>1,771</w:t>
            </w:r>
          </w:p>
        </w:tc>
        <w:tc>
          <w:tcPr>
            <w:tcW w:w="1160" w:type="dxa"/>
            <w:tcBorders>
              <w:bottom w:val="single" w:sz="4" w:space="0" w:color="auto"/>
            </w:tcBorders>
          </w:tcPr>
          <w:p w:rsidR="00FA33D5" w:rsidRPr="003F0514" w:rsidRDefault="00FA33D5" w:rsidP="00FA33D5">
            <w:pPr>
              <w:ind w:right="-72"/>
              <w:jc w:val="right"/>
              <w:rPr>
                <w:rFonts w:ascii="Arial" w:eastAsia="SimSun" w:hAnsi="Arial" w:cs="Arial"/>
                <w:color w:val="auto"/>
                <w:sz w:val="18"/>
                <w:szCs w:val="18"/>
              </w:rPr>
            </w:pPr>
            <w:r w:rsidRPr="003F0514">
              <w:rPr>
                <w:rFonts w:ascii="Arial" w:eastAsia="SimSun" w:hAnsi="Arial" w:cs="Arial"/>
                <w:color w:val="auto"/>
                <w:sz w:val="18"/>
                <w:szCs w:val="18"/>
              </w:rPr>
              <w:t>3,456</w:t>
            </w:r>
          </w:p>
        </w:tc>
      </w:tr>
    </w:tbl>
    <w:p w:rsidR="003A0559" w:rsidRPr="003F0514" w:rsidRDefault="003A0559" w:rsidP="004B2EDC">
      <w:pPr>
        <w:adjustRightInd w:val="0"/>
        <w:jc w:val="thaiDistribute"/>
        <w:rPr>
          <w:rFonts w:ascii="Arial" w:hAnsi="Arial" w:cs="Arial"/>
          <w:color w:val="auto"/>
          <w:sz w:val="18"/>
          <w:szCs w:val="18"/>
        </w:rPr>
      </w:pPr>
    </w:p>
    <w:p w:rsidR="00D13C59" w:rsidRPr="003F0514" w:rsidRDefault="00D13C59" w:rsidP="004B2EDC">
      <w:pPr>
        <w:adjustRightInd w:val="0"/>
        <w:jc w:val="thaiDistribute"/>
        <w:rPr>
          <w:rFonts w:ascii="Arial" w:hAnsi="Arial" w:cs="Arial"/>
          <w:color w:val="auto"/>
          <w:spacing w:val="-4"/>
          <w:sz w:val="18"/>
          <w:szCs w:val="18"/>
        </w:rPr>
      </w:pPr>
      <w:r w:rsidRPr="003F0514">
        <w:rPr>
          <w:rFonts w:ascii="Arial" w:hAnsi="Arial" w:cs="Arial"/>
          <w:color w:val="auto"/>
          <w:spacing w:val="-4"/>
          <w:sz w:val="18"/>
          <w:szCs w:val="18"/>
        </w:rPr>
        <w:t xml:space="preserve">The recoverable amount of a CGU is determined based on value-in-use calculations. These calculations use pre-tax cash flow projections based on financial budgets approved by management covering a 5-year period. Cash flows beyond the 5-year period are extrapolated using the estimated growth rates stated below. The growth rate does not exceed the long-term average growth rate for the business in which the CGU operates. </w:t>
      </w:r>
    </w:p>
    <w:p w:rsidR="00D13C59" w:rsidRPr="003F0514" w:rsidRDefault="00D13C59" w:rsidP="004B2EDC">
      <w:pPr>
        <w:adjustRightInd w:val="0"/>
        <w:jc w:val="thaiDistribute"/>
        <w:rPr>
          <w:rFonts w:ascii="Arial" w:hAnsi="Arial" w:cs="Arial"/>
          <w:color w:val="auto"/>
          <w:sz w:val="18"/>
          <w:szCs w:val="18"/>
        </w:rPr>
      </w:pPr>
    </w:p>
    <w:p w:rsidR="00870C96" w:rsidRPr="003F0514" w:rsidRDefault="00870C96" w:rsidP="004B2EDC">
      <w:pPr>
        <w:adjustRightInd w:val="0"/>
        <w:jc w:val="thaiDistribute"/>
        <w:rPr>
          <w:rFonts w:ascii="Arial" w:hAnsi="Arial" w:cs="Arial"/>
          <w:color w:val="auto"/>
          <w:spacing w:val="-4"/>
          <w:sz w:val="18"/>
          <w:szCs w:val="18"/>
        </w:rPr>
      </w:pPr>
      <w:r w:rsidRPr="003F0514">
        <w:rPr>
          <w:rFonts w:ascii="Arial" w:hAnsi="Arial" w:cs="Arial"/>
          <w:color w:val="auto"/>
          <w:sz w:val="18"/>
          <w:szCs w:val="18"/>
        </w:rPr>
        <w:t>The key assumptions used for value-in-use calculations are as follows:</w:t>
      </w:r>
    </w:p>
    <w:p w:rsidR="00870C96" w:rsidRPr="003F0514" w:rsidRDefault="00870C96" w:rsidP="004B2EDC">
      <w:pPr>
        <w:rPr>
          <w:rFonts w:ascii="Arial" w:hAnsi="Arial" w:cs="Arial"/>
          <w:color w:val="auto"/>
          <w:sz w:val="18"/>
          <w:szCs w:val="18"/>
        </w:rPr>
      </w:pPr>
    </w:p>
    <w:tbl>
      <w:tblPr>
        <w:tblW w:w="9736" w:type="dxa"/>
        <w:tblInd w:w="-162" w:type="dxa"/>
        <w:tblLayout w:type="fixed"/>
        <w:tblLook w:val="0000" w:firstRow="0" w:lastRow="0" w:firstColumn="0" w:lastColumn="0" w:noHBand="0" w:noVBand="0"/>
      </w:tblPr>
      <w:tblGrid>
        <w:gridCol w:w="4500"/>
        <w:gridCol w:w="1267"/>
        <w:gridCol w:w="1985"/>
        <w:gridCol w:w="1984"/>
      </w:tblGrid>
      <w:tr w:rsidR="00B70019" w:rsidRPr="003F0514" w:rsidDel="00E70424" w:rsidTr="004B2EDC">
        <w:trPr>
          <w:cantSplit/>
        </w:trPr>
        <w:tc>
          <w:tcPr>
            <w:tcW w:w="4500" w:type="dxa"/>
          </w:tcPr>
          <w:p w:rsidR="00B70019" w:rsidRPr="003F0514" w:rsidRDefault="00B70019" w:rsidP="004B2EDC">
            <w:pPr>
              <w:ind w:left="173"/>
              <w:rPr>
                <w:rFonts w:ascii="Arial" w:hAnsi="Arial" w:cs="Arial"/>
                <w:color w:val="auto"/>
                <w:sz w:val="18"/>
                <w:szCs w:val="18"/>
              </w:rPr>
            </w:pPr>
          </w:p>
        </w:tc>
        <w:tc>
          <w:tcPr>
            <w:tcW w:w="1267" w:type="dxa"/>
          </w:tcPr>
          <w:p w:rsidR="00B70019" w:rsidRPr="003F0514" w:rsidRDefault="00B70019" w:rsidP="004B2EDC">
            <w:pPr>
              <w:jc w:val="right"/>
              <w:rPr>
                <w:rFonts w:ascii="Arial" w:hAnsi="Arial" w:cs="Arial"/>
                <w:b/>
                <w:bCs/>
                <w:color w:val="auto"/>
                <w:sz w:val="18"/>
                <w:szCs w:val="18"/>
              </w:rPr>
            </w:pPr>
          </w:p>
        </w:tc>
        <w:tc>
          <w:tcPr>
            <w:tcW w:w="1985" w:type="dxa"/>
            <w:tcBorders>
              <w:top w:val="single" w:sz="4" w:space="0" w:color="auto"/>
            </w:tcBorders>
            <w:shd w:val="clear" w:color="auto" w:fill="auto"/>
          </w:tcPr>
          <w:p w:rsidR="00B70019" w:rsidRPr="003F0514" w:rsidRDefault="00B70019" w:rsidP="00622C5C">
            <w:pPr>
              <w:ind w:right="-72"/>
              <w:jc w:val="right"/>
              <w:rPr>
                <w:rFonts w:ascii="Arial" w:hAnsi="Arial" w:cs="Arial"/>
                <w:b/>
                <w:bCs/>
                <w:color w:val="auto"/>
                <w:sz w:val="18"/>
                <w:szCs w:val="18"/>
              </w:rPr>
            </w:pPr>
          </w:p>
        </w:tc>
        <w:tc>
          <w:tcPr>
            <w:tcW w:w="1984" w:type="dxa"/>
            <w:tcBorders>
              <w:top w:val="single" w:sz="4" w:space="0" w:color="auto"/>
            </w:tcBorders>
            <w:shd w:val="clear" w:color="auto" w:fill="auto"/>
          </w:tcPr>
          <w:p w:rsidR="00B70019" w:rsidRPr="003F0514" w:rsidDel="00E70424" w:rsidRDefault="00B70019" w:rsidP="00622C5C">
            <w:pPr>
              <w:ind w:right="-72"/>
              <w:jc w:val="right"/>
              <w:rPr>
                <w:rFonts w:ascii="Arial" w:hAnsi="Arial" w:cs="Arial"/>
                <w:b/>
                <w:bCs/>
                <w:color w:val="auto"/>
                <w:sz w:val="18"/>
                <w:szCs w:val="18"/>
              </w:rPr>
            </w:pPr>
            <w:r w:rsidRPr="003F0514">
              <w:rPr>
                <w:rFonts w:ascii="Arial" w:hAnsi="Arial" w:cs="Arial"/>
                <w:b/>
                <w:bCs/>
                <w:color w:val="auto"/>
                <w:sz w:val="18"/>
                <w:szCs w:val="18"/>
              </w:rPr>
              <w:t>Goodwill from</w:t>
            </w:r>
          </w:p>
        </w:tc>
      </w:tr>
      <w:tr w:rsidR="00B70019" w:rsidRPr="003F0514" w:rsidDel="00E70424" w:rsidTr="004B2EDC">
        <w:trPr>
          <w:cantSplit/>
        </w:trPr>
        <w:tc>
          <w:tcPr>
            <w:tcW w:w="4500" w:type="dxa"/>
          </w:tcPr>
          <w:p w:rsidR="00B70019" w:rsidRPr="003F0514" w:rsidRDefault="00B70019" w:rsidP="004B2EDC">
            <w:pPr>
              <w:ind w:left="173"/>
              <w:rPr>
                <w:rFonts w:ascii="Arial" w:hAnsi="Arial" w:cs="Arial"/>
                <w:color w:val="auto"/>
                <w:sz w:val="18"/>
                <w:szCs w:val="18"/>
              </w:rPr>
            </w:pPr>
          </w:p>
        </w:tc>
        <w:tc>
          <w:tcPr>
            <w:tcW w:w="1267" w:type="dxa"/>
          </w:tcPr>
          <w:p w:rsidR="00B70019" w:rsidRPr="003F0514" w:rsidRDefault="00B70019" w:rsidP="004B2EDC">
            <w:pPr>
              <w:jc w:val="right"/>
              <w:rPr>
                <w:rFonts w:ascii="Arial" w:hAnsi="Arial" w:cs="Arial"/>
                <w:b/>
                <w:bCs/>
                <w:color w:val="auto"/>
                <w:sz w:val="18"/>
                <w:szCs w:val="18"/>
              </w:rPr>
            </w:pPr>
          </w:p>
        </w:tc>
        <w:tc>
          <w:tcPr>
            <w:tcW w:w="1985" w:type="dxa"/>
          </w:tcPr>
          <w:p w:rsidR="00B70019" w:rsidRPr="003F0514" w:rsidRDefault="00D13C59" w:rsidP="00622C5C">
            <w:pPr>
              <w:ind w:right="-72"/>
              <w:jc w:val="right"/>
              <w:rPr>
                <w:rFonts w:ascii="Arial" w:hAnsi="Arial" w:cs="Arial"/>
                <w:b/>
                <w:bCs/>
                <w:color w:val="auto"/>
                <w:sz w:val="18"/>
                <w:szCs w:val="18"/>
              </w:rPr>
            </w:pPr>
            <w:r w:rsidRPr="003F0514">
              <w:rPr>
                <w:rFonts w:ascii="Arial" w:hAnsi="Arial" w:cs="Arial"/>
                <w:b/>
                <w:bCs/>
                <w:color w:val="auto"/>
                <w:sz w:val="18"/>
                <w:szCs w:val="18"/>
              </w:rPr>
              <w:t>Goodwill from</w:t>
            </w:r>
          </w:p>
        </w:tc>
        <w:tc>
          <w:tcPr>
            <w:tcW w:w="1984" w:type="dxa"/>
          </w:tcPr>
          <w:p w:rsidR="00B70019" w:rsidRPr="003F0514" w:rsidDel="00E70424" w:rsidRDefault="000D31C8" w:rsidP="00622C5C">
            <w:pPr>
              <w:ind w:right="-72"/>
              <w:jc w:val="right"/>
              <w:rPr>
                <w:rFonts w:ascii="Arial" w:hAnsi="Arial" w:cs="Arial"/>
                <w:b/>
                <w:bCs/>
                <w:color w:val="auto"/>
                <w:sz w:val="18"/>
                <w:szCs w:val="18"/>
              </w:rPr>
            </w:pPr>
            <w:r w:rsidRPr="003F0514">
              <w:rPr>
                <w:rFonts w:ascii="Arial" w:hAnsi="Arial" w:cs="Arial"/>
                <w:b/>
                <w:bCs/>
                <w:color w:val="auto"/>
                <w:sz w:val="18"/>
                <w:szCs w:val="18"/>
              </w:rPr>
              <w:t>Factory of</w:t>
            </w:r>
          </w:p>
        </w:tc>
      </w:tr>
      <w:tr w:rsidR="00B70019" w:rsidRPr="003F0514" w:rsidDel="00E70424" w:rsidTr="004B2EDC">
        <w:trPr>
          <w:cantSplit/>
        </w:trPr>
        <w:tc>
          <w:tcPr>
            <w:tcW w:w="4500" w:type="dxa"/>
          </w:tcPr>
          <w:p w:rsidR="00B70019" w:rsidRPr="003F0514" w:rsidRDefault="00B70019" w:rsidP="004B2EDC">
            <w:pPr>
              <w:ind w:left="173"/>
              <w:rPr>
                <w:rFonts w:ascii="Arial" w:hAnsi="Arial" w:cs="Arial"/>
                <w:color w:val="auto"/>
                <w:sz w:val="18"/>
                <w:szCs w:val="18"/>
              </w:rPr>
            </w:pPr>
          </w:p>
        </w:tc>
        <w:tc>
          <w:tcPr>
            <w:tcW w:w="1267" w:type="dxa"/>
          </w:tcPr>
          <w:p w:rsidR="00B70019" w:rsidRPr="003F0514" w:rsidRDefault="00B70019" w:rsidP="004B2EDC">
            <w:pPr>
              <w:jc w:val="right"/>
              <w:rPr>
                <w:rFonts w:ascii="Arial" w:hAnsi="Arial" w:cs="Arial"/>
                <w:b/>
                <w:bCs/>
                <w:color w:val="auto"/>
                <w:sz w:val="18"/>
                <w:szCs w:val="18"/>
              </w:rPr>
            </w:pPr>
          </w:p>
        </w:tc>
        <w:tc>
          <w:tcPr>
            <w:tcW w:w="1985" w:type="dxa"/>
          </w:tcPr>
          <w:p w:rsidR="00B70019" w:rsidRPr="003F0514" w:rsidRDefault="006130D9" w:rsidP="00622C5C">
            <w:pPr>
              <w:ind w:right="-72"/>
              <w:jc w:val="right"/>
              <w:rPr>
                <w:rFonts w:ascii="Arial" w:hAnsi="Arial" w:cs="Arial"/>
                <w:b/>
                <w:bCs/>
                <w:color w:val="auto"/>
                <w:sz w:val="18"/>
                <w:szCs w:val="18"/>
              </w:rPr>
            </w:pPr>
            <w:r w:rsidRPr="003F0514">
              <w:rPr>
                <w:rFonts w:ascii="Arial" w:eastAsia="SimSun" w:hAnsi="Arial" w:cs="Arial"/>
                <w:b/>
                <w:bCs/>
                <w:color w:val="auto"/>
                <w:sz w:val="18"/>
                <w:szCs w:val="18"/>
              </w:rPr>
              <w:t>Factory of</w:t>
            </w:r>
          </w:p>
        </w:tc>
        <w:tc>
          <w:tcPr>
            <w:tcW w:w="1984" w:type="dxa"/>
          </w:tcPr>
          <w:p w:rsidR="00B70019" w:rsidRPr="003F0514" w:rsidDel="00E70424" w:rsidRDefault="00B70019" w:rsidP="00622C5C">
            <w:pPr>
              <w:ind w:right="-72"/>
              <w:jc w:val="right"/>
              <w:rPr>
                <w:rFonts w:ascii="Arial" w:hAnsi="Arial" w:cs="Arial"/>
                <w:b/>
                <w:bCs/>
                <w:color w:val="auto"/>
                <w:sz w:val="18"/>
                <w:szCs w:val="18"/>
              </w:rPr>
            </w:pPr>
            <w:r w:rsidRPr="003F0514">
              <w:rPr>
                <w:rFonts w:ascii="Arial" w:hAnsi="Arial" w:cs="Arial"/>
                <w:b/>
                <w:bCs/>
                <w:color w:val="auto"/>
                <w:sz w:val="18"/>
                <w:szCs w:val="18"/>
              </w:rPr>
              <w:t>The Siam</w:t>
            </w:r>
          </w:p>
        </w:tc>
      </w:tr>
      <w:tr w:rsidR="00B70019" w:rsidRPr="003F0514" w:rsidDel="00E70424" w:rsidTr="004B2EDC">
        <w:trPr>
          <w:cantSplit/>
        </w:trPr>
        <w:tc>
          <w:tcPr>
            <w:tcW w:w="4500" w:type="dxa"/>
          </w:tcPr>
          <w:p w:rsidR="00B70019" w:rsidRPr="003F0514" w:rsidRDefault="00B70019" w:rsidP="004B2EDC">
            <w:pPr>
              <w:ind w:left="173"/>
              <w:rPr>
                <w:rFonts w:ascii="Arial" w:hAnsi="Arial" w:cs="Arial"/>
                <w:color w:val="auto"/>
                <w:sz w:val="18"/>
                <w:szCs w:val="18"/>
              </w:rPr>
            </w:pPr>
          </w:p>
        </w:tc>
        <w:tc>
          <w:tcPr>
            <w:tcW w:w="1267" w:type="dxa"/>
          </w:tcPr>
          <w:p w:rsidR="00B70019" w:rsidRPr="003F0514" w:rsidRDefault="00B70019" w:rsidP="004B2EDC">
            <w:pPr>
              <w:jc w:val="right"/>
              <w:rPr>
                <w:rFonts w:ascii="Arial" w:hAnsi="Arial" w:cs="Arial"/>
                <w:b/>
                <w:bCs/>
                <w:color w:val="auto"/>
                <w:sz w:val="18"/>
                <w:szCs w:val="18"/>
              </w:rPr>
            </w:pPr>
          </w:p>
        </w:tc>
        <w:tc>
          <w:tcPr>
            <w:tcW w:w="1985" w:type="dxa"/>
          </w:tcPr>
          <w:p w:rsidR="00B70019" w:rsidRPr="003F0514" w:rsidRDefault="006130D9" w:rsidP="00622C5C">
            <w:pPr>
              <w:ind w:right="-72"/>
              <w:jc w:val="right"/>
              <w:rPr>
                <w:rFonts w:ascii="Arial" w:hAnsi="Arial" w:cs="Arial"/>
                <w:b/>
                <w:bCs/>
                <w:color w:val="auto"/>
                <w:sz w:val="18"/>
                <w:szCs w:val="18"/>
              </w:rPr>
            </w:pPr>
            <w:r w:rsidRPr="003F0514">
              <w:rPr>
                <w:rFonts w:ascii="Arial" w:eastAsia="SimSun" w:hAnsi="Arial" w:cs="Arial"/>
                <w:b/>
                <w:bCs/>
                <w:color w:val="auto"/>
                <w:sz w:val="18"/>
                <w:szCs w:val="18"/>
              </w:rPr>
              <w:t>The Siam Iron</w:t>
            </w:r>
          </w:p>
        </w:tc>
        <w:tc>
          <w:tcPr>
            <w:tcW w:w="1984" w:type="dxa"/>
          </w:tcPr>
          <w:p w:rsidR="00B70019" w:rsidRPr="003F0514" w:rsidRDefault="00B70019" w:rsidP="00622C5C">
            <w:pPr>
              <w:ind w:right="-72"/>
              <w:jc w:val="right"/>
              <w:rPr>
                <w:rFonts w:ascii="Arial" w:hAnsi="Arial" w:cs="Arial"/>
                <w:b/>
                <w:bCs/>
                <w:color w:val="auto"/>
                <w:sz w:val="18"/>
                <w:szCs w:val="18"/>
              </w:rPr>
            </w:pPr>
            <w:r w:rsidRPr="003F0514">
              <w:rPr>
                <w:rFonts w:ascii="Arial" w:hAnsi="Arial" w:cs="Arial"/>
                <w:b/>
                <w:bCs/>
                <w:color w:val="auto"/>
                <w:sz w:val="18"/>
                <w:szCs w:val="18"/>
              </w:rPr>
              <w:t>Construction Steel</w:t>
            </w:r>
          </w:p>
        </w:tc>
      </w:tr>
      <w:tr w:rsidR="00B70019" w:rsidRPr="003F0514" w:rsidDel="00E70424" w:rsidTr="004B2EDC">
        <w:trPr>
          <w:cantSplit/>
        </w:trPr>
        <w:tc>
          <w:tcPr>
            <w:tcW w:w="4500" w:type="dxa"/>
          </w:tcPr>
          <w:p w:rsidR="00B70019" w:rsidRPr="003F0514" w:rsidRDefault="00B70019" w:rsidP="004B2EDC">
            <w:pPr>
              <w:ind w:left="173"/>
              <w:rPr>
                <w:rFonts w:ascii="Arial" w:hAnsi="Arial" w:cs="Arial"/>
                <w:color w:val="auto"/>
                <w:sz w:val="18"/>
                <w:szCs w:val="18"/>
              </w:rPr>
            </w:pPr>
          </w:p>
        </w:tc>
        <w:tc>
          <w:tcPr>
            <w:tcW w:w="1267" w:type="dxa"/>
          </w:tcPr>
          <w:p w:rsidR="00B70019" w:rsidRPr="003F0514" w:rsidRDefault="00B70019" w:rsidP="004B2EDC">
            <w:pPr>
              <w:jc w:val="right"/>
              <w:rPr>
                <w:rFonts w:ascii="Arial" w:hAnsi="Arial" w:cs="Arial"/>
                <w:b/>
                <w:bCs/>
                <w:color w:val="auto"/>
                <w:spacing w:val="-4"/>
                <w:sz w:val="18"/>
                <w:szCs w:val="18"/>
              </w:rPr>
            </w:pPr>
          </w:p>
        </w:tc>
        <w:tc>
          <w:tcPr>
            <w:tcW w:w="1985" w:type="dxa"/>
            <w:tcBorders>
              <w:bottom w:val="single" w:sz="4" w:space="0" w:color="auto"/>
            </w:tcBorders>
          </w:tcPr>
          <w:p w:rsidR="00B70019" w:rsidRPr="003F0514" w:rsidRDefault="006130D9" w:rsidP="00622C5C">
            <w:pPr>
              <w:ind w:right="-72"/>
              <w:jc w:val="right"/>
              <w:rPr>
                <w:rFonts w:ascii="Arial" w:hAnsi="Arial" w:cs="Arial"/>
                <w:b/>
                <w:bCs/>
                <w:color w:val="auto"/>
                <w:spacing w:val="-4"/>
                <w:sz w:val="18"/>
                <w:szCs w:val="18"/>
              </w:rPr>
            </w:pPr>
            <w:r w:rsidRPr="003F0514">
              <w:rPr>
                <w:rFonts w:ascii="Arial" w:eastAsia="SimSun" w:hAnsi="Arial" w:cs="Arial"/>
                <w:b/>
                <w:bCs/>
                <w:color w:val="auto"/>
                <w:sz w:val="18"/>
                <w:szCs w:val="18"/>
              </w:rPr>
              <w:t>and Steel (2001)</w:t>
            </w:r>
          </w:p>
        </w:tc>
        <w:tc>
          <w:tcPr>
            <w:tcW w:w="1984" w:type="dxa"/>
            <w:tcBorders>
              <w:bottom w:val="single" w:sz="4" w:space="0" w:color="auto"/>
            </w:tcBorders>
          </w:tcPr>
          <w:p w:rsidR="00B70019" w:rsidRPr="003F0514" w:rsidRDefault="00B70019" w:rsidP="00622C5C">
            <w:pPr>
              <w:ind w:right="-72"/>
              <w:jc w:val="right"/>
              <w:rPr>
                <w:rFonts w:ascii="Arial" w:hAnsi="Arial" w:cs="Arial"/>
                <w:b/>
                <w:bCs/>
                <w:color w:val="auto"/>
                <w:sz w:val="18"/>
                <w:szCs w:val="18"/>
              </w:rPr>
            </w:pPr>
            <w:r w:rsidRPr="003F0514">
              <w:rPr>
                <w:rFonts w:ascii="Arial" w:hAnsi="Arial" w:cs="Arial"/>
                <w:b/>
                <w:bCs/>
                <w:color w:val="auto"/>
                <w:sz w:val="18"/>
                <w:szCs w:val="18"/>
              </w:rPr>
              <w:t>Company Limited</w:t>
            </w:r>
          </w:p>
        </w:tc>
      </w:tr>
      <w:tr w:rsidR="00B70019" w:rsidRPr="003F0514" w:rsidDel="00E70424" w:rsidTr="004B2EDC">
        <w:trPr>
          <w:cantSplit/>
        </w:trPr>
        <w:tc>
          <w:tcPr>
            <w:tcW w:w="4500" w:type="dxa"/>
          </w:tcPr>
          <w:p w:rsidR="00B70019" w:rsidRPr="003F0514" w:rsidRDefault="00B70019" w:rsidP="004B2EDC">
            <w:pPr>
              <w:ind w:left="173"/>
              <w:rPr>
                <w:rFonts w:ascii="Arial" w:hAnsi="Arial" w:cs="Arial"/>
                <w:color w:val="auto"/>
                <w:sz w:val="18"/>
                <w:szCs w:val="18"/>
              </w:rPr>
            </w:pPr>
          </w:p>
        </w:tc>
        <w:tc>
          <w:tcPr>
            <w:tcW w:w="1267" w:type="dxa"/>
          </w:tcPr>
          <w:p w:rsidR="00B70019" w:rsidRPr="003F0514" w:rsidRDefault="00B70019" w:rsidP="004B2EDC">
            <w:pPr>
              <w:jc w:val="right"/>
              <w:rPr>
                <w:rFonts w:ascii="Arial" w:hAnsi="Arial" w:cs="Arial"/>
                <w:color w:val="auto"/>
                <w:sz w:val="18"/>
                <w:szCs w:val="18"/>
              </w:rPr>
            </w:pPr>
          </w:p>
        </w:tc>
        <w:tc>
          <w:tcPr>
            <w:tcW w:w="1985" w:type="dxa"/>
            <w:tcBorders>
              <w:top w:val="single" w:sz="4" w:space="0" w:color="auto"/>
            </w:tcBorders>
          </w:tcPr>
          <w:p w:rsidR="00B70019" w:rsidRPr="003F0514" w:rsidRDefault="00B70019" w:rsidP="00622C5C">
            <w:pPr>
              <w:ind w:right="-72"/>
              <w:jc w:val="right"/>
              <w:rPr>
                <w:rFonts w:ascii="Arial" w:hAnsi="Arial" w:cs="Arial"/>
                <w:color w:val="auto"/>
                <w:sz w:val="18"/>
                <w:szCs w:val="18"/>
              </w:rPr>
            </w:pPr>
          </w:p>
        </w:tc>
        <w:tc>
          <w:tcPr>
            <w:tcW w:w="1984" w:type="dxa"/>
            <w:tcBorders>
              <w:top w:val="single" w:sz="4" w:space="0" w:color="auto"/>
            </w:tcBorders>
          </w:tcPr>
          <w:p w:rsidR="00B70019" w:rsidRPr="003F0514" w:rsidRDefault="00B70019" w:rsidP="00622C5C">
            <w:pPr>
              <w:ind w:right="-72"/>
              <w:jc w:val="right"/>
              <w:rPr>
                <w:rFonts w:ascii="Arial" w:hAnsi="Arial" w:cs="Arial"/>
                <w:color w:val="auto"/>
                <w:sz w:val="18"/>
                <w:szCs w:val="18"/>
              </w:rPr>
            </w:pPr>
          </w:p>
        </w:tc>
      </w:tr>
      <w:tr w:rsidR="00706DF5" w:rsidRPr="003F0514" w:rsidDel="00E70424" w:rsidTr="004B2EDC">
        <w:trPr>
          <w:cantSplit/>
        </w:trPr>
        <w:tc>
          <w:tcPr>
            <w:tcW w:w="4500" w:type="dxa"/>
          </w:tcPr>
          <w:p w:rsidR="00706DF5" w:rsidRPr="003F0514" w:rsidRDefault="00706DF5" w:rsidP="00706DF5">
            <w:pPr>
              <w:ind w:left="173"/>
              <w:rPr>
                <w:rFonts w:ascii="Arial" w:hAnsi="Arial" w:cs="Arial"/>
                <w:color w:val="auto"/>
                <w:sz w:val="18"/>
                <w:szCs w:val="18"/>
              </w:rPr>
            </w:pPr>
            <w:r w:rsidRPr="003F0514">
              <w:rPr>
                <w:rFonts w:ascii="Arial" w:hAnsi="Arial" w:cs="Arial"/>
                <w:color w:val="auto"/>
                <w:sz w:val="18"/>
                <w:szCs w:val="18"/>
              </w:rPr>
              <w:t>Gross margin</w:t>
            </w:r>
            <w:r w:rsidRPr="003F0514">
              <w:rPr>
                <w:rFonts w:ascii="Arial" w:hAnsi="Arial" w:cs="Arial"/>
                <w:b/>
                <w:bCs/>
                <w:color w:val="auto"/>
                <w:sz w:val="18"/>
                <w:szCs w:val="18"/>
                <w:vertAlign w:val="superscript"/>
              </w:rPr>
              <w:t>1</w:t>
            </w:r>
          </w:p>
        </w:tc>
        <w:tc>
          <w:tcPr>
            <w:tcW w:w="1267" w:type="dxa"/>
          </w:tcPr>
          <w:p w:rsidR="00706DF5" w:rsidRPr="003F0514" w:rsidDel="00E70424" w:rsidRDefault="00706DF5" w:rsidP="00706DF5">
            <w:pPr>
              <w:jc w:val="right"/>
              <w:rPr>
                <w:rFonts w:ascii="Arial" w:hAnsi="Arial" w:cs="Arial"/>
                <w:color w:val="auto"/>
                <w:sz w:val="18"/>
                <w:szCs w:val="18"/>
              </w:rPr>
            </w:pPr>
          </w:p>
        </w:tc>
        <w:tc>
          <w:tcPr>
            <w:tcW w:w="1985" w:type="dxa"/>
          </w:tcPr>
          <w:p w:rsidR="00706DF5" w:rsidRPr="003F0514" w:rsidDel="00E70424" w:rsidRDefault="007B0ABD" w:rsidP="00622C5C">
            <w:pPr>
              <w:ind w:right="-72"/>
              <w:jc w:val="right"/>
              <w:rPr>
                <w:rFonts w:ascii="Arial" w:hAnsi="Arial" w:cs="Arial"/>
                <w:color w:val="auto"/>
                <w:sz w:val="18"/>
                <w:szCs w:val="18"/>
              </w:rPr>
            </w:pPr>
            <w:r w:rsidRPr="003F0514">
              <w:rPr>
                <w:rFonts w:ascii="Arial" w:hAnsi="Arial" w:cs="Arial"/>
                <w:color w:val="auto"/>
                <w:sz w:val="18"/>
                <w:szCs w:val="18"/>
              </w:rPr>
              <w:t>5.</w:t>
            </w:r>
            <w:r w:rsidR="00952DDF">
              <w:rPr>
                <w:rFonts w:ascii="Arial" w:hAnsi="Arial" w:cs="Arial"/>
                <w:color w:val="auto"/>
                <w:sz w:val="18"/>
                <w:szCs w:val="18"/>
              </w:rPr>
              <w:t>1</w:t>
            </w:r>
            <w:r w:rsidRPr="003F0514">
              <w:rPr>
                <w:rFonts w:ascii="Arial" w:hAnsi="Arial" w:cs="Arial"/>
                <w:color w:val="auto"/>
                <w:sz w:val="18"/>
                <w:szCs w:val="18"/>
              </w:rPr>
              <w:t>%</w:t>
            </w:r>
          </w:p>
        </w:tc>
        <w:tc>
          <w:tcPr>
            <w:tcW w:w="1984" w:type="dxa"/>
          </w:tcPr>
          <w:p w:rsidR="00706DF5" w:rsidRPr="003F0514" w:rsidDel="00E70424" w:rsidRDefault="007B0ABD" w:rsidP="00622C5C">
            <w:pPr>
              <w:ind w:right="-72"/>
              <w:jc w:val="right"/>
              <w:rPr>
                <w:rFonts w:ascii="Arial" w:hAnsi="Arial" w:cs="Arial"/>
                <w:color w:val="auto"/>
                <w:sz w:val="18"/>
                <w:szCs w:val="18"/>
              </w:rPr>
            </w:pPr>
            <w:r w:rsidRPr="003F0514">
              <w:rPr>
                <w:rFonts w:ascii="Arial" w:hAnsi="Arial" w:cs="Arial"/>
                <w:color w:val="auto"/>
                <w:sz w:val="18"/>
                <w:szCs w:val="18"/>
              </w:rPr>
              <w:t>7.</w:t>
            </w:r>
            <w:r w:rsidR="00952DDF">
              <w:rPr>
                <w:rFonts w:ascii="Arial" w:hAnsi="Arial" w:cs="Arial"/>
                <w:color w:val="auto"/>
                <w:sz w:val="18"/>
                <w:szCs w:val="18"/>
              </w:rPr>
              <w:t>8</w:t>
            </w:r>
            <w:r w:rsidRPr="003F0514">
              <w:rPr>
                <w:rFonts w:ascii="Arial" w:hAnsi="Arial" w:cs="Arial"/>
                <w:color w:val="auto"/>
                <w:sz w:val="18"/>
                <w:szCs w:val="18"/>
              </w:rPr>
              <w:t>%</w:t>
            </w:r>
          </w:p>
        </w:tc>
      </w:tr>
      <w:tr w:rsidR="00706DF5" w:rsidRPr="003F0514" w:rsidDel="00E70424" w:rsidTr="004B2EDC">
        <w:trPr>
          <w:cantSplit/>
        </w:trPr>
        <w:tc>
          <w:tcPr>
            <w:tcW w:w="4500" w:type="dxa"/>
          </w:tcPr>
          <w:p w:rsidR="00706DF5" w:rsidRPr="003F0514" w:rsidRDefault="00706DF5" w:rsidP="00706DF5">
            <w:pPr>
              <w:ind w:left="173"/>
              <w:rPr>
                <w:rFonts w:ascii="Arial" w:hAnsi="Arial" w:cs="Arial"/>
                <w:color w:val="auto"/>
                <w:sz w:val="18"/>
                <w:szCs w:val="18"/>
              </w:rPr>
            </w:pPr>
            <w:r w:rsidRPr="003F0514">
              <w:rPr>
                <w:rFonts w:ascii="Arial" w:hAnsi="Arial" w:cs="Arial"/>
                <w:color w:val="auto"/>
                <w:sz w:val="18"/>
                <w:szCs w:val="18"/>
              </w:rPr>
              <w:t>Growth rate</w:t>
            </w:r>
            <w:r w:rsidRPr="003F0514">
              <w:rPr>
                <w:rFonts w:ascii="Arial" w:hAnsi="Arial" w:cs="Arial"/>
                <w:b/>
                <w:bCs/>
                <w:color w:val="auto"/>
                <w:sz w:val="18"/>
                <w:szCs w:val="18"/>
                <w:vertAlign w:val="superscript"/>
              </w:rPr>
              <w:t>2</w:t>
            </w:r>
          </w:p>
        </w:tc>
        <w:tc>
          <w:tcPr>
            <w:tcW w:w="1267" w:type="dxa"/>
          </w:tcPr>
          <w:p w:rsidR="00706DF5" w:rsidRPr="003F0514" w:rsidDel="00E70424" w:rsidRDefault="00706DF5" w:rsidP="00706DF5">
            <w:pPr>
              <w:jc w:val="right"/>
              <w:rPr>
                <w:rFonts w:ascii="Arial" w:hAnsi="Arial" w:cs="Arial"/>
                <w:color w:val="auto"/>
                <w:sz w:val="18"/>
                <w:szCs w:val="18"/>
              </w:rPr>
            </w:pPr>
          </w:p>
        </w:tc>
        <w:tc>
          <w:tcPr>
            <w:tcW w:w="1985" w:type="dxa"/>
          </w:tcPr>
          <w:p w:rsidR="00706DF5" w:rsidRPr="003F0514" w:rsidDel="00E70424" w:rsidRDefault="007B0ABD" w:rsidP="00622C5C">
            <w:pPr>
              <w:ind w:right="-72"/>
              <w:jc w:val="right"/>
              <w:rPr>
                <w:rFonts w:ascii="Arial" w:hAnsi="Arial" w:cs="Arial"/>
                <w:color w:val="auto"/>
                <w:sz w:val="18"/>
                <w:szCs w:val="18"/>
              </w:rPr>
            </w:pPr>
            <w:r w:rsidRPr="003F0514">
              <w:rPr>
                <w:rFonts w:ascii="Arial" w:hAnsi="Arial" w:cs="Arial"/>
                <w:color w:val="auto"/>
                <w:sz w:val="18"/>
                <w:szCs w:val="18"/>
              </w:rPr>
              <w:t>1.0%</w:t>
            </w:r>
          </w:p>
        </w:tc>
        <w:tc>
          <w:tcPr>
            <w:tcW w:w="1984" w:type="dxa"/>
          </w:tcPr>
          <w:p w:rsidR="00706DF5" w:rsidRPr="003F0514" w:rsidDel="00E70424" w:rsidRDefault="007B0ABD" w:rsidP="00622C5C">
            <w:pPr>
              <w:ind w:right="-72"/>
              <w:jc w:val="right"/>
              <w:rPr>
                <w:rFonts w:ascii="Arial" w:hAnsi="Arial" w:cs="Arial"/>
                <w:color w:val="auto"/>
                <w:sz w:val="18"/>
                <w:szCs w:val="18"/>
              </w:rPr>
            </w:pPr>
            <w:r w:rsidRPr="003F0514">
              <w:rPr>
                <w:rFonts w:ascii="Arial" w:hAnsi="Arial" w:cs="Arial"/>
                <w:color w:val="auto"/>
                <w:sz w:val="18"/>
                <w:szCs w:val="18"/>
              </w:rPr>
              <w:t>1.0%</w:t>
            </w:r>
          </w:p>
        </w:tc>
      </w:tr>
      <w:tr w:rsidR="00706DF5" w:rsidRPr="003F0514" w:rsidDel="00E70424" w:rsidTr="004B2EDC">
        <w:trPr>
          <w:cantSplit/>
        </w:trPr>
        <w:tc>
          <w:tcPr>
            <w:tcW w:w="4500" w:type="dxa"/>
          </w:tcPr>
          <w:p w:rsidR="00706DF5" w:rsidRPr="003F0514" w:rsidRDefault="00706DF5" w:rsidP="00706DF5">
            <w:pPr>
              <w:ind w:left="173"/>
              <w:rPr>
                <w:rFonts w:ascii="Arial" w:hAnsi="Arial" w:cs="Arial"/>
                <w:color w:val="auto"/>
                <w:sz w:val="18"/>
                <w:szCs w:val="18"/>
              </w:rPr>
            </w:pPr>
            <w:r w:rsidRPr="003F0514">
              <w:rPr>
                <w:rFonts w:ascii="Arial" w:hAnsi="Arial" w:cs="Arial"/>
                <w:color w:val="auto"/>
                <w:sz w:val="18"/>
                <w:szCs w:val="18"/>
              </w:rPr>
              <w:t>Discount rate</w:t>
            </w:r>
            <w:r w:rsidRPr="003F0514">
              <w:rPr>
                <w:rFonts w:ascii="Arial" w:hAnsi="Arial" w:cs="Arial"/>
                <w:b/>
                <w:bCs/>
                <w:color w:val="auto"/>
                <w:sz w:val="18"/>
                <w:szCs w:val="18"/>
                <w:vertAlign w:val="superscript"/>
              </w:rPr>
              <w:t>3</w:t>
            </w:r>
          </w:p>
        </w:tc>
        <w:tc>
          <w:tcPr>
            <w:tcW w:w="1267" w:type="dxa"/>
          </w:tcPr>
          <w:p w:rsidR="00706DF5" w:rsidRPr="003F0514" w:rsidDel="00E70424" w:rsidRDefault="00706DF5" w:rsidP="00706DF5">
            <w:pPr>
              <w:jc w:val="right"/>
              <w:rPr>
                <w:rFonts w:ascii="Arial" w:hAnsi="Arial" w:cs="Arial"/>
                <w:color w:val="auto"/>
                <w:sz w:val="18"/>
                <w:szCs w:val="18"/>
              </w:rPr>
            </w:pPr>
          </w:p>
        </w:tc>
        <w:tc>
          <w:tcPr>
            <w:tcW w:w="1985" w:type="dxa"/>
          </w:tcPr>
          <w:p w:rsidR="00706DF5" w:rsidRPr="003F0514" w:rsidDel="00E70424" w:rsidRDefault="007B0ABD" w:rsidP="00622C5C">
            <w:pPr>
              <w:ind w:right="-72"/>
              <w:jc w:val="right"/>
              <w:rPr>
                <w:rFonts w:ascii="Arial" w:hAnsi="Arial" w:cs="Arial"/>
                <w:color w:val="auto"/>
                <w:sz w:val="18"/>
                <w:szCs w:val="18"/>
              </w:rPr>
            </w:pPr>
            <w:r w:rsidRPr="003F0514">
              <w:rPr>
                <w:rFonts w:ascii="Arial" w:hAnsi="Arial" w:cs="Arial"/>
                <w:color w:val="auto"/>
                <w:sz w:val="18"/>
                <w:szCs w:val="18"/>
              </w:rPr>
              <w:t>9.0%</w:t>
            </w:r>
          </w:p>
        </w:tc>
        <w:tc>
          <w:tcPr>
            <w:tcW w:w="1984" w:type="dxa"/>
          </w:tcPr>
          <w:p w:rsidR="00706DF5" w:rsidRPr="003F0514" w:rsidDel="00E70424" w:rsidRDefault="007B0ABD" w:rsidP="00622C5C">
            <w:pPr>
              <w:ind w:right="-72"/>
              <w:jc w:val="right"/>
              <w:rPr>
                <w:rFonts w:ascii="Arial" w:hAnsi="Arial" w:cs="Arial"/>
                <w:color w:val="auto"/>
                <w:sz w:val="18"/>
                <w:szCs w:val="18"/>
              </w:rPr>
            </w:pPr>
            <w:r w:rsidRPr="003F0514">
              <w:rPr>
                <w:rFonts w:ascii="Arial" w:hAnsi="Arial" w:cs="Arial"/>
                <w:color w:val="auto"/>
                <w:sz w:val="18"/>
                <w:szCs w:val="18"/>
              </w:rPr>
              <w:t>9.0%</w:t>
            </w:r>
          </w:p>
        </w:tc>
      </w:tr>
    </w:tbl>
    <w:p w:rsidR="00870C96" w:rsidRPr="003F0514" w:rsidRDefault="00870C96" w:rsidP="004B2EDC">
      <w:pPr>
        <w:rPr>
          <w:rFonts w:ascii="Arial" w:hAnsi="Arial" w:cs="Arial"/>
          <w:color w:val="auto"/>
          <w:sz w:val="18"/>
          <w:szCs w:val="18"/>
        </w:rPr>
      </w:pPr>
    </w:p>
    <w:p w:rsidR="00870C96" w:rsidRPr="003F0514" w:rsidRDefault="00E86C35" w:rsidP="004B2EDC">
      <w:pPr>
        <w:tabs>
          <w:tab w:val="left" w:pos="360"/>
        </w:tabs>
        <w:ind w:left="360" w:hanging="360"/>
        <w:jc w:val="both"/>
        <w:rPr>
          <w:rFonts w:ascii="Arial" w:hAnsi="Arial" w:cs="Arial"/>
          <w:color w:val="auto"/>
          <w:sz w:val="18"/>
          <w:szCs w:val="18"/>
        </w:rPr>
      </w:pPr>
      <w:r w:rsidRPr="003F0514">
        <w:rPr>
          <w:rFonts w:ascii="Arial" w:hAnsi="Arial" w:cs="Arial"/>
          <w:b/>
          <w:bCs/>
          <w:color w:val="auto"/>
          <w:sz w:val="18"/>
          <w:szCs w:val="18"/>
          <w:vertAlign w:val="superscript"/>
        </w:rPr>
        <w:t>1</w:t>
      </w:r>
      <w:r w:rsidRPr="003F0514">
        <w:rPr>
          <w:rFonts w:ascii="Arial" w:hAnsi="Arial" w:cs="Arial"/>
          <w:color w:val="auto"/>
          <w:sz w:val="18"/>
          <w:szCs w:val="18"/>
        </w:rPr>
        <w:tab/>
      </w:r>
      <w:r w:rsidR="00870C96" w:rsidRPr="003F0514">
        <w:rPr>
          <w:rFonts w:ascii="Arial" w:hAnsi="Arial" w:cs="Arial"/>
          <w:color w:val="auto"/>
          <w:sz w:val="18"/>
          <w:szCs w:val="18"/>
        </w:rPr>
        <w:t>Budgeted gross margin.</w:t>
      </w:r>
    </w:p>
    <w:p w:rsidR="00870C96" w:rsidRPr="003F0514" w:rsidRDefault="00E86C35" w:rsidP="004B2EDC">
      <w:pPr>
        <w:tabs>
          <w:tab w:val="left" w:pos="360"/>
        </w:tabs>
        <w:ind w:left="360" w:hanging="360"/>
        <w:jc w:val="thaiDistribute"/>
        <w:rPr>
          <w:rFonts w:ascii="Arial" w:hAnsi="Arial" w:cs="Arial"/>
          <w:color w:val="auto"/>
          <w:sz w:val="18"/>
          <w:szCs w:val="18"/>
        </w:rPr>
      </w:pPr>
      <w:r w:rsidRPr="003F0514">
        <w:rPr>
          <w:rFonts w:ascii="Arial" w:hAnsi="Arial" w:cs="Arial"/>
          <w:b/>
          <w:bCs/>
          <w:color w:val="auto"/>
          <w:sz w:val="18"/>
          <w:szCs w:val="18"/>
          <w:vertAlign w:val="superscript"/>
        </w:rPr>
        <w:t>2</w:t>
      </w:r>
      <w:r w:rsidRPr="003F0514">
        <w:rPr>
          <w:rFonts w:ascii="Arial" w:hAnsi="Arial" w:cs="Arial"/>
          <w:color w:val="auto"/>
          <w:sz w:val="18"/>
          <w:szCs w:val="18"/>
        </w:rPr>
        <w:tab/>
      </w:r>
      <w:r w:rsidR="00870C96" w:rsidRPr="003F0514">
        <w:rPr>
          <w:rFonts w:ascii="Arial" w:hAnsi="Arial" w:cs="Arial"/>
          <w:color w:val="auto"/>
          <w:sz w:val="18"/>
          <w:szCs w:val="18"/>
        </w:rPr>
        <w:t xml:space="preserve">Weighted average growth </w:t>
      </w:r>
      <w:proofErr w:type="gramStart"/>
      <w:r w:rsidR="00870C96" w:rsidRPr="003F0514">
        <w:rPr>
          <w:rFonts w:ascii="Arial" w:hAnsi="Arial" w:cs="Arial"/>
          <w:color w:val="auto"/>
          <w:sz w:val="18"/>
          <w:szCs w:val="18"/>
        </w:rPr>
        <w:t>rate</w:t>
      </w:r>
      <w:proofErr w:type="gramEnd"/>
      <w:r w:rsidR="00870C96" w:rsidRPr="003F0514">
        <w:rPr>
          <w:rFonts w:ascii="Arial" w:hAnsi="Arial" w:cs="Arial"/>
          <w:color w:val="auto"/>
          <w:sz w:val="18"/>
          <w:szCs w:val="18"/>
        </w:rPr>
        <w:t xml:space="preserve"> used to extrapolate cash flows beyond the budget period.</w:t>
      </w:r>
    </w:p>
    <w:p w:rsidR="00870C96" w:rsidRPr="003F0514" w:rsidRDefault="00E86C35" w:rsidP="004B2EDC">
      <w:pPr>
        <w:tabs>
          <w:tab w:val="left" w:pos="360"/>
        </w:tabs>
        <w:ind w:left="360" w:hanging="360"/>
        <w:jc w:val="thaiDistribute"/>
        <w:rPr>
          <w:rFonts w:ascii="Arial" w:hAnsi="Arial" w:cs="Arial"/>
          <w:color w:val="auto"/>
          <w:sz w:val="18"/>
          <w:szCs w:val="18"/>
        </w:rPr>
      </w:pPr>
      <w:r w:rsidRPr="003F0514">
        <w:rPr>
          <w:rFonts w:ascii="Arial" w:hAnsi="Arial" w:cs="Arial"/>
          <w:b/>
          <w:bCs/>
          <w:color w:val="auto"/>
          <w:sz w:val="18"/>
          <w:szCs w:val="18"/>
          <w:vertAlign w:val="superscript"/>
        </w:rPr>
        <w:t>3</w:t>
      </w:r>
      <w:r w:rsidRPr="003F0514">
        <w:rPr>
          <w:rFonts w:ascii="Arial" w:hAnsi="Arial" w:cs="Arial"/>
          <w:color w:val="auto"/>
          <w:sz w:val="18"/>
          <w:szCs w:val="18"/>
        </w:rPr>
        <w:tab/>
      </w:r>
      <w:r w:rsidR="00870C96" w:rsidRPr="003F0514">
        <w:rPr>
          <w:rFonts w:ascii="Arial" w:hAnsi="Arial" w:cs="Arial"/>
          <w:color w:val="auto"/>
          <w:sz w:val="18"/>
          <w:szCs w:val="18"/>
        </w:rPr>
        <w:t xml:space="preserve">Pre-tax discount </w:t>
      </w:r>
      <w:proofErr w:type="gramStart"/>
      <w:r w:rsidR="00870C96" w:rsidRPr="003F0514">
        <w:rPr>
          <w:rFonts w:ascii="Arial" w:hAnsi="Arial" w:cs="Arial"/>
          <w:color w:val="auto"/>
          <w:sz w:val="18"/>
          <w:szCs w:val="18"/>
        </w:rPr>
        <w:t>rate</w:t>
      </w:r>
      <w:proofErr w:type="gramEnd"/>
      <w:r w:rsidR="00870C96" w:rsidRPr="003F0514">
        <w:rPr>
          <w:rFonts w:ascii="Arial" w:hAnsi="Arial" w:cs="Arial"/>
          <w:color w:val="auto"/>
          <w:sz w:val="18"/>
          <w:szCs w:val="18"/>
        </w:rPr>
        <w:t xml:space="preserve"> applied to the cash flow projections.</w:t>
      </w:r>
    </w:p>
    <w:p w:rsidR="00870C96" w:rsidRPr="003F0514" w:rsidRDefault="00870C96" w:rsidP="004B2EDC">
      <w:pPr>
        <w:rPr>
          <w:rFonts w:ascii="Arial" w:hAnsi="Arial" w:cs="Arial"/>
          <w:color w:val="auto"/>
          <w:sz w:val="18"/>
          <w:szCs w:val="18"/>
        </w:rPr>
      </w:pPr>
    </w:p>
    <w:p w:rsidR="00B61F05" w:rsidRPr="003F0514" w:rsidRDefault="00870C96" w:rsidP="004B2EDC">
      <w:pPr>
        <w:adjustRightInd w:val="0"/>
        <w:jc w:val="thaiDistribute"/>
        <w:rPr>
          <w:rFonts w:ascii="Arial" w:hAnsi="Arial" w:cs="Arial"/>
          <w:color w:val="auto"/>
          <w:spacing w:val="-4"/>
          <w:sz w:val="18"/>
          <w:szCs w:val="18"/>
        </w:rPr>
      </w:pPr>
      <w:r w:rsidRPr="003F0514">
        <w:rPr>
          <w:rFonts w:ascii="Arial" w:hAnsi="Arial" w:cs="Arial"/>
          <w:color w:val="auto"/>
          <w:spacing w:val="-4"/>
          <w:sz w:val="18"/>
          <w:szCs w:val="18"/>
        </w:rPr>
        <w:t xml:space="preserve">These assumptions have been used for the analysis of each CGU </w:t>
      </w:r>
    </w:p>
    <w:p w:rsidR="00B61F05" w:rsidRPr="003F0514" w:rsidRDefault="00B61F05" w:rsidP="004B2EDC">
      <w:pPr>
        <w:adjustRightInd w:val="0"/>
        <w:jc w:val="thaiDistribute"/>
        <w:rPr>
          <w:rFonts w:ascii="Arial" w:hAnsi="Arial" w:cs="Arial"/>
          <w:color w:val="auto"/>
          <w:spacing w:val="-4"/>
          <w:sz w:val="18"/>
          <w:szCs w:val="18"/>
        </w:rPr>
      </w:pPr>
    </w:p>
    <w:p w:rsidR="00870C96" w:rsidRPr="003F0514" w:rsidRDefault="00870C96" w:rsidP="004B2EDC">
      <w:pPr>
        <w:adjustRightInd w:val="0"/>
        <w:jc w:val="thaiDistribute"/>
        <w:rPr>
          <w:rFonts w:ascii="Arial" w:hAnsi="Arial" w:cs="Arial"/>
          <w:color w:val="auto"/>
          <w:spacing w:val="-4"/>
          <w:sz w:val="18"/>
          <w:szCs w:val="18"/>
        </w:rPr>
      </w:pPr>
      <w:r w:rsidRPr="003F0514">
        <w:rPr>
          <w:rFonts w:ascii="Arial" w:hAnsi="Arial" w:cs="Arial"/>
          <w:color w:val="auto"/>
          <w:spacing w:val="-4"/>
          <w:sz w:val="18"/>
          <w:szCs w:val="18"/>
        </w:rPr>
        <w:t>Management determined budgeted gross margin based on past performance and its expectations of market development</w:t>
      </w:r>
      <w:r w:rsidRPr="003F0514">
        <w:rPr>
          <w:rFonts w:ascii="Arial" w:hAnsi="Arial" w:cs="Arial"/>
          <w:color w:val="auto"/>
          <w:sz w:val="18"/>
          <w:szCs w:val="18"/>
        </w:rPr>
        <w:t>. The</w:t>
      </w:r>
      <w:r w:rsidRPr="003F0514">
        <w:rPr>
          <w:rFonts w:ascii="Arial" w:hAnsi="Arial" w:cs="Arial"/>
          <w:color w:val="auto"/>
          <w:spacing w:val="-4"/>
          <w:sz w:val="18"/>
          <w:szCs w:val="18"/>
        </w:rPr>
        <w:t xml:space="preserve"> weighted average growth rates used are consistent with the forecasts included in industry reports.</w:t>
      </w:r>
      <w:r w:rsidR="00736983">
        <w:rPr>
          <w:rFonts w:ascii="Arial" w:hAnsi="Arial" w:cs="Arial"/>
          <w:color w:val="auto"/>
          <w:spacing w:val="-4"/>
          <w:sz w:val="18"/>
          <w:szCs w:val="18"/>
        </w:rPr>
        <w:t xml:space="preserve"> </w:t>
      </w:r>
      <w:r w:rsidRPr="003F0514">
        <w:rPr>
          <w:rFonts w:ascii="Arial" w:hAnsi="Arial" w:cs="Arial"/>
          <w:color w:val="auto"/>
          <w:spacing w:val="-4"/>
          <w:sz w:val="18"/>
          <w:szCs w:val="18"/>
        </w:rPr>
        <w:t>The discount rates used are pre-tax and reflect specific risks relating to the relevant segments.</w:t>
      </w:r>
    </w:p>
    <w:p w:rsidR="00870C96" w:rsidRPr="003F0514" w:rsidRDefault="00870C96" w:rsidP="004B2EDC">
      <w:pPr>
        <w:adjustRightInd w:val="0"/>
        <w:jc w:val="thaiDistribute"/>
        <w:rPr>
          <w:rFonts w:ascii="Arial" w:hAnsi="Arial" w:cs="Arial"/>
          <w:color w:val="auto"/>
          <w:spacing w:val="-4"/>
          <w:sz w:val="18"/>
          <w:szCs w:val="18"/>
        </w:rPr>
      </w:pPr>
    </w:p>
    <w:p w:rsidR="00E86C35" w:rsidRPr="003F0514" w:rsidRDefault="00E86C35" w:rsidP="004B2EDC">
      <w:pPr>
        <w:adjustRightInd w:val="0"/>
        <w:jc w:val="thaiDistribute"/>
        <w:rPr>
          <w:rFonts w:ascii="Arial" w:hAnsi="Arial" w:cs="Arial"/>
          <w:color w:val="auto"/>
          <w:spacing w:val="-6"/>
          <w:sz w:val="18"/>
          <w:szCs w:val="18"/>
        </w:rPr>
      </w:pPr>
      <w:r w:rsidRPr="003F0514">
        <w:rPr>
          <w:rFonts w:ascii="Arial" w:hAnsi="Arial" w:cs="Arial"/>
          <w:color w:val="auto"/>
          <w:spacing w:val="-6"/>
          <w:sz w:val="18"/>
          <w:szCs w:val="18"/>
        </w:rPr>
        <w:t xml:space="preserve">Key assumptions, having significant influence </w:t>
      </w:r>
      <w:proofErr w:type="gramStart"/>
      <w:r w:rsidRPr="003F0514">
        <w:rPr>
          <w:rFonts w:ascii="Arial" w:hAnsi="Arial" w:cs="Arial"/>
          <w:color w:val="auto"/>
          <w:spacing w:val="-6"/>
          <w:sz w:val="18"/>
          <w:szCs w:val="18"/>
        </w:rPr>
        <w:t>to</w:t>
      </w:r>
      <w:proofErr w:type="gramEnd"/>
      <w:r w:rsidRPr="003F0514">
        <w:rPr>
          <w:rFonts w:ascii="Arial" w:hAnsi="Arial" w:cs="Arial"/>
          <w:color w:val="auto"/>
          <w:spacing w:val="-6"/>
          <w:sz w:val="18"/>
          <w:szCs w:val="18"/>
        </w:rPr>
        <w:t xml:space="preserve"> sensitivity of discounted cash</w:t>
      </w:r>
      <w:r w:rsidR="005733B3" w:rsidRPr="003F0514">
        <w:rPr>
          <w:rFonts w:ascii="Arial" w:hAnsi="Arial" w:cs="Arial"/>
          <w:color w:val="auto"/>
          <w:spacing w:val="-6"/>
          <w:sz w:val="18"/>
          <w:szCs w:val="18"/>
        </w:rPr>
        <w:t xml:space="preserve"> </w:t>
      </w:r>
      <w:r w:rsidRPr="003F0514">
        <w:rPr>
          <w:rFonts w:ascii="Arial" w:hAnsi="Arial" w:cs="Arial"/>
          <w:color w:val="auto"/>
          <w:spacing w:val="-6"/>
          <w:sz w:val="18"/>
          <w:szCs w:val="18"/>
        </w:rPr>
        <w:t xml:space="preserve">flows, were growth rate and discount rate. </w:t>
      </w:r>
    </w:p>
    <w:p w:rsidR="00E86C35" w:rsidRPr="003F0514" w:rsidRDefault="00E86C35" w:rsidP="004B2EDC">
      <w:pPr>
        <w:adjustRightInd w:val="0"/>
        <w:jc w:val="thaiDistribute"/>
        <w:rPr>
          <w:rFonts w:ascii="Arial" w:hAnsi="Arial" w:cs="Arial"/>
          <w:color w:val="auto"/>
          <w:sz w:val="18"/>
          <w:szCs w:val="18"/>
        </w:rPr>
      </w:pPr>
    </w:p>
    <w:p w:rsidR="003A0559" w:rsidRPr="003F0514" w:rsidRDefault="003A0559" w:rsidP="004B2EDC">
      <w:pPr>
        <w:adjustRightInd w:val="0"/>
        <w:jc w:val="thaiDistribute"/>
        <w:rPr>
          <w:rFonts w:ascii="Arial" w:hAnsi="Arial" w:cs="Arial"/>
          <w:color w:val="auto"/>
          <w:spacing w:val="-2"/>
          <w:sz w:val="18"/>
          <w:szCs w:val="18"/>
        </w:rPr>
      </w:pPr>
    </w:p>
    <w:p w:rsidR="00545EBE" w:rsidRPr="003F0514" w:rsidRDefault="003A0559" w:rsidP="00545EBE">
      <w:pPr>
        <w:ind w:left="540" w:hanging="540"/>
        <w:rPr>
          <w:rFonts w:ascii="Arial" w:hAnsi="Arial" w:cs="Arial"/>
          <w:b/>
          <w:bCs/>
          <w:snapToGrid w:val="0"/>
          <w:color w:val="auto"/>
          <w:sz w:val="18"/>
          <w:szCs w:val="18"/>
        </w:rPr>
      </w:pPr>
      <w:r w:rsidRPr="003F0514">
        <w:rPr>
          <w:rFonts w:ascii="Arial" w:hAnsi="Arial" w:cs="Arial"/>
          <w:b/>
          <w:bCs/>
          <w:snapToGrid w:val="0"/>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C86791"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2</w:t>
            </w:r>
            <w:r w:rsidR="0092206C" w:rsidRPr="003F0514">
              <w:rPr>
                <w:rFonts w:ascii="Arial" w:eastAsia="Arial Unicode MS" w:hAnsi="Arial" w:cs="Arial"/>
                <w:b/>
                <w:bCs/>
                <w:color w:val="FFFFFF"/>
                <w:sz w:val="18"/>
                <w:szCs w:val="18"/>
              </w:rPr>
              <w:t>1</w:t>
            </w:r>
            <w:r w:rsidR="004B2EDC" w:rsidRPr="003F0514">
              <w:rPr>
                <w:rFonts w:ascii="Arial" w:eastAsia="Arial Unicode MS" w:hAnsi="Arial" w:cs="Arial"/>
                <w:b/>
                <w:bCs/>
                <w:color w:val="FFFFFF"/>
                <w:sz w:val="18"/>
                <w:szCs w:val="18"/>
              </w:rPr>
              <w:tab/>
              <w:t>Intangible assets, net</w:t>
            </w:r>
          </w:p>
        </w:tc>
      </w:tr>
    </w:tbl>
    <w:p w:rsidR="00870C96" w:rsidRPr="003F0514" w:rsidRDefault="00870C96" w:rsidP="00870C96">
      <w:pPr>
        <w:ind w:left="540" w:hanging="540"/>
        <w:rPr>
          <w:rFonts w:ascii="Arial" w:hAnsi="Arial" w:cs="Arial"/>
          <w:b/>
          <w:bCs/>
          <w:snapToGrid w:val="0"/>
          <w:color w:val="auto"/>
          <w:sz w:val="18"/>
          <w:szCs w:val="18"/>
        </w:rPr>
      </w:pP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3F0514" w:rsidTr="00A352E2">
        <w:tc>
          <w:tcPr>
            <w:tcW w:w="4707" w:type="dxa"/>
          </w:tcPr>
          <w:p w:rsidR="00870C96" w:rsidRPr="003F0514" w:rsidRDefault="00870C96" w:rsidP="004B2EDC">
            <w:pPr>
              <w:ind w:left="-105"/>
              <w:rPr>
                <w:rFonts w:ascii="Arial" w:hAnsi="Arial" w:cs="Arial"/>
                <w:color w:val="auto"/>
                <w:sz w:val="18"/>
                <w:szCs w:val="18"/>
              </w:rPr>
            </w:pPr>
          </w:p>
        </w:tc>
        <w:tc>
          <w:tcPr>
            <w:tcW w:w="4752" w:type="dxa"/>
            <w:gridSpan w:val="3"/>
            <w:tcBorders>
              <w:top w:val="single" w:sz="4" w:space="0" w:color="auto"/>
              <w:bottom w:val="single" w:sz="4" w:space="0" w:color="auto"/>
            </w:tcBorders>
            <w:shd w:val="clear" w:color="auto" w:fill="auto"/>
          </w:tcPr>
          <w:p w:rsidR="00870C96" w:rsidRPr="003F0514" w:rsidRDefault="00870C96" w:rsidP="004B2EDC">
            <w:pPr>
              <w:pStyle w:val="BodyTextIndent2"/>
              <w:ind w:left="0" w:right="-72"/>
              <w:jc w:val="center"/>
              <w:rPr>
                <w:rFonts w:ascii="Arial" w:hAnsi="Arial" w:cs="Arial"/>
                <w:color w:val="auto"/>
                <w:sz w:val="18"/>
                <w:szCs w:val="18"/>
                <w:lang w:val="en-GB"/>
              </w:rPr>
            </w:pPr>
            <w:r w:rsidRPr="003F0514">
              <w:rPr>
                <w:rFonts w:ascii="Arial" w:hAnsi="Arial" w:cs="Arial"/>
                <w:color w:val="auto"/>
                <w:sz w:val="18"/>
                <w:szCs w:val="18"/>
                <w:lang w:val="en-GB"/>
              </w:rPr>
              <w:t xml:space="preserve">Consolidated </w:t>
            </w:r>
            <w:r w:rsidRPr="003F0514">
              <w:rPr>
                <w:rFonts w:ascii="Arial" w:hAnsi="Arial" w:cs="Arial"/>
                <w:color w:val="auto"/>
                <w:sz w:val="18"/>
                <w:szCs w:val="18"/>
                <w:lang w:eastAsia="en-GB"/>
              </w:rPr>
              <w:t>financial statements</w:t>
            </w:r>
          </w:p>
        </w:tc>
      </w:tr>
      <w:tr w:rsidR="00870C96" w:rsidRPr="003F0514" w:rsidTr="00A352E2">
        <w:tc>
          <w:tcPr>
            <w:tcW w:w="4707" w:type="dxa"/>
          </w:tcPr>
          <w:p w:rsidR="00870C96" w:rsidRPr="003F0514" w:rsidRDefault="00870C96" w:rsidP="004B2EDC">
            <w:pPr>
              <w:ind w:left="-105"/>
              <w:rPr>
                <w:rFonts w:ascii="Arial" w:hAnsi="Arial" w:cs="Arial"/>
                <w:color w:val="auto"/>
                <w:sz w:val="18"/>
                <w:szCs w:val="18"/>
              </w:rPr>
            </w:pPr>
          </w:p>
        </w:tc>
        <w:tc>
          <w:tcPr>
            <w:tcW w:w="1584" w:type="dxa"/>
            <w:tcBorders>
              <w:top w:val="single" w:sz="4" w:space="0" w:color="auto"/>
            </w:tcBorders>
            <w:vAlign w:val="center"/>
          </w:tcPr>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Computer</w:t>
            </w:r>
          </w:p>
        </w:tc>
        <w:tc>
          <w:tcPr>
            <w:tcW w:w="1584" w:type="dxa"/>
            <w:tcBorders>
              <w:top w:val="single" w:sz="4" w:space="0" w:color="auto"/>
            </w:tcBorders>
            <w:vAlign w:val="center"/>
          </w:tcPr>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Software under</w:t>
            </w:r>
          </w:p>
        </w:tc>
        <w:tc>
          <w:tcPr>
            <w:tcW w:w="1584" w:type="dxa"/>
            <w:tcBorders>
              <w:top w:val="single" w:sz="4" w:space="0" w:color="auto"/>
            </w:tcBorders>
          </w:tcPr>
          <w:p w:rsidR="00870C96" w:rsidRPr="003F0514" w:rsidRDefault="00870C96" w:rsidP="004B2EDC">
            <w:pPr>
              <w:ind w:right="-72"/>
              <w:jc w:val="right"/>
              <w:rPr>
                <w:rFonts w:ascii="Arial" w:hAnsi="Arial" w:cs="Arial"/>
                <w:b/>
                <w:bCs/>
                <w:color w:val="auto"/>
                <w:sz w:val="18"/>
                <w:szCs w:val="18"/>
              </w:rPr>
            </w:pPr>
          </w:p>
        </w:tc>
      </w:tr>
      <w:tr w:rsidR="00870C96" w:rsidRPr="003F0514" w:rsidTr="00A352E2">
        <w:tc>
          <w:tcPr>
            <w:tcW w:w="4707" w:type="dxa"/>
          </w:tcPr>
          <w:p w:rsidR="00870C96" w:rsidRPr="003F0514" w:rsidRDefault="00870C96" w:rsidP="004B2EDC">
            <w:pPr>
              <w:ind w:left="-105"/>
              <w:rPr>
                <w:rFonts w:ascii="Arial" w:hAnsi="Arial" w:cs="Arial"/>
                <w:color w:val="auto"/>
                <w:sz w:val="18"/>
                <w:szCs w:val="18"/>
              </w:rPr>
            </w:pPr>
          </w:p>
        </w:tc>
        <w:tc>
          <w:tcPr>
            <w:tcW w:w="1584" w:type="dxa"/>
            <w:vAlign w:val="center"/>
          </w:tcPr>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software</w:t>
            </w:r>
          </w:p>
        </w:tc>
        <w:tc>
          <w:tcPr>
            <w:tcW w:w="1584" w:type="dxa"/>
            <w:vAlign w:val="center"/>
          </w:tcPr>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installation</w:t>
            </w:r>
          </w:p>
        </w:tc>
        <w:tc>
          <w:tcPr>
            <w:tcW w:w="1584" w:type="dxa"/>
          </w:tcPr>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Total</w:t>
            </w:r>
          </w:p>
        </w:tc>
      </w:tr>
      <w:tr w:rsidR="00870C96" w:rsidRPr="003F0514" w:rsidTr="00A352E2">
        <w:tc>
          <w:tcPr>
            <w:tcW w:w="4707" w:type="dxa"/>
          </w:tcPr>
          <w:p w:rsidR="00870C96" w:rsidRPr="003F0514" w:rsidRDefault="00870C96" w:rsidP="004B2EDC">
            <w:pPr>
              <w:ind w:left="-105"/>
              <w:rPr>
                <w:rFonts w:ascii="Arial" w:hAnsi="Arial" w:cs="Arial"/>
                <w:color w:val="auto"/>
                <w:sz w:val="18"/>
                <w:szCs w:val="18"/>
              </w:rPr>
            </w:pPr>
          </w:p>
        </w:tc>
        <w:tc>
          <w:tcPr>
            <w:tcW w:w="1584" w:type="dxa"/>
            <w:tcBorders>
              <w:bottom w:val="single" w:sz="4" w:space="0" w:color="auto"/>
            </w:tcBorders>
          </w:tcPr>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584" w:type="dxa"/>
            <w:tcBorders>
              <w:bottom w:val="single" w:sz="4" w:space="0" w:color="auto"/>
            </w:tcBorders>
          </w:tcPr>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584" w:type="dxa"/>
            <w:tcBorders>
              <w:bottom w:val="single" w:sz="4" w:space="0" w:color="auto"/>
            </w:tcBorders>
          </w:tcPr>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870C96" w:rsidRPr="003F0514" w:rsidRDefault="00870C96" w:rsidP="004B2EDC">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FC07C0" w:rsidRPr="003F0514" w:rsidTr="00A352E2">
        <w:trPr>
          <w:cantSplit/>
        </w:trPr>
        <w:tc>
          <w:tcPr>
            <w:tcW w:w="4707" w:type="dxa"/>
            <w:vAlign w:val="bottom"/>
          </w:tcPr>
          <w:p w:rsidR="00FC07C0" w:rsidRPr="003F0514" w:rsidRDefault="00FC07C0" w:rsidP="004B2EDC">
            <w:pPr>
              <w:ind w:left="-105"/>
              <w:rPr>
                <w:rFonts w:ascii="Arial" w:hAnsi="Arial" w:cs="Arial"/>
                <w:b/>
                <w:bCs/>
                <w:color w:val="auto"/>
                <w:sz w:val="18"/>
                <w:szCs w:val="18"/>
              </w:rPr>
            </w:pPr>
          </w:p>
        </w:tc>
        <w:tc>
          <w:tcPr>
            <w:tcW w:w="1584" w:type="dxa"/>
            <w:tcBorders>
              <w:top w:val="single" w:sz="4" w:space="0" w:color="auto"/>
            </w:tcBorders>
            <w:vAlign w:val="center"/>
          </w:tcPr>
          <w:p w:rsidR="00FC07C0" w:rsidRPr="003F0514" w:rsidRDefault="00FC07C0" w:rsidP="004B2EDC">
            <w:pPr>
              <w:ind w:right="-72"/>
              <w:jc w:val="right"/>
              <w:rPr>
                <w:rFonts w:ascii="Arial" w:hAnsi="Arial" w:cs="Arial"/>
                <w:color w:val="auto"/>
                <w:sz w:val="18"/>
                <w:szCs w:val="18"/>
              </w:rPr>
            </w:pPr>
          </w:p>
        </w:tc>
        <w:tc>
          <w:tcPr>
            <w:tcW w:w="1584" w:type="dxa"/>
            <w:tcBorders>
              <w:top w:val="single" w:sz="4" w:space="0" w:color="auto"/>
            </w:tcBorders>
          </w:tcPr>
          <w:p w:rsidR="00FC07C0" w:rsidRPr="003F0514" w:rsidRDefault="00FC07C0" w:rsidP="004B2EDC">
            <w:pPr>
              <w:ind w:right="-72"/>
              <w:jc w:val="right"/>
              <w:rPr>
                <w:rFonts w:ascii="Arial" w:hAnsi="Arial" w:cs="Arial"/>
                <w:color w:val="auto"/>
                <w:sz w:val="18"/>
                <w:szCs w:val="18"/>
              </w:rPr>
            </w:pPr>
          </w:p>
        </w:tc>
        <w:tc>
          <w:tcPr>
            <w:tcW w:w="1584" w:type="dxa"/>
            <w:tcBorders>
              <w:top w:val="single" w:sz="4" w:space="0" w:color="auto"/>
            </w:tcBorders>
          </w:tcPr>
          <w:p w:rsidR="00FC07C0" w:rsidRPr="003F0514" w:rsidRDefault="00FC07C0" w:rsidP="004B2EDC">
            <w:pPr>
              <w:ind w:right="-72"/>
              <w:jc w:val="right"/>
              <w:rPr>
                <w:rFonts w:ascii="Arial" w:hAnsi="Arial" w:cs="Arial"/>
                <w:color w:val="auto"/>
                <w:sz w:val="18"/>
                <w:szCs w:val="18"/>
              </w:rPr>
            </w:pPr>
          </w:p>
        </w:tc>
      </w:tr>
      <w:tr w:rsidR="001565DD" w:rsidRPr="003F0514" w:rsidTr="008E302A">
        <w:trPr>
          <w:cantSplit/>
        </w:trPr>
        <w:tc>
          <w:tcPr>
            <w:tcW w:w="4707" w:type="dxa"/>
            <w:vAlign w:val="bottom"/>
          </w:tcPr>
          <w:p w:rsidR="001565DD" w:rsidRPr="003F0514" w:rsidRDefault="00FA33D5" w:rsidP="004B2EDC">
            <w:pPr>
              <w:ind w:left="-105"/>
              <w:rPr>
                <w:rFonts w:ascii="Arial" w:hAnsi="Arial" w:cs="Arial"/>
                <w:b/>
                <w:bCs/>
                <w:color w:val="auto"/>
                <w:sz w:val="18"/>
                <w:szCs w:val="18"/>
              </w:rPr>
            </w:pPr>
            <w:r w:rsidRPr="003F0514">
              <w:rPr>
                <w:rFonts w:ascii="Arial" w:hAnsi="Arial" w:cs="Arial"/>
                <w:b/>
                <w:bCs/>
                <w:color w:val="auto"/>
                <w:sz w:val="18"/>
                <w:szCs w:val="18"/>
              </w:rPr>
              <w:t xml:space="preserve">As at </w:t>
            </w:r>
            <w:r w:rsidRPr="003F0514">
              <w:rPr>
                <w:rFonts w:ascii="Arial" w:hAnsi="Arial" w:cs="Arial"/>
                <w:b/>
                <w:bCs/>
                <w:color w:val="auto"/>
                <w:sz w:val="18"/>
                <w:szCs w:val="18"/>
                <w:lang w:val="en-GB"/>
              </w:rPr>
              <w:t>1</w:t>
            </w:r>
            <w:r w:rsidRPr="003F0514">
              <w:rPr>
                <w:rFonts w:ascii="Arial" w:hAnsi="Arial" w:cs="Arial"/>
                <w:b/>
                <w:bCs/>
                <w:color w:val="auto"/>
                <w:sz w:val="18"/>
                <w:szCs w:val="18"/>
              </w:rPr>
              <w:t xml:space="preserve"> April </w:t>
            </w:r>
            <w:r w:rsidR="001565DD" w:rsidRPr="003F0514">
              <w:rPr>
                <w:rFonts w:ascii="Arial" w:hAnsi="Arial" w:cs="Arial"/>
                <w:b/>
                <w:bCs/>
                <w:color w:val="auto"/>
                <w:sz w:val="18"/>
                <w:szCs w:val="18"/>
                <w:lang w:val="en-GB"/>
              </w:rPr>
              <w:t>2019</w:t>
            </w:r>
          </w:p>
        </w:tc>
        <w:tc>
          <w:tcPr>
            <w:tcW w:w="1584" w:type="dxa"/>
            <w:vAlign w:val="center"/>
          </w:tcPr>
          <w:p w:rsidR="001565DD" w:rsidRPr="003F0514" w:rsidRDefault="001565DD" w:rsidP="004B2EDC">
            <w:pPr>
              <w:ind w:right="-72"/>
              <w:jc w:val="right"/>
              <w:rPr>
                <w:rFonts w:ascii="Arial" w:hAnsi="Arial" w:cs="Arial"/>
                <w:color w:val="auto"/>
                <w:sz w:val="18"/>
                <w:szCs w:val="18"/>
              </w:rPr>
            </w:pPr>
          </w:p>
        </w:tc>
        <w:tc>
          <w:tcPr>
            <w:tcW w:w="1584" w:type="dxa"/>
          </w:tcPr>
          <w:p w:rsidR="001565DD" w:rsidRPr="003F0514" w:rsidRDefault="001565DD" w:rsidP="004B2EDC">
            <w:pPr>
              <w:ind w:right="-72"/>
              <w:jc w:val="right"/>
              <w:rPr>
                <w:rFonts w:ascii="Arial" w:hAnsi="Arial" w:cs="Arial"/>
                <w:color w:val="auto"/>
                <w:sz w:val="18"/>
                <w:szCs w:val="18"/>
              </w:rPr>
            </w:pPr>
          </w:p>
        </w:tc>
        <w:tc>
          <w:tcPr>
            <w:tcW w:w="1584" w:type="dxa"/>
          </w:tcPr>
          <w:p w:rsidR="001565DD" w:rsidRPr="003F0514" w:rsidRDefault="001565DD" w:rsidP="004B2EDC">
            <w:pPr>
              <w:ind w:right="-72"/>
              <w:jc w:val="right"/>
              <w:rPr>
                <w:rFonts w:ascii="Arial" w:hAnsi="Arial" w:cs="Arial"/>
                <w:color w:val="auto"/>
                <w:sz w:val="18"/>
                <w:szCs w:val="18"/>
              </w:rPr>
            </w:pPr>
          </w:p>
        </w:tc>
      </w:tr>
      <w:tr w:rsidR="001565DD" w:rsidRPr="003F0514" w:rsidTr="00A352E2">
        <w:trPr>
          <w:cantSplit/>
        </w:trPr>
        <w:tc>
          <w:tcPr>
            <w:tcW w:w="4707" w:type="dxa"/>
            <w:vAlign w:val="center"/>
          </w:tcPr>
          <w:p w:rsidR="001565DD" w:rsidRPr="003F0514" w:rsidRDefault="001565DD" w:rsidP="004B2EDC">
            <w:pPr>
              <w:ind w:left="-105"/>
              <w:rPr>
                <w:rFonts w:ascii="Arial" w:hAnsi="Arial" w:cs="Arial"/>
                <w:color w:val="auto"/>
                <w:sz w:val="18"/>
                <w:szCs w:val="18"/>
              </w:rPr>
            </w:pPr>
            <w:r w:rsidRPr="003F0514">
              <w:rPr>
                <w:rFonts w:ascii="Arial" w:hAnsi="Arial" w:cs="Arial"/>
                <w:color w:val="auto"/>
                <w:sz w:val="18"/>
                <w:szCs w:val="18"/>
              </w:rPr>
              <w:t xml:space="preserve">Cost </w:t>
            </w:r>
          </w:p>
        </w:tc>
        <w:tc>
          <w:tcPr>
            <w:tcW w:w="1584" w:type="dxa"/>
            <w:vAlign w:val="center"/>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t>273,048</w:t>
            </w:r>
          </w:p>
        </w:tc>
        <w:tc>
          <w:tcPr>
            <w:tcW w:w="1584" w:type="dxa"/>
            <w:vAlign w:val="center"/>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=SUM(above)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2,487</w:t>
            </w:r>
            <w:r w:rsidRPr="003F0514">
              <w:rPr>
                <w:rFonts w:ascii="Arial" w:hAnsi="Arial" w:cs="Arial"/>
                <w:color w:val="auto"/>
                <w:sz w:val="18"/>
                <w:szCs w:val="18"/>
              </w:rPr>
              <w:fldChar w:fldCharType="end"/>
            </w:r>
          </w:p>
        </w:tc>
        <w:tc>
          <w:tcPr>
            <w:tcW w:w="1584" w:type="dxa"/>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=SUM(LEFT)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275,535</w:t>
            </w:r>
            <w:r w:rsidRPr="003F0514">
              <w:rPr>
                <w:rFonts w:ascii="Arial" w:hAnsi="Arial" w:cs="Arial"/>
                <w:color w:val="auto"/>
                <w:sz w:val="18"/>
                <w:szCs w:val="18"/>
              </w:rPr>
              <w:fldChar w:fldCharType="end"/>
            </w:r>
          </w:p>
        </w:tc>
      </w:tr>
      <w:tr w:rsidR="001565DD" w:rsidRPr="003F0514" w:rsidTr="00A352E2">
        <w:trPr>
          <w:cantSplit/>
        </w:trPr>
        <w:tc>
          <w:tcPr>
            <w:tcW w:w="4707" w:type="dxa"/>
            <w:vAlign w:val="center"/>
          </w:tcPr>
          <w:p w:rsidR="001565DD" w:rsidRPr="003F0514" w:rsidRDefault="001565DD" w:rsidP="004B2EDC">
            <w:pPr>
              <w:ind w:left="-105"/>
              <w:rPr>
                <w:rFonts w:ascii="Arial" w:hAnsi="Arial" w:cs="Arial"/>
                <w:color w:val="auto"/>
                <w:sz w:val="18"/>
                <w:szCs w:val="18"/>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Accumulated</w:t>
            </w:r>
            <w:proofErr w:type="gramEnd"/>
            <w:r w:rsidRPr="003F0514">
              <w:rPr>
                <w:rFonts w:ascii="Arial" w:hAnsi="Arial" w:cs="Arial"/>
                <w:color w:val="auto"/>
                <w:sz w:val="18"/>
                <w:szCs w:val="18"/>
              </w:rPr>
              <w:t xml:space="preserve"> </w:t>
            </w:r>
            <w:proofErr w:type="spellStart"/>
            <w:r w:rsidRPr="003F0514">
              <w:rPr>
                <w:rFonts w:ascii="Arial" w:hAnsi="Arial" w:cs="Arial"/>
                <w:color w:val="auto"/>
                <w:sz w:val="18"/>
                <w:szCs w:val="18"/>
              </w:rPr>
              <w:t>amortisation</w:t>
            </w:r>
            <w:proofErr w:type="spellEnd"/>
          </w:p>
        </w:tc>
        <w:tc>
          <w:tcPr>
            <w:tcW w:w="1584" w:type="dxa"/>
            <w:tcBorders>
              <w:bottom w:val="single" w:sz="4" w:space="0" w:color="auto"/>
            </w:tcBorders>
            <w:vAlign w:val="center"/>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t>(244,745)</w:t>
            </w:r>
          </w:p>
        </w:tc>
        <w:tc>
          <w:tcPr>
            <w:tcW w:w="1584" w:type="dxa"/>
            <w:tcBorders>
              <w:bottom w:val="single" w:sz="4" w:space="0" w:color="auto"/>
            </w:tcBorders>
            <w:vAlign w:val="center"/>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t>-</w:t>
            </w:r>
          </w:p>
        </w:tc>
        <w:tc>
          <w:tcPr>
            <w:tcW w:w="1584" w:type="dxa"/>
            <w:tcBorders>
              <w:bottom w:val="single" w:sz="4" w:space="0" w:color="auto"/>
            </w:tcBorders>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t>(244,745)</w:t>
            </w:r>
          </w:p>
        </w:tc>
      </w:tr>
      <w:tr w:rsidR="001565DD" w:rsidRPr="003F0514" w:rsidTr="00A352E2">
        <w:trPr>
          <w:cantSplit/>
        </w:trPr>
        <w:tc>
          <w:tcPr>
            <w:tcW w:w="4707" w:type="dxa"/>
          </w:tcPr>
          <w:p w:rsidR="001565DD" w:rsidRPr="003F0514" w:rsidRDefault="001565DD" w:rsidP="004B2EDC">
            <w:pPr>
              <w:ind w:left="-105"/>
              <w:rPr>
                <w:rFonts w:ascii="Arial" w:hAnsi="Arial" w:cs="Arial"/>
                <w:color w:val="auto"/>
                <w:sz w:val="18"/>
                <w:szCs w:val="18"/>
              </w:rPr>
            </w:pPr>
          </w:p>
        </w:tc>
        <w:tc>
          <w:tcPr>
            <w:tcW w:w="1584" w:type="dxa"/>
            <w:tcBorders>
              <w:top w:val="single" w:sz="4" w:space="0" w:color="auto"/>
            </w:tcBorders>
            <w:vAlign w:val="center"/>
          </w:tcPr>
          <w:p w:rsidR="001565DD" w:rsidRPr="003F0514" w:rsidRDefault="001565DD" w:rsidP="004B2EDC">
            <w:pPr>
              <w:ind w:right="-72"/>
              <w:jc w:val="right"/>
              <w:rPr>
                <w:rFonts w:ascii="Arial" w:hAnsi="Arial" w:cs="Arial"/>
                <w:color w:val="auto"/>
                <w:sz w:val="18"/>
                <w:szCs w:val="18"/>
              </w:rPr>
            </w:pPr>
          </w:p>
        </w:tc>
        <w:tc>
          <w:tcPr>
            <w:tcW w:w="1584" w:type="dxa"/>
            <w:tcBorders>
              <w:top w:val="single" w:sz="4" w:space="0" w:color="auto"/>
            </w:tcBorders>
          </w:tcPr>
          <w:p w:rsidR="001565DD" w:rsidRPr="003F0514" w:rsidRDefault="001565DD" w:rsidP="004B2EDC">
            <w:pPr>
              <w:ind w:right="-72"/>
              <w:jc w:val="right"/>
              <w:rPr>
                <w:rFonts w:ascii="Arial" w:hAnsi="Arial" w:cs="Arial"/>
                <w:color w:val="auto"/>
                <w:sz w:val="18"/>
                <w:szCs w:val="18"/>
              </w:rPr>
            </w:pPr>
          </w:p>
        </w:tc>
        <w:tc>
          <w:tcPr>
            <w:tcW w:w="1584" w:type="dxa"/>
            <w:tcBorders>
              <w:top w:val="single" w:sz="4" w:space="0" w:color="auto"/>
            </w:tcBorders>
          </w:tcPr>
          <w:p w:rsidR="001565DD" w:rsidRPr="003F0514" w:rsidRDefault="001565DD" w:rsidP="004B2EDC">
            <w:pPr>
              <w:ind w:right="-72"/>
              <w:jc w:val="right"/>
              <w:rPr>
                <w:rFonts w:ascii="Arial" w:hAnsi="Arial" w:cs="Arial"/>
                <w:color w:val="auto"/>
                <w:sz w:val="18"/>
                <w:szCs w:val="18"/>
              </w:rPr>
            </w:pPr>
          </w:p>
        </w:tc>
      </w:tr>
      <w:tr w:rsidR="001565DD" w:rsidRPr="003F0514" w:rsidTr="00A352E2">
        <w:trPr>
          <w:cantSplit/>
        </w:trPr>
        <w:tc>
          <w:tcPr>
            <w:tcW w:w="4707" w:type="dxa"/>
            <w:vAlign w:val="center"/>
          </w:tcPr>
          <w:p w:rsidR="001565DD" w:rsidRPr="003F0514" w:rsidRDefault="001565DD" w:rsidP="004B2EDC">
            <w:pPr>
              <w:ind w:left="-105"/>
              <w:rPr>
                <w:rFonts w:ascii="Arial" w:hAnsi="Arial" w:cs="Arial"/>
                <w:color w:val="auto"/>
                <w:sz w:val="18"/>
                <w:szCs w:val="18"/>
              </w:rPr>
            </w:pPr>
            <w:r w:rsidRPr="003F0514">
              <w:rPr>
                <w:rFonts w:ascii="Arial" w:hAnsi="Arial" w:cs="Arial"/>
                <w:color w:val="auto"/>
                <w:sz w:val="18"/>
                <w:szCs w:val="18"/>
              </w:rPr>
              <w:t>Net book amount</w:t>
            </w:r>
          </w:p>
        </w:tc>
        <w:tc>
          <w:tcPr>
            <w:tcW w:w="1584" w:type="dxa"/>
            <w:tcBorders>
              <w:bottom w:val="single" w:sz="4" w:space="0" w:color="auto"/>
            </w:tcBorders>
            <w:vAlign w:val="center"/>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t>28,303</w:t>
            </w:r>
          </w:p>
        </w:tc>
        <w:tc>
          <w:tcPr>
            <w:tcW w:w="1584" w:type="dxa"/>
            <w:tcBorders>
              <w:bottom w:val="single" w:sz="4" w:space="0" w:color="auto"/>
            </w:tcBorders>
            <w:vAlign w:val="center"/>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=SUM(above)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2,487</w:t>
            </w:r>
            <w:r w:rsidRPr="003F0514">
              <w:rPr>
                <w:rFonts w:ascii="Arial" w:hAnsi="Arial" w:cs="Arial"/>
                <w:color w:val="auto"/>
                <w:sz w:val="18"/>
                <w:szCs w:val="18"/>
              </w:rPr>
              <w:fldChar w:fldCharType="end"/>
            </w:r>
          </w:p>
        </w:tc>
        <w:tc>
          <w:tcPr>
            <w:tcW w:w="1584" w:type="dxa"/>
            <w:tcBorders>
              <w:bottom w:val="single" w:sz="4" w:space="0" w:color="auto"/>
            </w:tcBorders>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=SUM(LEFT)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30,790</w:t>
            </w:r>
            <w:r w:rsidRPr="003F0514">
              <w:rPr>
                <w:rFonts w:ascii="Arial" w:hAnsi="Arial" w:cs="Arial"/>
                <w:color w:val="auto"/>
                <w:sz w:val="18"/>
                <w:szCs w:val="18"/>
              </w:rPr>
              <w:fldChar w:fldCharType="end"/>
            </w:r>
          </w:p>
        </w:tc>
      </w:tr>
      <w:tr w:rsidR="001565DD" w:rsidRPr="003F0514" w:rsidTr="00A352E2">
        <w:trPr>
          <w:cantSplit/>
        </w:trPr>
        <w:tc>
          <w:tcPr>
            <w:tcW w:w="4707" w:type="dxa"/>
            <w:vAlign w:val="center"/>
          </w:tcPr>
          <w:p w:rsidR="001565DD" w:rsidRPr="003F0514" w:rsidRDefault="001565DD" w:rsidP="004B2EDC">
            <w:pPr>
              <w:ind w:left="-105"/>
              <w:rPr>
                <w:rFonts w:ascii="Arial" w:hAnsi="Arial" w:cs="Arial"/>
                <w:b/>
                <w:bCs/>
                <w:color w:val="auto"/>
                <w:sz w:val="18"/>
                <w:szCs w:val="18"/>
              </w:rPr>
            </w:pPr>
          </w:p>
        </w:tc>
        <w:tc>
          <w:tcPr>
            <w:tcW w:w="1584" w:type="dxa"/>
            <w:tcBorders>
              <w:top w:val="single" w:sz="4" w:space="0" w:color="auto"/>
            </w:tcBorders>
            <w:vAlign w:val="center"/>
          </w:tcPr>
          <w:p w:rsidR="001565DD" w:rsidRPr="003F0514" w:rsidRDefault="001565DD" w:rsidP="004B2EDC">
            <w:pPr>
              <w:ind w:right="-72"/>
              <w:jc w:val="right"/>
              <w:rPr>
                <w:rFonts w:ascii="Arial" w:hAnsi="Arial" w:cs="Arial"/>
                <w:color w:val="auto"/>
                <w:sz w:val="18"/>
                <w:szCs w:val="18"/>
              </w:rPr>
            </w:pPr>
          </w:p>
        </w:tc>
        <w:tc>
          <w:tcPr>
            <w:tcW w:w="1584" w:type="dxa"/>
            <w:tcBorders>
              <w:top w:val="single" w:sz="4" w:space="0" w:color="auto"/>
            </w:tcBorders>
          </w:tcPr>
          <w:p w:rsidR="001565DD" w:rsidRPr="003F0514" w:rsidRDefault="001565DD" w:rsidP="004B2EDC">
            <w:pPr>
              <w:ind w:right="-72"/>
              <w:jc w:val="right"/>
              <w:rPr>
                <w:rFonts w:ascii="Arial" w:hAnsi="Arial" w:cs="Arial"/>
                <w:color w:val="auto"/>
                <w:sz w:val="18"/>
                <w:szCs w:val="18"/>
              </w:rPr>
            </w:pPr>
          </w:p>
        </w:tc>
        <w:tc>
          <w:tcPr>
            <w:tcW w:w="1584" w:type="dxa"/>
            <w:tcBorders>
              <w:top w:val="single" w:sz="4" w:space="0" w:color="auto"/>
            </w:tcBorders>
          </w:tcPr>
          <w:p w:rsidR="001565DD" w:rsidRPr="003F0514" w:rsidRDefault="001565DD" w:rsidP="004B2EDC">
            <w:pPr>
              <w:ind w:right="-72"/>
              <w:jc w:val="right"/>
              <w:rPr>
                <w:rFonts w:ascii="Arial" w:hAnsi="Arial" w:cs="Arial"/>
                <w:color w:val="auto"/>
                <w:sz w:val="18"/>
                <w:szCs w:val="18"/>
              </w:rPr>
            </w:pPr>
          </w:p>
        </w:tc>
      </w:tr>
      <w:tr w:rsidR="001565DD" w:rsidRPr="003F0514" w:rsidTr="005C0A73">
        <w:trPr>
          <w:cantSplit/>
        </w:trPr>
        <w:tc>
          <w:tcPr>
            <w:tcW w:w="4707" w:type="dxa"/>
            <w:vAlign w:val="center"/>
          </w:tcPr>
          <w:p w:rsidR="001565DD" w:rsidRPr="003F0514" w:rsidRDefault="001565DD" w:rsidP="004B2EDC">
            <w:pPr>
              <w:ind w:left="-105"/>
              <w:rPr>
                <w:rFonts w:ascii="Arial" w:hAnsi="Arial" w:cs="Arial"/>
                <w:b/>
                <w:bCs/>
                <w:color w:val="auto"/>
                <w:sz w:val="18"/>
                <w:szCs w:val="18"/>
              </w:rPr>
            </w:pPr>
            <w:r w:rsidRPr="003F0514">
              <w:rPr>
                <w:rFonts w:ascii="Arial" w:hAnsi="Arial" w:cs="Arial"/>
                <w:b/>
                <w:bCs/>
                <w:color w:val="auto"/>
                <w:sz w:val="18"/>
                <w:szCs w:val="18"/>
              </w:rPr>
              <w:t xml:space="preserve">For the year ended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2020</w:t>
            </w:r>
          </w:p>
        </w:tc>
        <w:tc>
          <w:tcPr>
            <w:tcW w:w="1584" w:type="dxa"/>
            <w:shd w:val="clear" w:color="auto" w:fill="auto"/>
            <w:vAlign w:val="center"/>
          </w:tcPr>
          <w:p w:rsidR="001565DD" w:rsidRPr="003F0514" w:rsidRDefault="001565DD" w:rsidP="004B2EDC">
            <w:pPr>
              <w:ind w:right="-72"/>
              <w:jc w:val="right"/>
              <w:rPr>
                <w:rFonts w:ascii="Arial" w:hAnsi="Arial" w:cs="Arial"/>
                <w:color w:val="auto"/>
                <w:sz w:val="18"/>
                <w:szCs w:val="18"/>
              </w:rPr>
            </w:pPr>
          </w:p>
        </w:tc>
        <w:tc>
          <w:tcPr>
            <w:tcW w:w="1584" w:type="dxa"/>
            <w:shd w:val="clear" w:color="auto" w:fill="auto"/>
          </w:tcPr>
          <w:p w:rsidR="001565DD" w:rsidRPr="003F0514" w:rsidRDefault="001565DD" w:rsidP="004B2EDC">
            <w:pPr>
              <w:ind w:right="-72"/>
              <w:jc w:val="right"/>
              <w:rPr>
                <w:rFonts w:ascii="Arial" w:hAnsi="Arial" w:cs="Arial"/>
                <w:color w:val="auto"/>
                <w:sz w:val="18"/>
                <w:szCs w:val="18"/>
              </w:rPr>
            </w:pPr>
          </w:p>
        </w:tc>
        <w:tc>
          <w:tcPr>
            <w:tcW w:w="1584" w:type="dxa"/>
            <w:shd w:val="clear" w:color="auto" w:fill="auto"/>
          </w:tcPr>
          <w:p w:rsidR="001565DD" w:rsidRPr="003F0514" w:rsidRDefault="001565DD" w:rsidP="004B2EDC">
            <w:pPr>
              <w:ind w:right="-72"/>
              <w:jc w:val="right"/>
              <w:rPr>
                <w:rFonts w:ascii="Arial" w:hAnsi="Arial" w:cs="Arial"/>
                <w:color w:val="auto"/>
                <w:sz w:val="18"/>
                <w:szCs w:val="18"/>
              </w:rPr>
            </w:pPr>
          </w:p>
        </w:tc>
      </w:tr>
      <w:tr w:rsidR="001565DD" w:rsidRPr="003F0514" w:rsidTr="005C0A73">
        <w:trPr>
          <w:cantSplit/>
        </w:trPr>
        <w:tc>
          <w:tcPr>
            <w:tcW w:w="4707" w:type="dxa"/>
            <w:vAlign w:val="center"/>
          </w:tcPr>
          <w:p w:rsidR="001565DD" w:rsidRPr="003F0514" w:rsidRDefault="001565DD" w:rsidP="004B2EDC">
            <w:pPr>
              <w:ind w:left="-105"/>
              <w:rPr>
                <w:rFonts w:ascii="Arial" w:hAnsi="Arial" w:cs="Arial"/>
                <w:color w:val="auto"/>
                <w:sz w:val="18"/>
                <w:szCs w:val="18"/>
              </w:rPr>
            </w:pPr>
            <w:r w:rsidRPr="003F0514">
              <w:rPr>
                <w:rFonts w:ascii="Arial" w:hAnsi="Arial" w:cs="Arial"/>
                <w:color w:val="auto"/>
                <w:sz w:val="18"/>
                <w:szCs w:val="18"/>
              </w:rPr>
              <w:t>Opening net book amount</w:t>
            </w:r>
          </w:p>
        </w:tc>
        <w:tc>
          <w:tcPr>
            <w:tcW w:w="1584" w:type="dxa"/>
            <w:shd w:val="clear" w:color="auto" w:fill="auto"/>
            <w:vAlign w:val="center"/>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=SUM(above)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28,303</w:t>
            </w:r>
            <w:r w:rsidRPr="003F0514">
              <w:rPr>
                <w:rFonts w:ascii="Arial" w:hAnsi="Arial" w:cs="Arial"/>
                <w:color w:val="auto"/>
                <w:sz w:val="18"/>
                <w:szCs w:val="18"/>
              </w:rPr>
              <w:fldChar w:fldCharType="end"/>
            </w:r>
          </w:p>
        </w:tc>
        <w:tc>
          <w:tcPr>
            <w:tcW w:w="1584" w:type="dxa"/>
            <w:shd w:val="clear" w:color="auto" w:fill="auto"/>
            <w:vAlign w:val="center"/>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=SUM(above)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2,487</w:t>
            </w:r>
            <w:r w:rsidRPr="003F0514">
              <w:rPr>
                <w:rFonts w:ascii="Arial" w:hAnsi="Arial" w:cs="Arial"/>
                <w:color w:val="auto"/>
                <w:sz w:val="18"/>
                <w:szCs w:val="18"/>
              </w:rPr>
              <w:fldChar w:fldCharType="end"/>
            </w:r>
          </w:p>
        </w:tc>
        <w:tc>
          <w:tcPr>
            <w:tcW w:w="1584" w:type="dxa"/>
            <w:shd w:val="clear" w:color="auto" w:fill="auto"/>
          </w:tcPr>
          <w:p w:rsidR="001565DD" w:rsidRPr="003F0514" w:rsidRDefault="001565DD" w:rsidP="004B2EDC">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=SUM(LEFT)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30,790</w:t>
            </w:r>
            <w:r w:rsidRPr="003F0514">
              <w:rPr>
                <w:rFonts w:ascii="Arial" w:hAnsi="Arial" w:cs="Arial"/>
                <w:color w:val="auto"/>
                <w:sz w:val="18"/>
                <w:szCs w:val="18"/>
              </w:rPr>
              <w:fldChar w:fldCharType="end"/>
            </w:r>
          </w:p>
        </w:tc>
      </w:tr>
      <w:tr w:rsidR="00C50B27" w:rsidRPr="003F0514" w:rsidTr="005C0A73">
        <w:trPr>
          <w:cantSplit/>
        </w:trPr>
        <w:tc>
          <w:tcPr>
            <w:tcW w:w="4707" w:type="dxa"/>
            <w:vAlign w:val="center"/>
          </w:tcPr>
          <w:p w:rsidR="00C50B27" w:rsidRPr="003F0514" w:rsidRDefault="00C50B27" w:rsidP="004B2EDC">
            <w:pPr>
              <w:ind w:left="-105"/>
              <w:rPr>
                <w:rFonts w:ascii="Arial" w:hAnsi="Arial" w:cs="Arial"/>
                <w:color w:val="auto"/>
                <w:sz w:val="18"/>
                <w:szCs w:val="18"/>
              </w:rPr>
            </w:pPr>
            <w:r w:rsidRPr="003F0514">
              <w:rPr>
                <w:rFonts w:ascii="Arial" w:hAnsi="Arial" w:cs="Arial"/>
                <w:color w:val="auto"/>
                <w:sz w:val="18"/>
                <w:szCs w:val="18"/>
              </w:rPr>
              <w:t>Additions</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42</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5,801</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5,843</w:t>
            </w:r>
          </w:p>
        </w:tc>
      </w:tr>
      <w:tr w:rsidR="00C50B27" w:rsidRPr="003F0514" w:rsidTr="005C0A73">
        <w:trPr>
          <w:cantSplit/>
        </w:trPr>
        <w:tc>
          <w:tcPr>
            <w:tcW w:w="4707" w:type="dxa"/>
            <w:vAlign w:val="center"/>
          </w:tcPr>
          <w:p w:rsidR="00C50B27" w:rsidRPr="003F0514" w:rsidRDefault="00C50B27" w:rsidP="004B2EDC">
            <w:pPr>
              <w:ind w:left="-105"/>
              <w:rPr>
                <w:rFonts w:ascii="Arial" w:hAnsi="Arial" w:cs="Arial"/>
                <w:color w:val="auto"/>
                <w:sz w:val="18"/>
                <w:szCs w:val="18"/>
              </w:rPr>
            </w:pPr>
            <w:r w:rsidRPr="003F0514">
              <w:rPr>
                <w:rFonts w:ascii="Arial" w:hAnsi="Arial" w:cs="Arial"/>
                <w:color w:val="auto"/>
                <w:sz w:val="18"/>
                <w:szCs w:val="18"/>
              </w:rPr>
              <w:t>Transfers</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6,364</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(6,364)</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r>
      <w:tr w:rsidR="00C50B27" w:rsidRPr="003F0514" w:rsidTr="005C0A73">
        <w:trPr>
          <w:cantSplit/>
        </w:trPr>
        <w:tc>
          <w:tcPr>
            <w:tcW w:w="4707" w:type="dxa"/>
            <w:vAlign w:val="bottom"/>
          </w:tcPr>
          <w:p w:rsidR="00C50B27" w:rsidRPr="003F0514" w:rsidRDefault="00C50B27" w:rsidP="0071644D">
            <w:pPr>
              <w:tabs>
                <w:tab w:val="left" w:pos="607"/>
              </w:tabs>
              <w:ind w:left="-105" w:right="-108"/>
              <w:rPr>
                <w:rFonts w:ascii="Arial" w:hAnsi="Arial" w:cs="Arial"/>
                <w:snapToGrid w:val="0"/>
                <w:color w:val="auto"/>
                <w:sz w:val="18"/>
                <w:szCs w:val="18"/>
              </w:rPr>
            </w:pPr>
            <w:r w:rsidRPr="003F0514">
              <w:rPr>
                <w:rFonts w:ascii="Arial" w:hAnsi="Arial" w:cs="Arial"/>
                <w:snapToGrid w:val="0"/>
                <w:color w:val="auto"/>
                <w:sz w:val="18"/>
                <w:szCs w:val="18"/>
              </w:rPr>
              <w:t>Write-off</w:t>
            </w:r>
            <w:r w:rsidRPr="003F0514">
              <w:rPr>
                <w:rFonts w:ascii="Arial" w:hAnsi="Arial" w:cs="Arial"/>
                <w:snapToGrid w:val="0"/>
                <w:color w:val="auto"/>
                <w:sz w:val="18"/>
                <w:szCs w:val="18"/>
              </w:rPr>
              <w:tab/>
              <w:t>- cost</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(4,162)</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(1,924)</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(6,086)</w:t>
            </w:r>
          </w:p>
        </w:tc>
      </w:tr>
      <w:tr w:rsidR="00C50B27" w:rsidRPr="003F0514" w:rsidTr="005C0A73">
        <w:trPr>
          <w:cantSplit/>
        </w:trPr>
        <w:tc>
          <w:tcPr>
            <w:tcW w:w="4707" w:type="dxa"/>
            <w:vAlign w:val="bottom"/>
          </w:tcPr>
          <w:p w:rsidR="00C50B27" w:rsidRPr="003F0514" w:rsidRDefault="00C50B27" w:rsidP="0071644D">
            <w:pPr>
              <w:tabs>
                <w:tab w:val="left" w:pos="607"/>
              </w:tabs>
              <w:ind w:left="-105" w:right="-108"/>
              <w:rPr>
                <w:rFonts w:ascii="Arial" w:hAnsi="Arial" w:cs="Arial"/>
                <w:snapToGrid w:val="0"/>
                <w:color w:val="auto"/>
                <w:sz w:val="18"/>
                <w:szCs w:val="18"/>
              </w:rPr>
            </w:pPr>
            <w:r w:rsidRPr="003F0514">
              <w:rPr>
                <w:rFonts w:ascii="Arial" w:hAnsi="Arial" w:cs="Arial"/>
                <w:snapToGrid w:val="0"/>
                <w:color w:val="auto"/>
                <w:sz w:val="18"/>
                <w:szCs w:val="18"/>
              </w:rPr>
              <w:tab/>
              <w:t xml:space="preserve">- accumulated </w:t>
            </w:r>
            <w:proofErr w:type="spellStart"/>
            <w:r w:rsidRPr="003F0514">
              <w:rPr>
                <w:rFonts w:ascii="Arial" w:hAnsi="Arial" w:cs="Arial"/>
                <w:color w:val="auto"/>
                <w:sz w:val="18"/>
                <w:szCs w:val="18"/>
              </w:rPr>
              <w:t>amortisation</w:t>
            </w:r>
            <w:proofErr w:type="spellEnd"/>
          </w:p>
        </w:tc>
        <w:tc>
          <w:tcPr>
            <w:tcW w:w="1584" w:type="dxa"/>
            <w:shd w:val="clear" w:color="auto" w:fill="auto"/>
            <w:vAlign w:val="center"/>
          </w:tcPr>
          <w:p w:rsidR="00C50B27" w:rsidRPr="003F0514" w:rsidRDefault="00C50B27" w:rsidP="00AA4B45">
            <w:pPr>
              <w:ind w:right="-72"/>
              <w:jc w:val="right"/>
              <w:rPr>
                <w:rFonts w:ascii="Arial" w:hAnsi="Arial" w:cs="Arial"/>
                <w:noProof/>
                <w:color w:val="auto"/>
                <w:sz w:val="18"/>
                <w:szCs w:val="18"/>
              </w:rPr>
            </w:pPr>
            <w:r w:rsidRPr="003F0514">
              <w:rPr>
                <w:rFonts w:ascii="Arial" w:hAnsi="Arial" w:cs="Arial"/>
                <w:noProof/>
                <w:color w:val="auto"/>
                <w:sz w:val="18"/>
                <w:szCs w:val="18"/>
              </w:rPr>
              <w:t>4,16</w:t>
            </w:r>
            <w:r w:rsidR="00AA4B45" w:rsidRPr="003F0514">
              <w:rPr>
                <w:rFonts w:ascii="Arial" w:hAnsi="Arial" w:cs="Arial"/>
                <w:noProof/>
                <w:color w:val="auto"/>
                <w:sz w:val="18"/>
                <w:szCs w:val="18"/>
              </w:rPr>
              <w:t>1</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shd w:val="clear" w:color="auto" w:fill="auto"/>
            <w:vAlign w:val="center"/>
          </w:tcPr>
          <w:p w:rsidR="00C50B27" w:rsidRPr="003F0514" w:rsidRDefault="00C50B27" w:rsidP="00AA4B45">
            <w:pPr>
              <w:ind w:right="-72"/>
              <w:jc w:val="right"/>
              <w:rPr>
                <w:rFonts w:ascii="Arial" w:hAnsi="Arial" w:cs="Arial"/>
                <w:noProof/>
                <w:color w:val="auto"/>
                <w:sz w:val="18"/>
                <w:szCs w:val="18"/>
              </w:rPr>
            </w:pPr>
            <w:r w:rsidRPr="003F0514">
              <w:rPr>
                <w:rFonts w:ascii="Arial" w:hAnsi="Arial" w:cs="Arial"/>
                <w:noProof/>
                <w:color w:val="auto"/>
                <w:sz w:val="18"/>
                <w:szCs w:val="18"/>
              </w:rPr>
              <w:t>4,16</w:t>
            </w:r>
            <w:r w:rsidR="00AA4B45" w:rsidRPr="003F0514">
              <w:rPr>
                <w:rFonts w:ascii="Arial" w:hAnsi="Arial" w:cs="Arial"/>
                <w:noProof/>
                <w:color w:val="auto"/>
                <w:sz w:val="18"/>
                <w:szCs w:val="18"/>
              </w:rPr>
              <w:t>1</w:t>
            </w:r>
          </w:p>
        </w:tc>
      </w:tr>
      <w:tr w:rsidR="00C50B27" w:rsidRPr="003F0514" w:rsidTr="005C0A73">
        <w:trPr>
          <w:cantSplit/>
        </w:trPr>
        <w:tc>
          <w:tcPr>
            <w:tcW w:w="4707" w:type="dxa"/>
            <w:vAlign w:val="center"/>
          </w:tcPr>
          <w:p w:rsidR="00C50B27" w:rsidRPr="003F0514" w:rsidRDefault="00C50B27" w:rsidP="004B2EDC">
            <w:pPr>
              <w:ind w:left="-105"/>
              <w:rPr>
                <w:rFonts w:ascii="Arial" w:hAnsi="Arial" w:cs="Arial"/>
                <w:color w:val="auto"/>
                <w:sz w:val="18"/>
                <w:szCs w:val="18"/>
              </w:rPr>
            </w:pPr>
            <w:proofErr w:type="spellStart"/>
            <w:r w:rsidRPr="003F0514">
              <w:rPr>
                <w:rFonts w:ascii="Arial" w:hAnsi="Arial" w:cs="Arial"/>
                <w:color w:val="auto"/>
                <w:sz w:val="18"/>
                <w:szCs w:val="18"/>
              </w:rPr>
              <w:t>Amortisation</w:t>
            </w:r>
            <w:proofErr w:type="spellEnd"/>
            <w:r w:rsidRPr="003F0514">
              <w:rPr>
                <w:rFonts w:ascii="Arial" w:hAnsi="Arial" w:cs="Arial"/>
                <w:color w:val="auto"/>
                <w:sz w:val="18"/>
                <w:szCs w:val="18"/>
              </w:rPr>
              <w:t xml:space="preserve"> charge</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(5,125)</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auto"/>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(5,125)</w:t>
            </w:r>
          </w:p>
        </w:tc>
      </w:tr>
      <w:tr w:rsidR="00C50B27" w:rsidRPr="003F0514" w:rsidTr="005C0A73">
        <w:trPr>
          <w:cantSplit/>
        </w:trPr>
        <w:tc>
          <w:tcPr>
            <w:tcW w:w="4707" w:type="dxa"/>
          </w:tcPr>
          <w:p w:rsidR="00C50B27" w:rsidRPr="003F0514" w:rsidRDefault="00C50B27" w:rsidP="004B2EDC">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rsidR="00C50B27" w:rsidRPr="003F0514" w:rsidRDefault="00C50B27" w:rsidP="004B2EDC">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4B2EDC">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4B2EDC">
            <w:pPr>
              <w:ind w:right="-72"/>
              <w:jc w:val="right"/>
              <w:rPr>
                <w:rFonts w:ascii="Arial" w:hAnsi="Arial" w:cs="Arial"/>
                <w:color w:val="auto"/>
                <w:sz w:val="18"/>
                <w:szCs w:val="18"/>
              </w:rPr>
            </w:pPr>
          </w:p>
        </w:tc>
      </w:tr>
      <w:tr w:rsidR="00C50B27" w:rsidRPr="003F0514" w:rsidTr="005C0A73">
        <w:trPr>
          <w:cantSplit/>
        </w:trPr>
        <w:tc>
          <w:tcPr>
            <w:tcW w:w="4707" w:type="dxa"/>
            <w:vAlign w:val="center"/>
          </w:tcPr>
          <w:p w:rsidR="00C50B27" w:rsidRPr="003F0514" w:rsidRDefault="00C50B27" w:rsidP="004B2EDC">
            <w:pPr>
              <w:ind w:left="-105"/>
              <w:rPr>
                <w:rFonts w:ascii="Arial" w:hAnsi="Arial" w:cs="Arial"/>
                <w:color w:val="auto"/>
                <w:sz w:val="18"/>
                <w:szCs w:val="18"/>
              </w:rPr>
            </w:pPr>
            <w:r w:rsidRPr="003F0514">
              <w:rPr>
                <w:rFonts w:ascii="Arial" w:hAnsi="Arial" w:cs="Arial"/>
                <w:color w:val="auto"/>
                <w:sz w:val="18"/>
                <w:szCs w:val="18"/>
              </w:rPr>
              <w:t>Closing net book amount</w:t>
            </w:r>
          </w:p>
        </w:tc>
        <w:tc>
          <w:tcPr>
            <w:tcW w:w="1584" w:type="dxa"/>
            <w:tcBorders>
              <w:bottom w:val="single" w:sz="4" w:space="0" w:color="auto"/>
            </w:tcBorders>
            <w:shd w:val="clear" w:color="auto" w:fill="auto"/>
            <w:vAlign w:val="center"/>
          </w:tcPr>
          <w:p w:rsidR="00C50B27" w:rsidRPr="003F0514" w:rsidRDefault="00AA4B45" w:rsidP="00690312">
            <w:pPr>
              <w:ind w:right="-72"/>
              <w:jc w:val="right"/>
              <w:rPr>
                <w:rFonts w:ascii="Arial" w:hAnsi="Arial" w:cs="Arial"/>
                <w:noProof/>
                <w:color w:val="auto"/>
                <w:sz w:val="18"/>
                <w:szCs w:val="18"/>
              </w:rPr>
            </w:pPr>
            <w:r w:rsidRPr="003F0514">
              <w:rPr>
                <w:rFonts w:ascii="Arial" w:hAnsi="Arial" w:cs="Arial"/>
                <w:noProof/>
                <w:color w:val="auto"/>
                <w:sz w:val="18"/>
                <w:szCs w:val="18"/>
              </w:rPr>
              <w:t>29,583</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auto"/>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29,58</w:t>
            </w:r>
            <w:r w:rsidR="00AA4B45" w:rsidRPr="003F0514">
              <w:rPr>
                <w:rFonts w:ascii="Arial" w:hAnsi="Arial" w:cs="Arial"/>
                <w:noProof/>
                <w:color w:val="auto"/>
                <w:sz w:val="18"/>
                <w:szCs w:val="18"/>
              </w:rPr>
              <w:t>3</w:t>
            </w:r>
          </w:p>
        </w:tc>
      </w:tr>
      <w:tr w:rsidR="00C50B27" w:rsidRPr="003F0514" w:rsidTr="005C0A73">
        <w:trPr>
          <w:cantSplit/>
        </w:trPr>
        <w:tc>
          <w:tcPr>
            <w:tcW w:w="4707" w:type="dxa"/>
            <w:vAlign w:val="center"/>
          </w:tcPr>
          <w:p w:rsidR="00C50B27" w:rsidRPr="003F0514" w:rsidRDefault="00C50B27" w:rsidP="004B2EDC">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rsidR="00C50B27" w:rsidRPr="003F0514" w:rsidRDefault="00C50B27" w:rsidP="004B2EDC">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4B2EDC">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4B2EDC">
            <w:pPr>
              <w:ind w:right="-72"/>
              <w:jc w:val="right"/>
              <w:rPr>
                <w:rFonts w:ascii="Arial" w:hAnsi="Arial" w:cs="Arial"/>
                <w:color w:val="auto"/>
                <w:sz w:val="18"/>
                <w:szCs w:val="18"/>
              </w:rPr>
            </w:pPr>
          </w:p>
        </w:tc>
      </w:tr>
      <w:tr w:rsidR="00C50B27" w:rsidRPr="003F0514" w:rsidTr="005C0A73">
        <w:trPr>
          <w:cantSplit/>
        </w:trPr>
        <w:tc>
          <w:tcPr>
            <w:tcW w:w="4707" w:type="dxa"/>
            <w:vAlign w:val="bottom"/>
          </w:tcPr>
          <w:p w:rsidR="00C50B27" w:rsidRPr="003F0514" w:rsidRDefault="00C50B27" w:rsidP="004B2EDC">
            <w:pPr>
              <w:ind w:left="-105"/>
              <w:rPr>
                <w:rFonts w:ascii="Arial" w:hAnsi="Arial" w:cs="Arial"/>
                <w:b/>
                <w:bCs/>
                <w:color w:val="auto"/>
                <w:sz w:val="18"/>
                <w:szCs w:val="18"/>
              </w:rPr>
            </w:pPr>
            <w:r w:rsidRPr="003F0514">
              <w:rPr>
                <w:rFonts w:ascii="Arial" w:hAnsi="Arial" w:cs="Arial"/>
                <w:b/>
                <w:bCs/>
                <w:color w:val="auto"/>
                <w:sz w:val="18"/>
                <w:szCs w:val="18"/>
              </w:rPr>
              <w:t xml:space="preserve">As at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2020</w:t>
            </w:r>
          </w:p>
        </w:tc>
        <w:tc>
          <w:tcPr>
            <w:tcW w:w="1584" w:type="dxa"/>
            <w:shd w:val="clear" w:color="auto" w:fill="auto"/>
            <w:vAlign w:val="center"/>
          </w:tcPr>
          <w:p w:rsidR="00C50B27" w:rsidRPr="003F0514" w:rsidRDefault="00C50B27" w:rsidP="004B2EDC">
            <w:pPr>
              <w:ind w:right="-72"/>
              <w:jc w:val="right"/>
              <w:rPr>
                <w:rFonts w:ascii="Arial" w:hAnsi="Arial" w:cs="Arial"/>
                <w:color w:val="auto"/>
                <w:sz w:val="18"/>
                <w:szCs w:val="18"/>
              </w:rPr>
            </w:pPr>
          </w:p>
        </w:tc>
        <w:tc>
          <w:tcPr>
            <w:tcW w:w="1584" w:type="dxa"/>
            <w:shd w:val="clear" w:color="auto" w:fill="auto"/>
          </w:tcPr>
          <w:p w:rsidR="00C50B27" w:rsidRPr="003F0514" w:rsidRDefault="00C50B27" w:rsidP="004B2EDC">
            <w:pPr>
              <w:ind w:right="-72"/>
              <w:jc w:val="right"/>
              <w:rPr>
                <w:rFonts w:ascii="Arial" w:hAnsi="Arial" w:cs="Arial"/>
                <w:color w:val="auto"/>
                <w:sz w:val="18"/>
                <w:szCs w:val="18"/>
              </w:rPr>
            </w:pPr>
          </w:p>
        </w:tc>
        <w:tc>
          <w:tcPr>
            <w:tcW w:w="1584" w:type="dxa"/>
            <w:shd w:val="clear" w:color="auto" w:fill="auto"/>
          </w:tcPr>
          <w:p w:rsidR="00C50B27" w:rsidRPr="003F0514" w:rsidRDefault="00C50B27" w:rsidP="004B2EDC">
            <w:pPr>
              <w:ind w:right="-72"/>
              <w:jc w:val="right"/>
              <w:rPr>
                <w:rFonts w:ascii="Arial" w:hAnsi="Arial" w:cs="Arial"/>
                <w:color w:val="auto"/>
                <w:sz w:val="18"/>
                <w:szCs w:val="18"/>
              </w:rPr>
            </w:pPr>
          </w:p>
        </w:tc>
      </w:tr>
      <w:tr w:rsidR="00C50B27" w:rsidRPr="003F0514" w:rsidTr="005C0A73">
        <w:trPr>
          <w:cantSplit/>
        </w:trPr>
        <w:tc>
          <w:tcPr>
            <w:tcW w:w="4707" w:type="dxa"/>
            <w:vAlign w:val="center"/>
          </w:tcPr>
          <w:p w:rsidR="00C50B27" w:rsidRPr="003F0514" w:rsidRDefault="00C50B27" w:rsidP="004B2EDC">
            <w:pPr>
              <w:ind w:left="-105"/>
              <w:rPr>
                <w:rFonts w:ascii="Arial" w:hAnsi="Arial" w:cs="Arial"/>
                <w:color w:val="auto"/>
                <w:sz w:val="18"/>
                <w:szCs w:val="18"/>
              </w:rPr>
            </w:pPr>
            <w:r w:rsidRPr="003F0514">
              <w:rPr>
                <w:rFonts w:ascii="Arial" w:hAnsi="Arial" w:cs="Arial"/>
                <w:color w:val="auto"/>
                <w:sz w:val="18"/>
                <w:szCs w:val="18"/>
              </w:rPr>
              <w:t xml:space="preserve">Cost </w:t>
            </w:r>
          </w:p>
        </w:tc>
        <w:tc>
          <w:tcPr>
            <w:tcW w:w="1584" w:type="dxa"/>
            <w:shd w:val="clear" w:color="auto" w:fill="auto"/>
            <w:vAlign w:val="center"/>
          </w:tcPr>
          <w:p w:rsidR="00C50B27" w:rsidRPr="003F0514" w:rsidRDefault="00AA4B45" w:rsidP="00690312">
            <w:pPr>
              <w:ind w:right="-72"/>
              <w:jc w:val="right"/>
              <w:rPr>
                <w:rFonts w:ascii="Arial" w:hAnsi="Arial" w:cs="Arial"/>
                <w:noProof/>
                <w:color w:val="auto"/>
                <w:sz w:val="18"/>
                <w:szCs w:val="18"/>
              </w:rPr>
            </w:pPr>
            <w:r w:rsidRPr="003F0514">
              <w:rPr>
                <w:rFonts w:ascii="Arial" w:hAnsi="Arial" w:cs="Arial"/>
                <w:noProof/>
                <w:color w:val="auto"/>
                <w:sz w:val="18"/>
                <w:szCs w:val="18"/>
              </w:rPr>
              <w:t>275,292</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shd w:val="clear" w:color="auto" w:fill="auto"/>
            <w:vAlign w:val="center"/>
          </w:tcPr>
          <w:p w:rsidR="00C50B27" w:rsidRPr="003F0514" w:rsidRDefault="00AA4B45" w:rsidP="00690312">
            <w:pPr>
              <w:ind w:right="-72"/>
              <w:jc w:val="right"/>
              <w:rPr>
                <w:rFonts w:ascii="Arial" w:hAnsi="Arial" w:cs="Arial"/>
                <w:noProof/>
                <w:color w:val="auto"/>
                <w:sz w:val="18"/>
                <w:szCs w:val="18"/>
              </w:rPr>
            </w:pPr>
            <w:r w:rsidRPr="003F0514">
              <w:rPr>
                <w:rFonts w:ascii="Arial" w:hAnsi="Arial" w:cs="Arial"/>
                <w:noProof/>
                <w:color w:val="auto"/>
                <w:sz w:val="18"/>
                <w:szCs w:val="18"/>
              </w:rPr>
              <w:t>275,292</w:t>
            </w:r>
          </w:p>
        </w:tc>
      </w:tr>
      <w:tr w:rsidR="00C50B27" w:rsidRPr="003F0514" w:rsidTr="005C0A73">
        <w:trPr>
          <w:cantSplit/>
        </w:trPr>
        <w:tc>
          <w:tcPr>
            <w:tcW w:w="4707" w:type="dxa"/>
            <w:vAlign w:val="center"/>
          </w:tcPr>
          <w:p w:rsidR="00C50B27" w:rsidRPr="003F0514" w:rsidRDefault="00C50B27" w:rsidP="004B2EDC">
            <w:pPr>
              <w:ind w:left="-105"/>
              <w:rPr>
                <w:rFonts w:ascii="Arial" w:hAnsi="Arial" w:cs="Arial"/>
                <w:color w:val="auto"/>
                <w:sz w:val="18"/>
                <w:szCs w:val="18"/>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Accumulated</w:t>
            </w:r>
            <w:proofErr w:type="gramEnd"/>
            <w:r w:rsidRPr="003F0514">
              <w:rPr>
                <w:rFonts w:ascii="Arial" w:hAnsi="Arial" w:cs="Arial"/>
                <w:color w:val="auto"/>
                <w:sz w:val="18"/>
                <w:szCs w:val="18"/>
              </w:rPr>
              <w:t xml:space="preserve"> </w:t>
            </w:r>
            <w:proofErr w:type="spellStart"/>
            <w:r w:rsidRPr="003F0514">
              <w:rPr>
                <w:rFonts w:ascii="Arial" w:hAnsi="Arial" w:cs="Arial"/>
                <w:color w:val="auto"/>
                <w:sz w:val="18"/>
                <w:szCs w:val="18"/>
              </w:rPr>
              <w:t>amortisation</w:t>
            </w:r>
            <w:proofErr w:type="spellEnd"/>
          </w:p>
        </w:tc>
        <w:tc>
          <w:tcPr>
            <w:tcW w:w="1584" w:type="dxa"/>
            <w:tcBorders>
              <w:bottom w:val="single" w:sz="4" w:space="0" w:color="auto"/>
            </w:tcBorders>
            <w:shd w:val="clear" w:color="auto" w:fill="auto"/>
            <w:vAlign w:val="center"/>
          </w:tcPr>
          <w:p w:rsidR="00C50B27" w:rsidRPr="003F0514" w:rsidRDefault="00AA4B45" w:rsidP="00690312">
            <w:pPr>
              <w:ind w:right="-72"/>
              <w:jc w:val="right"/>
              <w:rPr>
                <w:rFonts w:ascii="Arial" w:hAnsi="Arial" w:cs="Arial"/>
                <w:noProof/>
                <w:color w:val="auto"/>
                <w:sz w:val="18"/>
                <w:szCs w:val="18"/>
              </w:rPr>
            </w:pPr>
            <w:r w:rsidRPr="003F0514">
              <w:rPr>
                <w:rFonts w:ascii="Arial" w:hAnsi="Arial" w:cs="Arial"/>
                <w:noProof/>
                <w:color w:val="auto"/>
                <w:sz w:val="18"/>
                <w:szCs w:val="18"/>
              </w:rPr>
              <w:t>(245,709</w:t>
            </w:r>
            <w:r w:rsidR="00C50B27" w:rsidRPr="003F0514">
              <w:rPr>
                <w:rFonts w:ascii="Arial" w:hAnsi="Arial" w:cs="Arial"/>
                <w:noProof/>
                <w:color w:val="auto"/>
                <w:sz w:val="18"/>
                <w:szCs w:val="18"/>
              </w:rPr>
              <w:t>)</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auto"/>
            <w:vAlign w:val="center"/>
          </w:tcPr>
          <w:p w:rsidR="00C50B27" w:rsidRPr="003F0514" w:rsidRDefault="00AA4B45" w:rsidP="00690312">
            <w:pPr>
              <w:ind w:right="-72"/>
              <w:jc w:val="right"/>
              <w:rPr>
                <w:rFonts w:ascii="Arial" w:hAnsi="Arial" w:cs="Arial"/>
                <w:noProof/>
                <w:color w:val="auto"/>
                <w:sz w:val="18"/>
                <w:szCs w:val="18"/>
              </w:rPr>
            </w:pPr>
            <w:r w:rsidRPr="003F0514">
              <w:rPr>
                <w:rFonts w:ascii="Arial" w:hAnsi="Arial" w:cs="Arial"/>
                <w:noProof/>
                <w:color w:val="auto"/>
                <w:sz w:val="18"/>
                <w:szCs w:val="18"/>
              </w:rPr>
              <w:t>(245,709</w:t>
            </w:r>
            <w:r w:rsidR="00C50B27" w:rsidRPr="003F0514">
              <w:rPr>
                <w:rFonts w:ascii="Arial" w:hAnsi="Arial" w:cs="Arial"/>
                <w:noProof/>
                <w:color w:val="auto"/>
                <w:sz w:val="18"/>
                <w:szCs w:val="18"/>
              </w:rPr>
              <w:t>)</w:t>
            </w:r>
          </w:p>
        </w:tc>
      </w:tr>
      <w:tr w:rsidR="00C50B27" w:rsidRPr="003F0514" w:rsidTr="005C0A73">
        <w:trPr>
          <w:cantSplit/>
        </w:trPr>
        <w:tc>
          <w:tcPr>
            <w:tcW w:w="4707" w:type="dxa"/>
          </w:tcPr>
          <w:p w:rsidR="00C50B27" w:rsidRPr="003F0514" w:rsidRDefault="00C50B27" w:rsidP="004B2EDC">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rsidR="00C50B27" w:rsidRPr="003F0514" w:rsidRDefault="00C50B27" w:rsidP="004B2EDC">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4B2EDC">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4B2EDC">
            <w:pPr>
              <w:ind w:right="-72"/>
              <w:jc w:val="right"/>
              <w:rPr>
                <w:rFonts w:ascii="Arial" w:hAnsi="Arial" w:cs="Arial"/>
                <w:color w:val="auto"/>
                <w:sz w:val="18"/>
                <w:szCs w:val="18"/>
              </w:rPr>
            </w:pPr>
          </w:p>
        </w:tc>
      </w:tr>
      <w:tr w:rsidR="00C50B27" w:rsidRPr="003F0514" w:rsidTr="005C0A73">
        <w:trPr>
          <w:cantSplit/>
        </w:trPr>
        <w:tc>
          <w:tcPr>
            <w:tcW w:w="4707" w:type="dxa"/>
            <w:vAlign w:val="center"/>
          </w:tcPr>
          <w:p w:rsidR="00C50B27" w:rsidRPr="003F0514" w:rsidRDefault="00C50B27" w:rsidP="004B2EDC">
            <w:pPr>
              <w:ind w:left="-105"/>
              <w:rPr>
                <w:rFonts w:ascii="Arial" w:hAnsi="Arial" w:cs="Arial"/>
                <w:color w:val="auto"/>
                <w:sz w:val="18"/>
                <w:szCs w:val="18"/>
              </w:rPr>
            </w:pPr>
            <w:r w:rsidRPr="003F0514">
              <w:rPr>
                <w:rFonts w:ascii="Arial" w:hAnsi="Arial" w:cs="Arial"/>
                <w:color w:val="auto"/>
                <w:sz w:val="18"/>
                <w:szCs w:val="18"/>
              </w:rPr>
              <w:t>Net book amount</w:t>
            </w:r>
          </w:p>
        </w:tc>
        <w:tc>
          <w:tcPr>
            <w:tcW w:w="1584" w:type="dxa"/>
            <w:tcBorders>
              <w:bottom w:val="single" w:sz="4" w:space="0" w:color="auto"/>
            </w:tcBorders>
            <w:shd w:val="clear" w:color="auto" w:fill="auto"/>
            <w:vAlign w:val="center"/>
          </w:tcPr>
          <w:p w:rsidR="00C50B27" w:rsidRPr="003F0514" w:rsidRDefault="00C50B27" w:rsidP="00AA4B45">
            <w:pPr>
              <w:ind w:right="-72"/>
              <w:jc w:val="right"/>
              <w:rPr>
                <w:rFonts w:ascii="Arial" w:hAnsi="Arial" w:cs="Arial"/>
                <w:noProof/>
                <w:color w:val="auto"/>
                <w:sz w:val="18"/>
                <w:szCs w:val="18"/>
              </w:rPr>
            </w:pPr>
            <w:r w:rsidRPr="003F0514">
              <w:rPr>
                <w:rFonts w:ascii="Arial" w:hAnsi="Arial" w:cs="Arial"/>
                <w:noProof/>
                <w:color w:val="auto"/>
                <w:sz w:val="18"/>
                <w:szCs w:val="18"/>
              </w:rPr>
              <w:t>29,58</w:t>
            </w:r>
            <w:r w:rsidR="00AA4B45" w:rsidRPr="003F0514">
              <w:rPr>
                <w:rFonts w:ascii="Arial" w:hAnsi="Arial" w:cs="Arial"/>
                <w:noProof/>
                <w:color w:val="auto"/>
                <w:sz w:val="18"/>
                <w:szCs w:val="18"/>
              </w:rPr>
              <w:t>3</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auto"/>
            <w:vAlign w:val="center"/>
          </w:tcPr>
          <w:p w:rsidR="00C50B27" w:rsidRPr="003F0514" w:rsidRDefault="00AA4B45" w:rsidP="00AA4B45">
            <w:pPr>
              <w:ind w:right="-72"/>
              <w:jc w:val="right"/>
              <w:rPr>
                <w:rFonts w:ascii="Arial" w:hAnsi="Arial" w:cs="Arial"/>
                <w:noProof/>
                <w:color w:val="auto"/>
                <w:sz w:val="18"/>
                <w:szCs w:val="18"/>
              </w:rPr>
            </w:pPr>
            <w:r w:rsidRPr="003F0514">
              <w:rPr>
                <w:rFonts w:ascii="Arial" w:hAnsi="Arial" w:cs="Arial"/>
                <w:noProof/>
                <w:color w:val="auto"/>
                <w:sz w:val="18"/>
                <w:szCs w:val="18"/>
              </w:rPr>
              <w:t>29,583</w:t>
            </w:r>
          </w:p>
        </w:tc>
      </w:tr>
      <w:tr w:rsidR="00FA33D5" w:rsidRPr="003F0514" w:rsidTr="005C0A73">
        <w:trPr>
          <w:cantSplit/>
        </w:trPr>
        <w:tc>
          <w:tcPr>
            <w:tcW w:w="4707" w:type="dxa"/>
            <w:vAlign w:val="center"/>
          </w:tcPr>
          <w:p w:rsidR="00FA33D5" w:rsidRPr="003F0514" w:rsidRDefault="00FA33D5" w:rsidP="004B2EDC">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rsidR="00FA33D5" w:rsidRPr="003F0514" w:rsidRDefault="00FA33D5" w:rsidP="00AA4B45">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rsidR="00FA33D5" w:rsidRPr="003F0514" w:rsidRDefault="00FA33D5" w:rsidP="00690312">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rsidR="00FA33D5" w:rsidRPr="003F0514" w:rsidRDefault="00FA33D5" w:rsidP="00AA4B45">
            <w:pPr>
              <w:ind w:right="-72"/>
              <w:jc w:val="right"/>
              <w:rPr>
                <w:rFonts w:ascii="Arial" w:hAnsi="Arial" w:cs="Arial"/>
                <w:noProof/>
                <w:color w:val="auto"/>
                <w:sz w:val="18"/>
                <w:szCs w:val="18"/>
              </w:rPr>
            </w:pPr>
          </w:p>
        </w:tc>
      </w:tr>
      <w:tr w:rsidR="00FA33D5" w:rsidRPr="003F0514" w:rsidTr="00901980">
        <w:trPr>
          <w:cantSplit/>
        </w:trPr>
        <w:tc>
          <w:tcPr>
            <w:tcW w:w="4707" w:type="dxa"/>
            <w:vAlign w:val="center"/>
          </w:tcPr>
          <w:p w:rsidR="00FA33D5" w:rsidRPr="003F0514" w:rsidRDefault="00FA33D5" w:rsidP="00FA33D5">
            <w:pPr>
              <w:ind w:left="-105"/>
              <w:rPr>
                <w:rFonts w:ascii="Arial" w:hAnsi="Arial" w:cs="Arial"/>
                <w:b/>
                <w:bCs/>
                <w:color w:val="auto"/>
                <w:sz w:val="18"/>
                <w:szCs w:val="18"/>
              </w:rPr>
            </w:pPr>
            <w:r w:rsidRPr="003F0514">
              <w:rPr>
                <w:rFonts w:ascii="Arial" w:hAnsi="Arial" w:cs="Arial"/>
                <w:b/>
                <w:bCs/>
                <w:color w:val="auto"/>
                <w:sz w:val="18"/>
                <w:szCs w:val="18"/>
              </w:rPr>
              <w:t xml:space="preserve">For the year ended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2021</w:t>
            </w:r>
          </w:p>
        </w:tc>
        <w:tc>
          <w:tcPr>
            <w:tcW w:w="1584" w:type="dxa"/>
            <w:shd w:val="clear" w:color="auto" w:fill="FAFAFA"/>
            <w:vAlign w:val="center"/>
          </w:tcPr>
          <w:p w:rsidR="00FA33D5" w:rsidRPr="003F0514" w:rsidRDefault="00FA33D5" w:rsidP="00FA33D5">
            <w:pPr>
              <w:ind w:right="-72"/>
              <w:jc w:val="right"/>
              <w:rPr>
                <w:rFonts w:ascii="Arial" w:hAnsi="Arial" w:cs="Arial"/>
                <w:color w:val="auto"/>
                <w:sz w:val="18"/>
                <w:szCs w:val="18"/>
              </w:rPr>
            </w:pPr>
          </w:p>
        </w:tc>
        <w:tc>
          <w:tcPr>
            <w:tcW w:w="1584" w:type="dxa"/>
            <w:shd w:val="clear" w:color="auto" w:fill="FAFAFA"/>
          </w:tcPr>
          <w:p w:rsidR="00FA33D5" w:rsidRPr="003F0514" w:rsidRDefault="00FA33D5" w:rsidP="00FA33D5">
            <w:pPr>
              <w:ind w:right="-72"/>
              <w:jc w:val="right"/>
              <w:rPr>
                <w:rFonts w:ascii="Arial" w:hAnsi="Arial" w:cs="Arial"/>
                <w:color w:val="auto"/>
                <w:sz w:val="18"/>
                <w:szCs w:val="18"/>
              </w:rPr>
            </w:pPr>
          </w:p>
        </w:tc>
        <w:tc>
          <w:tcPr>
            <w:tcW w:w="1584" w:type="dxa"/>
            <w:shd w:val="clear" w:color="auto" w:fill="FAFAFA"/>
          </w:tcPr>
          <w:p w:rsidR="00FA33D5" w:rsidRPr="003F0514" w:rsidRDefault="00FA33D5" w:rsidP="00FA33D5">
            <w:pPr>
              <w:ind w:right="-72"/>
              <w:jc w:val="right"/>
              <w:rPr>
                <w:rFonts w:ascii="Arial" w:hAnsi="Arial" w:cs="Arial"/>
                <w:color w:val="auto"/>
                <w:sz w:val="18"/>
                <w:szCs w:val="18"/>
              </w:rPr>
            </w:pPr>
          </w:p>
        </w:tc>
      </w:tr>
      <w:tr w:rsidR="00AB2929" w:rsidRPr="003F0514" w:rsidTr="00926A69">
        <w:trPr>
          <w:cantSplit/>
        </w:trPr>
        <w:tc>
          <w:tcPr>
            <w:tcW w:w="4707" w:type="dxa"/>
            <w:vAlign w:val="center"/>
          </w:tcPr>
          <w:p w:rsidR="00AB2929" w:rsidRPr="003F0514" w:rsidRDefault="00AB2929" w:rsidP="00FA33D5">
            <w:pPr>
              <w:ind w:left="-105"/>
              <w:rPr>
                <w:rFonts w:ascii="Arial" w:hAnsi="Arial" w:cs="Arial"/>
                <w:color w:val="auto"/>
                <w:sz w:val="18"/>
                <w:szCs w:val="18"/>
              </w:rPr>
            </w:pPr>
            <w:r w:rsidRPr="003F0514">
              <w:rPr>
                <w:rFonts w:ascii="Arial" w:hAnsi="Arial" w:cs="Arial"/>
                <w:color w:val="auto"/>
                <w:sz w:val="18"/>
                <w:szCs w:val="18"/>
              </w:rPr>
              <w:t>Opening net book amount</w:t>
            </w:r>
          </w:p>
        </w:tc>
        <w:tc>
          <w:tcPr>
            <w:tcW w:w="1584" w:type="dxa"/>
            <w:shd w:val="clear" w:color="auto" w:fill="FAFAFA"/>
            <w:vAlign w:val="center"/>
          </w:tcPr>
          <w:p w:rsidR="00AB2929" w:rsidRPr="003F0514" w:rsidRDefault="00AB2929" w:rsidP="00926A69">
            <w:pPr>
              <w:ind w:right="-72"/>
              <w:jc w:val="right"/>
              <w:rPr>
                <w:rFonts w:ascii="Arial" w:hAnsi="Arial" w:cs="Arial"/>
                <w:noProof/>
                <w:color w:val="auto"/>
                <w:sz w:val="18"/>
                <w:szCs w:val="18"/>
              </w:rPr>
            </w:pPr>
            <w:r w:rsidRPr="003F0514">
              <w:rPr>
                <w:rFonts w:ascii="Arial" w:hAnsi="Arial" w:cs="Arial"/>
                <w:noProof/>
                <w:color w:val="auto"/>
                <w:sz w:val="18"/>
                <w:szCs w:val="18"/>
              </w:rPr>
              <w:t>29,583</w:t>
            </w:r>
          </w:p>
        </w:tc>
        <w:tc>
          <w:tcPr>
            <w:tcW w:w="1584" w:type="dxa"/>
            <w:shd w:val="clear" w:color="auto" w:fill="FAFAFA"/>
            <w:vAlign w:val="center"/>
          </w:tcPr>
          <w:p w:rsidR="00AB2929" w:rsidRPr="003F0514" w:rsidRDefault="00AB2929" w:rsidP="00926A69">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shd w:val="clear" w:color="auto" w:fill="FAFAFA"/>
            <w:vAlign w:val="center"/>
          </w:tcPr>
          <w:p w:rsidR="00AB2929" w:rsidRPr="003F0514" w:rsidRDefault="00AB2929" w:rsidP="00926A69">
            <w:pPr>
              <w:ind w:right="-72"/>
              <w:jc w:val="right"/>
              <w:rPr>
                <w:rFonts w:ascii="Arial" w:hAnsi="Arial" w:cs="Arial"/>
                <w:noProof/>
                <w:color w:val="auto"/>
                <w:sz w:val="18"/>
                <w:szCs w:val="18"/>
              </w:rPr>
            </w:pPr>
            <w:r w:rsidRPr="003F0514">
              <w:rPr>
                <w:rFonts w:ascii="Arial" w:hAnsi="Arial" w:cs="Arial"/>
                <w:noProof/>
                <w:color w:val="auto"/>
                <w:sz w:val="18"/>
                <w:szCs w:val="18"/>
              </w:rPr>
              <w:t>29,583</w:t>
            </w:r>
          </w:p>
        </w:tc>
      </w:tr>
      <w:tr w:rsidR="00AB2929" w:rsidRPr="003F0514" w:rsidTr="00901980">
        <w:trPr>
          <w:cantSplit/>
        </w:trPr>
        <w:tc>
          <w:tcPr>
            <w:tcW w:w="4707" w:type="dxa"/>
            <w:vAlign w:val="center"/>
          </w:tcPr>
          <w:p w:rsidR="00AB2929" w:rsidRPr="003F0514" w:rsidRDefault="00AB2929" w:rsidP="00FA33D5">
            <w:pPr>
              <w:ind w:left="-105"/>
              <w:rPr>
                <w:rFonts w:ascii="Arial" w:hAnsi="Arial" w:cs="Arial"/>
                <w:color w:val="auto"/>
                <w:sz w:val="18"/>
                <w:szCs w:val="18"/>
              </w:rPr>
            </w:pPr>
            <w:r w:rsidRPr="003F0514">
              <w:rPr>
                <w:rFonts w:ascii="Arial" w:hAnsi="Arial" w:cs="Arial"/>
                <w:color w:val="auto"/>
                <w:sz w:val="18"/>
                <w:szCs w:val="18"/>
              </w:rPr>
              <w:t>Additions</w:t>
            </w:r>
          </w:p>
        </w:tc>
        <w:tc>
          <w:tcPr>
            <w:tcW w:w="1584" w:type="dxa"/>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90</w:t>
            </w:r>
          </w:p>
        </w:tc>
        <w:tc>
          <w:tcPr>
            <w:tcW w:w="1584" w:type="dxa"/>
            <w:shd w:val="clear" w:color="auto" w:fill="FAFAFA"/>
            <w:vAlign w:val="center"/>
          </w:tcPr>
          <w:p w:rsidR="00AB2929" w:rsidRPr="003F0514" w:rsidRDefault="00E01E35" w:rsidP="00E01E35">
            <w:pPr>
              <w:ind w:right="-72"/>
              <w:jc w:val="right"/>
              <w:rPr>
                <w:rFonts w:ascii="Arial" w:hAnsi="Arial" w:cs="Arial"/>
                <w:noProof/>
                <w:color w:val="auto"/>
                <w:sz w:val="18"/>
                <w:szCs w:val="18"/>
              </w:rPr>
            </w:pPr>
            <w:r w:rsidRPr="003F0514">
              <w:rPr>
                <w:rFonts w:ascii="Arial" w:hAnsi="Arial" w:cs="Arial"/>
                <w:noProof/>
                <w:color w:val="auto"/>
                <w:sz w:val="18"/>
                <w:szCs w:val="18"/>
              </w:rPr>
              <w:t>2</w:t>
            </w:r>
            <w:r w:rsidR="007B0ABD" w:rsidRPr="003F0514">
              <w:rPr>
                <w:rFonts w:ascii="Arial" w:hAnsi="Arial" w:cs="Arial"/>
                <w:noProof/>
                <w:color w:val="auto"/>
                <w:sz w:val="18"/>
                <w:szCs w:val="18"/>
              </w:rPr>
              <w:t>,</w:t>
            </w:r>
            <w:r w:rsidRPr="003F0514">
              <w:rPr>
                <w:rFonts w:ascii="Arial" w:hAnsi="Arial" w:cs="Arial"/>
                <w:noProof/>
                <w:color w:val="auto"/>
                <w:sz w:val="18"/>
                <w:szCs w:val="18"/>
              </w:rPr>
              <w:t>1</w:t>
            </w:r>
            <w:r w:rsidR="007B0ABD" w:rsidRPr="003F0514">
              <w:rPr>
                <w:rFonts w:ascii="Arial" w:hAnsi="Arial" w:cs="Arial"/>
                <w:noProof/>
                <w:color w:val="auto"/>
                <w:sz w:val="18"/>
                <w:szCs w:val="18"/>
              </w:rPr>
              <w:t>78</w:t>
            </w:r>
          </w:p>
        </w:tc>
        <w:tc>
          <w:tcPr>
            <w:tcW w:w="1584" w:type="dxa"/>
            <w:shd w:val="clear" w:color="auto" w:fill="FAFAFA"/>
            <w:vAlign w:val="center"/>
          </w:tcPr>
          <w:p w:rsidR="00AB2929" w:rsidRPr="003F0514" w:rsidRDefault="00E01E35" w:rsidP="00E01E35">
            <w:pPr>
              <w:ind w:right="-72"/>
              <w:jc w:val="right"/>
              <w:rPr>
                <w:rFonts w:ascii="Arial" w:hAnsi="Arial" w:cs="Arial"/>
                <w:noProof/>
                <w:color w:val="auto"/>
                <w:sz w:val="18"/>
                <w:szCs w:val="18"/>
              </w:rPr>
            </w:pPr>
            <w:r w:rsidRPr="003F0514">
              <w:rPr>
                <w:rFonts w:ascii="Arial" w:hAnsi="Arial" w:cs="Arial"/>
                <w:noProof/>
                <w:color w:val="auto"/>
                <w:sz w:val="18"/>
                <w:szCs w:val="18"/>
              </w:rPr>
              <w:t>2</w:t>
            </w:r>
            <w:r w:rsidR="007B0ABD" w:rsidRPr="003F0514">
              <w:rPr>
                <w:rFonts w:ascii="Arial" w:hAnsi="Arial" w:cs="Arial"/>
                <w:noProof/>
                <w:color w:val="auto"/>
                <w:sz w:val="18"/>
                <w:szCs w:val="18"/>
              </w:rPr>
              <w:t>,</w:t>
            </w:r>
            <w:r w:rsidRPr="003F0514">
              <w:rPr>
                <w:rFonts w:ascii="Arial" w:hAnsi="Arial" w:cs="Arial"/>
                <w:noProof/>
                <w:color w:val="auto"/>
                <w:sz w:val="18"/>
                <w:szCs w:val="18"/>
              </w:rPr>
              <w:t>2</w:t>
            </w:r>
            <w:r w:rsidR="007B0ABD" w:rsidRPr="003F0514">
              <w:rPr>
                <w:rFonts w:ascii="Arial" w:hAnsi="Arial" w:cs="Arial"/>
                <w:noProof/>
                <w:color w:val="auto"/>
                <w:sz w:val="18"/>
                <w:szCs w:val="18"/>
              </w:rPr>
              <w:t>68</w:t>
            </w:r>
          </w:p>
        </w:tc>
      </w:tr>
      <w:tr w:rsidR="00AB2929" w:rsidRPr="003F0514" w:rsidTr="00901980">
        <w:trPr>
          <w:cantSplit/>
        </w:trPr>
        <w:tc>
          <w:tcPr>
            <w:tcW w:w="4707" w:type="dxa"/>
            <w:vAlign w:val="center"/>
          </w:tcPr>
          <w:p w:rsidR="00AB2929" w:rsidRPr="003F0514" w:rsidRDefault="00AB2929" w:rsidP="00FA33D5">
            <w:pPr>
              <w:ind w:left="-105"/>
              <w:rPr>
                <w:rFonts w:ascii="Arial" w:hAnsi="Arial" w:cs="Arial"/>
                <w:color w:val="auto"/>
                <w:sz w:val="18"/>
                <w:szCs w:val="18"/>
              </w:rPr>
            </w:pPr>
            <w:r w:rsidRPr="003F0514">
              <w:rPr>
                <w:rFonts w:ascii="Arial" w:hAnsi="Arial" w:cs="Arial"/>
                <w:color w:val="auto"/>
                <w:sz w:val="18"/>
                <w:szCs w:val="18"/>
              </w:rPr>
              <w:t>Transfers</w:t>
            </w:r>
          </w:p>
        </w:tc>
        <w:tc>
          <w:tcPr>
            <w:tcW w:w="1584" w:type="dxa"/>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1,561</w:t>
            </w:r>
          </w:p>
        </w:tc>
        <w:tc>
          <w:tcPr>
            <w:tcW w:w="1584" w:type="dxa"/>
            <w:shd w:val="clear" w:color="auto" w:fill="FAFAFA"/>
            <w:vAlign w:val="center"/>
          </w:tcPr>
          <w:p w:rsidR="00AB2929" w:rsidRPr="003F0514" w:rsidRDefault="007B0ABD" w:rsidP="00E01E35">
            <w:pPr>
              <w:ind w:right="-72"/>
              <w:jc w:val="right"/>
              <w:rPr>
                <w:rFonts w:ascii="Arial" w:hAnsi="Arial" w:cs="Arial"/>
                <w:noProof/>
                <w:color w:val="auto"/>
                <w:sz w:val="18"/>
                <w:szCs w:val="18"/>
              </w:rPr>
            </w:pPr>
            <w:r w:rsidRPr="003F0514">
              <w:rPr>
                <w:rFonts w:ascii="Arial" w:hAnsi="Arial" w:cs="Arial"/>
                <w:noProof/>
                <w:color w:val="auto"/>
                <w:sz w:val="18"/>
                <w:szCs w:val="18"/>
              </w:rPr>
              <w:t>(</w:t>
            </w:r>
            <w:r w:rsidR="00E01E35" w:rsidRPr="003F0514">
              <w:rPr>
                <w:rFonts w:ascii="Arial" w:hAnsi="Arial" w:cs="Arial"/>
                <w:noProof/>
                <w:color w:val="auto"/>
                <w:sz w:val="18"/>
                <w:szCs w:val="18"/>
              </w:rPr>
              <w:t>1,5</w:t>
            </w:r>
            <w:r w:rsidRPr="003F0514">
              <w:rPr>
                <w:rFonts w:ascii="Arial" w:hAnsi="Arial" w:cs="Arial"/>
                <w:noProof/>
                <w:color w:val="auto"/>
                <w:sz w:val="18"/>
                <w:szCs w:val="18"/>
              </w:rPr>
              <w:t>61)</w:t>
            </w:r>
          </w:p>
        </w:tc>
        <w:tc>
          <w:tcPr>
            <w:tcW w:w="1584" w:type="dxa"/>
            <w:shd w:val="clear" w:color="auto" w:fill="FAFAFA"/>
            <w:vAlign w:val="center"/>
          </w:tcPr>
          <w:p w:rsidR="00AB2929" w:rsidRPr="003F0514" w:rsidRDefault="00E01E35" w:rsidP="00FA33D5">
            <w:pPr>
              <w:ind w:right="-72"/>
              <w:jc w:val="right"/>
              <w:rPr>
                <w:rFonts w:ascii="Arial" w:hAnsi="Arial" w:cs="Arial"/>
                <w:noProof/>
                <w:color w:val="auto"/>
                <w:sz w:val="18"/>
                <w:szCs w:val="18"/>
              </w:rPr>
            </w:pPr>
            <w:r w:rsidRPr="003F0514">
              <w:rPr>
                <w:rFonts w:ascii="Arial" w:hAnsi="Arial" w:cs="Arial"/>
                <w:noProof/>
                <w:color w:val="auto"/>
                <w:sz w:val="18"/>
                <w:szCs w:val="18"/>
              </w:rPr>
              <w:t>-</w:t>
            </w:r>
          </w:p>
        </w:tc>
      </w:tr>
      <w:tr w:rsidR="00AB2929" w:rsidRPr="003F0514" w:rsidTr="00FA33D5">
        <w:trPr>
          <w:cantSplit/>
        </w:trPr>
        <w:tc>
          <w:tcPr>
            <w:tcW w:w="4707" w:type="dxa"/>
            <w:vAlign w:val="center"/>
          </w:tcPr>
          <w:p w:rsidR="00AB2929" w:rsidRPr="003F0514" w:rsidRDefault="00AB2929" w:rsidP="00FA33D5">
            <w:pPr>
              <w:ind w:left="-105"/>
              <w:rPr>
                <w:rFonts w:ascii="Arial" w:hAnsi="Arial" w:cs="Arial"/>
                <w:color w:val="auto"/>
                <w:sz w:val="18"/>
                <w:szCs w:val="18"/>
              </w:rPr>
            </w:pPr>
            <w:proofErr w:type="spellStart"/>
            <w:r w:rsidRPr="003F0514">
              <w:rPr>
                <w:rFonts w:ascii="Arial" w:hAnsi="Arial" w:cs="Arial"/>
                <w:color w:val="auto"/>
                <w:sz w:val="18"/>
                <w:szCs w:val="18"/>
              </w:rPr>
              <w:t>Amortisation</w:t>
            </w:r>
            <w:proofErr w:type="spellEnd"/>
            <w:r w:rsidRPr="003F0514">
              <w:rPr>
                <w:rFonts w:ascii="Arial" w:hAnsi="Arial" w:cs="Arial"/>
                <w:color w:val="auto"/>
                <w:sz w:val="18"/>
                <w:szCs w:val="18"/>
              </w:rPr>
              <w:t xml:space="preserve"> charge</w:t>
            </w:r>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(4,501)</w:t>
            </w:r>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FAFAFA"/>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(4,501)</w:t>
            </w:r>
          </w:p>
        </w:tc>
      </w:tr>
      <w:tr w:rsidR="00AB2929" w:rsidRPr="003F0514" w:rsidTr="00FA33D5">
        <w:trPr>
          <w:cantSplit/>
        </w:trPr>
        <w:tc>
          <w:tcPr>
            <w:tcW w:w="4707" w:type="dxa"/>
          </w:tcPr>
          <w:p w:rsidR="00AB2929" w:rsidRPr="003F0514" w:rsidRDefault="00AB2929" w:rsidP="00FA33D5">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rsidR="00AB2929" w:rsidRPr="003F0514" w:rsidRDefault="00AB292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AB2929" w:rsidRPr="003F0514" w:rsidRDefault="00AB292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AB2929" w:rsidRPr="003F0514" w:rsidRDefault="00AB2929" w:rsidP="00FA33D5">
            <w:pPr>
              <w:ind w:right="-72"/>
              <w:jc w:val="right"/>
              <w:rPr>
                <w:rFonts w:ascii="Arial" w:hAnsi="Arial" w:cs="Arial"/>
                <w:color w:val="auto"/>
                <w:sz w:val="18"/>
                <w:szCs w:val="18"/>
              </w:rPr>
            </w:pPr>
          </w:p>
        </w:tc>
      </w:tr>
      <w:tr w:rsidR="00AB2929" w:rsidRPr="003F0514" w:rsidTr="00FA33D5">
        <w:trPr>
          <w:cantSplit/>
        </w:trPr>
        <w:tc>
          <w:tcPr>
            <w:tcW w:w="4707" w:type="dxa"/>
            <w:vAlign w:val="center"/>
          </w:tcPr>
          <w:p w:rsidR="00AB2929" w:rsidRPr="003F0514" w:rsidRDefault="00AB2929" w:rsidP="00FA33D5">
            <w:pPr>
              <w:ind w:left="-105"/>
              <w:rPr>
                <w:rFonts w:ascii="Arial" w:hAnsi="Arial" w:cs="Arial"/>
                <w:color w:val="auto"/>
                <w:sz w:val="18"/>
                <w:szCs w:val="18"/>
              </w:rPr>
            </w:pPr>
            <w:r w:rsidRPr="003F0514">
              <w:rPr>
                <w:rFonts w:ascii="Arial" w:hAnsi="Arial" w:cs="Arial"/>
                <w:color w:val="auto"/>
                <w:sz w:val="18"/>
                <w:szCs w:val="18"/>
              </w:rPr>
              <w:t>Closing net book amount</w:t>
            </w:r>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26,733</w:t>
            </w:r>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617</w:t>
            </w:r>
          </w:p>
        </w:tc>
        <w:tc>
          <w:tcPr>
            <w:tcW w:w="1584" w:type="dxa"/>
            <w:tcBorders>
              <w:bottom w:val="single" w:sz="4" w:space="0" w:color="auto"/>
            </w:tcBorders>
            <w:shd w:val="clear" w:color="auto" w:fill="FAFAFA"/>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27,350</w:t>
            </w:r>
          </w:p>
        </w:tc>
      </w:tr>
      <w:tr w:rsidR="00AB2929" w:rsidRPr="003F0514" w:rsidTr="00FA33D5">
        <w:trPr>
          <w:cantSplit/>
        </w:trPr>
        <w:tc>
          <w:tcPr>
            <w:tcW w:w="4707" w:type="dxa"/>
            <w:vAlign w:val="center"/>
          </w:tcPr>
          <w:p w:rsidR="00AB2929" w:rsidRPr="003F0514" w:rsidRDefault="00AB2929" w:rsidP="00FA33D5">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rsidR="00AB2929" w:rsidRPr="003F0514" w:rsidRDefault="00AB292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AB2929" w:rsidRPr="003F0514" w:rsidRDefault="00AB292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AB2929" w:rsidRPr="003F0514" w:rsidRDefault="00AB2929" w:rsidP="00FA33D5">
            <w:pPr>
              <w:ind w:right="-72"/>
              <w:jc w:val="right"/>
              <w:rPr>
                <w:rFonts w:ascii="Arial" w:hAnsi="Arial" w:cs="Arial"/>
                <w:color w:val="auto"/>
                <w:sz w:val="18"/>
                <w:szCs w:val="18"/>
              </w:rPr>
            </w:pPr>
          </w:p>
        </w:tc>
      </w:tr>
      <w:tr w:rsidR="00AB2929" w:rsidRPr="003F0514" w:rsidTr="00901980">
        <w:trPr>
          <w:cantSplit/>
        </w:trPr>
        <w:tc>
          <w:tcPr>
            <w:tcW w:w="4707" w:type="dxa"/>
            <w:vAlign w:val="bottom"/>
          </w:tcPr>
          <w:p w:rsidR="00AB2929" w:rsidRPr="003F0514" w:rsidRDefault="00AB2929" w:rsidP="00FA33D5">
            <w:pPr>
              <w:ind w:left="-105"/>
              <w:rPr>
                <w:rFonts w:ascii="Arial" w:hAnsi="Arial" w:cs="Arial"/>
                <w:b/>
                <w:bCs/>
                <w:color w:val="auto"/>
                <w:sz w:val="18"/>
                <w:szCs w:val="18"/>
              </w:rPr>
            </w:pPr>
            <w:r w:rsidRPr="003F0514">
              <w:rPr>
                <w:rFonts w:ascii="Arial" w:hAnsi="Arial" w:cs="Arial"/>
                <w:b/>
                <w:bCs/>
                <w:color w:val="auto"/>
                <w:sz w:val="18"/>
                <w:szCs w:val="18"/>
              </w:rPr>
              <w:t xml:space="preserve">As at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2021</w:t>
            </w:r>
          </w:p>
        </w:tc>
        <w:tc>
          <w:tcPr>
            <w:tcW w:w="1584" w:type="dxa"/>
            <w:shd w:val="clear" w:color="auto" w:fill="FAFAFA"/>
            <w:vAlign w:val="center"/>
          </w:tcPr>
          <w:p w:rsidR="00AB2929" w:rsidRPr="003F0514" w:rsidRDefault="00AB2929" w:rsidP="00FA33D5">
            <w:pPr>
              <w:ind w:right="-72"/>
              <w:jc w:val="right"/>
              <w:rPr>
                <w:rFonts w:ascii="Arial" w:hAnsi="Arial" w:cs="Arial"/>
                <w:color w:val="auto"/>
                <w:sz w:val="18"/>
                <w:szCs w:val="18"/>
              </w:rPr>
            </w:pPr>
          </w:p>
        </w:tc>
        <w:tc>
          <w:tcPr>
            <w:tcW w:w="1584" w:type="dxa"/>
            <w:shd w:val="clear" w:color="auto" w:fill="FAFAFA"/>
          </w:tcPr>
          <w:p w:rsidR="00AB2929" w:rsidRPr="003F0514" w:rsidRDefault="00AB2929" w:rsidP="00FA33D5">
            <w:pPr>
              <w:ind w:right="-72"/>
              <w:jc w:val="right"/>
              <w:rPr>
                <w:rFonts w:ascii="Arial" w:hAnsi="Arial" w:cs="Arial"/>
                <w:color w:val="auto"/>
                <w:sz w:val="18"/>
                <w:szCs w:val="18"/>
              </w:rPr>
            </w:pPr>
          </w:p>
        </w:tc>
        <w:tc>
          <w:tcPr>
            <w:tcW w:w="1584" w:type="dxa"/>
            <w:shd w:val="clear" w:color="auto" w:fill="FAFAFA"/>
          </w:tcPr>
          <w:p w:rsidR="00AB2929" w:rsidRPr="003F0514" w:rsidRDefault="00AB2929" w:rsidP="00FA33D5">
            <w:pPr>
              <w:ind w:right="-72"/>
              <w:jc w:val="right"/>
              <w:rPr>
                <w:rFonts w:ascii="Arial" w:hAnsi="Arial" w:cs="Arial"/>
                <w:color w:val="auto"/>
                <w:sz w:val="18"/>
                <w:szCs w:val="18"/>
              </w:rPr>
            </w:pPr>
          </w:p>
        </w:tc>
      </w:tr>
      <w:tr w:rsidR="00AB2929" w:rsidRPr="003F0514" w:rsidTr="00FA33D5">
        <w:trPr>
          <w:cantSplit/>
        </w:trPr>
        <w:tc>
          <w:tcPr>
            <w:tcW w:w="4707" w:type="dxa"/>
            <w:vAlign w:val="center"/>
          </w:tcPr>
          <w:p w:rsidR="00AB2929" w:rsidRPr="003F0514" w:rsidRDefault="00AB2929" w:rsidP="00FA33D5">
            <w:pPr>
              <w:ind w:left="-105"/>
              <w:rPr>
                <w:rFonts w:ascii="Arial" w:hAnsi="Arial" w:cs="Arial"/>
                <w:color w:val="auto"/>
                <w:sz w:val="18"/>
                <w:szCs w:val="18"/>
              </w:rPr>
            </w:pPr>
            <w:r w:rsidRPr="003F0514">
              <w:rPr>
                <w:rFonts w:ascii="Arial" w:hAnsi="Arial" w:cs="Arial"/>
                <w:color w:val="auto"/>
                <w:sz w:val="18"/>
                <w:szCs w:val="18"/>
              </w:rPr>
              <w:t xml:space="preserve">Cost </w:t>
            </w:r>
          </w:p>
        </w:tc>
        <w:tc>
          <w:tcPr>
            <w:tcW w:w="1584" w:type="dxa"/>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276,942</w:t>
            </w:r>
          </w:p>
        </w:tc>
        <w:tc>
          <w:tcPr>
            <w:tcW w:w="1584" w:type="dxa"/>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617</w:t>
            </w:r>
          </w:p>
        </w:tc>
        <w:tc>
          <w:tcPr>
            <w:tcW w:w="1584" w:type="dxa"/>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277,559</w:t>
            </w:r>
          </w:p>
        </w:tc>
      </w:tr>
      <w:tr w:rsidR="00AB2929" w:rsidRPr="003F0514" w:rsidTr="00FA33D5">
        <w:trPr>
          <w:cantSplit/>
        </w:trPr>
        <w:tc>
          <w:tcPr>
            <w:tcW w:w="4707" w:type="dxa"/>
            <w:vAlign w:val="center"/>
          </w:tcPr>
          <w:p w:rsidR="00AB2929" w:rsidRPr="003F0514" w:rsidRDefault="00AB2929" w:rsidP="00FA33D5">
            <w:pPr>
              <w:ind w:left="-105"/>
              <w:rPr>
                <w:rFonts w:ascii="Arial" w:hAnsi="Arial" w:cs="Arial"/>
                <w:color w:val="auto"/>
                <w:sz w:val="18"/>
                <w:szCs w:val="18"/>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Accumulated</w:t>
            </w:r>
            <w:proofErr w:type="gramEnd"/>
            <w:r w:rsidRPr="003F0514">
              <w:rPr>
                <w:rFonts w:ascii="Arial" w:hAnsi="Arial" w:cs="Arial"/>
                <w:color w:val="auto"/>
                <w:sz w:val="18"/>
                <w:szCs w:val="18"/>
              </w:rPr>
              <w:t xml:space="preserve"> </w:t>
            </w:r>
            <w:proofErr w:type="spellStart"/>
            <w:r w:rsidRPr="003F0514">
              <w:rPr>
                <w:rFonts w:ascii="Arial" w:hAnsi="Arial" w:cs="Arial"/>
                <w:color w:val="auto"/>
                <w:sz w:val="18"/>
                <w:szCs w:val="18"/>
              </w:rPr>
              <w:t>amortisation</w:t>
            </w:r>
            <w:proofErr w:type="spellEnd"/>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(250,209)</w:t>
            </w:r>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(250,209)</w:t>
            </w:r>
          </w:p>
        </w:tc>
      </w:tr>
      <w:tr w:rsidR="00AB2929" w:rsidRPr="003F0514" w:rsidTr="00FA33D5">
        <w:trPr>
          <w:cantSplit/>
        </w:trPr>
        <w:tc>
          <w:tcPr>
            <w:tcW w:w="4707" w:type="dxa"/>
          </w:tcPr>
          <w:p w:rsidR="00AB2929" w:rsidRPr="003F0514" w:rsidRDefault="00AB2929" w:rsidP="00FA33D5">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rsidR="00AB2929" w:rsidRPr="003F0514" w:rsidRDefault="00AB292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AB2929" w:rsidRPr="003F0514" w:rsidRDefault="00AB292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AB2929" w:rsidRPr="003F0514" w:rsidRDefault="00AB2929" w:rsidP="00FA33D5">
            <w:pPr>
              <w:ind w:right="-72"/>
              <w:jc w:val="right"/>
              <w:rPr>
                <w:rFonts w:ascii="Arial" w:hAnsi="Arial" w:cs="Arial"/>
                <w:color w:val="auto"/>
                <w:sz w:val="18"/>
                <w:szCs w:val="18"/>
              </w:rPr>
            </w:pPr>
          </w:p>
        </w:tc>
      </w:tr>
      <w:tr w:rsidR="00AB2929" w:rsidRPr="003F0514" w:rsidTr="00FA33D5">
        <w:trPr>
          <w:cantSplit/>
        </w:trPr>
        <w:tc>
          <w:tcPr>
            <w:tcW w:w="4707" w:type="dxa"/>
            <w:vAlign w:val="center"/>
          </w:tcPr>
          <w:p w:rsidR="00AB2929" w:rsidRPr="003F0514" w:rsidRDefault="00AB2929" w:rsidP="00FA33D5">
            <w:pPr>
              <w:ind w:left="-105"/>
              <w:rPr>
                <w:rFonts w:ascii="Arial" w:hAnsi="Arial" w:cs="Arial"/>
                <w:color w:val="auto"/>
                <w:sz w:val="18"/>
                <w:szCs w:val="18"/>
              </w:rPr>
            </w:pPr>
            <w:r w:rsidRPr="003F0514">
              <w:rPr>
                <w:rFonts w:ascii="Arial" w:hAnsi="Arial" w:cs="Arial"/>
                <w:color w:val="auto"/>
                <w:sz w:val="18"/>
                <w:szCs w:val="18"/>
              </w:rPr>
              <w:t>Net book amount</w:t>
            </w:r>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26,733</w:t>
            </w:r>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617</w:t>
            </w:r>
          </w:p>
        </w:tc>
        <w:tc>
          <w:tcPr>
            <w:tcW w:w="1584" w:type="dxa"/>
            <w:tcBorders>
              <w:bottom w:val="single" w:sz="4" w:space="0" w:color="auto"/>
            </w:tcBorders>
            <w:shd w:val="clear" w:color="auto" w:fill="FAFAFA"/>
            <w:vAlign w:val="center"/>
          </w:tcPr>
          <w:p w:rsidR="00AB2929" w:rsidRPr="003F0514" w:rsidRDefault="007B0ABD" w:rsidP="00FA33D5">
            <w:pPr>
              <w:ind w:right="-72"/>
              <w:jc w:val="right"/>
              <w:rPr>
                <w:rFonts w:ascii="Arial" w:hAnsi="Arial" w:cs="Arial"/>
                <w:noProof/>
                <w:color w:val="auto"/>
                <w:sz w:val="18"/>
                <w:szCs w:val="18"/>
              </w:rPr>
            </w:pPr>
            <w:r w:rsidRPr="003F0514">
              <w:rPr>
                <w:rFonts w:ascii="Arial" w:hAnsi="Arial" w:cs="Arial"/>
                <w:noProof/>
                <w:color w:val="auto"/>
                <w:sz w:val="18"/>
                <w:szCs w:val="18"/>
              </w:rPr>
              <w:t>27,350</w:t>
            </w:r>
          </w:p>
        </w:tc>
      </w:tr>
    </w:tbl>
    <w:p w:rsidR="00870C96" w:rsidRPr="003F0514" w:rsidRDefault="00870C96" w:rsidP="00870C96">
      <w:pPr>
        <w:rPr>
          <w:rFonts w:ascii="Arial" w:hAnsi="Arial" w:cs="Arial"/>
          <w:color w:val="auto"/>
          <w:sz w:val="18"/>
          <w:szCs w:val="18"/>
        </w:rPr>
      </w:pPr>
    </w:p>
    <w:p w:rsidR="002A52AF" w:rsidRPr="003F0514" w:rsidRDefault="002A52AF" w:rsidP="00870C96">
      <w:pPr>
        <w:rPr>
          <w:rFonts w:ascii="Arial" w:hAnsi="Arial" w:cs="Arial"/>
          <w:color w:val="auto"/>
          <w:sz w:val="18"/>
          <w:szCs w:val="18"/>
        </w:rPr>
        <w:sectPr w:rsidR="002A52AF" w:rsidRPr="003F0514" w:rsidSect="00C314FC">
          <w:pgSz w:w="11907" w:h="16840" w:code="9"/>
          <w:pgMar w:top="1440" w:right="720" w:bottom="720" w:left="1729" w:header="709" w:footer="709" w:gutter="0"/>
          <w:cols w:space="720"/>
          <w:noEndnote/>
          <w:docGrid w:linePitch="360"/>
        </w:sectPr>
      </w:pPr>
    </w:p>
    <w:p w:rsidR="00545EBE" w:rsidRPr="003F0514" w:rsidRDefault="00545EBE">
      <w:pPr>
        <w:rPr>
          <w:rFonts w:ascii="Arial" w:hAnsi="Arial" w:cs="Arial"/>
          <w:sz w:val="20"/>
          <w:szCs w:val="20"/>
        </w:rPr>
      </w:pPr>
    </w:p>
    <w:tbl>
      <w:tblPr>
        <w:tblW w:w="9459" w:type="dxa"/>
        <w:tblInd w:w="108" w:type="dxa"/>
        <w:tblLayout w:type="fixed"/>
        <w:tblLook w:val="0000" w:firstRow="0" w:lastRow="0" w:firstColumn="0" w:lastColumn="0" w:noHBand="0" w:noVBand="0"/>
      </w:tblPr>
      <w:tblGrid>
        <w:gridCol w:w="4707"/>
        <w:gridCol w:w="1584"/>
        <w:gridCol w:w="1584"/>
        <w:gridCol w:w="1584"/>
      </w:tblGrid>
      <w:tr w:rsidR="00870C96" w:rsidRPr="003F0514" w:rsidTr="00A352E2">
        <w:tc>
          <w:tcPr>
            <w:tcW w:w="4707" w:type="dxa"/>
          </w:tcPr>
          <w:p w:rsidR="00870C96" w:rsidRPr="003F0514" w:rsidRDefault="00870C96" w:rsidP="00A352E2">
            <w:pPr>
              <w:ind w:left="-105"/>
              <w:rPr>
                <w:rFonts w:ascii="Arial" w:hAnsi="Arial" w:cs="Arial"/>
                <w:color w:val="auto"/>
                <w:sz w:val="18"/>
                <w:szCs w:val="18"/>
              </w:rPr>
            </w:pPr>
          </w:p>
        </w:tc>
        <w:tc>
          <w:tcPr>
            <w:tcW w:w="4752" w:type="dxa"/>
            <w:gridSpan w:val="3"/>
            <w:tcBorders>
              <w:top w:val="single" w:sz="4" w:space="0" w:color="auto"/>
              <w:bottom w:val="single" w:sz="4" w:space="0" w:color="auto"/>
            </w:tcBorders>
            <w:shd w:val="clear" w:color="auto" w:fill="auto"/>
          </w:tcPr>
          <w:p w:rsidR="00870C96" w:rsidRPr="003F0514" w:rsidRDefault="00870C96" w:rsidP="00A352E2">
            <w:pPr>
              <w:pStyle w:val="BodyTextIndent2"/>
              <w:ind w:left="0" w:right="-72"/>
              <w:jc w:val="center"/>
              <w:rPr>
                <w:rFonts w:ascii="Arial" w:hAnsi="Arial" w:cs="Arial"/>
                <w:color w:val="auto"/>
                <w:sz w:val="18"/>
                <w:szCs w:val="18"/>
                <w:lang w:val="en-GB"/>
              </w:rPr>
            </w:pPr>
            <w:r w:rsidRPr="003F0514">
              <w:rPr>
                <w:rFonts w:ascii="Arial" w:hAnsi="Arial" w:cs="Arial"/>
                <w:color w:val="auto"/>
                <w:sz w:val="18"/>
                <w:szCs w:val="18"/>
                <w:lang w:val="en-GB"/>
              </w:rPr>
              <w:t xml:space="preserve">Separate </w:t>
            </w:r>
            <w:r w:rsidRPr="003F0514">
              <w:rPr>
                <w:rFonts w:ascii="Arial" w:hAnsi="Arial" w:cs="Arial"/>
                <w:color w:val="auto"/>
                <w:sz w:val="18"/>
                <w:szCs w:val="18"/>
                <w:lang w:eastAsia="en-GB"/>
              </w:rPr>
              <w:t>financial statements</w:t>
            </w:r>
          </w:p>
        </w:tc>
      </w:tr>
      <w:tr w:rsidR="00870C96" w:rsidRPr="003F0514" w:rsidTr="00A352E2">
        <w:tc>
          <w:tcPr>
            <w:tcW w:w="4707" w:type="dxa"/>
          </w:tcPr>
          <w:p w:rsidR="00870C96" w:rsidRPr="003F0514" w:rsidRDefault="00870C96" w:rsidP="00A352E2">
            <w:pPr>
              <w:ind w:left="-105"/>
              <w:rPr>
                <w:rFonts w:ascii="Arial" w:hAnsi="Arial" w:cs="Arial"/>
                <w:color w:val="auto"/>
                <w:sz w:val="18"/>
                <w:szCs w:val="18"/>
              </w:rPr>
            </w:pPr>
          </w:p>
        </w:tc>
        <w:tc>
          <w:tcPr>
            <w:tcW w:w="1584" w:type="dxa"/>
            <w:tcBorders>
              <w:top w:val="single" w:sz="4" w:space="0" w:color="auto"/>
            </w:tcBorders>
            <w:vAlign w:val="center"/>
          </w:tcPr>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Computer</w:t>
            </w:r>
          </w:p>
        </w:tc>
        <w:tc>
          <w:tcPr>
            <w:tcW w:w="1584" w:type="dxa"/>
            <w:tcBorders>
              <w:top w:val="single" w:sz="4" w:space="0" w:color="auto"/>
            </w:tcBorders>
            <w:vAlign w:val="center"/>
          </w:tcPr>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Software under</w:t>
            </w:r>
          </w:p>
        </w:tc>
        <w:tc>
          <w:tcPr>
            <w:tcW w:w="1584" w:type="dxa"/>
            <w:tcBorders>
              <w:top w:val="single" w:sz="4" w:space="0" w:color="auto"/>
            </w:tcBorders>
          </w:tcPr>
          <w:p w:rsidR="00870C96" w:rsidRPr="003F0514" w:rsidRDefault="00870C96" w:rsidP="00A352E2">
            <w:pPr>
              <w:ind w:right="-72"/>
              <w:jc w:val="right"/>
              <w:rPr>
                <w:rFonts w:ascii="Arial" w:hAnsi="Arial" w:cs="Arial"/>
                <w:b/>
                <w:bCs/>
                <w:color w:val="auto"/>
                <w:sz w:val="18"/>
                <w:szCs w:val="18"/>
              </w:rPr>
            </w:pPr>
          </w:p>
        </w:tc>
      </w:tr>
      <w:tr w:rsidR="00870C96" w:rsidRPr="003F0514" w:rsidTr="00A352E2">
        <w:tc>
          <w:tcPr>
            <w:tcW w:w="4707" w:type="dxa"/>
          </w:tcPr>
          <w:p w:rsidR="00870C96" w:rsidRPr="003F0514" w:rsidRDefault="00870C96" w:rsidP="00A352E2">
            <w:pPr>
              <w:ind w:left="-105"/>
              <w:rPr>
                <w:rFonts w:ascii="Arial" w:hAnsi="Arial" w:cs="Arial"/>
                <w:color w:val="auto"/>
                <w:sz w:val="18"/>
                <w:szCs w:val="18"/>
              </w:rPr>
            </w:pPr>
          </w:p>
        </w:tc>
        <w:tc>
          <w:tcPr>
            <w:tcW w:w="1584" w:type="dxa"/>
            <w:vAlign w:val="center"/>
          </w:tcPr>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software</w:t>
            </w:r>
          </w:p>
        </w:tc>
        <w:tc>
          <w:tcPr>
            <w:tcW w:w="1584" w:type="dxa"/>
            <w:vAlign w:val="center"/>
          </w:tcPr>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installation</w:t>
            </w:r>
          </w:p>
        </w:tc>
        <w:tc>
          <w:tcPr>
            <w:tcW w:w="1584" w:type="dxa"/>
          </w:tcPr>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Total</w:t>
            </w:r>
          </w:p>
        </w:tc>
      </w:tr>
      <w:tr w:rsidR="00870C96" w:rsidRPr="003F0514" w:rsidTr="00A352E2">
        <w:tc>
          <w:tcPr>
            <w:tcW w:w="4707" w:type="dxa"/>
          </w:tcPr>
          <w:p w:rsidR="00870C96" w:rsidRPr="003F0514" w:rsidRDefault="00870C96" w:rsidP="00A352E2">
            <w:pPr>
              <w:ind w:left="-105"/>
              <w:rPr>
                <w:rFonts w:ascii="Arial" w:hAnsi="Arial" w:cs="Arial"/>
                <w:color w:val="auto"/>
                <w:sz w:val="18"/>
                <w:szCs w:val="18"/>
              </w:rPr>
            </w:pPr>
          </w:p>
        </w:tc>
        <w:tc>
          <w:tcPr>
            <w:tcW w:w="1584" w:type="dxa"/>
            <w:tcBorders>
              <w:bottom w:val="single" w:sz="4" w:space="0" w:color="auto"/>
            </w:tcBorders>
          </w:tcPr>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584" w:type="dxa"/>
            <w:tcBorders>
              <w:bottom w:val="single" w:sz="4" w:space="0" w:color="auto"/>
            </w:tcBorders>
          </w:tcPr>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584" w:type="dxa"/>
            <w:tcBorders>
              <w:bottom w:val="single" w:sz="4" w:space="0" w:color="auto"/>
            </w:tcBorders>
          </w:tcPr>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870C96" w:rsidRPr="003F0514" w:rsidRDefault="00870C96" w:rsidP="00A352E2">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870C96" w:rsidRPr="003F0514" w:rsidTr="00A352E2">
        <w:trPr>
          <w:cantSplit/>
        </w:trPr>
        <w:tc>
          <w:tcPr>
            <w:tcW w:w="4707" w:type="dxa"/>
          </w:tcPr>
          <w:p w:rsidR="00870C96" w:rsidRPr="003F0514" w:rsidRDefault="00870C96" w:rsidP="00A352E2">
            <w:pPr>
              <w:ind w:left="-105"/>
              <w:rPr>
                <w:rFonts w:ascii="Arial" w:hAnsi="Arial" w:cs="Arial"/>
                <w:color w:val="auto"/>
                <w:sz w:val="18"/>
                <w:szCs w:val="18"/>
              </w:rPr>
            </w:pPr>
          </w:p>
        </w:tc>
        <w:tc>
          <w:tcPr>
            <w:tcW w:w="1584" w:type="dxa"/>
            <w:tcBorders>
              <w:top w:val="single" w:sz="4" w:space="0" w:color="auto"/>
            </w:tcBorders>
            <w:vAlign w:val="center"/>
          </w:tcPr>
          <w:p w:rsidR="00870C96" w:rsidRPr="003F0514" w:rsidRDefault="00870C96" w:rsidP="00A352E2">
            <w:pPr>
              <w:ind w:right="-72"/>
              <w:jc w:val="right"/>
              <w:rPr>
                <w:rFonts w:ascii="Arial" w:hAnsi="Arial" w:cs="Arial"/>
                <w:color w:val="auto"/>
                <w:sz w:val="18"/>
                <w:szCs w:val="18"/>
              </w:rPr>
            </w:pPr>
          </w:p>
        </w:tc>
        <w:tc>
          <w:tcPr>
            <w:tcW w:w="1584" w:type="dxa"/>
            <w:tcBorders>
              <w:top w:val="single" w:sz="4" w:space="0" w:color="auto"/>
            </w:tcBorders>
          </w:tcPr>
          <w:p w:rsidR="00870C96" w:rsidRPr="003F0514" w:rsidRDefault="00870C96" w:rsidP="00A352E2">
            <w:pPr>
              <w:ind w:right="-72"/>
              <w:jc w:val="right"/>
              <w:rPr>
                <w:rFonts w:ascii="Arial" w:hAnsi="Arial" w:cs="Arial"/>
                <w:color w:val="auto"/>
                <w:sz w:val="18"/>
                <w:szCs w:val="18"/>
              </w:rPr>
            </w:pPr>
          </w:p>
        </w:tc>
        <w:tc>
          <w:tcPr>
            <w:tcW w:w="1584" w:type="dxa"/>
            <w:tcBorders>
              <w:top w:val="single" w:sz="4" w:space="0" w:color="auto"/>
            </w:tcBorders>
          </w:tcPr>
          <w:p w:rsidR="00870C96" w:rsidRPr="003F0514" w:rsidRDefault="00870C96" w:rsidP="00A352E2">
            <w:pPr>
              <w:ind w:right="-72"/>
              <w:jc w:val="right"/>
              <w:rPr>
                <w:rFonts w:ascii="Arial" w:hAnsi="Arial" w:cs="Arial"/>
                <w:color w:val="auto"/>
                <w:sz w:val="18"/>
                <w:szCs w:val="18"/>
              </w:rPr>
            </w:pPr>
          </w:p>
        </w:tc>
      </w:tr>
      <w:tr w:rsidR="001565DD" w:rsidRPr="003F0514" w:rsidTr="00A352E2">
        <w:trPr>
          <w:cantSplit/>
        </w:trPr>
        <w:tc>
          <w:tcPr>
            <w:tcW w:w="4707" w:type="dxa"/>
            <w:vAlign w:val="bottom"/>
          </w:tcPr>
          <w:p w:rsidR="001565DD" w:rsidRPr="003F0514" w:rsidRDefault="00FA33D5" w:rsidP="00A352E2">
            <w:pPr>
              <w:ind w:left="-105"/>
              <w:rPr>
                <w:rFonts w:ascii="Arial" w:hAnsi="Arial" w:cs="Arial"/>
                <w:b/>
                <w:bCs/>
                <w:color w:val="auto"/>
                <w:sz w:val="18"/>
                <w:szCs w:val="18"/>
              </w:rPr>
            </w:pPr>
            <w:r w:rsidRPr="003F0514">
              <w:rPr>
                <w:rFonts w:ascii="Arial" w:hAnsi="Arial" w:cs="Arial"/>
                <w:b/>
                <w:bCs/>
                <w:color w:val="auto"/>
                <w:sz w:val="18"/>
                <w:szCs w:val="18"/>
              </w:rPr>
              <w:t xml:space="preserve">As at </w:t>
            </w:r>
            <w:r w:rsidRPr="003F0514">
              <w:rPr>
                <w:rFonts w:ascii="Arial" w:hAnsi="Arial" w:cs="Arial"/>
                <w:b/>
                <w:bCs/>
                <w:color w:val="auto"/>
                <w:sz w:val="18"/>
                <w:szCs w:val="18"/>
                <w:lang w:val="en-GB"/>
              </w:rPr>
              <w:t>1</w:t>
            </w:r>
            <w:r w:rsidRPr="003F0514">
              <w:rPr>
                <w:rFonts w:ascii="Arial" w:hAnsi="Arial" w:cs="Arial"/>
                <w:b/>
                <w:bCs/>
                <w:color w:val="auto"/>
                <w:sz w:val="18"/>
                <w:szCs w:val="18"/>
              </w:rPr>
              <w:t xml:space="preserve"> April </w:t>
            </w:r>
            <w:r w:rsidR="001565DD" w:rsidRPr="003F0514">
              <w:rPr>
                <w:rFonts w:ascii="Arial" w:hAnsi="Arial" w:cs="Arial"/>
                <w:b/>
                <w:bCs/>
                <w:color w:val="auto"/>
                <w:sz w:val="18"/>
                <w:szCs w:val="18"/>
                <w:lang w:val="en-GB"/>
              </w:rPr>
              <w:t>2019</w:t>
            </w:r>
          </w:p>
        </w:tc>
        <w:tc>
          <w:tcPr>
            <w:tcW w:w="1584" w:type="dxa"/>
            <w:vAlign w:val="center"/>
          </w:tcPr>
          <w:p w:rsidR="001565DD" w:rsidRPr="003F0514" w:rsidRDefault="001565DD" w:rsidP="00A352E2">
            <w:pPr>
              <w:ind w:right="-72"/>
              <w:jc w:val="right"/>
              <w:rPr>
                <w:rFonts w:ascii="Arial" w:hAnsi="Arial" w:cs="Arial"/>
                <w:color w:val="auto"/>
                <w:sz w:val="18"/>
                <w:szCs w:val="18"/>
              </w:rPr>
            </w:pPr>
          </w:p>
        </w:tc>
        <w:tc>
          <w:tcPr>
            <w:tcW w:w="1584" w:type="dxa"/>
          </w:tcPr>
          <w:p w:rsidR="001565DD" w:rsidRPr="003F0514" w:rsidRDefault="001565DD" w:rsidP="00A352E2">
            <w:pPr>
              <w:ind w:right="-72"/>
              <w:jc w:val="right"/>
              <w:rPr>
                <w:rFonts w:ascii="Arial" w:hAnsi="Arial" w:cs="Arial"/>
                <w:color w:val="auto"/>
                <w:sz w:val="18"/>
                <w:szCs w:val="18"/>
              </w:rPr>
            </w:pPr>
          </w:p>
        </w:tc>
        <w:tc>
          <w:tcPr>
            <w:tcW w:w="1584" w:type="dxa"/>
          </w:tcPr>
          <w:p w:rsidR="001565DD" w:rsidRPr="003F0514" w:rsidRDefault="001565DD" w:rsidP="00A352E2">
            <w:pPr>
              <w:ind w:right="-72"/>
              <w:jc w:val="right"/>
              <w:rPr>
                <w:rFonts w:ascii="Arial" w:hAnsi="Arial" w:cs="Arial"/>
                <w:color w:val="auto"/>
                <w:sz w:val="18"/>
                <w:szCs w:val="18"/>
              </w:rPr>
            </w:pPr>
          </w:p>
        </w:tc>
      </w:tr>
      <w:tr w:rsidR="001565DD" w:rsidRPr="003F0514" w:rsidTr="008E302A">
        <w:trPr>
          <w:cantSplit/>
        </w:trPr>
        <w:tc>
          <w:tcPr>
            <w:tcW w:w="4707" w:type="dxa"/>
            <w:vAlign w:val="center"/>
          </w:tcPr>
          <w:p w:rsidR="001565DD" w:rsidRPr="003F0514" w:rsidRDefault="001565DD" w:rsidP="00A352E2">
            <w:pPr>
              <w:ind w:left="-105"/>
              <w:rPr>
                <w:rFonts w:ascii="Arial" w:hAnsi="Arial" w:cs="Arial"/>
                <w:color w:val="auto"/>
                <w:sz w:val="18"/>
                <w:szCs w:val="18"/>
              </w:rPr>
            </w:pPr>
            <w:r w:rsidRPr="003F0514">
              <w:rPr>
                <w:rFonts w:ascii="Arial" w:hAnsi="Arial" w:cs="Arial"/>
                <w:color w:val="auto"/>
                <w:sz w:val="18"/>
                <w:szCs w:val="18"/>
              </w:rPr>
              <w:t xml:space="preserve">Cost </w:t>
            </w:r>
          </w:p>
        </w:tc>
        <w:tc>
          <w:tcPr>
            <w:tcW w:w="1584" w:type="dxa"/>
            <w:vAlign w:val="center"/>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t>252,323</w:t>
            </w:r>
          </w:p>
        </w:tc>
        <w:tc>
          <w:tcPr>
            <w:tcW w:w="1584" w:type="dxa"/>
            <w:vAlign w:val="center"/>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t>1,924</w:t>
            </w:r>
          </w:p>
        </w:tc>
        <w:tc>
          <w:tcPr>
            <w:tcW w:w="1584" w:type="dxa"/>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t>254,247</w:t>
            </w:r>
          </w:p>
        </w:tc>
      </w:tr>
      <w:tr w:rsidR="001565DD" w:rsidRPr="003F0514" w:rsidTr="00A352E2">
        <w:trPr>
          <w:cantSplit/>
        </w:trPr>
        <w:tc>
          <w:tcPr>
            <w:tcW w:w="4707" w:type="dxa"/>
            <w:vAlign w:val="center"/>
          </w:tcPr>
          <w:p w:rsidR="001565DD" w:rsidRPr="003F0514" w:rsidRDefault="001565DD" w:rsidP="00A352E2">
            <w:pPr>
              <w:ind w:left="-105"/>
              <w:rPr>
                <w:rFonts w:ascii="Arial" w:hAnsi="Arial" w:cs="Arial"/>
                <w:color w:val="auto"/>
                <w:sz w:val="18"/>
                <w:szCs w:val="18"/>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Accumulated</w:t>
            </w:r>
            <w:proofErr w:type="gramEnd"/>
            <w:r w:rsidRPr="003F0514">
              <w:rPr>
                <w:rFonts w:ascii="Arial" w:hAnsi="Arial" w:cs="Arial"/>
                <w:color w:val="auto"/>
                <w:sz w:val="18"/>
                <w:szCs w:val="18"/>
              </w:rPr>
              <w:t xml:space="preserve"> </w:t>
            </w:r>
            <w:proofErr w:type="spellStart"/>
            <w:r w:rsidRPr="003F0514">
              <w:rPr>
                <w:rFonts w:ascii="Arial" w:hAnsi="Arial" w:cs="Arial"/>
                <w:color w:val="auto"/>
                <w:sz w:val="18"/>
                <w:szCs w:val="18"/>
              </w:rPr>
              <w:t>amortisation</w:t>
            </w:r>
            <w:proofErr w:type="spellEnd"/>
          </w:p>
        </w:tc>
        <w:tc>
          <w:tcPr>
            <w:tcW w:w="1584" w:type="dxa"/>
            <w:tcBorders>
              <w:bottom w:val="single" w:sz="4" w:space="0" w:color="auto"/>
            </w:tcBorders>
            <w:vAlign w:val="center"/>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t>(237,134)</w:t>
            </w:r>
          </w:p>
        </w:tc>
        <w:tc>
          <w:tcPr>
            <w:tcW w:w="1584" w:type="dxa"/>
            <w:tcBorders>
              <w:bottom w:val="single" w:sz="4" w:space="0" w:color="auto"/>
            </w:tcBorders>
            <w:vAlign w:val="center"/>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t>-</w:t>
            </w:r>
          </w:p>
        </w:tc>
        <w:tc>
          <w:tcPr>
            <w:tcW w:w="1584" w:type="dxa"/>
            <w:tcBorders>
              <w:bottom w:val="single" w:sz="4" w:space="0" w:color="auto"/>
            </w:tcBorders>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t>(237,134)</w:t>
            </w:r>
          </w:p>
        </w:tc>
      </w:tr>
      <w:tr w:rsidR="001565DD" w:rsidRPr="003F0514" w:rsidTr="00A352E2">
        <w:trPr>
          <w:cantSplit/>
        </w:trPr>
        <w:tc>
          <w:tcPr>
            <w:tcW w:w="4707" w:type="dxa"/>
          </w:tcPr>
          <w:p w:rsidR="001565DD" w:rsidRPr="003F0514" w:rsidRDefault="001565DD" w:rsidP="00A352E2">
            <w:pPr>
              <w:ind w:left="-105"/>
              <w:rPr>
                <w:rFonts w:ascii="Arial" w:hAnsi="Arial" w:cs="Arial"/>
                <w:color w:val="auto"/>
                <w:sz w:val="18"/>
                <w:szCs w:val="18"/>
              </w:rPr>
            </w:pPr>
          </w:p>
        </w:tc>
        <w:tc>
          <w:tcPr>
            <w:tcW w:w="1584" w:type="dxa"/>
            <w:tcBorders>
              <w:top w:val="single" w:sz="4" w:space="0" w:color="auto"/>
            </w:tcBorders>
            <w:vAlign w:val="center"/>
          </w:tcPr>
          <w:p w:rsidR="001565DD" w:rsidRPr="003F0514" w:rsidRDefault="001565DD" w:rsidP="00A352E2">
            <w:pPr>
              <w:ind w:right="-72"/>
              <w:jc w:val="right"/>
              <w:rPr>
                <w:rFonts w:ascii="Arial" w:hAnsi="Arial" w:cs="Arial"/>
                <w:color w:val="auto"/>
                <w:sz w:val="18"/>
                <w:szCs w:val="18"/>
              </w:rPr>
            </w:pPr>
          </w:p>
        </w:tc>
        <w:tc>
          <w:tcPr>
            <w:tcW w:w="1584" w:type="dxa"/>
            <w:tcBorders>
              <w:top w:val="single" w:sz="4" w:space="0" w:color="auto"/>
            </w:tcBorders>
          </w:tcPr>
          <w:p w:rsidR="001565DD" w:rsidRPr="003F0514" w:rsidRDefault="001565DD" w:rsidP="00A352E2">
            <w:pPr>
              <w:ind w:right="-72"/>
              <w:jc w:val="right"/>
              <w:rPr>
                <w:rFonts w:ascii="Arial" w:hAnsi="Arial" w:cs="Arial"/>
                <w:color w:val="auto"/>
                <w:sz w:val="18"/>
                <w:szCs w:val="18"/>
              </w:rPr>
            </w:pPr>
          </w:p>
        </w:tc>
        <w:tc>
          <w:tcPr>
            <w:tcW w:w="1584" w:type="dxa"/>
            <w:tcBorders>
              <w:top w:val="single" w:sz="4" w:space="0" w:color="auto"/>
            </w:tcBorders>
          </w:tcPr>
          <w:p w:rsidR="001565DD" w:rsidRPr="003F0514" w:rsidRDefault="001565DD" w:rsidP="00A352E2">
            <w:pPr>
              <w:ind w:right="-72"/>
              <w:jc w:val="right"/>
              <w:rPr>
                <w:rFonts w:ascii="Arial" w:hAnsi="Arial" w:cs="Arial"/>
                <w:color w:val="auto"/>
                <w:sz w:val="18"/>
                <w:szCs w:val="18"/>
              </w:rPr>
            </w:pPr>
          </w:p>
        </w:tc>
      </w:tr>
      <w:tr w:rsidR="001565DD" w:rsidRPr="003F0514" w:rsidTr="00A352E2">
        <w:trPr>
          <w:cantSplit/>
        </w:trPr>
        <w:tc>
          <w:tcPr>
            <w:tcW w:w="4707" w:type="dxa"/>
            <w:vAlign w:val="center"/>
          </w:tcPr>
          <w:p w:rsidR="001565DD" w:rsidRPr="003F0514" w:rsidRDefault="001565DD" w:rsidP="00A352E2">
            <w:pPr>
              <w:ind w:left="-105"/>
              <w:rPr>
                <w:rFonts w:ascii="Arial" w:hAnsi="Arial" w:cs="Arial"/>
                <w:color w:val="auto"/>
                <w:sz w:val="18"/>
                <w:szCs w:val="18"/>
              </w:rPr>
            </w:pPr>
            <w:r w:rsidRPr="003F0514">
              <w:rPr>
                <w:rFonts w:ascii="Arial" w:hAnsi="Arial" w:cs="Arial"/>
                <w:color w:val="auto"/>
                <w:sz w:val="18"/>
                <w:szCs w:val="18"/>
              </w:rPr>
              <w:t>Net book amount</w:t>
            </w:r>
          </w:p>
        </w:tc>
        <w:tc>
          <w:tcPr>
            <w:tcW w:w="1584" w:type="dxa"/>
            <w:tcBorders>
              <w:bottom w:val="single" w:sz="4" w:space="0" w:color="auto"/>
            </w:tcBorders>
            <w:vAlign w:val="center"/>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t>15,189</w:t>
            </w:r>
          </w:p>
        </w:tc>
        <w:tc>
          <w:tcPr>
            <w:tcW w:w="1584" w:type="dxa"/>
            <w:tcBorders>
              <w:bottom w:val="single" w:sz="4" w:space="0" w:color="auto"/>
            </w:tcBorders>
            <w:vAlign w:val="center"/>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t>1,924</w:t>
            </w:r>
          </w:p>
        </w:tc>
        <w:tc>
          <w:tcPr>
            <w:tcW w:w="1584" w:type="dxa"/>
            <w:tcBorders>
              <w:bottom w:val="single" w:sz="4" w:space="0" w:color="auto"/>
            </w:tcBorders>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t>17,113</w:t>
            </w:r>
          </w:p>
        </w:tc>
      </w:tr>
      <w:tr w:rsidR="001565DD" w:rsidRPr="003F0514" w:rsidTr="00A352E2">
        <w:trPr>
          <w:cantSplit/>
        </w:trPr>
        <w:tc>
          <w:tcPr>
            <w:tcW w:w="4707" w:type="dxa"/>
            <w:vAlign w:val="center"/>
          </w:tcPr>
          <w:p w:rsidR="001565DD" w:rsidRPr="003F0514" w:rsidRDefault="001565DD" w:rsidP="00A352E2">
            <w:pPr>
              <w:ind w:left="-105"/>
              <w:rPr>
                <w:rFonts w:ascii="Arial" w:hAnsi="Arial" w:cs="Arial"/>
                <w:b/>
                <w:bCs/>
                <w:color w:val="auto"/>
                <w:sz w:val="18"/>
                <w:szCs w:val="18"/>
              </w:rPr>
            </w:pPr>
          </w:p>
        </w:tc>
        <w:tc>
          <w:tcPr>
            <w:tcW w:w="1584" w:type="dxa"/>
            <w:tcBorders>
              <w:top w:val="single" w:sz="4" w:space="0" w:color="auto"/>
            </w:tcBorders>
            <w:vAlign w:val="center"/>
          </w:tcPr>
          <w:p w:rsidR="001565DD" w:rsidRPr="003F0514" w:rsidRDefault="001565DD" w:rsidP="00A352E2">
            <w:pPr>
              <w:ind w:right="-72"/>
              <w:jc w:val="right"/>
              <w:rPr>
                <w:rFonts w:ascii="Arial" w:hAnsi="Arial" w:cs="Arial"/>
                <w:color w:val="auto"/>
                <w:sz w:val="18"/>
                <w:szCs w:val="18"/>
              </w:rPr>
            </w:pPr>
          </w:p>
        </w:tc>
        <w:tc>
          <w:tcPr>
            <w:tcW w:w="1584" w:type="dxa"/>
            <w:tcBorders>
              <w:top w:val="single" w:sz="4" w:space="0" w:color="auto"/>
            </w:tcBorders>
          </w:tcPr>
          <w:p w:rsidR="001565DD" w:rsidRPr="003F0514" w:rsidRDefault="001565DD" w:rsidP="00A352E2">
            <w:pPr>
              <w:ind w:right="-72"/>
              <w:jc w:val="right"/>
              <w:rPr>
                <w:rFonts w:ascii="Arial" w:hAnsi="Arial" w:cs="Arial"/>
                <w:color w:val="auto"/>
                <w:sz w:val="18"/>
                <w:szCs w:val="18"/>
              </w:rPr>
            </w:pPr>
          </w:p>
        </w:tc>
        <w:tc>
          <w:tcPr>
            <w:tcW w:w="1584" w:type="dxa"/>
            <w:tcBorders>
              <w:top w:val="single" w:sz="4" w:space="0" w:color="auto"/>
            </w:tcBorders>
          </w:tcPr>
          <w:p w:rsidR="001565DD" w:rsidRPr="003F0514" w:rsidRDefault="001565DD" w:rsidP="00A352E2">
            <w:pPr>
              <w:ind w:right="-72"/>
              <w:jc w:val="right"/>
              <w:rPr>
                <w:rFonts w:ascii="Arial" w:hAnsi="Arial" w:cs="Arial"/>
                <w:color w:val="auto"/>
                <w:sz w:val="18"/>
                <w:szCs w:val="18"/>
              </w:rPr>
            </w:pPr>
          </w:p>
        </w:tc>
      </w:tr>
      <w:tr w:rsidR="001565DD" w:rsidRPr="003F0514" w:rsidTr="005C0A73">
        <w:trPr>
          <w:cantSplit/>
        </w:trPr>
        <w:tc>
          <w:tcPr>
            <w:tcW w:w="4707" w:type="dxa"/>
            <w:vAlign w:val="center"/>
          </w:tcPr>
          <w:p w:rsidR="001565DD" w:rsidRPr="003F0514" w:rsidRDefault="001565DD" w:rsidP="00A352E2">
            <w:pPr>
              <w:ind w:left="-105"/>
              <w:rPr>
                <w:rFonts w:ascii="Arial" w:hAnsi="Arial" w:cs="Arial"/>
                <w:b/>
                <w:bCs/>
                <w:color w:val="auto"/>
                <w:sz w:val="18"/>
                <w:szCs w:val="18"/>
              </w:rPr>
            </w:pPr>
            <w:r w:rsidRPr="003F0514">
              <w:rPr>
                <w:rFonts w:ascii="Arial" w:hAnsi="Arial" w:cs="Arial"/>
                <w:b/>
                <w:bCs/>
                <w:color w:val="auto"/>
                <w:sz w:val="18"/>
                <w:szCs w:val="18"/>
              </w:rPr>
              <w:t xml:space="preserve">For the year ended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2020</w:t>
            </w:r>
          </w:p>
        </w:tc>
        <w:tc>
          <w:tcPr>
            <w:tcW w:w="1584" w:type="dxa"/>
            <w:shd w:val="clear" w:color="auto" w:fill="auto"/>
            <w:vAlign w:val="center"/>
          </w:tcPr>
          <w:p w:rsidR="001565DD" w:rsidRPr="003F0514" w:rsidRDefault="001565DD" w:rsidP="00A352E2">
            <w:pPr>
              <w:ind w:right="-72"/>
              <w:jc w:val="right"/>
              <w:rPr>
                <w:rFonts w:ascii="Arial" w:hAnsi="Arial" w:cs="Arial"/>
                <w:color w:val="auto"/>
                <w:sz w:val="18"/>
                <w:szCs w:val="18"/>
              </w:rPr>
            </w:pPr>
          </w:p>
        </w:tc>
        <w:tc>
          <w:tcPr>
            <w:tcW w:w="1584" w:type="dxa"/>
            <w:shd w:val="clear" w:color="auto" w:fill="auto"/>
          </w:tcPr>
          <w:p w:rsidR="001565DD" w:rsidRPr="003F0514" w:rsidRDefault="001565DD" w:rsidP="00A352E2">
            <w:pPr>
              <w:ind w:right="-72"/>
              <w:jc w:val="right"/>
              <w:rPr>
                <w:rFonts w:ascii="Arial" w:hAnsi="Arial" w:cs="Arial"/>
                <w:color w:val="auto"/>
                <w:sz w:val="18"/>
                <w:szCs w:val="18"/>
              </w:rPr>
            </w:pPr>
          </w:p>
        </w:tc>
        <w:tc>
          <w:tcPr>
            <w:tcW w:w="1584" w:type="dxa"/>
            <w:shd w:val="clear" w:color="auto" w:fill="auto"/>
          </w:tcPr>
          <w:p w:rsidR="001565DD" w:rsidRPr="003F0514" w:rsidRDefault="001565DD" w:rsidP="00A352E2">
            <w:pPr>
              <w:ind w:right="-72"/>
              <w:jc w:val="right"/>
              <w:rPr>
                <w:rFonts w:ascii="Arial" w:hAnsi="Arial" w:cs="Arial"/>
                <w:color w:val="auto"/>
                <w:sz w:val="18"/>
                <w:szCs w:val="18"/>
              </w:rPr>
            </w:pPr>
          </w:p>
        </w:tc>
      </w:tr>
      <w:tr w:rsidR="001565DD" w:rsidRPr="003F0514" w:rsidTr="005C0A73">
        <w:trPr>
          <w:cantSplit/>
        </w:trPr>
        <w:tc>
          <w:tcPr>
            <w:tcW w:w="4707" w:type="dxa"/>
            <w:vAlign w:val="center"/>
          </w:tcPr>
          <w:p w:rsidR="001565DD" w:rsidRPr="003F0514" w:rsidRDefault="001565DD" w:rsidP="00A352E2">
            <w:pPr>
              <w:ind w:left="-105"/>
              <w:rPr>
                <w:rFonts w:ascii="Arial" w:hAnsi="Arial" w:cs="Arial"/>
                <w:color w:val="auto"/>
                <w:sz w:val="18"/>
                <w:szCs w:val="18"/>
              </w:rPr>
            </w:pPr>
            <w:r w:rsidRPr="003F0514">
              <w:rPr>
                <w:rFonts w:ascii="Arial" w:hAnsi="Arial" w:cs="Arial"/>
                <w:color w:val="auto"/>
                <w:sz w:val="18"/>
                <w:szCs w:val="18"/>
              </w:rPr>
              <w:t>Opening net book amount</w:t>
            </w:r>
          </w:p>
        </w:tc>
        <w:tc>
          <w:tcPr>
            <w:tcW w:w="1584" w:type="dxa"/>
            <w:shd w:val="clear" w:color="auto" w:fill="auto"/>
            <w:vAlign w:val="center"/>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=SUM(above)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15,189</w:t>
            </w:r>
            <w:r w:rsidRPr="003F0514">
              <w:rPr>
                <w:rFonts w:ascii="Arial" w:hAnsi="Arial" w:cs="Arial"/>
                <w:color w:val="auto"/>
                <w:sz w:val="18"/>
                <w:szCs w:val="18"/>
              </w:rPr>
              <w:fldChar w:fldCharType="end"/>
            </w:r>
          </w:p>
        </w:tc>
        <w:tc>
          <w:tcPr>
            <w:tcW w:w="1584" w:type="dxa"/>
            <w:shd w:val="clear" w:color="auto" w:fill="auto"/>
            <w:vAlign w:val="center"/>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=SUM(above)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1,924</w:t>
            </w:r>
            <w:r w:rsidRPr="003F0514">
              <w:rPr>
                <w:rFonts w:ascii="Arial" w:hAnsi="Arial" w:cs="Arial"/>
                <w:color w:val="auto"/>
                <w:sz w:val="18"/>
                <w:szCs w:val="18"/>
              </w:rPr>
              <w:fldChar w:fldCharType="end"/>
            </w:r>
          </w:p>
        </w:tc>
        <w:tc>
          <w:tcPr>
            <w:tcW w:w="1584" w:type="dxa"/>
            <w:shd w:val="clear" w:color="auto" w:fill="auto"/>
          </w:tcPr>
          <w:p w:rsidR="001565DD" w:rsidRPr="003F0514" w:rsidRDefault="001565DD" w:rsidP="00A352E2">
            <w:pPr>
              <w:ind w:right="-72"/>
              <w:jc w:val="right"/>
              <w:rPr>
                <w:rFonts w:ascii="Arial" w:hAnsi="Arial" w:cs="Arial"/>
                <w:color w:val="auto"/>
                <w:sz w:val="18"/>
                <w:szCs w:val="18"/>
              </w:rPr>
            </w:pPr>
            <w:r w:rsidRPr="003F0514">
              <w:rPr>
                <w:rFonts w:ascii="Arial" w:hAnsi="Arial" w:cs="Arial"/>
                <w:color w:val="auto"/>
                <w:sz w:val="18"/>
                <w:szCs w:val="18"/>
              </w:rPr>
              <w:fldChar w:fldCharType="begin"/>
            </w:r>
            <w:r w:rsidRPr="003F0514">
              <w:rPr>
                <w:rFonts w:ascii="Arial" w:hAnsi="Arial" w:cs="Arial"/>
                <w:color w:val="auto"/>
                <w:sz w:val="18"/>
                <w:szCs w:val="18"/>
              </w:rPr>
              <w:instrText xml:space="preserve"> =SUM(LEFT) </w:instrText>
            </w:r>
            <w:r w:rsidRPr="003F0514">
              <w:rPr>
                <w:rFonts w:ascii="Arial" w:hAnsi="Arial" w:cs="Arial"/>
                <w:color w:val="auto"/>
                <w:sz w:val="18"/>
                <w:szCs w:val="18"/>
              </w:rPr>
              <w:fldChar w:fldCharType="separate"/>
            </w:r>
            <w:r w:rsidRPr="003F0514">
              <w:rPr>
                <w:rFonts w:ascii="Arial" w:hAnsi="Arial" w:cs="Arial"/>
                <w:noProof/>
                <w:color w:val="auto"/>
                <w:sz w:val="18"/>
                <w:szCs w:val="18"/>
              </w:rPr>
              <w:t>17,113</w:t>
            </w:r>
            <w:r w:rsidRPr="003F0514">
              <w:rPr>
                <w:rFonts w:ascii="Arial" w:hAnsi="Arial" w:cs="Arial"/>
                <w:color w:val="auto"/>
                <w:sz w:val="18"/>
                <w:szCs w:val="18"/>
              </w:rPr>
              <w:fldChar w:fldCharType="end"/>
            </w:r>
          </w:p>
        </w:tc>
      </w:tr>
      <w:tr w:rsidR="00C50B27" w:rsidRPr="003F0514" w:rsidTr="005C0A73">
        <w:trPr>
          <w:cantSplit/>
        </w:trPr>
        <w:tc>
          <w:tcPr>
            <w:tcW w:w="4707" w:type="dxa"/>
            <w:vAlign w:val="center"/>
          </w:tcPr>
          <w:p w:rsidR="00C50B27" w:rsidRPr="003F0514" w:rsidRDefault="00C50B27" w:rsidP="00A352E2">
            <w:pPr>
              <w:ind w:left="-105"/>
              <w:rPr>
                <w:rFonts w:ascii="Arial" w:hAnsi="Arial" w:cs="Arial"/>
                <w:color w:val="auto"/>
                <w:sz w:val="18"/>
                <w:szCs w:val="18"/>
              </w:rPr>
            </w:pPr>
            <w:r w:rsidRPr="003F0514">
              <w:rPr>
                <w:rFonts w:ascii="Arial" w:hAnsi="Arial" w:cs="Arial"/>
                <w:color w:val="auto"/>
                <w:sz w:val="18"/>
                <w:szCs w:val="18"/>
              </w:rPr>
              <w:t>Additions</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42</w:t>
            </w:r>
          </w:p>
        </w:tc>
        <w:tc>
          <w:tcPr>
            <w:tcW w:w="1584" w:type="dxa"/>
            <w:shd w:val="clear" w:color="auto" w:fill="auto"/>
            <w:vAlign w:val="center"/>
          </w:tcPr>
          <w:p w:rsidR="00C50B27" w:rsidRPr="003F0514" w:rsidRDefault="00C50B27" w:rsidP="00690312">
            <w:pPr>
              <w:tabs>
                <w:tab w:val="decimal" w:pos="1224"/>
              </w:tabs>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42</w:t>
            </w:r>
          </w:p>
        </w:tc>
      </w:tr>
      <w:tr w:rsidR="00C50B27" w:rsidRPr="003F0514" w:rsidTr="005C0A73">
        <w:trPr>
          <w:cantSplit/>
        </w:trPr>
        <w:tc>
          <w:tcPr>
            <w:tcW w:w="4707" w:type="dxa"/>
            <w:vAlign w:val="bottom"/>
          </w:tcPr>
          <w:p w:rsidR="00C50B27" w:rsidRPr="003F0514" w:rsidRDefault="00C50B27" w:rsidP="00622C5C">
            <w:pPr>
              <w:tabs>
                <w:tab w:val="left" w:pos="656"/>
              </w:tabs>
              <w:ind w:left="-105" w:right="-108"/>
              <w:rPr>
                <w:rFonts w:ascii="Arial" w:hAnsi="Arial" w:cs="Arial"/>
                <w:snapToGrid w:val="0"/>
                <w:color w:val="auto"/>
                <w:sz w:val="18"/>
                <w:szCs w:val="18"/>
              </w:rPr>
            </w:pPr>
            <w:r w:rsidRPr="003F0514">
              <w:rPr>
                <w:rFonts w:ascii="Arial" w:hAnsi="Arial" w:cs="Arial"/>
                <w:snapToGrid w:val="0"/>
                <w:color w:val="auto"/>
                <w:sz w:val="18"/>
                <w:szCs w:val="18"/>
              </w:rPr>
              <w:t>Write-off</w:t>
            </w:r>
            <w:r w:rsidRPr="003F0514">
              <w:rPr>
                <w:rFonts w:ascii="Arial" w:hAnsi="Arial" w:cs="Arial"/>
                <w:snapToGrid w:val="0"/>
                <w:color w:val="auto"/>
                <w:sz w:val="18"/>
                <w:szCs w:val="18"/>
              </w:rPr>
              <w:tab/>
              <w:t>- cost</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(4,162)</w:t>
            </w:r>
          </w:p>
        </w:tc>
        <w:tc>
          <w:tcPr>
            <w:tcW w:w="1584" w:type="dxa"/>
            <w:shd w:val="clear" w:color="auto" w:fill="auto"/>
            <w:vAlign w:val="center"/>
          </w:tcPr>
          <w:p w:rsidR="00C50B27" w:rsidRPr="003F0514" w:rsidRDefault="00C50B27" w:rsidP="00690312">
            <w:pPr>
              <w:tabs>
                <w:tab w:val="decimal" w:pos="1224"/>
              </w:tabs>
              <w:ind w:right="-72"/>
              <w:jc w:val="right"/>
              <w:rPr>
                <w:rFonts w:ascii="Arial" w:hAnsi="Arial" w:cs="Arial"/>
                <w:noProof/>
                <w:color w:val="auto"/>
                <w:sz w:val="18"/>
                <w:szCs w:val="18"/>
              </w:rPr>
            </w:pPr>
            <w:r w:rsidRPr="003F0514">
              <w:rPr>
                <w:rFonts w:ascii="Arial" w:hAnsi="Arial" w:cs="Arial"/>
                <w:noProof/>
                <w:color w:val="auto"/>
                <w:sz w:val="18"/>
                <w:szCs w:val="18"/>
              </w:rPr>
              <w:t>(1,924)</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(6,086)</w:t>
            </w:r>
          </w:p>
        </w:tc>
      </w:tr>
      <w:tr w:rsidR="00C50B27" w:rsidRPr="003F0514" w:rsidTr="005C0A73">
        <w:trPr>
          <w:cantSplit/>
        </w:trPr>
        <w:tc>
          <w:tcPr>
            <w:tcW w:w="4707" w:type="dxa"/>
            <w:vAlign w:val="bottom"/>
          </w:tcPr>
          <w:p w:rsidR="00C50B27" w:rsidRPr="003F0514" w:rsidRDefault="00C50B27" w:rsidP="00622C5C">
            <w:pPr>
              <w:tabs>
                <w:tab w:val="left" w:pos="656"/>
              </w:tabs>
              <w:ind w:left="-105" w:right="-108"/>
              <w:rPr>
                <w:rFonts w:ascii="Arial" w:hAnsi="Arial" w:cs="Arial"/>
                <w:snapToGrid w:val="0"/>
                <w:color w:val="auto"/>
                <w:sz w:val="18"/>
                <w:szCs w:val="18"/>
              </w:rPr>
            </w:pPr>
            <w:r w:rsidRPr="003F0514">
              <w:rPr>
                <w:rFonts w:ascii="Arial" w:hAnsi="Arial" w:cs="Arial"/>
                <w:snapToGrid w:val="0"/>
                <w:color w:val="auto"/>
                <w:sz w:val="18"/>
                <w:szCs w:val="18"/>
              </w:rPr>
              <w:tab/>
              <w:t xml:space="preserve">- accumulated </w:t>
            </w:r>
            <w:proofErr w:type="spellStart"/>
            <w:r w:rsidRPr="003F0514">
              <w:rPr>
                <w:rFonts w:ascii="Arial" w:hAnsi="Arial" w:cs="Arial"/>
                <w:snapToGrid w:val="0"/>
                <w:color w:val="auto"/>
                <w:sz w:val="18"/>
                <w:szCs w:val="18"/>
              </w:rPr>
              <w:t>amortisation</w:t>
            </w:r>
            <w:proofErr w:type="spellEnd"/>
          </w:p>
        </w:tc>
        <w:tc>
          <w:tcPr>
            <w:tcW w:w="1584" w:type="dxa"/>
            <w:shd w:val="clear" w:color="auto" w:fill="auto"/>
            <w:vAlign w:val="center"/>
          </w:tcPr>
          <w:p w:rsidR="00C50B27" w:rsidRPr="003F0514" w:rsidRDefault="00A07A9B" w:rsidP="00690312">
            <w:pPr>
              <w:ind w:right="-72"/>
              <w:jc w:val="right"/>
              <w:rPr>
                <w:rFonts w:ascii="Arial" w:hAnsi="Arial" w:cs="Arial"/>
                <w:noProof/>
                <w:color w:val="auto"/>
                <w:sz w:val="18"/>
                <w:szCs w:val="18"/>
              </w:rPr>
            </w:pPr>
            <w:r w:rsidRPr="003F0514">
              <w:rPr>
                <w:rFonts w:ascii="Arial" w:hAnsi="Arial" w:cs="Arial"/>
                <w:noProof/>
                <w:color w:val="auto"/>
                <w:sz w:val="18"/>
                <w:szCs w:val="18"/>
              </w:rPr>
              <w:t>4,161</w:t>
            </w:r>
          </w:p>
        </w:tc>
        <w:tc>
          <w:tcPr>
            <w:tcW w:w="1584" w:type="dxa"/>
            <w:shd w:val="clear" w:color="auto" w:fill="auto"/>
            <w:vAlign w:val="center"/>
          </w:tcPr>
          <w:p w:rsidR="00C50B27" w:rsidRPr="003F0514" w:rsidRDefault="00C50B27" w:rsidP="00690312">
            <w:pPr>
              <w:tabs>
                <w:tab w:val="decimal" w:pos="1224"/>
              </w:tabs>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shd w:val="clear" w:color="auto" w:fill="auto"/>
            <w:vAlign w:val="center"/>
          </w:tcPr>
          <w:p w:rsidR="00C50B27" w:rsidRPr="003F0514" w:rsidRDefault="00C50B27" w:rsidP="00A07A9B">
            <w:pPr>
              <w:ind w:right="-72"/>
              <w:jc w:val="right"/>
              <w:rPr>
                <w:rFonts w:ascii="Arial" w:hAnsi="Arial" w:cs="Arial"/>
                <w:noProof/>
                <w:color w:val="auto"/>
                <w:sz w:val="18"/>
                <w:szCs w:val="18"/>
              </w:rPr>
            </w:pPr>
            <w:r w:rsidRPr="003F0514">
              <w:rPr>
                <w:rFonts w:ascii="Arial" w:hAnsi="Arial" w:cs="Arial"/>
                <w:noProof/>
                <w:color w:val="auto"/>
                <w:sz w:val="18"/>
                <w:szCs w:val="18"/>
              </w:rPr>
              <w:t>4,16</w:t>
            </w:r>
            <w:r w:rsidR="00A07A9B" w:rsidRPr="003F0514">
              <w:rPr>
                <w:rFonts w:ascii="Arial" w:hAnsi="Arial" w:cs="Arial"/>
                <w:noProof/>
                <w:color w:val="auto"/>
                <w:sz w:val="18"/>
                <w:szCs w:val="18"/>
              </w:rPr>
              <w:t>1</w:t>
            </w:r>
          </w:p>
        </w:tc>
      </w:tr>
      <w:tr w:rsidR="00C50B27" w:rsidRPr="003F0514" w:rsidTr="005C0A73">
        <w:trPr>
          <w:cantSplit/>
        </w:trPr>
        <w:tc>
          <w:tcPr>
            <w:tcW w:w="4707" w:type="dxa"/>
            <w:vAlign w:val="center"/>
          </w:tcPr>
          <w:p w:rsidR="00C50B27" w:rsidRPr="003F0514" w:rsidRDefault="00C50B27" w:rsidP="00A352E2">
            <w:pPr>
              <w:ind w:left="-105"/>
              <w:rPr>
                <w:rFonts w:ascii="Arial" w:hAnsi="Arial" w:cs="Arial"/>
                <w:color w:val="auto"/>
                <w:sz w:val="18"/>
                <w:szCs w:val="18"/>
              </w:rPr>
            </w:pPr>
            <w:proofErr w:type="spellStart"/>
            <w:r w:rsidRPr="003F0514">
              <w:rPr>
                <w:rFonts w:ascii="Arial" w:hAnsi="Arial" w:cs="Arial"/>
                <w:color w:val="auto"/>
                <w:sz w:val="18"/>
                <w:szCs w:val="18"/>
              </w:rPr>
              <w:t>Amortisation</w:t>
            </w:r>
            <w:proofErr w:type="spellEnd"/>
            <w:r w:rsidRPr="003F0514">
              <w:rPr>
                <w:rFonts w:ascii="Arial" w:hAnsi="Arial" w:cs="Arial"/>
                <w:color w:val="auto"/>
                <w:sz w:val="18"/>
                <w:szCs w:val="18"/>
              </w:rPr>
              <w:t xml:space="preserve"> charge</w:t>
            </w:r>
          </w:p>
        </w:tc>
        <w:tc>
          <w:tcPr>
            <w:tcW w:w="1584" w:type="dxa"/>
            <w:tcBorders>
              <w:bottom w:val="single" w:sz="4" w:space="0" w:color="auto"/>
            </w:tcBorders>
            <w:shd w:val="clear" w:color="auto" w:fill="auto"/>
            <w:vAlign w:val="center"/>
          </w:tcPr>
          <w:p w:rsidR="00C50B27" w:rsidRPr="003F0514" w:rsidRDefault="00C50B27" w:rsidP="00A07A9B">
            <w:pPr>
              <w:ind w:right="-72"/>
              <w:jc w:val="right"/>
              <w:rPr>
                <w:rFonts w:ascii="Arial" w:hAnsi="Arial" w:cs="Arial"/>
                <w:noProof/>
                <w:color w:val="auto"/>
                <w:sz w:val="18"/>
                <w:szCs w:val="18"/>
              </w:rPr>
            </w:pPr>
            <w:r w:rsidRPr="003F0514">
              <w:rPr>
                <w:rFonts w:ascii="Arial" w:hAnsi="Arial" w:cs="Arial"/>
                <w:noProof/>
                <w:color w:val="auto"/>
                <w:sz w:val="18"/>
                <w:szCs w:val="18"/>
              </w:rPr>
              <w:t>(2,78</w:t>
            </w:r>
            <w:r w:rsidR="00A07A9B" w:rsidRPr="003F0514">
              <w:rPr>
                <w:rFonts w:ascii="Arial" w:hAnsi="Arial" w:cs="Arial"/>
                <w:noProof/>
                <w:color w:val="auto"/>
                <w:sz w:val="18"/>
                <w:szCs w:val="18"/>
              </w:rPr>
              <w:t>5</w:t>
            </w:r>
            <w:r w:rsidRPr="003F0514">
              <w:rPr>
                <w:rFonts w:ascii="Arial" w:hAnsi="Arial" w:cs="Arial"/>
                <w:noProof/>
                <w:color w:val="auto"/>
                <w:sz w:val="18"/>
                <w:szCs w:val="18"/>
              </w:rPr>
              <w:t>)</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auto"/>
            <w:vAlign w:val="center"/>
          </w:tcPr>
          <w:p w:rsidR="00C50B27" w:rsidRPr="003F0514" w:rsidRDefault="00A07A9B" w:rsidP="00690312">
            <w:pPr>
              <w:ind w:right="-72"/>
              <w:jc w:val="right"/>
              <w:rPr>
                <w:rFonts w:ascii="Arial" w:hAnsi="Arial" w:cs="Arial"/>
                <w:noProof/>
                <w:color w:val="auto"/>
                <w:sz w:val="18"/>
                <w:szCs w:val="18"/>
              </w:rPr>
            </w:pPr>
            <w:r w:rsidRPr="003F0514">
              <w:rPr>
                <w:rFonts w:ascii="Arial" w:hAnsi="Arial" w:cs="Arial"/>
                <w:noProof/>
                <w:color w:val="auto"/>
                <w:sz w:val="18"/>
                <w:szCs w:val="18"/>
              </w:rPr>
              <w:t>(2,785</w:t>
            </w:r>
            <w:r w:rsidR="00C50B27" w:rsidRPr="003F0514">
              <w:rPr>
                <w:rFonts w:ascii="Arial" w:hAnsi="Arial" w:cs="Arial"/>
                <w:noProof/>
                <w:color w:val="auto"/>
                <w:sz w:val="18"/>
                <w:szCs w:val="18"/>
              </w:rPr>
              <w:t>)</w:t>
            </w:r>
          </w:p>
        </w:tc>
      </w:tr>
      <w:tr w:rsidR="00C50B27" w:rsidRPr="003F0514" w:rsidTr="005C0A73">
        <w:trPr>
          <w:cantSplit/>
        </w:trPr>
        <w:tc>
          <w:tcPr>
            <w:tcW w:w="4707" w:type="dxa"/>
          </w:tcPr>
          <w:p w:rsidR="00C50B27" w:rsidRPr="003F0514" w:rsidRDefault="00C50B27" w:rsidP="00A352E2">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rsidR="00C50B27" w:rsidRPr="003F0514" w:rsidRDefault="00C50B27" w:rsidP="00A352E2">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A352E2">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A352E2">
            <w:pPr>
              <w:ind w:right="-72"/>
              <w:jc w:val="right"/>
              <w:rPr>
                <w:rFonts w:ascii="Arial" w:hAnsi="Arial" w:cs="Arial"/>
                <w:color w:val="auto"/>
                <w:sz w:val="18"/>
                <w:szCs w:val="18"/>
              </w:rPr>
            </w:pPr>
          </w:p>
        </w:tc>
      </w:tr>
      <w:tr w:rsidR="00C50B27" w:rsidRPr="003F0514" w:rsidTr="005C0A73">
        <w:trPr>
          <w:cantSplit/>
        </w:trPr>
        <w:tc>
          <w:tcPr>
            <w:tcW w:w="4707" w:type="dxa"/>
            <w:vAlign w:val="center"/>
          </w:tcPr>
          <w:p w:rsidR="00C50B27" w:rsidRPr="003F0514" w:rsidRDefault="00C50B27" w:rsidP="00A352E2">
            <w:pPr>
              <w:ind w:left="-105"/>
              <w:rPr>
                <w:rFonts w:ascii="Arial" w:hAnsi="Arial" w:cs="Arial"/>
                <w:color w:val="auto"/>
                <w:sz w:val="18"/>
                <w:szCs w:val="18"/>
              </w:rPr>
            </w:pPr>
            <w:r w:rsidRPr="003F0514">
              <w:rPr>
                <w:rFonts w:ascii="Arial" w:hAnsi="Arial" w:cs="Arial"/>
                <w:color w:val="auto"/>
                <w:sz w:val="18"/>
                <w:szCs w:val="18"/>
              </w:rPr>
              <w:t>Closing net book amount</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12,445</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auto"/>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12,445</w:t>
            </w:r>
          </w:p>
        </w:tc>
      </w:tr>
      <w:tr w:rsidR="00C50B27" w:rsidRPr="003F0514" w:rsidTr="005C0A73">
        <w:trPr>
          <w:cantSplit/>
        </w:trPr>
        <w:tc>
          <w:tcPr>
            <w:tcW w:w="4707" w:type="dxa"/>
            <w:vAlign w:val="center"/>
          </w:tcPr>
          <w:p w:rsidR="00C50B27" w:rsidRPr="003F0514" w:rsidRDefault="00C50B27" w:rsidP="00A352E2">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rsidR="00C50B27" w:rsidRPr="003F0514" w:rsidRDefault="00C50B27" w:rsidP="00A352E2">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A352E2">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A352E2">
            <w:pPr>
              <w:ind w:right="-72"/>
              <w:jc w:val="right"/>
              <w:rPr>
                <w:rFonts w:ascii="Arial" w:hAnsi="Arial" w:cs="Arial"/>
                <w:color w:val="auto"/>
                <w:sz w:val="18"/>
                <w:szCs w:val="18"/>
              </w:rPr>
            </w:pPr>
          </w:p>
        </w:tc>
      </w:tr>
      <w:tr w:rsidR="00C50B27" w:rsidRPr="003F0514" w:rsidTr="005C0A73">
        <w:trPr>
          <w:cantSplit/>
        </w:trPr>
        <w:tc>
          <w:tcPr>
            <w:tcW w:w="4707" w:type="dxa"/>
            <w:vAlign w:val="bottom"/>
          </w:tcPr>
          <w:p w:rsidR="00C50B27" w:rsidRPr="003F0514" w:rsidRDefault="00C50B27" w:rsidP="00A352E2">
            <w:pPr>
              <w:ind w:left="-105"/>
              <w:rPr>
                <w:rFonts w:ascii="Arial" w:hAnsi="Arial" w:cs="Arial"/>
                <w:b/>
                <w:bCs/>
                <w:color w:val="auto"/>
                <w:sz w:val="18"/>
                <w:szCs w:val="18"/>
              </w:rPr>
            </w:pPr>
            <w:r w:rsidRPr="003F0514">
              <w:rPr>
                <w:rFonts w:ascii="Arial" w:hAnsi="Arial" w:cs="Arial"/>
                <w:b/>
                <w:bCs/>
                <w:color w:val="auto"/>
                <w:sz w:val="18"/>
                <w:szCs w:val="18"/>
              </w:rPr>
              <w:t xml:space="preserve">As at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2020</w:t>
            </w:r>
          </w:p>
        </w:tc>
        <w:tc>
          <w:tcPr>
            <w:tcW w:w="1584" w:type="dxa"/>
            <w:shd w:val="clear" w:color="auto" w:fill="auto"/>
            <w:vAlign w:val="center"/>
          </w:tcPr>
          <w:p w:rsidR="00C50B27" w:rsidRPr="003F0514" w:rsidRDefault="00C50B27" w:rsidP="00A352E2">
            <w:pPr>
              <w:ind w:right="-72"/>
              <w:jc w:val="right"/>
              <w:rPr>
                <w:rFonts w:ascii="Arial" w:hAnsi="Arial" w:cs="Arial"/>
                <w:color w:val="auto"/>
                <w:sz w:val="18"/>
                <w:szCs w:val="18"/>
              </w:rPr>
            </w:pPr>
          </w:p>
        </w:tc>
        <w:tc>
          <w:tcPr>
            <w:tcW w:w="1584" w:type="dxa"/>
            <w:shd w:val="clear" w:color="auto" w:fill="auto"/>
          </w:tcPr>
          <w:p w:rsidR="00C50B27" w:rsidRPr="003F0514" w:rsidRDefault="00C50B27" w:rsidP="00A352E2">
            <w:pPr>
              <w:ind w:right="-72"/>
              <w:jc w:val="right"/>
              <w:rPr>
                <w:rFonts w:ascii="Arial" w:hAnsi="Arial" w:cs="Arial"/>
                <w:color w:val="auto"/>
                <w:sz w:val="18"/>
                <w:szCs w:val="18"/>
              </w:rPr>
            </w:pPr>
          </w:p>
        </w:tc>
        <w:tc>
          <w:tcPr>
            <w:tcW w:w="1584" w:type="dxa"/>
            <w:shd w:val="clear" w:color="auto" w:fill="auto"/>
          </w:tcPr>
          <w:p w:rsidR="00C50B27" w:rsidRPr="003F0514" w:rsidRDefault="00C50B27" w:rsidP="00A352E2">
            <w:pPr>
              <w:ind w:right="-72"/>
              <w:jc w:val="right"/>
              <w:rPr>
                <w:rFonts w:ascii="Arial" w:hAnsi="Arial" w:cs="Arial"/>
                <w:color w:val="auto"/>
                <w:sz w:val="18"/>
                <w:szCs w:val="18"/>
              </w:rPr>
            </w:pPr>
          </w:p>
        </w:tc>
      </w:tr>
      <w:tr w:rsidR="00C50B27" w:rsidRPr="003F0514" w:rsidTr="005C0A73">
        <w:trPr>
          <w:cantSplit/>
        </w:trPr>
        <w:tc>
          <w:tcPr>
            <w:tcW w:w="4707" w:type="dxa"/>
            <w:vAlign w:val="center"/>
          </w:tcPr>
          <w:p w:rsidR="00C50B27" w:rsidRPr="003F0514" w:rsidRDefault="00C50B27" w:rsidP="00A352E2">
            <w:pPr>
              <w:ind w:left="-105"/>
              <w:rPr>
                <w:rFonts w:ascii="Arial" w:hAnsi="Arial" w:cs="Arial"/>
                <w:color w:val="auto"/>
                <w:sz w:val="18"/>
                <w:szCs w:val="18"/>
              </w:rPr>
            </w:pPr>
            <w:r w:rsidRPr="003F0514">
              <w:rPr>
                <w:rFonts w:ascii="Arial" w:hAnsi="Arial" w:cs="Arial"/>
                <w:color w:val="auto"/>
                <w:sz w:val="18"/>
                <w:szCs w:val="18"/>
              </w:rPr>
              <w:t xml:space="preserve">Cost </w:t>
            </w:r>
          </w:p>
        </w:tc>
        <w:tc>
          <w:tcPr>
            <w:tcW w:w="1584" w:type="dxa"/>
            <w:shd w:val="clear" w:color="auto" w:fill="auto"/>
            <w:vAlign w:val="center"/>
          </w:tcPr>
          <w:p w:rsidR="00C50B27" w:rsidRPr="003F0514" w:rsidRDefault="00A07A9B" w:rsidP="00690312">
            <w:pPr>
              <w:ind w:right="-72"/>
              <w:jc w:val="right"/>
              <w:rPr>
                <w:rFonts w:ascii="Arial" w:hAnsi="Arial" w:cs="Arial"/>
                <w:noProof/>
                <w:color w:val="auto"/>
                <w:sz w:val="18"/>
                <w:szCs w:val="18"/>
              </w:rPr>
            </w:pPr>
            <w:r w:rsidRPr="003F0514">
              <w:rPr>
                <w:rFonts w:ascii="Arial" w:hAnsi="Arial" w:cs="Arial"/>
                <w:noProof/>
                <w:color w:val="auto"/>
                <w:sz w:val="18"/>
                <w:szCs w:val="18"/>
              </w:rPr>
              <w:t>248,203</w:t>
            </w:r>
          </w:p>
        </w:tc>
        <w:tc>
          <w:tcPr>
            <w:tcW w:w="1584" w:type="dxa"/>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shd w:val="clear" w:color="auto" w:fill="auto"/>
            <w:vAlign w:val="center"/>
          </w:tcPr>
          <w:p w:rsidR="00C50B27" w:rsidRPr="003F0514" w:rsidRDefault="00A07A9B" w:rsidP="00690312">
            <w:pPr>
              <w:ind w:right="-72"/>
              <w:jc w:val="right"/>
              <w:rPr>
                <w:rFonts w:ascii="Arial" w:hAnsi="Arial" w:cs="Arial"/>
                <w:noProof/>
                <w:color w:val="auto"/>
                <w:sz w:val="18"/>
                <w:szCs w:val="18"/>
              </w:rPr>
            </w:pPr>
            <w:r w:rsidRPr="003F0514">
              <w:rPr>
                <w:rFonts w:ascii="Arial" w:hAnsi="Arial" w:cs="Arial"/>
                <w:noProof/>
                <w:color w:val="auto"/>
                <w:sz w:val="18"/>
                <w:szCs w:val="18"/>
              </w:rPr>
              <w:t>248,203</w:t>
            </w:r>
          </w:p>
        </w:tc>
      </w:tr>
      <w:tr w:rsidR="00C50B27" w:rsidRPr="003F0514" w:rsidTr="005C0A73">
        <w:trPr>
          <w:cantSplit/>
        </w:trPr>
        <w:tc>
          <w:tcPr>
            <w:tcW w:w="4707" w:type="dxa"/>
            <w:vAlign w:val="center"/>
          </w:tcPr>
          <w:p w:rsidR="00C50B27" w:rsidRPr="003F0514" w:rsidRDefault="00C50B27" w:rsidP="00A352E2">
            <w:pPr>
              <w:ind w:left="-105"/>
              <w:rPr>
                <w:rFonts w:ascii="Arial" w:hAnsi="Arial" w:cs="Arial"/>
                <w:color w:val="auto"/>
                <w:sz w:val="18"/>
                <w:szCs w:val="18"/>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Accumulated</w:t>
            </w:r>
            <w:proofErr w:type="gramEnd"/>
            <w:r w:rsidRPr="003F0514">
              <w:rPr>
                <w:rFonts w:ascii="Arial" w:hAnsi="Arial" w:cs="Arial"/>
                <w:color w:val="auto"/>
                <w:sz w:val="18"/>
                <w:szCs w:val="18"/>
              </w:rPr>
              <w:t xml:space="preserve"> </w:t>
            </w:r>
            <w:proofErr w:type="spellStart"/>
            <w:r w:rsidRPr="003F0514">
              <w:rPr>
                <w:rFonts w:ascii="Arial" w:hAnsi="Arial" w:cs="Arial"/>
                <w:color w:val="auto"/>
                <w:sz w:val="18"/>
                <w:szCs w:val="18"/>
              </w:rPr>
              <w:t>amortisation</w:t>
            </w:r>
            <w:proofErr w:type="spellEnd"/>
          </w:p>
        </w:tc>
        <w:tc>
          <w:tcPr>
            <w:tcW w:w="1584" w:type="dxa"/>
            <w:tcBorders>
              <w:bottom w:val="single" w:sz="4" w:space="0" w:color="auto"/>
            </w:tcBorders>
            <w:shd w:val="clear" w:color="auto" w:fill="auto"/>
            <w:vAlign w:val="center"/>
          </w:tcPr>
          <w:p w:rsidR="00C50B27" w:rsidRPr="003F0514" w:rsidRDefault="00A07A9B" w:rsidP="00690312">
            <w:pPr>
              <w:ind w:right="-72"/>
              <w:jc w:val="right"/>
              <w:rPr>
                <w:rFonts w:ascii="Arial" w:hAnsi="Arial" w:cs="Arial"/>
                <w:noProof/>
                <w:color w:val="auto"/>
                <w:sz w:val="18"/>
                <w:szCs w:val="18"/>
              </w:rPr>
            </w:pPr>
            <w:r w:rsidRPr="003F0514">
              <w:rPr>
                <w:rFonts w:ascii="Arial" w:hAnsi="Arial" w:cs="Arial"/>
                <w:noProof/>
                <w:color w:val="auto"/>
                <w:sz w:val="18"/>
                <w:szCs w:val="18"/>
              </w:rPr>
              <w:t>(235,758</w:t>
            </w:r>
            <w:r w:rsidR="00C50B27" w:rsidRPr="003F0514">
              <w:rPr>
                <w:rFonts w:ascii="Arial" w:hAnsi="Arial" w:cs="Arial"/>
                <w:noProof/>
                <w:color w:val="auto"/>
                <w:sz w:val="18"/>
                <w:szCs w:val="18"/>
              </w:rPr>
              <w:t>)</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auto"/>
            <w:vAlign w:val="center"/>
          </w:tcPr>
          <w:p w:rsidR="00C50B27" w:rsidRPr="003F0514" w:rsidRDefault="00A07A9B" w:rsidP="00690312">
            <w:pPr>
              <w:ind w:right="-72"/>
              <w:jc w:val="right"/>
              <w:rPr>
                <w:rFonts w:ascii="Arial" w:hAnsi="Arial" w:cs="Arial"/>
                <w:noProof/>
                <w:color w:val="auto"/>
                <w:sz w:val="18"/>
                <w:szCs w:val="18"/>
              </w:rPr>
            </w:pPr>
            <w:r w:rsidRPr="003F0514">
              <w:rPr>
                <w:rFonts w:ascii="Arial" w:hAnsi="Arial" w:cs="Arial"/>
                <w:noProof/>
                <w:color w:val="auto"/>
                <w:sz w:val="18"/>
                <w:szCs w:val="18"/>
              </w:rPr>
              <w:t>(235,758</w:t>
            </w:r>
            <w:r w:rsidR="00C50B27" w:rsidRPr="003F0514">
              <w:rPr>
                <w:rFonts w:ascii="Arial" w:hAnsi="Arial" w:cs="Arial"/>
                <w:noProof/>
                <w:color w:val="auto"/>
                <w:sz w:val="18"/>
                <w:szCs w:val="18"/>
              </w:rPr>
              <w:t>)</w:t>
            </w:r>
          </w:p>
        </w:tc>
      </w:tr>
      <w:tr w:rsidR="00C50B27" w:rsidRPr="003F0514" w:rsidTr="005C0A73">
        <w:trPr>
          <w:cantSplit/>
        </w:trPr>
        <w:tc>
          <w:tcPr>
            <w:tcW w:w="4707" w:type="dxa"/>
          </w:tcPr>
          <w:p w:rsidR="00C50B27" w:rsidRPr="003F0514" w:rsidRDefault="00C50B27" w:rsidP="00A352E2">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rsidR="00C50B27" w:rsidRPr="003F0514" w:rsidRDefault="00C50B27" w:rsidP="00A352E2">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A352E2">
            <w:pPr>
              <w:ind w:right="-72"/>
              <w:jc w:val="right"/>
              <w:rPr>
                <w:rFonts w:ascii="Arial" w:hAnsi="Arial" w:cs="Arial"/>
                <w:color w:val="auto"/>
                <w:sz w:val="18"/>
                <w:szCs w:val="18"/>
              </w:rPr>
            </w:pPr>
          </w:p>
        </w:tc>
        <w:tc>
          <w:tcPr>
            <w:tcW w:w="1584" w:type="dxa"/>
            <w:tcBorders>
              <w:top w:val="single" w:sz="4" w:space="0" w:color="auto"/>
            </w:tcBorders>
            <w:shd w:val="clear" w:color="auto" w:fill="auto"/>
          </w:tcPr>
          <w:p w:rsidR="00C50B27" w:rsidRPr="003F0514" w:rsidRDefault="00C50B27" w:rsidP="00A352E2">
            <w:pPr>
              <w:ind w:right="-72"/>
              <w:jc w:val="right"/>
              <w:rPr>
                <w:rFonts w:ascii="Arial" w:hAnsi="Arial" w:cs="Arial"/>
                <w:color w:val="auto"/>
                <w:sz w:val="18"/>
                <w:szCs w:val="18"/>
              </w:rPr>
            </w:pPr>
          </w:p>
        </w:tc>
      </w:tr>
      <w:tr w:rsidR="00C50B27" w:rsidRPr="003F0514" w:rsidTr="005C0A73">
        <w:trPr>
          <w:cantSplit/>
        </w:trPr>
        <w:tc>
          <w:tcPr>
            <w:tcW w:w="4707" w:type="dxa"/>
            <w:vAlign w:val="center"/>
          </w:tcPr>
          <w:p w:rsidR="00C50B27" w:rsidRPr="003F0514" w:rsidRDefault="00C50B27" w:rsidP="00A352E2">
            <w:pPr>
              <w:ind w:left="-105"/>
              <w:rPr>
                <w:rFonts w:ascii="Arial" w:hAnsi="Arial" w:cs="Arial"/>
                <w:color w:val="auto"/>
                <w:sz w:val="18"/>
                <w:szCs w:val="18"/>
              </w:rPr>
            </w:pPr>
            <w:r w:rsidRPr="003F0514">
              <w:rPr>
                <w:rFonts w:ascii="Arial" w:hAnsi="Arial" w:cs="Arial"/>
                <w:color w:val="auto"/>
                <w:sz w:val="18"/>
                <w:szCs w:val="18"/>
              </w:rPr>
              <w:t>Net book amount</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12,445</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auto"/>
            <w:vAlign w:val="center"/>
          </w:tcPr>
          <w:p w:rsidR="00C50B27" w:rsidRPr="003F0514" w:rsidRDefault="00C50B27" w:rsidP="00690312">
            <w:pPr>
              <w:ind w:right="-72"/>
              <w:jc w:val="right"/>
              <w:rPr>
                <w:rFonts w:ascii="Arial" w:hAnsi="Arial" w:cs="Arial"/>
                <w:noProof/>
                <w:color w:val="auto"/>
                <w:sz w:val="18"/>
                <w:szCs w:val="18"/>
              </w:rPr>
            </w:pPr>
            <w:r w:rsidRPr="003F0514">
              <w:rPr>
                <w:rFonts w:ascii="Arial" w:hAnsi="Arial" w:cs="Arial"/>
                <w:noProof/>
                <w:color w:val="auto"/>
                <w:sz w:val="18"/>
                <w:szCs w:val="18"/>
              </w:rPr>
              <w:t>12,445</w:t>
            </w:r>
          </w:p>
        </w:tc>
      </w:tr>
      <w:tr w:rsidR="00FA33D5" w:rsidRPr="003F0514" w:rsidTr="005C0A73">
        <w:trPr>
          <w:cantSplit/>
        </w:trPr>
        <w:tc>
          <w:tcPr>
            <w:tcW w:w="4707" w:type="dxa"/>
            <w:vAlign w:val="center"/>
          </w:tcPr>
          <w:p w:rsidR="00FA33D5" w:rsidRPr="003F0514" w:rsidRDefault="00FA33D5" w:rsidP="00A352E2">
            <w:pPr>
              <w:ind w:left="-105"/>
              <w:rPr>
                <w:rFonts w:ascii="Arial" w:hAnsi="Arial" w:cs="Arial"/>
                <w:color w:val="auto"/>
                <w:sz w:val="18"/>
                <w:szCs w:val="18"/>
              </w:rPr>
            </w:pPr>
          </w:p>
        </w:tc>
        <w:tc>
          <w:tcPr>
            <w:tcW w:w="1584" w:type="dxa"/>
            <w:tcBorders>
              <w:top w:val="single" w:sz="4" w:space="0" w:color="auto"/>
            </w:tcBorders>
            <w:shd w:val="clear" w:color="auto" w:fill="auto"/>
            <w:vAlign w:val="center"/>
          </w:tcPr>
          <w:p w:rsidR="00FA33D5" w:rsidRPr="003F0514" w:rsidRDefault="00FA33D5" w:rsidP="00690312">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rsidR="00FA33D5" w:rsidRPr="003F0514" w:rsidRDefault="00FA33D5" w:rsidP="00690312">
            <w:pPr>
              <w:ind w:right="-72"/>
              <w:jc w:val="right"/>
              <w:rPr>
                <w:rFonts w:ascii="Arial" w:hAnsi="Arial" w:cs="Arial"/>
                <w:noProof/>
                <w:color w:val="auto"/>
                <w:sz w:val="18"/>
                <w:szCs w:val="18"/>
              </w:rPr>
            </w:pPr>
          </w:p>
        </w:tc>
        <w:tc>
          <w:tcPr>
            <w:tcW w:w="1584" w:type="dxa"/>
            <w:tcBorders>
              <w:top w:val="single" w:sz="4" w:space="0" w:color="auto"/>
            </w:tcBorders>
            <w:shd w:val="clear" w:color="auto" w:fill="auto"/>
            <w:vAlign w:val="center"/>
          </w:tcPr>
          <w:p w:rsidR="00FA33D5" w:rsidRPr="003F0514" w:rsidRDefault="00FA33D5" w:rsidP="00690312">
            <w:pPr>
              <w:ind w:right="-72"/>
              <w:jc w:val="right"/>
              <w:rPr>
                <w:rFonts w:ascii="Arial" w:hAnsi="Arial" w:cs="Arial"/>
                <w:noProof/>
                <w:color w:val="auto"/>
                <w:sz w:val="18"/>
                <w:szCs w:val="18"/>
              </w:rPr>
            </w:pPr>
          </w:p>
        </w:tc>
      </w:tr>
      <w:tr w:rsidR="00FA33D5" w:rsidRPr="003F0514" w:rsidTr="00901980">
        <w:trPr>
          <w:cantSplit/>
        </w:trPr>
        <w:tc>
          <w:tcPr>
            <w:tcW w:w="4707" w:type="dxa"/>
            <w:vAlign w:val="center"/>
          </w:tcPr>
          <w:p w:rsidR="00FA33D5" w:rsidRPr="003F0514" w:rsidRDefault="00FA33D5" w:rsidP="00FA33D5">
            <w:pPr>
              <w:ind w:left="-105"/>
              <w:rPr>
                <w:rFonts w:ascii="Arial" w:hAnsi="Arial" w:cs="Arial"/>
                <w:b/>
                <w:bCs/>
                <w:color w:val="auto"/>
                <w:sz w:val="18"/>
                <w:szCs w:val="18"/>
              </w:rPr>
            </w:pPr>
            <w:r w:rsidRPr="003F0514">
              <w:rPr>
                <w:rFonts w:ascii="Arial" w:hAnsi="Arial" w:cs="Arial"/>
                <w:b/>
                <w:bCs/>
                <w:color w:val="auto"/>
                <w:sz w:val="18"/>
                <w:szCs w:val="18"/>
              </w:rPr>
              <w:t xml:space="preserve">For the year ended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2021</w:t>
            </w:r>
          </w:p>
        </w:tc>
        <w:tc>
          <w:tcPr>
            <w:tcW w:w="1584" w:type="dxa"/>
            <w:shd w:val="clear" w:color="auto" w:fill="FAFAFA"/>
            <w:vAlign w:val="center"/>
          </w:tcPr>
          <w:p w:rsidR="00FA33D5" w:rsidRPr="003F0514" w:rsidRDefault="00FA33D5" w:rsidP="00FA33D5">
            <w:pPr>
              <w:ind w:right="-72"/>
              <w:jc w:val="right"/>
              <w:rPr>
                <w:rFonts w:ascii="Arial" w:hAnsi="Arial" w:cs="Arial"/>
                <w:color w:val="auto"/>
                <w:sz w:val="18"/>
                <w:szCs w:val="18"/>
              </w:rPr>
            </w:pPr>
          </w:p>
        </w:tc>
        <w:tc>
          <w:tcPr>
            <w:tcW w:w="1584" w:type="dxa"/>
            <w:shd w:val="clear" w:color="auto" w:fill="FAFAFA"/>
          </w:tcPr>
          <w:p w:rsidR="00FA33D5" w:rsidRPr="003F0514" w:rsidRDefault="00FA33D5" w:rsidP="00FA33D5">
            <w:pPr>
              <w:ind w:right="-72"/>
              <w:jc w:val="right"/>
              <w:rPr>
                <w:rFonts w:ascii="Arial" w:hAnsi="Arial" w:cs="Arial"/>
                <w:color w:val="auto"/>
                <w:sz w:val="18"/>
                <w:szCs w:val="18"/>
              </w:rPr>
            </w:pPr>
          </w:p>
        </w:tc>
        <w:tc>
          <w:tcPr>
            <w:tcW w:w="1584" w:type="dxa"/>
            <w:shd w:val="clear" w:color="auto" w:fill="FAFAFA"/>
          </w:tcPr>
          <w:p w:rsidR="00FA33D5" w:rsidRPr="003F0514" w:rsidRDefault="00FA33D5" w:rsidP="00FA33D5">
            <w:pPr>
              <w:ind w:right="-72"/>
              <w:jc w:val="right"/>
              <w:rPr>
                <w:rFonts w:ascii="Arial" w:hAnsi="Arial" w:cs="Arial"/>
                <w:color w:val="auto"/>
                <w:sz w:val="18"/>
                <w:szCs w:val="18"/>
              </w:rPr>
            </w:pPr>
          </w:p>
        </w:tc>
      </w:tr>
      <w:tr w:rsidR="00926A69" w:rsidRPr="003F0514" w:rsidTr="00926A69">
        <w:trPr>
          <w:cantSplit/>
        </w:trPr>
        <w:tc>
          <w:tcPr>
            <w:tcW w:w="4707" w:type="dxa"/>
            <w:vAlign w:val="center"/>
          </w:tcPr>
          <w:p w:rsidR="00926A69" w:rsidRPr="003F0514" w:rsidRDefault="00926A69" w:rsidP="00FA33D5">
            <w:pPr>
              <w:ind w:left="-105"/>
              <w:rPr>
                <w:rFonts w:ascii="Arial" w:hAnsi="Arial" w:cs="Arial"/>
                <w:color w:val="auto"/>
                <w:sz w:val="18"/>
                <w:szCs w:val="18"/>
              </w:rPr>
            </w:pPr>
            <w:r w:rsidRPr="003F0514">
              <w:rPr>
                <w:rFonts w:ascii="Arial" w:hAnsi="Arial" w:cs="Arial"/>
                <w:color w:val="auto"/>
                <w:sz w:val="18"/>
                <w:szCs w:val="18"/>
              </w:rPr>
              <w:t>Opening net book amount</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12,445</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12,445</w:t>
            </w:r>
          </w:p>
        </w:tc>
      </w:tr>
      <w:tr w:rsidR="00926A69" w:rsidRPr="003F0514" w:rsidTr="00901980">
        <w:trPr>
          <w:cantSplit/>
        </w:trPr>
        <w:tc>
          <w:tcPr>
            <w:tcW w:w="4707" w:type="dxa"/>
            <w:vAlign w:val="center"/>
          </w:tcPr>
          <w:p w:rsidR="00926A69" w:rsidRPr="003F0514" w:rsidRDefault="00926A69" w:rsidP="00FA33D5">
            <w:pPr>
              <w:ind w:left="-105"/>
              <w:rPr>
                <w:rFonts w:ascii="Arial" w:hAnsi="Arial" w:cs="Arial"/>
                <w:color w:val="auto"/>
                <w:sz w:val="18"/>
                <w:szCs w:val="18"/>
              </w:rPr>
            </w:pPr>
            <w:r w:rsidRPr="003F0514">
              <w:rPr>
                <w:rFonts w:ascii="Arial" w:hAnsi="Arial" w:cs="Arial"/>
                <w:color w:val="auto"/>
                <w:sz w:val="18"/>
                <w:szCs w:val="18"/>
              </w:rPr>
              <w:t>Additions</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90</w:t>
            </w:r>
          </w:p>
        </w:tc>
        <w:tc>
          <w:tcPr>
            <w:tcW w:w="1584" w:type="dxa"/>
            <w:shd w:val="clear" w:color="auto" w:fill="FAFAFA"/>
            <w:vAlign w:val="center"/>
          </w:tcPr>
          <w:p w:rsidR="00926A69" w:rsidRPr="003F0514" w:rsidRDefault="00926A69" w:rsidP="00926A69">
            <w:pPr>
              <w:tabs>
                <w:tab w:val="decimal" w:pos="1224"/>
              </w:tabs>
              <w:ind w:right="-72"/>
              <w:jc w:val="right"/>
              <w:rPr>
                <w:rFonts w:ascii="Arial" w:hAnsi="Arial" w:cs="Arial"/>
                <w:noProof/>
                <w:color w:val="auto"/>
                <w:sz w:val="18"/>
                <w:szCs w:val="18"/>
              </w:rPr>
            </w:pPr>
            <w:r w:rsidRPr="003F0514">
              <w:rPr>
                <w:rFonts w:ascii="Arial" w:hAnsi="Arial" w:cs="Arial"/>
                <w:noProof/>
                <w:color w:val="auto"/>
                <w:sz w:val="18"/>
                <w:szCs w:val="18"/>
              </w:rPr>
              <w:t>1,355</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1,445</w:t>
            </w:r>
          </w:p>
        </w:tc>
      </w:tr>
      <w:tr w:rsidR="00926A69" w:rsidRPr="003F0514" w:rsidTr="00901980">
        <w:trPr>
          <w:cantSplit/>
        </w:trPr>
        <w:tc>
          <w:tcPr>
            <w:tcW w:w="4707" w:type="dxa"/>
            <w:vAlign w:val="bottom"/>
          </w:tcPr>
          <w:p w:rsidR="00926A69" w:rsidRPr="003F0514" w:rsidRDefault="00926A69" w:rsidP="00622C5C">
            <w:pPr>
              <w:tabs>
                <w:tab w:val="left" w:pos="683"/>
              </w:tabs>
              <w:ind w:left="-105" w:right="-108"/>
              <w:rPr>
                <w:rFonts w:ascii="Arial" w:hAnsi="Arial" w:cs="Arial"/>
                <w:snapToGrid w:val="0"/>
                <w:color w:val="auto"/>
                <w:sz w:val="18"/>
                <w:szCs w:val="18"/>
              </w:rPr>
            </w:pPr>
            <w:r w:rsidRPr="003F0514">
              <w:rPr>
                <w:rFonts w:ascii="Arial" w:hAnsi="Arial" w:cs="Arial"/>
                <w:snapToGrid w:val="0"/>
                <w:color w:val="auto"/>
                <w:sz w:val="18"/>
                <w:szCs w:val="18"/>
              </w:rPr>
              <w:t>Transfer</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737</w:t>
            </w:r>
          </w:p>
        </w:tc>
        <w:tc>
          <w:tcPr>
            <w:tcW w:w="1584" w:type="dxa"/>
            <w:shd w:val="clear" w:color="auto" w:fill="FAFAFA"/>
            <w:vAlign w:val="center"/>
          </w:tcPr>
          <w:p w:rsidR="00926A69" w:rsidRPr="003F0514" w:rsidRDefault="00926A69" w:rsidP="00926A69">
            <w:pPr>
              <w:tabs>
                <w:tab w:val="decimal" w:pos="1224"/>
              </w:tabs>
              <w:ind w:right="-72"/>
              <w:jc w:val="right"/>
              <w:rPr>
                <w:rFonts w:ascii="Arial" w:hAnsi="Arial" w:cs="Arial"/>
                <w:noProof/>
                <w:color w:val="auto"/>
                <w:sz w:val="18"/>
                <w:szCs w:val="18"/>
              </w:rPr>
            </w:pPr>
            <w:r w:rsidRPr="003F0514">
              <w:rPr>
                <w:rFonts w:ascii="Arial" w:hAnsi="Arial" w:cs="Arial"/>
                <w:noProof/>
                <w:color w:val="auto"/>
                <w:sz w:val="18"/>
                <w:szCs w:val="18"/>
              </w:rPr>
              <w:t>(737)</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w:t>
            </w:r>
          </w:p>
        </w:tc>
      </w:tr>
      <w:tr w:rsidR="00926A69" w:rsidRPr="003F0514" w:rsidTr="00FA33D5">
        <w:trPr>
          <w:cantSplit/>
          <w:trHeight w:val="135"/>
        </w:trPr>
        <w:tc>
          <w:tcPr>
            <w:tcW w:w="4707" w:type="dxa"/>
            <w:vAlign w:val="center"/>
          </w:tcPr>
          <w:p w:rsidR="00926A69" w:rsidRPr="003F0514" w:rsidRDefault="00926A69" w:rsidP="00FA33D5">
            <w:pPr>
              <w:ind w:left="-105"/>
              <w:rPr>
                <w:rFonts w:ascii="Arial" w:hAnsi="Arial" w:cs="Arial"/>
                <w:color w:val="auto"/>
                <w:sz w:val="18"/>
                <w:szCs w:val="18"/>
              </w:rPr>
            </w:pPr>
            <w:proofErr w:type="spellStart"/>
            <w:r w:rsidRPr="003F0514">
              <w:rPr>
                <w:rFonts w:ascii="Arial" w:hAnsi="Arial" w:cs="Arial"/>
                <w:color w:val="auto"/>
                <w:sz w:val="18"/>
                <w:szCs w:val="18"/>
              </w:rPr>
              <w:t>Amortisation</w:t>
            </w:r>
            <w:proofErr w:type="spellEnd"/>
            <w:r w:rsidRPr="003F0514">
              <w:rPr>
                <w:rFonts w:ascii="Arial" w:hAnsi="Arial" w:cs="Arial"/>
                <w:color w:val="auto"/>
                <w:sz w:val="18"/>
                <w:szCs w:val="18"/>
              </w:rPr>
              <w:t xml:space="preserve"> charge</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(2,091)</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(2,091)</w:t>
            </w:r>
          </w:p>
        </w:tc>
      </w:tr>
      <w:tr w:rsidR="00926A69" w:rsidRPr="003F0514" w:rsidTr="00FA33D5">
        <w:trPr>
          <w:cantSplit/>
        </w:trPr>
        <w:tc>
          <w:tcPr>
            <w:tcW w:w="4707" w:type="dxa"/>
          </w:tcPr>
          <w:p w:rsidR="00926A69" w:rsidRPr="003F0514" w:rsidRDefault="00926A69" w:rsidP="00FA33D5">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rsidR="00926A69" w:rsidRPr="003F0514" w:rsidRDefault="00926A6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926A69" w:rsidRPr="003F0514" w:rsidRDefault="00926A6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926A69" w:rsidRPr="003F0514" w:rsidRDefault="00926A69" w:rsidP="00FA33D5">
            <w:pPr>
              <w:ind w:right="-72"/>
              <w:jc w:val="right"/>
              <w:rPr>
                <w:rFonts w:ascii="Arial" w:hAnsi="Arial" w:cs="Arial"/>
                <w:color w:val="auto"/>
                <w:sz w:val="18"/>
                <w:szCs w:val="18"/>
              </w:rPr>
            </w:pPr>
          </w:p>
        </w:tc>
      </w:tr>
      <w:tr w:rsidR="00926A69" w:rsidRPr="003F0514" w:rsidTr="00FA33D5">
        <w:trPr>
          <w:cantSplit/>
        </w:trPr>
        <w:tc>
          <w:tcPr>
            <w:tcW w:w="4707" w:type="dxa"/>
            <w:vAlign w:val="center"/>
          </w:tcPr>
          <w:p w:rsidR="00926A69" w:rsidRPr="003F0514" w:rsidRDefault="00926A69" w:rsidP="00FA33D5">
            <w:pPr>
              <w:ind w:left="-105"/>
              <w:rPr>
                <w:rFonts w:ascii="Arial" w:hAnsi="Arial" w:cs="Arial"/>
                <w:color w:val="auto"/>
                <w:sz w:val="18"/>
                <w:szCs w:val="18"/>
              </w:rPr>
            </w:pPr>
            <w:r w:rsidRPr="003F0514">
              <w:rPr>
                <w:rFonts w:ascii="Arial" w:hAnsi="Arial" w:cs="Arial"/>
                <w:color w:val="auto"/>
                <w:sz w:val="18"/>
                <w:szCs w:val="18"/>
              </w:rPr>
              <w:t>Closing net book amount</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11,181</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618</w:t>
            </w:r>
          </w:p>
        </w:tc>
        <w:tc>
          <w:tcPr>
            <w:tcW w:w="1584" w:type="dxa"/>
            <w:tcBorders>
              <w:bottom w:val="single" w:sz="4" w:space="0" w:color="auto"/>
            </w:tcBorders>
            <w:shd w:val="clear" w:color="auto" w:fill="FAFAFA"/>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11,799</w:t>
            </w:r>
          </w:p>
        </w:tc>
      </w:tr>
      <w:tr w:rsidR="00926A69" w:rsidRPr="003F0514" w:rsidTr="00FA33D5">
        <w:trPr>
          <w:cantSplit/>
        </w:trPr>
        <w:tc>
          <w:tcPr>
            <w:tcW w:w="4707" w:type="dxa"/>
            <w:vAlign w:val="center"/>
          </w:tcPr>
          <w:p w:rsidR="00926A69" w:rsidRPr="003F0514" w:rsidRDefault="00926A69" w:rsidP="00FA33D5">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rsidR="00926A69" w:rsidRPr="003F0514" w:rsidRDefault="00926A6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926A69" w:rsidRPr="003F0514" w:rsidRDefault="00926A6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926A69" w:rsidRPr="003F0514" w:rsidRDefault="00926A69" w:rsidP="00FA33D5">
            <w:pPr>
              <w:ind w:right="-72"/>
              <w:jc w:val="right"/>
              <w:rPr>
                <w:rFonts w:ascii="Arial" w:hAnsi="Arial" w:cs="Arial"/>
                <w:color w:val="auto"/>
                <w:sz w:val="18"/>
                <w:szCs w:val="18"/>
              </w:rPr>
            </w:pPr>
          </w:p>
        </w:tc>
      </w:tr>
      <w:tr w:rsidR="00926A69" w:rsidRPr="003F0514" w:rsidTr="00901980">
        <w:trPr>
          <w:cantSplit/>
        </w:trPr>
        <w:tc>
          <w:tcPr>
            <w:tcW w:w="4707" w:type="dxa"/>
            <w:vAlign w:val="bottom"/>
          </w:tcPr>
          <w:p w:rsidR="00926A69" w:rsidRPr="003F0514" w:rsidRDefault="00926A69" w:rsidP="00FA33D5">
            <w:pPr>
              <w:ind w:left="-105"/>
              <w:rPr>
                <w:rFonts w:ascii="Arial" w:hAnsi="Arial" w:cs="Arial"/>
                <w:b/>
                <w:bCs/>
                <w:color w:val="auto"/>
                <w:sz w:val="18"/>
                <w:szCs w:val="18"/>
              </w:rPr>
            </w:pPr>
            <w:r w:rsidRPr="003F0514">
              <w:rPr>
                <w:rFonts w:ascii="Arial" w:hAnsi="Arial" w:cs="Arial"/>
                <w:b/>
                <w:bCs/>
                <w:color w:val="auto"/>
                <w:sz w:val="18"/>
                <w:szCs w:val="18"/>
              </w:rPr>
              <w:t xml:space="preserve">As at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r w:rsidRPr="003F0514">
              <w:rPr>
                <w:rFonts w:ascii="Arial" w:hAnsi="Arial" w:cs="Arial"/>
                <w:b/>
                <w:bCs/>
                <w:color w:val="auto"/>
                <w:sz w:val="18"/>
                <w:szCs w:val="18"/>
                <w:lang w:val="en-GB"/>
              </w:rPr>
              <w:t>2021</w:t>
            </w:r>
          </w:p>
        </w:tc>
        <w:tc>
          <w:tcPr>
            <w:tcW w:w="1584" w:type="dxa"/>
            <w:shd w:val="clear" w:color="auto" w:fill="FAFAFA"/>
            <w:vAlign w:val="center"/>
          </w:tcPr>
          <w:p w:rsidR="00926A69" w:rsidRPr="003F0514" w:rsidRDefault="00926A69" w:rsidP="00FA33D5">
            <w:pPr>
              <w:ind w:right="-72"/>
              <w:jc w:val="right"/>
              <w:rPr>
                <w:rFonts w:ascii="Arial" w:hAnsi="Arial" w:cs="Arial"/>
                <w:color w:val="auto"/>
                <w:sz w:val="18"/>
                <w:szCs w:val="18"/>
              </w:rPr>
            </w:pPr>
          </w:p>
        </w:tc>
        <w:tc>
          <w:tcPr>
            <w:tcW w:w="1584" w:type="dxa"/>
            <w:shd w:val="clear" w:color="auto" w:fill="FAFAFA"/>
          </w:tcPr>
          <w:p w:rsidR="00926A69" w:rsidRPr="003F0514" w:rsidRDefault="00926A69" w:rsidP="00FA33D5">
            <w:pPr>
              <w:ind w:right="-72"/>
              <w:jc w:val="right"/>
              <w:rPr>
                <w:rFonts w:ascii="Arial" w:hAnsi="Arial" w:cs="Arial"/>
                <w:color w:val="auto"/>
                <w:sz w:val="18"/>
                <w:szCs w:val="18"/>
              </w:rPr>
            </w:pPr>
          </w:p>
        </w:tc>
        <w:tc>
          <w:tcPr>
            <w:tcW w:w="1584" w:type="dxa"/>
            <w:shd w:val="clear" w:color="auto" w:fill="FAFAFA"/>
          </w:tcPr>
          <w:p w:rsidR="00926A69" w:rsidRPr="003F0514" w:rsidRDefault="00926A69" w:rsidP="00FA33D5">
            <w:pPr>
              <w:ind w:right="-72"/>
              <w:jc w:val="right"/>
              <w:rPr>
                <w:rFonts w:ascii="Arial" w:hAnsi="Arial" w:cs="Arial"/>
                <w:color w:val="auto"/>
                <w:sz w:val="18"/>
                <w:szCs w:val="18"/>
              </w:rPr>
            </w:pPr>
          </w:p>
        </w:tc>
      </w:tr>
      <w:tr w:rsidR="00926A69" w:rsidRPr="003F0514" w:rsidTr="00FA33D5">
        <w:trPr>
          <w:cantSplit/>
        </w:trPr>
        <w:tc>
          <w:tcPr>
            <w:tcW w:w="4707" w:type="dxa"/>
            <w:vAlign w:val="center"/>
          </w:tcPr>
          <w:p w:rsidR="00926A69" w:rsidRPr="003F0514" w:rsidRDefault="00926A69" w:rsidP="00FA33D5">
            <w:pPr>
              <w:ind w:left="-105"/>
              <w:rPr>
                <w:rFonts w:ascii="Arial" w:hAnsi="Arial" w:cs="Arial"/>
                <w:color w:val="auto"/>
                <w:sz w:val="18"/>
                <w:szCs w:val="18"/>
              </w:rPr>
            </w:pPr>
            <w:r w:rsidRPr="003F0514">
              <w:rPr>
                <w:rFonts w:ascii="Arial" w:hAnsi="Arial" w:cs="Arial"/>
                <w:color w:val="auto"/>
                <w:sz w:val="18"/>
                <w:szCs w:val="18"/>
              </w:rPr>
              <w:t xml:space="preserve">Cost </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249,029</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618</w:t>
            </w:r>
          </w:p>
        </w:tc>
        <w:tc>
          <w:tcPr>
            <w:tcW w:w="1584" w:type="dxa"/>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249,647</w:t>
            </w:r>
          </w:p>
        </w:tc>
      </w:tr>
      <w:tr w:rsidR="00926A69" w:rsidRPr="003F0514" w:rsidTr="00FA33D5">
        <w:trPr>
          <w:cantSplit/>
        </w:trPr>
        <w:tc>
          <w:tcPr>
            <w:tcW w:w="4707" w:type="dxa"/>
            <w:vAlign w:val="center"/>
          </w:tcPr>
          <w:p w:rsidR="00926A69" w:rsidRPr="003F0514" w:rsidRDefault="00926A69" w:rsidP="00FA33D5">
            <w:pPr>
              <w:ind w:left="-105"/>
              <w:rPr>
                <w:rFonts w:ascii="Arial" w:hAnsi="Arial" w:cs="Arial"/>
                <w:color w:val="auto"/>
                <w:sz w:val="18"/>
                <w:szCs w:val="18"/>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Accumulated</w:t>
            </w:r>
            <w:proofErr w:type="gramEnd"/>
            <w:r w:rsidRPr="003F0514">
              <w:rPr>
                <w:rFonts w:ascii="Arial" w:hAnsi="Arial" w:cs="Arial"/>
                <w:color w:val="auto"/>
                <w:sz w:val="18"/>
                <w:szCs w:val="18"/>
              </w:rPr>
              <w:t xml:space="preserve"> </w:t>
            </w:r>
            <w:proofErr w:type="spellStart"/>
            <w:r w:rsidRPr="003F0514">
              <w:rPr>
                <w:rFonts w:ascii="Arial" w:hAnsi="Arial" w:cs="Arial"/>
                <w:color w:val="auto"/>
                <w:sz w:val="18"/>
                <w:szCs w:val="18"/>
              </w:rPr>
              <w:t>amortisation</w:t>
            </w:r>
            <w:proofErr w:type="spellEnd"/>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(237,848)</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(237,848)</w:t>
            </w:r>
          </w:p>
        </w:tc>
      </w:tr>
      <w:tr w:rsidR="00926A69" w:rsidRPr="003F0514" w:rsidTr="00FA33D5">
        <w:trPr>
          <w:cantSplit/>
        </w:trPr>
        <w:tc>
          <w:tcPr>
            <w:tcW w:w="4707" w:type="dxa"/>
          </w:tcPr>
          <w:p w:rsidR="00926A69" w:rsidRPr="003F0514" w:rsidRDefault="00926A69" w:rsidP="00FA33D5">
            <w:pPr>
              <w:ind w:left="-105"/>
              <w:rPr>
                <w:rFonts w:ascii="Arial" w:hAnsi="Arial" w:cs="Arial"/>
                <w:color w:val="auto"/>
                <w:sz w:val="18"/>
                <w:szCs w:val="18"/>
              </w:rPr>
            </w:pPr>
          </w:p>
        </w:tc>
        <w:tc>
          <w:tcPr>
            <w:tcW w:w="1584" w:type="dxa"/>
            <w:tcBorders>
              <w:top w:val="single" w:sz="4" w:space="0" w:color="auto"/>
            </w:tcBorders>
            <w:shd w:val="clear" w:color="auto" w:fill="FAFAFA"/>
            <w:vAlign w:val="center"/>
          </w:tcPr>
          <w:p w:rsidR="00926A69" w:rsidRPr="003F0514" w:rsidRDefault="00926A6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926A69" w:rsidRPr="003F0514" w:rsidRDefault="00926A69" w:rsidP="00FA33D5">
            <w:pPr>
              <w:ind w:right="-72"/>
              <w:jc w:val="right"/>
              <w:rPr>
                <w:rFonts w:ascii="Arial" w:hAnsi="Arial" w:cs="Arial"/>
                <w:color w:val="auto"/>
                <w:sz w:val="18"/>
                <w:szCs w:val="18"/>
              </w:rPr>
            </w:pPr>
          </w:p>
        </w:tc>
        <w:tc>
          <w:tcPr>
            <w:tcW w:w="1584" w:type="dxa"/>
            <w:tcBorders>
              <w:top w:val="single" w:sz="4" w:space="0" w:color="auto"/>
            </w:tcBorders>
            <w:shd w:val="clear" w:color="auto" w:fill="FAFAFA"/>
          </w:tcPr>
          <w:p w:rsidR="00926A69" w:rsidRPr="003F0514" w:rsidRDefault="00926A69" w:rsidP="00FA33D5">
            <w:pPr>
              <w:ind w:right="-72"/>
              <w:jc w:val="right"/>
              <w:rPr>
                <w:rFonts w:ascii="Arial" w:hAnsi="Arial" w:cs="Arial"/>
                <w:color w:val="auto"/>
                <w:sz w:val="18"/>
                <w:szCs w:val="18"/>
              </w:rPr>
            </w:pPr>
          </w:p>
        </w:tc>
      </w:tr>
      <w:tr w:rsidR="00926A69" w:rsidRPr="003F0514" w:rsidTr="00FA33D5">
        <w:trPr>
          <w:cantSplit/>
        </w:trPr>
        <w:tc>
          <w:tcPr>
            <w:tcW w:w="4707" w:type="dxa"/>
            <w:vAlign w:val="center"/>
          </w:tcPr>
          <w:p w:rsidR="00926A69" w:rsidRPr="003F0514" w:rsidRDefault="00926A69" w:rsidP="00FA33D5">
            <w:pPr>
              <w:ind w:left="-105"/>
              <w:rPr>
                <w:rFonts w:ascii="Arial" w:hAnsi="Arial" w:cs="Arial"/>
                <w:color w:val="auto"/>
                <w:sz w:val="18"/>
                <w:szCs w:val="18"/>
              </w:rPr>
            </w:pPr>
            <w:r w:rsidRPr="003F0514">
              <w:rPr>
                <w:rFonts w:ascii="Arial" w:hAnsi="Arial" w:cs="Arial"/>
                <w:color w:val="auto"/>
                <w:sz w:val="18"/>
                <w:szCs w:val="18"/>
              </w:rPr>
              <w:t>Net book amount</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11,181</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618</w:t>
            </w:r>
          </w:p>
        </w:tc>
        <w:tc>
          <w:tcPr>
            <w:tcW w:w="1584" w:type="dxa"/>
            <w:tcBorders>
              <w:bottom w:val="single" w:sz="4" w:space="0" w:color="auto"/>
            </w:tcBorders>
            <w:shd w:val="clear" w:color="auto" w:fill="FAFAFA"/>
            <w:vAlign w:val="center"/>
          </w:tcPr>
          <w:p w:rsidR="00926A69" w:rsidRPr="003F0514" w:rsidRDefault="00926A69" w:rsidP="00926A69">
            <w:pPr>
              <w:ind w:right="-72"/>
              <w:jc w:val="right"/>
              <w:rPr>
                <w:rFonts w:ascii="Arial" w:hAnsi="Arial" w:cs="Arial"/>
                <w:noProof/>
                <w:color w:val="auto"/>
                <w:sz w:val="18"/>
                <w:szCs w:val="18"/>
              </w:rPr>
            </w:pPr>
            <w:r w:rsidRPr="003F0514">
              <w:rPr>
                <w:rFonts w:ascii="Arial" w:hAnsi="Arial" w:cs="Arial"/>
                <w:noProof/>
                <w:color w:val="auto"/>
                <w:sz w:val="18"/>
                <w:szCs w:val="18"/>
              </w:rPr>
              <w:t>11,799</w:t>
            </w:r>
          </w:p>
        </w:tc>
      </w:tr>
    </w:tbl>
    <w:p w:rsidR="00924520" w:rsidRPr="003F0514" w:rsidRDefault="00924520" w:rsidP="00870C96">
      <w:pPr>
        <w:ind w:left="540" w:hanging="540"/>
        <w:rPr>
          <w:rFonts w:ascii="Arial" w:hAnsi="Arial" w:cs="Arial"/>
          <w:color w:val="auto"/>
          <w:sz w:val="18"/>
          <w:szCs w:val="18"/>
        </w:rPr>
      </w:pPr>
    </w:p>
    <w:p w:rsidR="00545EBE" w:rsidRPr="003F0514" w:rsidRDefault="00264D2C" w:rsidP="00545EBE">
      <w:pPr>
        <w:jc w:val="both"/>
        <w:rPr>
          <w:rFonts w:ascii="Arial" w:hAnsi="Arial" w:cs="Arial"/>
          <w:color w:val="auto"/>
          <w:sz w:val="18"/>
          <w:szCs w:val="18"/>
        </w:rPr>
      </w:pPr>
      <w:r w:rsidRPr="003F0514">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C86791"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2</w:t>
            </w:r>
            <w:r w:rsidR="0056008A" w:rsidRPr="003F0514">
              <w:rPr>
                <w:rFonts w:ascii="Arial" w:eastAsia="Arial Unicode MS" w:hAnsi="Arial" w:cs="Arial"/>
                <w:b/>
                <w:bCs/>
                <w:color w:val="FFFFFF"/>
                <w:sz w:val="18"/>
                <w:szCs w:val="18"/>
              </w:rPr>
              <w:t>2</w:t>
            </w:r>
            <w:r w:rsidR="00A352E2" w:rsidRPr="003F0514">
              <w:rPr>
                <w:rFonts w:ascii="Arial" w:eastAsia="Arial Unicode MS" w:hAnsi="Arial" w:cs="Arial"/>
                <w:b/>
                <w:bCs/>
                <w:color w:val="FFFFFF"/>
                <w:sz w:val="18"/>
                <w:szCs w:val="18"/>
              </w:rPr>
              <w:tab/>
              <w:t>Deferred tax assets</w:t>
            </w:r>
            <w:r w:rsidR="00FE478F" w:rsidRPr="003F0514">
              <w:rPr>
                <w:rFonts w:ascii="Arial" w:eastAsia="Arial Unicode MS" w:hAnsi="Arial" w:cs="Arial"/>
                <w:b/>
                <w:bCs/>
                <w:color w:val="FFFFFF"/>
                <w:sz w:val="18"/>
                <w:szCs w:val="18"/>
              </w:rPr>
              <w:t xml:space="preserve"> (liabilities)</w:t>
            </w:r>
            <w:r w:rsidR="00A352E2" w:rsidRPr="003F0514">
              <w:rPr>
                <w:rFonts w:ascii="Arial" w:eastAsia="Arial Unicode MS" w:hAnsi="Arial" w:cs="Arial"/>
                <w:b/>
                <w:bCs/>
                <w:color w:val="FFFFFF"/>
                <w:sz w:val="18"/>
                <w:szCs w:val="18"/>
              </w:rPr>
              <w:t>, net</w:t>
            </w:r>
          </w:p>
        </w:tc>
      </w:tr>
    </w:tbl>
    <w:p w:rsidR="00870C96" w:rsidRPr="003F0514" w:rsidRDefault="00870C96" w:rsidP="00A352E2">
      <w:pPr>
        <w:jc w:val="both"/>
        <w:rPr>
          <w:rFonts w:ascii="Arial" w:hAnsi="Arial" w:cs="Arial"/>
          <w:color w:val="auto"/>
          <w:sz w:val="18"/>
          <w:szCs w:val="18"/>
        </w:rPr>
      </w:pPr>
    </w:p>
    <w:p w:rsidR="00870C96" w:rsidRPr="003F0514" w:rsidRDefault="00870C96" w:rsidP="00A352E2">
      <w:pPr>
        <w:jc w:val="both"/>
        <w:rPr>
          <w:rFonts w:ascii="Arial" w:hAnsi="Arial" w:cs="Arial"/>
          <w:color w:val="auto"/>
          <w:sz w:val="18"/>
          <w:szCs w:val="18"/>
        </w:rPr>
      </w:pPr>
      <w:r w:rsidRPr="003F0514">
        <w:rPr>
          <w:rFonts w:ascii="Arial" w:hAnsi="Arial" w:cs="Arial"/>
          <w:color w:val="auto"/>
          <w:sz w:val="18"/>
          <w:szCs w:val="18"/>
        </w:rPr>
        <w:t>Deferred tax assets</w:t>
      </w:r>
      <w:r w:rsidR="00FE478F" w:rsidRPr="003F0514">
        <w:rPr>
          <w:rFonts w:ascii="Arial" w:hAnsi="Arial" w:cs="Arial"/>
          <w:color w:val="auto"/>
          <w:sz w:val="18"/>
          <w:szCs w:val="18"/>
        </w:rPr>
        <w:t xml:space="preserve"> (liabilities)</w:t>
      </w:r>
      <w:r w:rsidRPr="003F0514">
        <w:rPr>
          <w:rFonts w:ascii="Arial" w:hAnsi="Arial" w:cs="Arial"/>
          <w:color w:val="auto"/>
          <w:sz w:val="18"/>
          <w:szCs w:val="18"/>
        </w:rPr>
        <w:t xml:space="preserve">, net as at </w:t>
      </w:r>
      <w:r w:rsidRPr="003F0514">
        <w:rPr>
          <w:rFonts w:ascii="Arial" w:hAnsi="Arial" w:cs="Arial"/>
          <w:color w:val="auto"/>
          <w:sz w:val="18"/>
          <w:szCs w:val="18"/>
          <w:lang w:val="en-GB"/>
        </w:rPr>
        <w:t>31</w:t>
      </w:r>
      <w:r w:rsidRPr="003F0514">
        <w:rPr>
          <w:rFonts w:ascii="Arial" w:hAnsi="Arial" w:cs="Arial"/>
          <w:color w:val="auto"/>
          <w:sz w:val="18"/>
          <w:szCs w:val="18"/>
        </w:rPr>
        <w:t xml:space="preserve"> March </w:t>
      </w:r>
      <w:r w:rsidR="00D668BD" w:rsidRPr="003F0514">
        <w:rPr>
          <w:rFonts w:ascii="Arial" w:hAnsi="Arial" w:cs="Arial"/>
          <w:color w:val="auto"/>
          <w:sz w:val="18"/>
          <w:szCs w:val="18"/>
          <w:lang w:val="en-GB"/>
        </w:rPr>
        <w:t>202</w:t>
      </w:r>
      <w:r w:rsidR="00FA33D5" w:rsidRPr="003F0514">
        <w:rPr>
          <w:rFonts w:ascii="Arial" w:hAnsi="Arial" w:cs="Arial"/>
          <w:color w:val="auto"/>
          <w:sz w:val="18"/>
          <w:szCs w:val="18"/>
          <w:lang w:val="en-GB"/>
        </w:rPr>
        <w:t>1</w:t>
      </w:r>
      <w:r w:rsidRPr="003F0514">
        <w:rPr>
          <w:rFonts w:ascii="Arial" w:hAnsi="Arial" w:cs="Arial"/>
          <w:color w:val="auto"/>
          <w:sz w:val="18"/>
          <w:szCs w:val="18"/>
        </w:rPr>
        <w:t xml:space="preserve"> and </w:t>
      </w:r>
      <w:r w:rsidR="00D668BD" w:rsidRPr="003F0514">
        <w:rPr>
          <w:rFonts w:ascii="Arial" w:hAnsi="Arial" w:cs="Arial"/>
          <w:color w:val="auto"/>
          <w:sz w:val="18"/>
          <w:szCs w:val="18"/>
          <w:lang w:val="en-GB"/>
        </w:rPr>
        <w:t>20</w:t>
      </w:r>
      <w:r w:rsidR="00FA33D5" w:rsidRPr="003F0514">
        <w:rPr>
          <w:rFonts w:ascii="Arial" w:hAnsi="Arial" w:cs="Arial"/>
          <w:color w:val="auto"/>
          <w:sz w:val="18"/>
          <w:szCs w:val="18"/>
          <w:lang w:val="en-GB"/>
        </w:rPr>
        <w:t>20</w:t>
      </w:r>
      <w:r w:rsidRPr="003F0514">
        <w:rPr>
          <w:rFonts w:ascii="Arial" w:hAnsi="Arial" w:cs="Arial"/>
          <w:color w:val="auto"/>
          <w:sz w:val="18"/>
          <w:szCs w:val="18"/>
        </w:rPr>
        <w:t xml:space="preserve"> comprise the following: </w:t>
      </w:r>
    </w:p>
    <w:p w:rsidR="00870C96" w:rsidRPr="003F0514" w:rsidRDefault="00870C96" w:rsidP="00A352E2">
      <w:pPr>
        <w:jc w:val="both"/>
        <w:rPr>
          <w:rFonts w:ascii="Arial" w:hAnsi="Arial" w:cs="Arial"/>
          <w:color w:val="auto"/>
          <w:sz w:val="18"/>
          <w:szCs w:val="18"/>
        </w:rPr>
      </w:pPr>
    </w:p>
    <w:tbl>
      <w:tblPr>
        <w:tblW w:w="9702" w:type="dxa"/>
        <w:tblInd w:w="-162" w:type="dxa"/>
        <w:tblLayout w:type="fixed"/>
        <w:tblLook w:val="0000" w:firstRow="0" w:lastRow="0" w:firstColumn="0" w:lastColumn="0" w:noHBand="0" w:noVBand="0"/>
      </w:tblPr>
      <w:tblGrid>
        <w:gridCol w:w="4230"/>
        <w:gridCol w:w="1368"/>
        <w:gridCol w:w="1368"/>
        <w:gridCol w:w="1368"/>
        <w:gridCol w:w="1368"/>
      </w:tblGrid>
      <w:tr w:rsidR="00870C96" w:rsidRPr="003F0514" w:rsidTr="00A352E2">
        <w:trPr>
          <w:trHeight w:val="80"/>
        </w:trPr>
        <w:tc>
          <w:tcPr>
            <w:tcW w:w="4230" w:type="dxa"/>
            <w:vAlign w:val="center"/>
          </w:tcPr>
          <w:p w:rsidR="00870C96" w:rsidRPr="003F0514" w:rsidRDefault="00870C96" w:rsidP="00622C5C">
            <w:pPr>
              <w:ind w:left="190" w:right="-72"/>
              <w:jc w:val="both"/>
              <w:rPr>
                <w:rFonts w:ascii="Arial" w:hAnsi="Arial" w:cs="Arial"/>
                <w:b/>
                <w:bCs/>
                <w:color w:val="auto"/>
                <w:sz w:val="18"/>
                <w:szCs w:val="18"/>
              </w:rPr>
            </w:pPr>
          </w:p>
        </w:tc>
        <w:tc>
          <w:tcPr>
            <w:tcW w:w="2736" w:type="dxa"/>
            <w:gridSpan w:val="2"/>
            <w:tcBorders>
              <w:top w:val="single" w:sz="4" w:space="0" w:color="auto"/>
              <w:bottom w:val="single" w:sz="4" w:space="0" w:color="auto"/>
            </w:tcBorders>
            <w:shd w:val="clear" w:color="auto" w:fill="auto"/>
          </w:tcPr>
          <w:p w:rsidR="00870C96" w:rsidRPr="003F0514" w:rsidRDefault="00870C96" w:rsidP="00A352E2">
            <w:pPr>
              <w:ind w:left="706" w:right="-72" w:hanging="706"/>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A352E2">
            <w:pPr>
              <w:ind w:left="706" w:right="-72" w:hanging="706"/>
              <w:jc w:val="center"/>
              <w:rPr>
                <w:rFonts w:ascii="Arial" w:hAnsi="Arial" w:cs="Arial"/>
                <w:b/>
                <w:bCs/>
                <w:color w:val="auto"/>
                <w:sz w:val="18"/>
                <w:szCs w:val="18"/>
              </w:rPr>
            </w:pPr>
            <w:r w:rsidRPr="003F0514">
              <w:rPr>
                <w:rFonts w:ascii="Arial" w:hAnsi="Arial" w:cs="Arial"/>
                <w:b/>
                <w:bCs/>
                <w:color w:val="auto"/>
                <w:sz w:val="18"/>
                <w:szCs w:val="18"/>
                <w:lang w:eastAsia="en-GB"/>
              </w:rPr>
              <w:t>financial statements</w:t>
            </w:r>
          </w:p>
        </w:tc>
        <w:tc>
          <w:tcPr>
            <w:tcW w:w="2736" w:type="dxa"/>
            <w:gridSpan w:val="2"/>
            <w:tcBorders>
              <w:top w:val="single" w:sz="4" w:space="0" w:color="auto"/>
              <w:bottom w:val="single" w:sz="4" w:space="0" w:color="auto"/>
            </w:tcBorders>
            <w:shd w:val="clear" w:color="auto" w:fill="auto"/>
          </w:tcPr>
          <w:p w:rsidR="00870C96" w:rsidRPr="003F0514" w:rsidRDefault="00870C96" w:rsidP="00A352E2">
            <w:pPr>
              <w:ind w:left="706" w:right="-72" w:hanging="706"/>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A352E2">
            <w:pPr>
              <w:ind w:left="706" w:right="-72" w:hanging="706"/>
              <w:jc w:val="center"/>
              <w:rPr>
                <w:rFonts w:ascii="Arial" w:hAnsi="Arial" w:cs="Arial"/>
                <w:b/>
                <w:bCs/>
                <w:color w:val="auto"/>
                <w:sz w:val="18"/>
                <w:szCs w:val="18"/>
              </w:rPr>
            </w:pPr>
            <w:r w:rsidRPr="003F0514">
              <w:rPr>
                <w:rFonts w:ascii="Arial" w:hAnsi="Arial" w:cs="Arial"/>
                <w:b/>
                <w:bCs/>
                <w:color w:val="auto"/>
                <w:sz w:val="18"/>
                <w:szCs w:val="18"/>
                <w:lang w:eastAsia="en-GB"/>
              </w:rPr>
              <w:t>financial statements</w:t>
            </w:r>
          </w:p>
        </w:tc>
      </w:tr>
      <w:tr w:rsidR="00FA33D5" w:rsidRPr="003F0514" w:rsidTr="00A352E2">
        <w:tc>
          <w:tcPr>
            <w:tcW w:w="4230" w:type="dxa"/>
            <w:vAlign w:val="center"/>
          </w:tcPr>
          <w:p w:rsidR="00FA33D5" w:rsidRPr="003F0514" w:rsidRDefault="00FA33D5" w:rsidP="00622C5C">
            <w:pPr>
              <w:ind w:left="190" w:right="-72"/>
              <w:jc w:val="both"/>
              <w:rPr>
                <w:rFonts w:ascii="Arial" w:hAnsi="Arial" w:cs="Arial"/>
                <w:b/>
                <w:bCs/>
                <w:color w:val="auto"/>
                <w:sz w:val="18"/>
                <w:szCs w:val="18"/>
              </w:rPr>
            </w:pPr>
          </w:p>
        </w:tc>
        <w:tc>
          <w:tcPr>
            <w:tcW w:w="1368" w:type="dxa"/>
            <w:tcBorders>
              <w:top w:val="single" w:sz="4" w:space="0" w:color="auto"/>
            </w:tcBorders>
          </w:tcPr>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368" w:type="dxa"/>
            <w:tcBorders>
              <w:top w:val="single" w:sz="4" w:space="0" w:color="auto"/>
            </w:tcBorders>
          </w:tcPr>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368" w:type="dxa"/>
            <w:tcBorders>
              <w:top w:val="single" w:sz="4" w:space="0" w:color="auto"/>
            </w:tcBorders>
          </w:tcPr>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368" w:type="dxa"/>
            <w:tcBorders>
              <w:top w:val="single" w:sz="4" w:space="0" w:color="auto"/>
            </w:tcBorders>
          </w:tcPr>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FA33D5" w:rsidRPr="003F0514" w:rsidTr="00A352E2">
        <w:tc>
          <w:tcPr>
            <w:tcW w:w="4230" w:type="dxa"/>
            <w:vAlign w:val="center"/>
          </w:tcPr>
          <w:p w:rsidR="00FA33D5" w:rsidRPr="003F0514" w:rsidRDefault="00FA33D5" w:rsidP="00622C5C">
            <w:pPr>
              <w:ind w:left="190" w:right="-72"/>
              <w:jc w:val="both"/>
              <w:rPr>
                <w:rFonts w:ascii="Arial" w:hAnsi="Arial" w:cs="Arial"/>
                <w:color w:val="auto"/>
                <w:sz w:val="18"/>
                <w:szCs w:val="18"/>
              </w:rPr>
            </w:pPr>
          </w:p>
        </w:tc>
        <w:tc>
          <w:tcPr>
            <w:tcW w:w="1368" w:type="dxa"/>
            <w:tcBorders>
              <w:bottom w:val="single" w:sz="4" w:space="0" w:color="auto"/>
            </w:tcBorders>
          </w:tcPr>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tcPr>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tcPr>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tcPr>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FA33D5" w:rsidRPr="003F0514" w:rsidRDefault="00FA33D5" w:rsidP="00FA33D5">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FA33D5" w:rsidRPr="003F0514" w:rsidTr="00A352E2">
        <w:tc>
          <w:tcPr>
            <w:tcW w:w="4230" w:type="dxa"/>
            <w:vAlign w:val="center"/>
          </w:tcPr>
          <w:p w:rsidR="00FA33D5" w:rsidRPr="003F0514" w:rsidRDefault="00FA33D5" w:rsidP="00622C5C">
            <w:pPr>
              <w:ind w:left="190"/>
              <w:jc w:val="both"/>
              <w:rPr>
                <w:rFonts w:ascii="Arial" w:hAnsi="Arial" w:cs="Arial"/>
                <w:color w:val="auto"/>
                <w:sz w:val="18"/>
                <w:szCs w:val="18"/>
              </w:rPr>
            </w:pPr>
          </w:p>
        </w:tc>
        <w:tc>
          <w:tcPr>
            <w:tcW w:w="1368" w:type="dxa"/>
            <w:tcBorders>
              <w:top w:val="single" w:sz="4" w:space="0" w:color="auto"/>
            </w:tcBorders>
            <w:shd w:val="clear" w:color="auto" w:fill="FAFAFA"/>
            <w:vAlign w:val="center"/>
          </w:tcPr>
          <w:p w:rsidR="00FA33D5" w:rsidRPr="003F0514" w:rsidRDefault="00FA33D5" w:rsidP="00FA33D5">
            <w:pPr>
              <w:ind w:right="-72"/>
              <w:jc w:val="right"/>
              <w:rPr>
                <w:rFonts w:ascii="Arial" w:hAnsi="Arial" w:cs="Arial"/>
                <w:color w:val="auto"/>
                <w:sz w:val="18"/>
                <w:szCs w:val="18"/>
              </w:rPr>
            </w:pPr>
          </w:p>
        </w:tc>
        <w:tc>
          <w:tcPr>
            <w:tcW w:w="1368" w:type="dxa"/>
            <w:tcBorders>
              <w:top w:val="single" w:sz="4" w:space="0" w:color="auto"/>
            </w:tcBorders>
            <w:vAlign w:val="center"/>
          </w:tcPr>
          <w:p w:rsidR="00FA33D5" w:rsidRPr="003F0514" w:rsidRDefault="00FA33D5" w:rsidP="00FA33D5">
            <w:pPr>
              <w:ind w:left="151" w:right="-72"/>
              <w:jc w:val="right"/>
              <w:rPr>
                <w:rFonts w:ascii="Arial" w:hAnsi="Arial" w:cs="Arial"/>
                <w:color w:val="auto"/>
                <w:sz w:val="18"/>
                <w:szCs w:val="18"/>
              </w:rPr>
            </w:pPr>
          </w:p>
        </w:tc>
        <w:tc>
          <w:tcPr>
            <w:tcW w:w="1368" w:type="dxa"/>
            <w:tcBorders>
              <w:top w:val="single" w:sz="4" w:space="0" w:color="auto"/>
            </w:tcBorders>
            <w:shd w:val="clear" w:color="auto" w:fill="FAFAFA"/>
          </w:tcPr>
          <w:p w:rsidR="00FA33D5" w:rsidRPr="003F0514" w:rsidRDefault="00FA33D5" w:rsidP="00FA33D5">
            <w:pPr>
              <w:ind w:left="151" w:right="-72"/>
              <w:jc w:val="right"/>
              <w:rPr>
                <w:rFonts w:ascii="Arial" w:hAnsi="Arial" w:cs="Arial"/>
                <w:color w:val="auto"/>
                <w:sz w:val="18"/>
                <w:szCs w:val="18"/>
              </w:rPr>
            </w:pPr>
          </w:p>
        </w:tc>
        <w:tc>
          <w:tcPr>
            <w:tcW w:w="1368" w:type="dxa"/>
            <w:tcBorders>
              <w:top w:val="single" w:sz="4" w:space="0" w:color="auto"/>
            </w:tcBorders>
          </w:tcPr>
          <w:p w:rsidR="00FA33D5" w:rsidRPr="003F0514" w:rsidRDefault="00FA33D5" w:rsidP="00FA33D5">
            <w:pPr>
              <w:ind w:left="151" w:right="-72"/>
              <w:jc w:val="right"/>
              <w:rPr>
                <w:rFonts w:ascii="Arial" w:hAnsi="Arial" w:cs="Arial"/>
                <w:color w:val="auto"/>
                <w:sz w:val="18"/>
                <w:szCs w:val="18"/>
              </w:rPr>
            </w:pPr>
          </w:p>
        </w:tc>
      </w:tr>
      <w:tr w:rsidR="00FA33D5" w:rsidRPr="003F0514" w:rsidTr="00A352E2">
        <w:tc>
          <w:tcPr>
            <w:tcW w:w="4230" w:type="dxa"/>
            <w:vAlign w:val="bottom"/>
          </w:tcPr>
          <w:p w:rsidR="00FA33D5" w:rsidRPr="003F0514" w:rsidRDefault="00FA33D5" w:rsidP="00622C5C">
            <w:pPr>
              <w:ind w:left="190" w:right="-72"/>
              <w:jc w:val="both"/>
              <w:rPr>
                <w:rFonts w:ascii="Arial" w:hAnsi="Arial" w:cs="Arial"/>
                <w:b/>
                <w:bCs/>
                <w:color w:val="auto"/>
                <w:sz w:val="18"/>
                <w:szCs w:val="18"/>
              </w:rPr>
            </w:pPr>
            <w:r w:rsidRPr="003F0514">
              <w:rPr>
                <w:rFonts w:ascii="Arial" w:hAnsi="Arial" w:cs="Arial"/>
                <w:b/>
                <w:bCs/>
                <w:color w:val="auto"/>
                <w:sz w:val="18"/>
                <w:szCs w:val="18"/>
              </w:rPr>
              <w:t>Deferred tax assets</w:t>
            </w:r>
          </w:p>
        </w:tc>
        <w:tc>
          <w:tcPr>
            <w:tcW w:w="1368" w:type="dxa"/>
            <w:shd w:val="clear" w:color="auto" w:fill="FAFAFA"/>
          </w:tcPr>
          <w:p w:rsidR="00FA33D5" w:rsidRPr="003F0514" w:rsidRDefault="00FA33D5" w:rsidP="00FA33D5">
            <w:pPr>
              <w:ind w:right="-72"/>
              <w:jc w:val="right"/>
              <w:rPr>
                <w:rFonts w:ascii="Arial" w:hAnsi="Arial" w:cs="Arial"/>
                <w:color w:val="auto"/>
                <w:sz w:val="18"/>
                <w:szCs w:val="18"/>
              </w:rPr>
            </w:pPr>
          </w:p>
        </w:tc>
        <w:tc>
          <w:tcPr>
            <w:tcW w:w="1368" w:type="dxa"/>
          </w:tcPr>
          <w:p w:rsidR="00FA33D5" w:rsidRPr="003F0514" w:rsidRDefault="00FA33D5" w:rsidP="00FA33D5">
            <w:pPr>
              <w:ind w:right="-72"/>
              <w:jc w:val="right"/>
              <w:rPr>
                <w:rFonts w:ascii="Arial" w:hAnsi="Arial" w:cs="Arial"/>
                <w:color w:val="auto"/>
                <w:sz w:val="18"/>
                <w:szCs w:val="18"/>
              </w:rPr>
            </w:pPr>
          </w:p>
        </w:tc>
        <w:tc>
          <w:tcPr>
            <w:tcW w:w="1368" w:type="dxa"/>
            <w:shd w:val="clear" w:color="auto" w:fill="FAFAFA"/>
          </w:tcPr>
          <w:p w:rsidR="00FA33D5" w:rsidRPr="003F0514" w:rsidRDefault="00FA33D5" w:rsidP="00FA33D5">
            <w:pPr>
              <w:ind w:right="-72"/>
              <w:jc w:val="right"/>
              <w:rPr>
                <w:rFonts w:ascii="Arial" w:hAnsi="Arial" w:cs="Arial"/>
                <w:color w:val="auto"/>
                <w:sz w:val="18"/>
                <w:szCs w:val="18"/>
              </w:rPr>
            </w:pPr>
          </w:p>
        </w:tc>
        <w:tc>
          <w:tcPr>
            <w:tcW w:w="1368" w:type="dxa"/>
          </w:tcPr>
          <w:p w:rsidR="00FA33D5" w:rsidRPr="003F0514" w:rsidRDefault="00FA33D5" w:rsidP="00FA33D5">
            <w:pPr>
              <w:ind w:right="-72"/>
              <w:jc w:val="right"/>
              <w:rPr>
                <w:rFonts w:ascii="Arial" w:hAnsi="Arial" w:cs="Arial"/>
                <w:color w:val="auto"/>
                <w:sz w:val="18"/>
                <w:szCs w:val="18"/>
              </w:rPr>
            </w:pPr>
          </w:p>
        </w:tc>
      </w:tr>
      <w:tr w:rsidR="00FA33D5" w:rsidRPr="003F0514" w:rsidTr="00A352E2">
        <w:tc>
          <w:tcPr>
            <w:tcW w:w="4230" w:type="dxa"/>
            <w:vAlign w:val="bottom"/>
          </w:tcPr>
          <w:p w:rsidR="00FA33D5" w:rsidRPr="003F0514" w:rsidRDefault="00FA33D5" w:rsidP="00622C5C">
            <w:pPr>
              <w:ind w:left="190" w:right="-72"/>
              <w:jc w:val="both"/>
              <w:rPr>
                <w:rFonts w:ascii="Arial" w:hAnsi="Arial" w:cs="Arial"/>
                <w:color w:val="auto"/>
                <w:sz w:val="18"/>
                <w:szCs w:val="18"/>
              </w:rPr>
            </w:pPr>
            <w:r w:rsidRPr="003F0514">
              <w:rPr>
                <w:rFonts w:ascii="Arial" w:hAnsi="Arial" w:cs="Arial"/>
                <w:color w:val="auto"/>
                <w:sz w:val="18"/>
                <w:szCs w:val="18"/>
              </w:rPr>
              <w:t xml:space="preserve">   - To be recovered within </w:t>
            </w:r>
            <w:r w:rsidRPr="003F0514">
              <w:rPr>
                <w:rFonts w:ascii="Arial" w:hAnsi="Arial" w:cs="Arial"/>
                <w:color w:val="auto"/>
                <w:sz w:val="18"/>
                <w:szCs w:val="18"/>
                <w:lang w:val="en-GB"/>
              </w:rPr>
              <w:t>12</w:t>
            </w:r>
            <w:r w:rsidRPr="003F0514">
              <w:rPr>
                <w:rFonts w:ascii="Arial" w:hAnsi="Arial" w:cs="Arial"/>
                <w:color w:val="auto"/>
                <w:sz w:val="18"/>
                <w:szCs w:val="18"/>
              </w:rPr>
              <w:t xml:space="preserve"> months</w:t>
            </w:r>
          </w:p>
        </w:tc>
        <w:tc>
          <w:tcPr>
            <w:tcW w:w="1368" w:type="dxa"/>
            <w:shd w:val="clear" w:color="auto" w:fill="FAFAFA"/>
          </w:tcPr>
          <w:p w:rsidR="00FA33D5" w:rsidRPr="003F0514" w:rsidRDefault="00926A69" w:rsidP="00FA33D5">
            <w:pPr>
              <w:ind w:right="-72"/>
              <w:jc w:val="right"/>
              <w:rPr>
                <w:rFonts w:ascii="Arial" w:hAnsi="Arial" w:cs="Arial"/>
                <w:color w:val="auto"/>
                <w:sz w:val="18"/>
                <w:szCs w:val="18"/>
              </w:rPr>
            </w:pPr>
            <w:r w:rsidRPr="003F0514">
              <w:rPr>
                <w:rFonts w:ascii="Arial" w:hAnsi="Arial" w:cs="Arial"/>
                <w:color w:val="auto"/>
                <w:sz w:val="18"/>
                <w:szCs w:val="18"/>
              </w:rPr>
              <w:t>3,416</w:t>
            </w:r>
          </w:p>
        </w:tc>
        <w:tc>
          <w:tcPr>
            <w:tcW w:w="1368" w:type="dxa"/>
          </w:tcPr>
          <w:p w:rsidR="00FA33D5" w:rsidRPr="003F0514" w:rsidRDefault="00FA33D5" w:rsidP="00FA33D5">
            <w:pPr>
              <w:ind w:right="-72"/>
              <w:jc w:val="right"/>
              <w:rPr>
                <w:rFonts w:ascii="Arial" w:hAnsi="Arial" w:cs="Arial"/>
                <w:color w:val="auto"/>
                <w:sz w:val="18"/>
                <w:szCs w:val="18"/>
              </w:rPr>
            </w:pPr>
            <w:r w:rsidRPr="003F0514">
              <w:rPr>
                <w:rFonts w:ascii="Arial" w:hAnsi="Arial" w:cs="Arial"/>
                <w:color w:val="auto"/>
                <w:sz w:val="18"/>
                <w:szCs w:val="18"/>
              </w:rPr>
              <w:t>3,573</w:t>
            </w:r>
          </w:p>
        </w:tc>
        <w:tc>
          <w:tcPr>
            <w:tcW w:w="1368" w:type="dxa"/>
            <w:shd w:val="clear" w:color="auto" w:fill="FAFAFA"/>
          </w:tcPr>
          <w:p w:rsidR="00FA33D5" w:rsidRPr="003F0514" w:rsidRDefault="00926A69" w:rsidP="00FA33D5">
            <w:pPr>
              <w:ind w:right="-72"/>
              <w:jc w:val="right"/>
              <w:rPr>
                <w:rFonts w:ascii="Arial" w:hAnsi="Arial" w:cs="Arial"/>
                <w:color w:val="auto"/>
                <w:sz w:val="18"/>
                <w:szCs w:val="18"/>
              </w:rPr>
            </w:pPr>
            <w:r w:rsidRPr="003F0514">
              <w:rPr>
                <w:rFonts w:ascii="Arial" w:hAnsi="Arial" w:cs="Arial"/>
                <w:color w:val="auto"/>
                <w:sz w:val="18"/>
                <w:szCs w:val="18"/>
              </w:rPr>
              <w:t>911</w:t>
            </w:r>
          </w:p>
        </w:tc>
        <w:tc>
          <w:tcPr>
            <w:tcW w:w="1368" w:type="dxa"/>
          </w:tcPr>
          <w:p w:rsidR="00FA33D5" w:rsidRPr="003F0514" w:rsidRDefault="00FA33D5" w:rsidP="00FA33D5">
            <w:pPr>
              <w:ind w:right="-72"/>
              <w:jc w:val="right"/>
              <w:rPr>
                <w:rFonts w:ascii="Arial" w:hAnsi="Arial" w:cs="Arial"/>
                <w:color w:val="auto"/>
                <w:sz w:val="18"/>
                <w:szCs w:val="18"/>
              </w:rPr>
            </w:pPr>
            <w:r w:rsidRPr="003F0514">
              <w:rPr>
                <w:rFonts w:ascii="Arial" w:hAnsi="Arial" w:cs="Arial"/>
                <w:color w:val="auto"/>
                <w:sz w:val="18"/>
                <w:szCs w:val="18"/>
              </w:rPr>
              <w:t>1,015</w:t>
            </w:r>
          </w:p>
        </w:tc>
      </w:tr>
      <w:tr w:rsidR="00FA33D5" w:rsidRPr="003F0514" w:rsidTr="00A352E2">
        <w:tc>
          <w:tcPr>
            <w:tcW w:w="4230" w:type="dxa"/>
            <w:vAlign w:val="bottom"/>
          </w:tcPr>
          <w:p w:rsidR="00FA33D5" w:rsidRPr="003F0514" w:rsidRDefault="00FA33D5" w:rsidP="00622C5C">
            <w:pPr>
              <w:ind w:left="190" w:right="-72"/>
              <w:jc w:val="both"/>
              <w:rPr>
                <w:rFonts w:ascii="Arial" w:hAnsi="Arial" w:cs="Arial"/>
                <w:color w:val="auto"/>
                <w:sz w:val="18"/>
                <w:szCs w:val="18"/>
              </w:rPr>
            </w:pPr>
            <w:r w:rsidRPr="003F0514">
              <w:rPr>
                <w:rFonts w:ascii="Arial" w:hAnsi="Arial" w:cs="Arial"/>
                <w:color w:val="auto"/>
                <w:sz w:val="18"/>
                <w:szCs w:val="18"/>
              </w:rPr>
              <w:t xml:space="preserve">   - To be recovered more than </w:t>
            </w:r>
            <w:r w:rsidRPr="003F0514">
              <w:rPr>
                <w:rFonts w:ascii="Arial" w:hAnsi="Arial" w:cs="Arial"/>
                <w:color w:val="auto"/>
                <w:sz w:val="18"/>
                <w:szCs w:val="18"/>
                <w:lang w:val="en-GB"/>
              </w:rPr>
              <w:t>12</w:t>
            </w:r>
            <w:r w:rsidRPr="003F0514">
              <w:rPr>
                <w:rFonts w:ascii="Arial" w:hAnsi="Arial" w:cs="Arial"/>
                <w:color w:val="auto"/>
                <w:sz w:val="18"/>
                <w:szCs w:val="18"/>
              </w:rPr>
              <w:t xml:space="preserve"> months</w:t>
            </w: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66,308</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54,195</w:t>
            </w: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16,784</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16,956</w:t>
            </w:r>
          </w:p>
        </w:tc>
      </w:tr>
      <w:tr w:rsidR="00FA33D5" w:rsidRPr="003F0514" w:rsidTr="00570A5C">
        <w:tc>
          <w:tcPr>
            <w:tcW w:w="4230" w:type="dxa"/>
            <w:vAlign w:val="center"/>
          </w:tcPr>
          <w:p w:rsidR="00FA33D5" w:rsidRPr="003F0514" w:rsidRDefault="00FA33D5" w:rsidP="00622C5C">
            <w:pPr>
              <w:ind w:left="190"/>
              <w:jc w:val="both"/>
              <w:rPr>
                <w:rFonts w:ascii="Arial" w:hAnsi="Arial" w:cs="Arial"/>
                <w:color w:val="auto"/>
                <w:sz w:val="18"/>
                <w:szCs w:val="18"/>
              </w:rPr>
            </w:pPr>
          </w:p>
        </w:tc>
        <w:tc>
          <w:tcPr>
            <w:tcW w:w="1368" w:type="dxa"/>
            <w:tcBorders>
              <w:top w:val="single" w:sz="4" w:space="0" w:color="auto"/>
            </w:tcBorders>
            <w:shd w:val="clear" w:color="auto" w:fill="FAFAFA"/>
            <w:vAlign w:val="center"/>
          </w:tcPr>
          <w:p w:rsidR="00FA33D5" w:rsidRPr="003F0514" w:rsidRDefault="00FA33D5" w:rsidP="00FA33D5">
            <w:pPr>
              <w:ind w:right="-72"/>
              <w:jc w:val="right"/>
              <w:rPr>
                <w:rFonts w:ascii="Arial" w:hAnsi="Arial" w:cs="Arial"/>
                <w:color w:val="auto"/>
                <w:sz w:val="18"/>
                <w:szCs w:val="18"/>
              </w:rPr>
            </w:pPr>
          </w:p>
        </w:tc>
        <w:tc>
          <w:tcPr>
            <w:tcW w:w="1368" w:type="dxa"/>
            <w:tcBorders>
              <w:top w:val="single" w:sz="4" w:space="0" w:color="auto"/>
            </w:tcBorders>
            <w:vAlign w:val="center"/>
          </w:tcPr>
          <w:p w:rsidR="00FA33D5" w:rsidRPr="003F0514" w:rsidRDefault="00FA33D5" w:rsidP="00FA33D5">
            <w:pPr>
              <w:ind w:right="-72"/>
              <w:jc w:val="right"/>
              <w:rPr>
                <w:rFonts w:ascii="Arial" w:hAnsi="Arial" w:cs="Arial"/>
                <w:color w:val="auto"/>
                <w:sz w:val="18"/>
                <w:szCs w:val="18"/>
              </w:rPr>
            </w:pPr>
          </w:p>
        </w:tc>
        <w:tc>
          <w:tcPr>
            <w:tcW w:w="1368" w:type="dxa"/>
            <w:tcBorders>
              <w:top w:val="single" w:sz="4" w:space="0" w:color="auto"/>
            </w:tcBorders>
            <w:shd w:val="clear" w:color="auto" w:fill="FAFAFA"/>
          </w:tcPr>
          <w:p w:rsidR="00FA33D5" w:rsidRPr="003F0514" w:rsidRDefault="00FA33D5" w:rsidP="00FA33D5">
            <w:pPr>
              <w:ind w:left="151" w:right="-72"/>
              <w:jc w:val="right"/>
              <w:rPr>
                <w:rFonts w:ascii="Arial" w:hAnsi="Arial" w:cs="Arial"/>
                <w:color w:val="auto"/>
                <w:sz w:val="18"/>
                <w:szCs w:val="18"/>
              </w:rPr>
            </w:pPr>
          </w:p>
        </w:tc>
        <w:tc>
          <w:tcPr>
            <w:tcW w:w="1368" w:type="dxa"/>
            <w:tcBorders>
              <w:top w:val="single" w:sz="4" w:space="0" w:color="auto"/>
            </w:tcBorders>
          </w:tcPr>
          <w:p w:rsidR="00FA33D5" w:rsidRPr="003F0514" w:rsidRDefault="00FA33D5" w:rsidP="00FA33D5">
            <w:pPr>
              <w:ind w:left="151" w:right="-72"/>
              <w:jc w:val="right"/>
              <w:rPr>
                <w:rFonts w:ascii="Arial" w:hAnsi="Arial" w:cs="Arial"/>
                <w:color w:val="auto"/>
                <w:sz w:val="18"/>
                <w:szCs w:val="18"/>
              </w:rPr>
            </w:pPr>
          </w:p>
        </w:tc>
      </w:tr>
      <w:tr w:rsidR="00FA33D5" w:rsidRPr="003F0514" w:rsidTr="00A352E2">
        <w:tc>
          <w:tcPr>
            <w:tcW w:w="4230" w:type="dxa"/>
            <w:vAlign w:val="bottom"/>
          </w:tcPr>
          <w:p w:rsidR="00FA33D5" w:rsidRPr="003F0514" w:rsidRDefault="00FA33D5" w:rsidP="00622C5C">
            <w:pPr>
              <w:ind w:left="190" w:right="-72"/>
              <w:jc w:val="both"/>
              <w:rPr>
                <w:rFonts w:ascii="Arial" w:hAnsi="Arial" w:cs="Arial"/>
                <w:color w:val="auto"/>
                <w:sz w:val="18"/>
                <w:szCs w:val="18"/>
              </w:rPr>
            </w:pP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69,724</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57,768</w:t>
            </w: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17,695</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17,971</w:t>
            </w:r>
          </w:p>
        </w:tc>
      </w:tr>
      <w:tr w:rsidR="00FA33D5" w:rsidRPr="003F0514" w:rsidTr="00570A5C">
        <w:tc>
          <w:tcPr>
            <w:tcW w:w="4230" w:type="dxa"/>
            <w:vAlign w:val="center"/>
          </w:tcPr>
          <w:p w:rsidR="00FA33D5" w:rsidRPr="003F0514" w:rsidRDefault="00FA33D5" w:rsidP="00622C5C">
            <w:pPr>
              <w:ind w:left="190"/>
              <w:jc w:val="both"/>
              <w:rPr>
                <w:rFonts w:ascii="Arial" w:hAnsi="Arial" w:cs="Arial"/>
                <w:color w:val="auto"/>
                <w:sz w:val="18"/>
                <w:szCs w:val="18"/>
              </w:rPr>
            </w:pPr>
          </w:p>
        </w:tc>
        <w:tc>
          <w:tcPr>
            <w:tcW w:w="1368" w:type="dxa"/>
            <w:tcBorders>
              <w:top w:val="single" w:sz="4" w:space="0" w:color="auto"/>
            </w:tcBorders>
            <w:shd w:val="clear" w:color="auto" w:fill="FAFAFA"/>
            <w:vAlign w:val="center"/>
          </w:tcPr>
          <w:p w:rsidR="00FA33D5" w:rsidRPr="003F0514" w:rsidRDefault="00FA33D5" w:rsidP="00FA33D5">
            <w:pPr>
              <w:ind w:right="-72"/>
              <w:jc w:val="right"/>
              <w:rPr>
                <w:rFonts w:ascii="Arial" w:hAnsi="Arial" w:cs="Arial"/>
                <w:color w:val="auto"/>
                <w:sz w:val="18"/>
                <w:szCs w:val="18"/>
              </w:rPr>
            </w:pPr>
          </w:p>
        </w:tc>
        <w:tc>
          <w:tcPr>
            <w:tcW w:w="1368" w:type="dxa"/>
            <w:tcBorders>
              <w:top w:val="single" w:sz="4" w:space="0" w:color="auto"/>
            </w:tcBorders>
            <w:vAlign w:val="center"/>
          </w:tcPr>
          <w:p w:rsidR="00FA33D5" w:rsidRPr="003F0514" w:rsidRDefault="00FA33D5" w:rsidP="00FA33D5">
            <w:pPr>
              <w:ind w:right="-72"/>
              <w:jc w:val="right"/>
              <w:rPr>
                <w:rFonts w:ascii="Arial" w:hAnsi="Arial" w:cs="Arial"/>
                <w:color w:val="auto"/>
                <w:sz w:val="18"/>
                <w:szCs w:val="18"/>
              </w:rPr>
            </w:pPr>
          </w:p>
        </w:tc>
        <w:tc>
          <w:tcPr>
            <w:tcW w:w="1368" w:type="dxa"/>
            <w:tcBorders>
              <w:top w:val="single" w:sz="4" w:space="0" w:color="auto"/>
            </w:tcBorders>
            <w:shd w:val="clear" w:color="auto" w:fill="FAFAFA"/>
          </w:tcPr>
          <w:p w:rsidR="00FA33D5" w:rsidRPr="003F0514" w:rsidRDefault="00FA33D5" w:rsidP="00FA33D5">
            <w:pPr>
              <w:ind w:left="151" w:right="-72"/>
              <w:jc w:val="right"/>
              <w:rPr>
                <w:rFonts w:ascii="Arial" w:hAnsi="Arial" w:cs="Arial"/>
                <w:color w:val="auto"/>
                <w:sz w:val="18"/>
                <w:szCs w:val="18"/>
              </w:rPr>
            </w:pPr>
          </w:p>
        </w:tc>
        <w:tc>
          <w:tcPr>
            <w:tcW w:w="1368" w:type="dxa"/>
            <w:tcBorders>
              <w:top w:val="single" w:sz="4" w:space="0" w:color="auto"/>
            </w:tcBorders>
          </w:tcPr>
          <w:p w:rsidR="00FA33D5" w:rsidRPr="003F0514" w:rsidRDefault="00FA33D5" w:rsidP="00FA33D5">
            <w:pPr>
              <w:ind w:left="151" w:right="-72"/>
              <w:jc w:val="right"/>
              <w:rPr>
                <w:rFonts w:ascii="Arial" w:hAnsi="Arial" w:cs="Arial"/>
                <w:color w:val="auto"/>
                <w:sz w:val="18"/>
                <w:szCs w:val="18"/>
              </w:rPr>
            </w:pPr>
          </w:p>
        </w:tc>
      </w:tr>
      <w:tr w:rsidR="00FA33D5" w:rsidRPr="003F0514" w:rsidTr="00A352E2">
        <w:tc>
          <w:tcPr>
            <w:tcW w:w="4230" w:type="dxa"/>
            <w:vAlign w:val="bottom"/>
          </w:tcPr>
          <w:p w:rsidR="00FA33D5" w:rsidRPr="003F0514" w:rsidRDefault="00FA33D5" w:rsidP="00622C5C">
            <w:pPr>
              <w:ind w:left="190" w:right="-72"/>
              <w:jc w:val="both"/>
              <w:rPr>
                <w:rFonts w:ascii="Arial" w:hAnsi="Arial" w:cs="Arial"/>
                <w:b/>
                <w:bCs/>
                <w:color w:val="auto"/>
                <w:sz w:val="18"/>
                <w:szCs w:val="18"/>
              </w:rPr>
            </w:pPr>
            <w:r w:rsidRPr="003F0514">
              <w:rPr>
                <w:rFonts w:ascii="Arial" w:hAnsi="Arial" w:cs="Arial"/>
                <w:b/>
                <w:bCs/>
                <w:color w:val="auto"/>
                <w:sz w:val="18"/>
                <w:szCs w:val="18"/>
              </w:rPr>
              <w:t>Deferred tax liabilities</w:t>
            </w:r>
          </w:p>
        </w:tc>
        <w:tc>
          <w:tcPr>
            <w:tcW w:w="1368" w:type="dxa"/>
            <w:shd w:val="clear" w:color="auto" w:fill="FAFAFA"/>
          </w:tcPr>
          <w:p w:rsidR="00FA33D5" w:rsidRPr="003F0514" w:rsidRDefault="00FA33D5" w:rsidP="00FA33D5">
            <w:pPr>
              <w:ind w:right="-72"/>
              <w:jc w:val="right"/>
              <w:rPr>
                <w:rFonts w:ascii="Arial" w:hAnsi="Arial" w:cs="Arial"/>
                <w:color w:val="auto"/>
                <w:sz w:val="18"/>
                <w:szCs w:val="18"/>
              </w:rPr>
            </w:pPr>
          </w:p>
        </w:tc>
        <w:tc>
          <w:tcPr>
            <w:tcW w:w="1368" w:type="dxa"/>
          </w:tcPr>
          <w:p w:rsidR="00FA33D5" w:rsidRPr="003F0514" w:rsidRDefault="00FA33D5" w:rsidP="00FA33D5">
            <w:pPr>
              <w:ind w:right="-72"/>
              <w:jc w:val="right"/>
              <w:rPr>
                <w:rFonts w:ascii="Arial" w:hAnsi="Arial" w:cs="Arial"/>
                <w:color w:val="auto"/>
                <w:sz w:val="18"/>
                <w:szCs w:val="18"/>
              </w:rPr>
            </w:pPr>
          </w:p>
        </w:tc>
        <w:tc>
          <w:tcPr>
            <w:tcW w:w="1368" w:type="dxa"/>
            <w:shd w:val="clear" w:color="auto" w:fill="FAFAFA"/>
          </w:tcPr>
          <w:p w:rsidR="00FA33D5" w:rsidRPr="003F0514" w:rsidRDefault="00FA33D5" w:rsidP="00FA33D5">
            <w:pPr>
              <w:ind w:right="-72"/>
              <w:jc w:val="right"/>
              <w:rPr>
                <w:rFonts w:ascii="Arial" w:hAnsi="Arial" w:cs="Arial"/>
                <w:color w:val="auto"/>
                <w:sz w:val="18"/>
                <w:szCs w:val="18"/>
              </w:rPr>
            </w:pPr>
          </w:p>
        </w:tc>
        <w:tc>
          <w:tcPr>
            <w:tcW w:w="1368" w:type="dxa"/>
          </w:tcPr>
          <w:p w:rsidR="00FA33D5" w:rsidRPr="003F0514" w:rsidRDefault="00FA33D5" w:rsidP="00FA33D5">
            <w:pPr>
              <w:ind w:right="-72"/>
              <w:jc w:val="right"/>
              <w:rPr>
                <w:rFonts w:ascii="Arial" w:hAnsi="Arial" w:cs="Arial"/>
                <w:color w:val="auto"/>
                <w:sz w:val="18"/>
                <w:szCs w:val="18"/>
              </w:rPr>
            </w:pPr>
          </w:p>
        </w:tc>
      </w:tr>
      <w:tr w:rsidR="00FA33D5" w:rsidRPr="003F0514" w:rsidTr="00A352E2">
        <w:tc>
          <w:tcPr>
            <w:tcW w:w="4230" w:type="dxa"/>
            <w:vAlign w:val="bottom"/>
          </w:tcPr>
          <w:p w:rsidR="00FA33D5" w:rsidRPr="003F0514" w:rsidRDefault="00FA33D5" w:rsidP="00622C5C">
            <w:pPr>
              <w:ind w:left="190" w:right="-72"/>
              <w:jc w:val="both"/>
              <w:rPr>
                <w:rFonts w:ascii="Arial" w:hAnsi="Arial" w:cs="Arial"/>
                <w:color w:val="auto"/>
                <w:sz w:val="18"/>
                <w:szCs w:val="18"/>
              </w:rPr>
            </w:pPr>
            <w:r w:rsidRPr="003F0514">
              <w:rPr>
                <w:rFonts w:ascii="Arial" w:hAnsi="Arial" w:cs="Arial"/>
                <w:color w:val="auto"/>
                <w:sz w:val="18"/>
                <w:szCs w:val="18"/>
              </w:rPr>
              <w:t xml:space="preserve">   - To be recovered within </w:t>
            </w:r>
            <w:r w:rsidRPr="003F0514">
              <w:rPr>
                <w:rFonts w:ascii="Arial" w:hAnsi="Arial" w:cs="Arial"/>
                <w:color w:val="auto"/>
                <w:sz w:val="18"/>
                <w:szCs w:val="18"/>
                <w:lang w:val="en-GB"/>
              </w:rPr>
              <w:t>12</w:t>
            </w:r>
            <w:r w:rsidRPr="003F0514">
              <w:rPr>
                <w:rFonts w:ascii="Arial" w:hAnsi="Arial" w:cs="Arial"/>
                <w:color w:val="auto"/>
                <w:sz w:val="18"/>
                <w:szCs w:val="18"/>
              </w:rPr>
              <w:t xml:space="preserve"> months</w:t>
            </w:r>
          </w:p>
        </w:tc>
        <w:tc>
          <w:tcPr>
            <w:tcW w:w="1368" w:type="dxa"/>
            <w:shd w:val="clear" w:color="auto" w:fill="FAFAFA"/>
          </w:tcPr>
          <w:p w:rsidR="00FA33D5" w:rsidRPr="003F0514" w:rsidRDefault="00926A69" w:rsidP="00FA33D5">
            <w:pPr>
              <w:ind w:right="-72"/>
              <w:jc w:val="right"/>
              <w:rPr>
                <w:rFonts w:ascii="Arial" w:hAnsi="Arial" w:cs="Arial"/>
                <w:color w:val="auto"/>
                <w:sz w:val="18"/>
                <w:szCs w:val="18"/>
              </w:rPr>
            </w:pPr>
            <w:r w:rsidRPr="003F0514">
              <w:rPr>
                <w:rFonts w:ascii="Arial" w:hAnsi="Arial" w:cs="Arial"/>
                <w:color w:val="auto"/>
                <w:sz w:val="18"/>
                <w:szCs w:val="18"/>
              </w:rPr>
              <w:t>(6,214)</w:t>
            </w:r>
          </w:p>
        </w:tc>
        <w:tc>
          <w:tcPr>
            <w:tcW w:w="1368" w:type="dxa"/>
          </w:tcPr>
          <w:p w:rsidR="00FA33D5" w:rsidRPr="003F0514" w:rsidRDefault="00FA33D5" w:rsidP="00FA33D5">
            <w:pPr>
              <w:ind w:right="-72"/>
              <w:jc w:val="right"/>
              <w:rPr>
                <w:rFonts w:ascii="Arial" w:hAnsi="Arial" w:cs="Arial"/>
                <w:color w:val="auto"/>
                <w:sz w:val="18"/>
                <w:szCs w:val="18"/>
              </w:rPr>
            </w:pPr>
            <w:r w:rsidRPr="003F0514">
              <w:rPr>
                <w:rFonts w:ascii="Arial" w:hAnsi="Arial" w:cs="Arial"/>
                <w:color w:val="auto"/>
                <w:sz w:val="18"/>
                <w:szCs w:val="18"/>
              </w:rPr>
              <w:t>(4,104)</w:t>
            </w:r>
          </w:p>
        </w:tc>
        <w:tc>
          <w:tcPr>
            <w:tcW w:w="1368" w:type="dxa"/>
            <w:shd w:val="clear" w:color="auto" w:fill="FAFAFA"/>
          </w:tcPr>
          <w:p w:rsidR="00FA33D5" w:rsidRPr="003F0514" w:rsidRDefault="00926A69" w:rsidP="00FA33D5">
            <w:pPr>
              <w:ind w:right="-72"/>
              <w:jc w:val="right"/>
              <w:rPr>
                <w:rFonts w:ascii="Arial" w:hAnsi="Arial" w:cs="Arial"/>
                <w:color w:val="auto"/>
                <w:sz w:val="18"/>
                <w:szCs w:val="18"/>
              </w:rPr>
            </w:pPr>
            <w:r w:rsidRPr="003F0514">
              <w:rPr>
                <w:rFonts w:ascii="Arial" w:hAnsi="Arial" w:cs="Arial"/>
                <w:color w:val="auto"/>
                <w:sz w:val="18"/>
                <w:szCs w:val="18"/>
              </w:rPr>
              <w:t>-</w:t>
            </w:r>
          </w:p>
        </w:tc>
        <w:tc>
          <w:tcPr>
            <w:tcW w:w="1368" w:type="dxa"/>
          </w:tcPr>
          <w:p w:rsidR="00FA33D5" w:rsidRPr="003F0514" w:rsidRDefault="00FA33D5" w:rsidP="00FA33D5">
            <w:pPr>
              <w:ind w:right="-72"/>
              <w:jc w:val="right"/>
              <w:rPr>
                <w:rFonts w:ascii="Arial" w:hAnsi="Arial" w:cs="Arial"/>
                <w:color w:val="auto"/>
                <w:sz w:val="18"/>
                <w:szCs w:val="18"/>
              </w:rPr>
            </w:pPr>
            <w:r w:rsidRPr="003F0514">
              <w:rPr>
                <w:rFonts w:ascii="Arial" w:hAnsi="Arial" w:cs="Arial"/>
                <w:color w:val="auto"/>
                <w:sz w:val="18"/>
                <w:szCs w:val="18"/>
              </w:rPr>
              <w:t>-</w:t>
            </w:r>
          </w:p>
        </w:tc>
      </w:tr>
      <w:tr w:rsidR="00FA33D5" w:rsidRPr="003F0514" w:rsidTr="00A352E2">
        <w:tc>
          <w:tcPr>
            <w:tcW w:w="4230" w:type="dxa"/>
            <w:vAlign w:val="bottom"/>
          </w:tcPr>
          <w:p w:rsidR="00FA33D5" w:rsidRPr="003F0514" w:rsidRDefault="00FA33D5" w:rsidP="00622C5C">
            <w:pPr>
              <w:ind w:left="190" w:right="-72"/>
              <w:jc w:val="both"/>
              <w:rPr>
                <w:rFonts w:ascii="Arial" w:hAnsi="Arial" w:cs="Arial"/>
                <w:color w:val="auto"/>
                <w:sz w:val="18"/>
                <w:szCs w:val="18"/>
              </w:rPr>
            </w:pPr>
            <w:r w:rsidRPr="003F0514">
              <w:rPr>
                <w:rFonts w:ascii="Arial" w:hAnsi="Arial" w:cs="Arial"/>
                <w:color w:val="auto"/>
                <w:sz w:val="18"/>
                <w:szCs w:val="18"/>
              </w:rPr>
              <w:t xml:space="preserve">   - To be recovered more than </w:t>
            </w:r>
            <w:r w:rsidRPr="003F0514">
              <w:rPr>
                <w:rFonts w:ascii="Arial" w:hAnsi="Arial" w:cs="Arial"/>
                <w:color w:val="auto"/>
                <w:sz w:val="18"/>
                <w:szCs w:val="18"/>
                <w:lang w:val="en-GB"/>
              </w:rPr>
              <w:t>12</w:t>
            </w:r>
            <w:r w:rsidRPr="003F0514">
              <w:rPr>
                <w:rFonts w:ascii="Arial" w:hAnsi="Arial" w:cs="Arial"/>
                <w:color w:val="auto"/>
                <w:sz w:val="18"/>
                <w:szCs w:val="18"/>
              </w:rPr>
              <w:t xml:space="preserve"> months</w:t>
            </w: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(47,733)</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(10,378)</w:t>
            </w: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r>
      <w:tr w:rsidR="00FA33D5" w:rsidRPr="003F0514" w:rsidTr="00570A5C">
        <w:tc>
          <w:tcPr>
            <w:tcW w:w="4230" w:type="dxa"/>
            <w:vAlign w:val="center"/>
          </w:tcPr>
          <w:p w:rsidR="00FA33D5" w:rsidRPr="003F0514" w:rsidRDefault="00FA33D5" w:rsidP="00622C5C">
            <w:pPr>
              <w:ind w:left="190"/>
              <w:jc w:val="both"/>
              <w:rPr>
                <w:rFonts w:ascii="Arial" w:hAnsi="Arial" w:cs="Arial"/>
                <w:color w:val="auto"/>
                <w:sz w:val="18"/>
                <w:szCs w:val="18"/>
              </w:rPr>
            </w:pPr>
          </w:p>
        </w:tc>
        <w:tc>
          <w:tcPr>
            <w:tcW w:w="1368" w:type="dxa"/>
            <w:tcBorders>
              <w:top w:val="single" w:sz="4" w:space="0" w:color="auto"/>
            </w:tcBorders>
            <w:shd w:val="clear" w:color="auto" w:fill="FAFAFA"/>
            <w:vAlign w:val="center"/>
          </w:tcPr>
          <w:p w:rsidR="00FA33D5" w:rsidRPr="003F0514" w:rsidRDefault="00FA33D5" w:rsidP="00FA33D5">
            <w:pPr>
              <w:ind w:right="-72"/>
              <w:jc w:val="right"/>
              <w:rPr>
                <w:rFonts w:ascii="Arial" w:hAnsi="Arial" w:cs="Arial"/>
                <w:color w:val="auto"/>
                <w:sz w:val="18"/>
                <w:szCs w:val="18"/>
              </w:rPr>
            </w:pPr>
          </w:p>
        </w:tc>
        <w:tc>
          <w:tcPr>
            <w:tcW w:w="1368" w:type="dxa"/>
            <w:tcBorders>
              <w:top w:val="single" w:sz="4" w:space="0" w:color="auto"/>
            </w:tcBorders>
            <w:vAlign w:val="center"/>
          </w:tcPr>
          <w:p w:rsidR="00FA33D5" w:rsidRPr="003F0514" w:rsidRDefault="00FA33D5" w:rsidP="00FA33D5">
            <w:pPr>
              <w:ind w:right="-72"/>
              <w:jc w:val="right"/>
              <w:rPr>
                <w:rFonts w:ascii="Arial" w:hAnsi="Arial" w:cs="Arial"/>
                <w:color w:val="auto"/>
                <w:sz w:val="18"/>
                <w:szCs w:val="18"/>
              </w:rPr>
            </w:pPr>
          </w:p>
        </w:tc>
        <w:tc>
          <w:tcPr>
            <w:tcW w:w="1368" w:type="dxa"/>
            <w:tcBorders>
              <w:top w:val="single" w:sz="4" w:space="0" w:color="auto"/>
            </w:tcBorders>
            <w:shd w:val="clear" w:color="auto" w:fill="FAFAFA"/>
          </w:tcPr>
          <w:p w:rsidR="00FA33D5" w:rsidRPr="003F0514" w:rsidRDefault="00FA33D5" w:rsidP="00FA33D5">
            <w:pPr>
              <w:ind w:left="151" w:right="-72"/>
              <w:jc w:val="right"/>
              <w:rPr>
                <w:rFonts w:ascii="Arial" w:hAnsi="Arial" w:cs="Arial"/>
                <w:color w:val="auto"/>
                <w:sz w:val="18"/>
                <w:szCs w:val="18"/>
              </w:rPr>
            </w:pPr>
          </w:p>
        </w:tc>
        <w:tc>
          <w:tcPr>
            <w:tcW w:w="1368" w:type="dxa"/>
            <w:tcBorders>
              <w:top w:val="single" w:sz="4" w:space="0" w:color="auto"/>
            </w:tcBorders>
          </w:tcPr>
          <w:p w:rsidR="00FA33D5" w:rsidRPr="003F0514" w:rsidRDefault="00FA33D5" w:rsidP="00FA33D5">
            <w:pPr>
              <w:ind w:left="151" w:right="-72"/>
              <w:jc w:val="right"/>
              <w:rPr>
                <w:rFonts w:ascii="Arial" w:hAnsi="Arial" w:cs="Arial"/>
                <w:color w:val="auto"/>
                <w:sz w:val="18"/>
                <w:szCs w:val="18"/>
              </w:rPr>
            </w:pPr>
          </w:p>
        </w:tc>
      </w:tr>
      <w:tr w:rsidR="00FA33D5" w:rsidRPr="003F0514" w:rsidTr="00A352E2">
        <w:tc>
          <w:tcPr>
            <w:tcW w:w="4230" w:type="dxa"/>
            <w:vAlign w:val="bottom"/>
          </w:tcPr>
          <w:p w:rsidR="00FA33D5" w:rsidRPr="003F0514" w:rsidRDefault="00FA33D5" w:rsidP="00622C5C">
            <w:pPr>
              <w:ind w:left="190" w:right="-72"/>
              <w:jc w:val="both"/>
              <w:rPr>
                <w:rFonts w:ascii="Arial" w:hAnsi="Arial" w:cs="Arial"/>
                <w:color w:val="auto"/>
                <w:sz w:val="18"/>
                <w:szCs w:val="18"/>
              </w:rPr>
            </w:pP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(53,947)</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(14,482)</w:t>
            </w: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r>
      <w:tr w:rsidR="00FA33D5" w:rsidRPr="003F0514" w:rsidTr="00570A5C">
        <w:tc>
          <w:tcPr>
            <w:tcW w:w="4230" w:type="dxa"/>
            <w:vAlign w:val="center"/>
          </w:tcPr>
          <w:p w:rsidR="00FA33D5" w:rsidRPr="003F0514" w:rsidRDefault="00FA33D5" w:rsidP="00622C5C">
            <w:pPr>
              <w:ind w:left="190"/>
              <w:jc w:val="both"/>
              <w:rPr>
                <w:rFonts w:ascii="Arial" w:hAnsi="Arial" w:cs="Arial"/>
                <w:color w:val="auto"/>
                <w:sz w:val="18"/>
                <w:szCs w:val="18"/>
              </w:rPr>
            </w:pPr>
          </w:p>
        </w:tc>
        <w:tc>
          <w:tcPr>
            <w:tcW w:w="1368" w:type="dxa"/>
            <w:tcBorders>
              <w:top w:val="single" w:sz="4" w:space="0" w:color="auto"/>
            </w:tcBorders>
            <w:shd w:val="clear" w:color="auto" w:fill="FAFAFA"/>
            <w:vAlign w:val="center"/>
          </w:tcPr>
          <w:p w:rsidR="00FA33D5" w:rsidRPr="003F0514" w:rsidRDefault="00FA33D5" w:rsidP="00FA33D5">
            <w:pPr>
              <w:ind w:right="-72"/>
              <w:jc w:val="right"/>
              <w:rPr>
                <w:rFonts w:ascii="Arial" w:hAnsi="Arial" w:cs="Arial"/>
                <w:color w:val="auto"/>
                <w:sz w:val="18"/>
                <w:szCs w:val="18"/>
              </w:rPr>
            </w:pPr>
          </w:p>
        </w:tc>
        <w:tc>
          <w:tcPr>
            <w:tcW w:w="1368" w:type="dxa"/>
            <w:tcBorders>
              <w:top w:val="single" w:sz="4" w:space="0" w:color="auto"/>
            </w:tcBorders>
            <w:vAlign w:val="center"/>
          </w:tcPr>
          <w:p w:rsidR="00FA33D5" w:rsidRPr="003F0514" w:rsidRDefault="00FA33D5" w:rsidP="00FA33D5">
            <w:pPr>
              <w:ind w:right="-72"/>
              <w:jc w:val="right"/>
              <w:rPr>
                <w:rFonts w:ascii="Arial" w:hAnsi="Arial" w:cs="Arial"/>
                <w:color w:val="auto"/>
                <w:sz w:val="18"/>
                <w:szCs w:val="18"/>
              </w:rPr>
            </w:pPr>
          </w:p>
        </w:tc>
        <w:tc>
          <w:tcPr>
            <w:tcW w:w="1368" w:type="dxa"/>
            <w:tcBorders>
              <w:top w:val="single" w:sz="4" w:space="0" w:color="auto"/>
            </w:tcBorders>
            <w:shd w:val="clear" w:color="auto" w:fill="FAFAFA"/>
          </w:tcPr>
          <w:p w:rsidR="00FA33D5" w:rsidRPr="003F0514" w:rsidRDefault="00FA33D5" w:rsidP="00FA33D5">
            <w:pPr>
              <w:ind w:left="151" w:right="-72"/>
              <w:jc w:val="right"/>
              <w:rPr>
                <w:rFonts w:ascii="Arial" w:hAnsi="Arial" w:cs="Arial"/>
                <w:color w:val="auto"/>
                <w:sz w:val="18"/>
                <w:szCs w:val="18"/>
              </w:rPr>
            </w:pPr>
          </w:p>
        </w:tc>
        <w:tc>
          <w:tcPr>
            <w:tcW w:w="1368" w:type="dxa"/>
            <w:tcBorders>
              <w:top w:val="single" w:sz="4" w:space="0" w:color="auto"/>
            </w:tcBorders>
          </w:tcPr>
          <w:p w:rsidR="00FA33D5" w:rsidRPr="003F0514" w:rsidRDefault="00FA33D5" w:rsidP="00FA33D5">
            <w:pPr>
              <w:ind w:left="151" w:right="-72"/>
              <w:jc w:val="right"/>
              <w:rPr>
                <w:rFonts w:ascii="Arial" w:hAnsi="Arial" w:cs="Arial"/>
                <w:color w:val="auto"/>
                <w:sz w:val="18"/>
                <w:szCs w:val="18"/>
              </w:rPr>
            </w:pPr>
          </w:p>
        </w:tc>
      </w:tr>
      <w:tr w:rsidR="00FA33D5" w:rsidRPr="003F0514" w:rsidTr="00A352E2">
        <w:tc>
          <w:tcPr>
            <w:tcW w:w="4230" w:type="dxa"/>
            <w:vAlign w:val="bottom"/>
          </w:tcPr>
          <w:p w:rsidR="00FA33D5" w:rsidRPr="003F0514" w:rsidRDefault="00FA33D5" w:rsidP="00622C5C">
            <w:pPr>
              <w:ind w:left="190" w:right="-72"/>
              <w:jc w:val="both"/>
              <w:rPr>
                <w:rFonts w:ascii="Arial" w:hAnsi="Arial" w:cs="Arial"/>
                <w:color w:val="auto"/>
                <w:sz w:val="18"/>
                <w:szCs w:val="18"/>
              </w:rPr>
            </w:pPr>
            <w:r w:rsidRPr="003F0514">
              <w:rPr>
                <w:rFonts w:ascii="Arial" w:hAnsi="Arial" w:cs="Arial"/>
                <w:color w:val="auto"/>
                <w:sz w:val="18"/>
                <w:szCs w:val="18"/>
              </w:rPr>
              <w:t>Deferred tax assets</w:t>
            </w:r>
            <w:r w:rsidR="00FE478F" w:rsidRPr="003F0514">
              <w:rPr>
                <w:rFonts w:ascii="Arial" w:hAnsi="Arial" w:cs="Arial"/>
                <w:color w:val="auto"/>
                <w:sz w:val="18"/>
                <w:szCs w:val="18"/>
              </w:rPr>
              <w:t xml:space="preserve"> (liabilities)</w:t>
            </w:r>
            <w:r w:rsidRPr="003F0514">
              <w:rPr>
                <w:rFonts w:ascii="Arial" w:hAnsi="Arial" w:cs="Arial"/>
                <w:color w:val="auto"/>
                <w:sz w:val="18"/>
                <w:szCs w:val="18"/>
              </w:rPr>
              <w:t>, net</w:t>
            </w: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15,777</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43,286</w:t>
            </w:r>
          </w:p>
        </w:tc>
        <w:tc>
          <w:tcPr>
            <w:tcW w:w="1368" w:type="dxa"/>
            <w:tcBorders>
              <w:bottom w:val="single" w:sz="4" w:space="0" w:color="auto"/>
            </w:tcBorders>
            <w:shd w:val="clear" w:color="auto" w:fill="FAFAFA"/>
          </w:tcPr>
          <w:p w:rsidR="00FA33D5" w:rsidRPr="003F0514" w:rsidRDefault="00926A69"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17,695</w:t>
            </w:r>
          </w:p>
        </w:tc>
        <w:tc>
          <w:tcPr>
            <w:tcW w:w="1368" w:type="dxa"/>
            <w:tcBorders>
              <w:bottom w:val="single" w:sz="4" w:space="0" w:color="auto"/>
            </w:tcBorders>
          </w:tcPr>
          <w:p w:rsidR="00FA33D5" w:rsidRPr="003F0514" w:rsidRDefault="00FA33D5" w:rsidP="00FA33D5">
            <w:pPr>
              <w:ind w:right="-72"/>
              <w:jc w:val="right"/>
              <w:rPr>
                <w:rFonts w:ascii="Arial" w:hAnsi="Arial" w:cs="Arial"/>
                <w:color w:val="auto"/>
                <w:sz w:val="18"/>
                <w:szCs w:val="18"/>
                <w:lang w:val="en-GB"/>
              </w:rPr>
            </w:pPr>
            <w:r w:rsidRPr="003F0514">
              <w:rPr>
                <w:rFonts w:ascii="Arial" w:hAnsi="Arial" w:cs="Arial"/>
                <w:color w:val="auto"/>
                <w:sz w:val="18"/>
                <w:szCs w:val="18"/>
                <w:lang w:val="en-GB"/>
              </w:rPr>
              <w:t>17,971</w:t>
            </w:r>
          </w:p>
        </w:tc>
      </w:tr>
    </w:tbl>
    <w:p w:rsidR="00870C96" w:rsidRPr="003F0514" w:rsidRDefault="00870C96" w:rsidP="00870C96">
      <w:pPr>
        <w:rPr>
          <w:rFonts w:ascii="Arial" w:hAnsi="Arial" w:cs="Arial"/>
          <w:color w:val="auto"/>
          <w:spacing w:val="-2"/>
          <w:sz w:val="18"/>
          <w:szCs w:val="18"/>
        </w:rPr>
      </w:pPr>
    </w:p>
    <w:p w:rsidR="00FE478F" w:rsidRPr="003F0514" w:rsidRDefault="00FE478F" w:rsidP="00870C96">
      <w:pPr>
        <w:rPr>
          <w:rFonts w:ascii="Arial" w:hAnsi="Arial" w:cs="Arial"/>
          <w:color w:val="auto"/>
          <w:spacing w:val="-2"/>
          <w:sz w:val="18"/>
          <w:szCs w:val="18"/>
        </w:rPr>
      </w:pPr>
    </w:p>
    <w:p w:rsidR="00FE478F" w:rsidRPr="003F0514" w:rsidRDefault="00FE478F" w:rsidP="00FE478F">
      <w:pPr>
        <w:jc w:val="both"/>
        <w:rPr>
          <w:rFonts w:ascii="Arial" w:hAnsi="Arial" w:cs="Arial"/>
          <w:spacing w:val="-5"/>
          <w:sz w:val="18"/>
          <w:szCs w:val="18"/>
        </w:rPr>
      </w:pPr>
      <w:r w:rsidRPr="003F0514">
        <w:rPr>
          <w:rFonts w:ascii="Arial" w:hAnsi="Arial" w:cs="Arial"/>
          <w:spacing w:val="-5"/>
          <w:sz w:val="18"/>
          <w:szCs w:val="18"/>
        </w:rPr>
        <w:t>As at 31 March 2021 and 2020, deferred tax assets and deferred tax liabilities presented by net taxable entities comprised the following:</w:t>
      </w:r>
    </w:p>
    <w:p w:rsidR="00FE478F" w:rsidRPr="003F0514" w:rsidRDefault="00FE478F" w:rsidP="00FE478F">
      <w:pPr>
        <w:jc w:val="both"/>
        <w:rPr>
          <w:rFonts w:ascii="Arial" w:hAnsi="Arial" w:cs="Arial"/>
          <w:spacing w:val="-5"/>
          <w:sz w:val="18"/>
          <w:szCs w:val="18"/>
        </w:rPr>
      </w:pPr>
    </w:p>
    <w:tbl>
      <w:tblPr>
        <w:tblW w:w="9480" w:type="dxa"/>
        <w:tblInd w:w="117" w:type="dxa"/>
        <w:tblLayout w:type="fixed"/>
        <w:tblLook w:val="04A0" w:firstRow="1" w:lastRow="0" w:firstColumn="1" w:lastColumn="0" w:noHBand="0" w:noVBand="1"/>
      </w:tblPr>
      <w:tblGrid>
        <w:gridCol w:w="4007"/>
        <w:gridCol w:w="1369"/>
        <w:gridCol w:w="1368"/>
        <w:gridCol w:w="1368"/>
        <w:gridCol w:w="1368"/>
      </w:tblGrid>
      <w:tr w:rsidR="00FE478F" w:rsidRPr="003F0514" w:rsidTr="007F1F1B">
        <w:tc>
          <w:tcPr>
            <w:tcW w:w="4007" w:type="dxa"/>
          </w:tcPr>
          <w:p w:rsidR="00FE478F" w:rsidRPr="003F0514" w:rsidRDefault="00FE478F" w:rsidP="007F1F1B">
            <w:pPr>
              <w:ind w:left="-113"/>
              <w:rPr>
                <w:rFonts w:ascii="Arial" w:hAnsi="Arial" w:cs="Arial"/>
                <w:b/>
                <w:bCs/>
                <w:sz w:val="18"/>
                <w:szCs w:val="18"/>
              </w:rPr>
            </w:pPr>
          </w:p>
        </w:tc>
        <w:tc>
          <w:tcPr>
            <w:tcW w:w="2737" w:type="dxa"/>
            <w:gridSpan w:val="2"/>
            <w:tcBorders>
              <w:top w:val="single" w:sz="4" w:space="0" w:color="auto"/>
              <w:left w:val="nil"/>
              <w:bottom w:val="nil"/>
              <w:right w:val="nil"/>
            </w:tcBorders>
            <w:hideMark/>
          </w:tcPr>
          <w:p w:rsidR="00FE478F" w:rsidRPr="003F0514" w:rsidRDefault="00FE478F" w:rsidP="007F1F1B">
            <w:pPr>
              <w:widowControl w:val="0"/>
              <w:ind w:right="-72"/>
              <w:jc w:val="center"/>
              <w:rPr>
                <w:rFonts w:ascii="Arial" w:hAnsi="Arial" w:cs="Arial"/>
                <w:b/>
                <w:bCs/>
                <w:sz w:val="18"/>
                <w:szCs w:val="18"/>
              </w:rPr>
            </w:pPr>
            <w:r w:rsidRPr="003F0514">
              <w:rPr>
                <w:rFonts w:ascii="Arial" w:hAnsi="Arial" w:cs="Arial"/>
                <w:b/>
                <w:bCs/>
                <w:sz w:val="18"/>
                <w:szCs w:val="18"/>
              </w:rPr>
              <w:t>Consolidated</w:t>
            </w:r>
          </w:p>
        </w:tc>
        <w:tc>
          <w:tcPr>
            <w:tcW w:w="2736" w:type="dxa"/>
            <w:gridSpan w:val="2"/>
            <w:tcBorders>
              <w:top w:val="single" w:sz="4" w:space="0" w:color="auto"/>
              <w:left w:val="nil"/>
              <w:bottom w:val="nil"/>
              <w:right w:val="nil"/>
            </w:tcBorders>
            <w:hideMark/>
          </w:tcPr>
          <w:p w:rsidR="00FE478F" w:rsidRPr="003F0514" w:rsidRDefault="00FE478F" w:rsidP="007F1F1B">
            <w:pPr>
              <w:widowControl w:val="0"/>
              <w:ind w:right="-72"/>
              <w:jc w:val="center"/>
              <w:rPr>
                <w:rFonts w:ascii="Arial" w:hAnsi="Arial" w:cs="Arial"/>
                <w:b/>
                <w:bCs/>
                <w:sz w:val="18"/>
                <w:szCs w:val="18"/>
              </w:rPr>
            </w:pPr>
            <w:r w:rsidRPr="003F0514">
              <w:rPr>
                <w:rFonts w:ascii="Arial" w:hAnsi="Arial" w:cs="Arial"/>
                <w:b/>
                <w:bCs/>
                <w:sz w:val="18"/>
                <w:szCs w:val="18"/>
              </w:rPr>
              <w:t>Separate</w:t>
            </w:r>
          </w:p>
        </w:tc>
      </w:tr>
      <w:tr w:rsidR="00FE478F" w:rsidRPr="003F0514" w:rsidTr="007F1F1B">
        <w:tc>
          <w:tcPr>
            <w:tcW w:w="4007" w:type="dxa"/>
          </w:tcPr>
          <w:p w:rsidR="00FE478F" w:rsidRPr="003F0514" w:rsidRDefault="00FE478F" w:rsidP="007F1F1B">
            <w:pPr>
              <w:ind w:left="-113"/>
              <w:rPr>
                <w:rFonts w:ascii="Arial" w:hAnsi="Arial" w:cs="Arial"/>
                <w:b/>
                <w:bCs/>
                <w:sz w:val="18"/>
                <w:szCs w:val="18"/>
              </w:rPr>
            </w:pPr>
          </w:p>
        </w:tc>
        <w:tc>
          <w:tcPr>
            <w:tcW w:w="2737" w:type="dxa"/>
            <w:gridSpan w:val="2"/>
            <w:tcBorders>
              <w:top w:val="nil"/>
              <w:left w:val="nil"/>
              <w:bottom w:val="single" w:sz="4" w:space="0" w:color="auto"/>
              <w:right w:val="nil"/>
            </w:tcBorders>
            <w:hideMark/>
          </w:tcPr>
          <w:p w:rsidR="00FE478F" w:rsidRPr="003F0514" w:rsidRDefault="00FE478F" w:rsidP="007F1F1B">
            <w:pPr>
              <w:widowControl w:val="0"/>
              <w:ind w:right="-72"/>
              <w:jc w:val="center"/>
              <w:rPr>
                <w:rFonts w:ascii="Arial" w:hAnsi="Arial" w:cs="Browallia New"/>
                <w:b/>
                <w:bCs/>
                <w:sz w:val="18"/>
                <w:szCs w:val="18"/>
              </w:rPr>
            </w:pPr>
            <w:r w:rsidRPr="003F0514">
              <w:rPr>
                <w:rFonts w:ascii="Arial" w:hAnsi="Arial" w:cs="Arial"/>
                <w:b/>
                <w:bCs/>
                <w:sz w:val="18"/>
                <w:szCs w:val="18"/>
              </w:rPr>
              <w:t xml:space="preserve">financial </w:t>
            </w:r>
            <w:r w:rsidRPr="003F0514">
              <w:rPr>
                <w:rFonts w:ascii="Arial" w:hAnsi="Arial" w:cs="Browallia New"/>
                <w:b/>
                <w:bCs/>
                <w:sz w:val="18"/>
                <w:szCs w:val="18"/>
              </w:rPr>
              <w:t>statement</w:t>
            </w:r>
          </w:p>
        </w:tc>
        <w:tc>
          <w:tcPr>
            <w:tcW w:w="2736" w:type="dxa"/>
            <w:gridSpan w:val="2"/>
            <w:tcBorders>
              <w:top w:val="nil"/>
              <w:left w:val="nil"/>
              <w:bottom w:val="single" w:sz="4" w:space="0" w:color="auto"/>
              <w:right w:val="nil"/>
            </w:tcBorders>
            <w:hideMark/>
          </w:tcPr>
          <w:p w:rsidR="00FE478F" w:rsidRPr="003F0514" w:rsidRDefault="00FE478F" w:rsidP="007F1F1B">
            <w:pPr>
              <w:widowControl w:val="0"/>
              <w:ind w:right="-72"/>
              <w:jc w:val="center"/>
              <w:rPr>
                <w:rFonts w:ascii="Arial" w:hAnsi="Arial" w:cs="Arial"/>
                <w:b/>
                <w:bCs/>
                <w:sz w:val="18"/>
                <w:szCs w:val="18"/>
              </w:rPr>
            </w:pPr>
            <w:r w:rsidRPr="003F0514">
              <w:rPr>
                <w:rFonts w:ascii="Arial" w:hAnsi="Arial" w:cs="Arial"/>
                <w:b/>
                <w:bCs/>
                <w:sz w:val="18"/>
                <w:szCs w:val="18"/>
              </w:rPr>
              <w:t>financial statements</w:t>
            </w:r>
          </w:p>
        </w:tc>
      </w:tr>
      <w:tr w:rsidR="00FE478F" w:rsidRPr="003F0514" w:rsidTr="007F1F1B">
        <w:tc>
          <w:tcPr>
            <w:tcW w:w="4007" w:type="dxa"/>
          </w:tcPr>
          <w:p w:rsidR="00FE478F" w:rsidRPr="003F0514" w:rsidRDefault="00FE478F" w:rsidP="00FE478F">
            <w:pPr>
              <w:ind w:left="-113"/>
              <w:rPr>
                <w:rFonts w:ascii="Arial" w:hAnsi="Arial" w:cs="Arial"/>
                <w:b/>
                <w:bCs/>
                <w:sz w:val="18"/>
                <w:szCs w:val="18"/>
              </w:rPr>
            </w:pPr>
          </w:p>
        </w:tc>
        <w:tc>
          <w:tcPr>
            <w:tcW w:w="1369" w:type="dxa"/>
            <w:hideMark/>
          </w:tcPr>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368" w:type="dxa"/>
            <w:hideMark/>
          </w:tcPr>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368" w:type="dxa"/>
            <w:hideMark/>
          </w:tcPr>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368" w:type="dxa"/>
            <w:hideMark/>
          </w:tcPr>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FE478F" w:rsidRPr="003F0514" w:rsidTr="007F1F1B">
        <w:tc>
          <w:tcPr>
            <w:tcW w:w="4007" w:type="dxa"/>
          </w:tcPr>
          <w:p w:rsidR="00FE478F" w:rsidRPr="003F0514" w:rsidRDefault="00FE478F" w:rsidP="00FE478F">
            <w:pPr>
              <w:ind w:left="-113"/>
              <w:rPr>
                <w:rFonts w:ascii="Arial" w:hAnsi="Arial" w:cs="Arial"/>
                <w:b/>
                <w:bCs/>
                <w:sz w:val="18"/>
                <w:szCs w:val="18"/>
              </w:rPr>
            </w:pPr>
          </w:p>
        </w:tc>
        <w:tc>
          <w:tcPr>
            <w:tcW w:w="1369" w:type="dxa"/>
            <w:tcBorders>
              <w:top w:val="nil"/>
              <w:left w:val="nil"/>
              <w:bottom w:val="single" w:sz="4" w:space="0" w:color="auto"/>
              <w:right w:val="nil"/>
            </w:tcBorders>
            <w:hideMark/>
          </w:tcPr>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top w:val="nil"/>
              <w:left w:val="nil"/>
              <w:bottom w:val="single" w:sz="4" w:space="0" w:color="auto"/>
              <w:right w:val="nil"/>
            </w:tcBorders>
            <w:hideMark/>
          </w:tcPr>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top w:val="nil"/>
              <w:left w:val="nil"/>
              <w:bottom w:val="single" w:sz="4" w:space="0" w:color="auto"/>
              <w:right w:val="nil"/>
            </w:tcBorders>
            <w:hideMark/>
          </w:tcPr>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top w:val="nil"/>
              <w:left w:val="nil"/>
              <w:bottom w:val="single" w:sz="4" w:space="0" w:color="auto"/>
              <w:right w:val="nil"/>
            </w:tcBorders>
            <w:hideMark/>
          </w:tcPr>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FE478F" w:rsidRPr="003F0514" w:rsidRDefault="00FE478F" w:rsidP="00926FE0">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FE478F" w:rsidRPr="003F0514" w:rsidTr="007F1F1B">
        <w:tc>
          <w:tcPr>
            <w:tcW w:w="4007" w:type="dxa"/>
          </w:tcPr>
          <w:p w:rsidR="00FE478F" w:rsidRPr="003F0514" w:rsidRDefault="00FE478F" w:rsidP="00FE478F">
            <w:pPr>
              <w:ind w:left="-113"/>
              <w:rPr>
                <w:rFonts w:ascii="Arial" w:hAnsi="Arial" w:cs="Arial"/>
                <w:sz w:val="18"/>
                <w:szCs w:val="18"/>
              </w:rPr>
            </w:pPr>
          </w:p>
        </w:tc>
        <w:tc>
          <w:tcPr>
            <w:tcW w:w="1369" w:type="dxa"/>
            <w:tcBorders>
              <w:top w:val="single" w:sz="4" w:space="0" w:color="auto"/>
              <w:left w:val="nil"/>
              <w:bottom w:val="nil"/>
              <w:right w:val="nil"/>
            </w:tcBorders>
            <w:shd w:val="clear" w:color="auto" w:fill="FAFAFA"/>
          </w:tcPr>
          <w:p w:rsidR="00FE478F" w:rsidRPr="003F0514"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rsidR="00FE478F" w:rsidRPr="003F0514"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FE478F" w:rsidRPr="003F0514" w:rsidRDefault="00FE478F" w:rsidP="00926FE0">
            <w:pPr>
              <w:tabs>
                <w:tab w:val="decimal" w:pos="1155"/>
              </w:tabs>
              <w:ind w:right="-72"/>
              <w:jc w:val="right"/>
              <w:rPr>
                <w:rFonts w:ascii="Arial" w:hAnsi="Arial" w:cs="Arial"/>
                <w:sz w:val="18"/>
                <w:szCs w:val="18"/>
              </w:rPr>
            </w:pPr>
          </w:p>
        </w:tc>
        <w:tc>
          <w:tcPr>
            <w:tcW w:w="1368" w:type="dxa"/>
            <w:tcBorders>
              <w:top w:val="single" w:sz="4" w:space="0" w:color="auto"/>
              <w:left w:val="nil"/>
              <w:bottom w:val="nil"/>
              <w:right w:val="nil"/>
            </w:tcBorders>
          </w:tcPr>
          <w:p w:rsidR="00FE478F" w:rsidRPr="003F0514" w:rsidRDefault="00FE478F" w:rsidP="00926FE0">
            <w:pPr>
              <w:tabs>
                <w:tab w:val="decimal" w:pos="1155"/>
              </w:tabs>
              <w:ind w:right="-72"/>
              <w:jc w:val="right"/>
              <w:rPr>
                <w:rFonts w:ascii="Arial" w:hAnsi="Arial" w:cs="Arial"/>
                <w:sz w:val="18"/>
                <w:szCs w:val="18"/>
              </w:rPr>
            </w:pPr>
          </w:p>
        </w:tc>
      </w:tr>
      <w:tr w:rsidR="00FE478F" w:rsidRPr="003F0514" w:rsidTr="00505C2A">
        <w:tc>
          <w:tcPr>
            <w:tcW w:w="4007" w:type="dxa"/>
            <w:hideMark/>
          </w:tcPr>
          <w:p w:rsidR="00FE478F" w:rsidRPr="003F0514" w:rsidRDefault="00FE478F" w:rsidP="00FE478F">
            <w:pPr>
              <w:ind w:left="-113" w:right="-72"/>
              <w:rPr>
                <w:rFonts w:ascii="Arial" w:eastAsia="Times New Roman" w:hAnsi="Arial" w:cs="Arial"/>
                <w:b/>
                <w:bCs/>
                <w:sz w:val="18"/>
                <w:szCs w:val="18"/>
              </w:rPr>
            </w:pPr>
            <w:r w:rsidRPr="003F0514">
              <w:rPr>
                <w:rFonts w:ascii="Arial" w:eastAsia="Times New Roman" w:hAnsi="Arial" w:cs="Arial"/>
                <w:sz w:val="18"/>
                <w:szCs w:val="18"/>
              </w:rPr>
              <w:t>Deferred tax assets</w:t>
            </w:r>
            <w:r w:rsidR="005C0A73" w:rsidRPr="003F0514">
              <w:rPr>
                <w:rFonts w:ascii="Arial" w:eastAsia="Times New Roman" w:hAnsi="Arial" w:cs="Arial"/>
                <w:sz w:val="18"/>
                <w:szCs w:val="18"/>
              </w:rPr>
              <w:t xml:space="preserve"> (net)</w:t>
            </w:r>
          </w:p>
        </w:tc>
        <w:tc>
          <w:tcPr>
            <w:tcW w:w="1369" w:type="dxa"/>
            <w:shd w:val="clear" w:color="auto" w:fill="FAFAFA"/>
            <w:vAlign w:val="bottom"/>
          </w:tcPr>
          <w:p w:rsidR="00FE478F" w:rsidRPr="003F0514" w:rsidRDefault="00926A69" w:rsidP="00926FE0">
            <w:pPr>
              <w:tabs>
                <w:tab w:val="decimal" w:pos="1155"/>
              </w:tabs>
              <w:ind w:right="-72"/>
              <w:jc w:val="right"/>
              <w:rPr>
                <w:rFonts w:ascii="Arial" w:hAnsi="Arial" w:cs="Arial"/>
                <w:sz w:val="18"/>
                <w:szCs w:val="18"/>
              </w:rPr>
            </w:pPr>
            <w:r w:rsidRPr="003F0514">
              <w:rPr>
                <w:rFonts w:ascii="Arial" w:hAnsi="Arial" w:cs="Arial"/>
                <w:sz w:val="18"/>
                <w:szCs w:val="18"/>
              </w:rPr>
              <w:t>17,695</w:t>
            </w:r>
          </w:p>
        </w:tc>
        <w:tc>
          <w:tcPr>
            <w:tcW w:w="1368" w:type="dxa"/>
            <w:vAlign w:val="bottom"/>
          </w:tcPr>
          <w:p w:rsidR="00FE478F" w:rsidRPr="003F0514" w:rsidRDefault="00FA48FB" w:rsidP="00926FE0">
            <w:pPr>
              <w:tabs>
                <w:tab w:val="decimal" w:pos="1166"/>
              </w:tabs>
              <w:ind w:right="-72"/>
              <w:jc w:val="right"/>
              <w:rPr>
                <w:rFonts w:ascii="Arial" w:hAnsi="Arial" w:cs="Arial"/>
                <w:sz w:val="18"/>
                <w:szCs w:val="18"/>
              </w:rPr>
            </w:pPr>
            <w:r w:rsidRPr="003F0514">
              <w:rPr>
                <w:rFonts w:ascii="Arial" w:hAnsi="Arial" w:cs="Arial"/>
                <w:sz w:val="18"/>
                <w:szCs w:val="18"/>
              </w:rPr>
              <w:t>43</w:t>
            </w:r>
            <w:r w:rsidR="00926A69" w:rsidRPr="003F0514">
              <w:rPr>
                <w:rFonts w:ascii="Arial" w:hAnsi="Arial" w:cs="Arial"/>
                <w:sz w:val="18"/>
                <w:szCs w:val="18"/>
              </w:rPr>
              <w:t>,</w:t>
            </w:r>
            <w:r w:rsidRPr="003F0514">
              <w:rPr>
                <w:rFonts w:ascii="Arial" w:hAnsi="Arial" w:cs="Arial"/>
                <w:sz w:val="18"/>
                <w:szCs w:val="18"/>
              </w:rPr>
              <w:t>286</w:t>
            </w:r>
          </w:p>
        </w:tc>
        <w:tc>
          <w:tcPr>
            <w:tcW w:w="1368" w:type="dxa"/>
            <w:shd w:val="clear" w:color="auto" w:fill="FAFAFA"/>
            <w:vAlign w:val="bottom"/>
          </w:tcPr>
          <w:p w:rsidR="00FE478F" w:rsidRPr="003F0514" w:rsidRDefault="00926A69" w:rsidP="00926FE0">
            <w:pPr>
              <w:tabs>
                <w:tab w:val="decimal" w:pos="1155"/>
              </w:tabs>
              <w:ind w:right="-72"/>
              <w:jc w:val="right"/>
              <w:rPr>
                <w:rFonts w:ascii="Arial" w:hAnsi="Arial" w:cs="Arial"/>
                <w:sz w:val="18"/>
                <w:szCs w:val="18"/>
              </w:rPr>
            </w:pPr>
            <w:r w:rsidRPr="003F0514">
              <w:rPr>
                <w:rFonts w:ascii="Arial" w:hAnsi="Arial" w:cs="Arial"/>
                <w:sz w:val="18"/>
                <w:szCs w:val="18"/>
              </w:rPr>
              <w:t>17,695</w:t>
            </w:r>
          </w:p>
        </w:tc>
        <w:tc>
          <w:tcPr>
            <w:tcW w:w="1368" w:type="dxa"/>
            <w:vAlign w:val="bottom"/>
          </w:tcPr>
          <w:p w:rsidR="00FE478F" w:rsidRPr="003F0514" w:rsidRDefault="00926A69" w:rsidP="00926FE0">
            <w:pPr>
              <w:tabs>
                <w:tab w:val="decimal" w:pos="1155"/>
              </w:tabs>
              <w:ind w:right="-72"/>
              <w:jc w:val="right"/>
              <w:rPr>
                <w:rFonts w:ascii="Arial" w:hAnsi="Arial" w:cs="Arial"/>
                <w:sz w:val="18"/>
                <w:szCs w:val="18"/>
              </w:rPr>
            </w:pPr>
            <w:r w:rsidRPr="003F0514">
              <w:rPr>
                <w:rFonts w:ascii="Arial" w:hAnsi="Arial" w:cs="Arial"/>
                <w:sz w:val="18"/>
                <w:szCs w:val="18"/>
              </w:rPr>
              <w:t>17,971</w:t>
            </w:r>
          </w:p>
        </w:tc>
      </w:tr>
      <w:tr w:rsidR="00FE478F" w:rsidRPr="003F0514" w:rsidTr="00505C2A">
        <w:tc>
          <w:tcPr>
            <w:tcW w:w="4007" w:type="dxa"/>
            <w:hideMark/>
          </w:tcPr>
          <w:p w:rsidR="00FE478F" w:rsidRPr="003F0514" w:rsidRDefault="00FE478F" w:rsidP="00FE478F">
            <w:pPr>
              <w:ind w:left="-113" w:right="-72"/>
              <w:rPr>
                <w:rFonts w:ascii="Arial" w:eastAsia="Times New Roman" w:hAnsi="Arial" w:cs="Arial"/>
                <w:sz w:val="18"/>
                <w:szCs w:val="18"/>
              </w:rPr>
            </w:pPr>
            <w:r w:rsidRPr="003F0514">
              <w:rPr>
                <w:rFonts w:ascii="Arial" w:eastAsia="Times New Roman" w:hAnsi="Arial" w:cs="Arial"/>
                <w:sz w:val="18"/>
                <w:szCs w:val="18"/>
              </w:rPr>
              <w:t>Deferred tax liabilities (net)</w:t>
            </w:r>
          </w:p>
        </w:tc>
        <w:tc>
          <w:tcPr>
            <w:tcW w:w="1369" w:type="dxa"/>
            <w:shd w:val="clear" w:color="auto" w:fill="FAFAFA"/>
            <w:vAlign w:val="bottom"/>
          </w:tcPr>
          <w:p w:rsidR="00FE478F" w:rsidRPr="003F0514" w:rsidRDefault="00926A69" w:rsidP="00926FE0">
            <w:pPr>
              <w:tabs>
                <w:tab w:val="decimal" w:pos="1155"/>
              </w:tabs>
              <w:ind w:right="-72"/>
              <w:jc w:val="right"/>
              <w:rPr>
                <w:rFonts w:ascii="Arial" w:hAnsi="Arial" w:cs="Arial"/>
                <w:noProof/>
                <w:sz w:val="18"/>
                <w:szCs w:val="18"/>
              </w:rPr>
            </w:pPr>
            <w:r w:rsidRPr="003F0514">
              <w:rPr>
                <w:rFonts w:ascii="Arial" w:hAnsi="Arial" w:cs="Arial"/>
                <w:noProof/>
                <w:sz w:val="18"/>
                <w:szCs w:val="18"/>
              </w:rPr>
              <w:t>(1,918)</w:t>
            </w:r>
          </w:p>
        </w:tc>
        <w:tc>
          <w:tcPr>
            <w:tcW w:w="1368" w:type="dxa"/>
            <w:vAlign w:val="bottom"/>
          </w:tcPr>
          <w:p w:rsidR="00FE478F" w:rsidRPr="003F0514" w:rsidRDefault="005037A9" w:rsidP="00926FE0">
            <w:pPr>
              <w:tabs>
                <w:tab w:val="decimal" w:pos="1166"/>
              </w:tabs>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rsidR="00FE478F" w:rsidRPr="003F0514" w:rsidRDefault="00926A69" w:rsidP="00926FE0">
            <w:pPr>
              <w:tabs>
                <w:tab w:val="decimal" w:pos="1155"/>
              </w:tabs>
              <w:ind w:right="-72"/>
              <w:jc w:val="right"/>
              <w:rPr>
                <w:rFonts w:ascii="Arial" w:hAnsi="Arial" w:cs="Arial"/>
                <w:noProof/>
                <w:sz w:val="18"/>
                <w:szCs w:val="18"/>
              </w:rPr>
            </w:pPr>
            <w:r w:rsidRPr="003F0514">
              <w:rPr>
                <w:rFonts w:ascii="Arial" w:hAnsi="Arial" w:cs="Arial"/>
                <w:noProof/>
                <w:sz w:val="18"/>
                <w:szCs w:val="18"/>
              </w:rPr>
              <w:t>-</w:t>
            </w:r>
          </w:p>
        </w:tc>
        <w:tc>
          <w:tcPr>
            <w:tcW w:w="1368" w:type="dxa"/>
            <w:vAlign w:val="bottom"/>
          </w:tcPr>
          <w:p w:rsidR="00FE478F" w:rsidRPr="003F0514" w:rsidRDefault="00926A69" w:rsidP="00926FE0">
            <w:pPr>
              <w:tabs>
                <w:tab w:val="decimal" w:pos="1155"/>
              </w:tabs>
              <w:ind w:right="-72"/>
              <w:jc w:val="right"/>
              <w:rPr>
                <w:rFonts w:ascii="Arial" w:hAnsi="Arial" w:cs="Arial"/>
                <w:noProof/>
                <w:sz w:val="18"/>
                <w:szCs w:val="18"/>
              </w:rPr>
            </w:pPr>
            <w:r w:rsidRPr="003F0514">
              <w:rPr>
                <w:rFonts w:ascii="Arial" w:hAnsi="Arial" w:cs="Arial"/>
                <w:noProof/>
                <w:sz w:val="18"/>
                <w:szCs w:val="18"/>
              </w:rPr>
              <w:t>-</w:t>
            </w:r>
          </w:p>
        </w:tc>
      </w:tr>
      <w:tr w:rsidR="00FE478F" w:rsidRPr="003F0514" w:rsidTr="007F1F1B">
        <w:trPr>
          <w:trHeight w:val="58"/>
        </w:trPr>
        <w:tc>
          <w:tcPr>
            <w:tcW w:w="4007" w:type="dxa"/>
          </w:tcPr>
          <w:p w:rsidR="00FE478F" w:rsidRPr="003F0514" w:rsidRDefault="00FE478F" w:rsidP="00FE478F">
            <w:pPr>
              <w:ind w:left="-113" w:right="-72"/>
              <w:rPr>
                <w:rFonts w:ascii="Arial" w:eastAsia="Times New Roman" w:hAnsi="Arial" w:cs="Arial"/>
                <w:b/>
                <w:bCs/>
                <w:sz w:val="18"/>
                <w:szCs w:val="18"/>
              </w:rPr>
            </w:pPr>
          </w:p>
        </w:tc>
        <w:tc>
          <w:tcPr>
            <w:tcW w:w="1369" w:type="dxa"/>
            <w:tcBorders>
              <w:top w:val="single" w:sz="4" w:space="0" w:color="auto"/>
              <w:left w:val="nil"/>
              <w:bottom w:val="nil"/>
              <w:right w:val="nil"/>
            </w:tcBorders>
            <w:shd w:val="clear" w:color="auto" w:fill="FAFAFA"/>
            <w:vAlign w:val="bottom"/>
          </w:tcPr>
          <w:p w:rsidR="00FE478F" w:rsidRPr="003F0514" w:rsidRDefault="00FE478F" w:rsidP="00926FE0">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rsidR="00FE478F" w:rsidRPr="003F0514" w:rsidRDefault="00FE478F" w:rsidP="00926FE0">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rsidR="00FE478F" w:rsidRPr="003F0514" w:rsidRDefault="00FE478F" w:rsidP="00926FE0">
            <w:pPr>
              <w:tabs>
                <w:tab w:val="decimal" w:pos="1155"/>
              </w:tabs>
              <w:ind w:right="-72"/>
              <w:jc w:val="right"/>
              <w:rPr>
                <w:rFonts w:ascii="Arial" w:hAnsi="Arial" w:cs="Arial"/>
                <w:noProof/>
                <w:sz w:val="18"/>
                <w:szCs w:val="18"/>
              </w:rPr>
            </w:pPr>
          </w:p>
        </w:tc>
        <w:tc>
          <w:tcPr>
            <w:tcW w:w="1368" w:type="dxa"/>
            <w:tcBorders>
              <w:top w:val="single" w:sz="4" w:space="0" w:color="auto"/>
              <w:left w:val="nil"/>
              <w:bottom w:val="nil"/>
              <w:right w:val="nil"/>
            </w:tcBorders>
            <w:vAlign w:val="bottom"/>
          </w:tcPr>
          <w:p w:rsidR="00FE478F" w:rsidRPr="003F0514" w:rsidRDefault="00FE478F" w:rsidP="00926FE0">
            <w:pPr>
              <w:tabs>
                <w:tab w:val="decimal" w:pos="1155"/>
              </w:tabs>
              <w:ind w:right="-72"/>
              <w:jc w:val="right"/>
              <w:rPr>
                <w:rFonts w:ascii="Arial" w:hAnsi="Arial" w:cs="Arial"/>
                <w:noProof/>
                <w:sz w:val="18"/>
                <w:szCs w:val="18"/>
              </w:rPr>
            </w:pPr>
          </w:p>
        </w:tc>
      </w:tr>
      <w:tr w:rsidR="00FE478F" w:rsidRPr="003F0514" w:rsidTr="00505C2A">
        <w:tc>
          <w:tcPr>
            <w:tcW w:w="4007" w:type="dxa"/>
          </w:tcPr>
          <w:p w:rsidR="00FE478F" w:rsidRPr="003F0514" w:rsidRDefault="00FE478F" w:rsidP="00FE478F">
            <w:pPr>
              <w:ind w:left="-113" w:right="-72"/>
              <w:rPr>
                <w:rFonts w:ascii="Arial" w:eastAsia="Times New Roman" w:hAnsi="Arial" w:cs="Arial"/>
                <w:sz w:val="18"/>
                <w:szCs w:val="18"/>
              </w:rPr>
            </w:pPr>
          </w:p>
        </w:tc>
        <w:tc>
          <w:tcPr>
            <w:tcW w:w="1369" w:type="dxa"/>
            <w:tcBorders>
              <w:top w:val="nil"/>
              <w:left w:val="nil"/>
              <w:bottom w:val="single" w:sz="4" w:space="0" w:color="auto"/>
              <w:right w:val="nil"/>
            </w:tcBorders>
            <w:shd w:val="clear" w:color="auto" w:fill="FAFAFA"/>
            <w:vAlign w:val="bottom"/>
          </w:tcPr>
          <w:p w:rsidR="00FE478F" w:rsidRPr="003F0514" w:rsidRDefault="00926A69" w:rsidP="00926FE0">
            <w:pPr>
              <w:tabs>
                <w:tab w:val="decimal" w:pos="1155"/>
              </w:tabs>
              <w:ind w:right="-72"/>
              <w:jc w:val="right"/>
              <w:rPr>
                <w:rFonts w:ascii="Arial" w:hAnsi="Arial" w:cs="Arial"/>
                <w:noProof/>
                <w:sz w:val="18"/>
                <w:szCs w:val="18"/>
              </w:rPr>
            </w:pPr>
            <w:r w:rsidRPr="003F0514">
              <w:rPr>
                <w:rFonts w:ascii="Arial" w:hAnsi="Arial" w:cs="Arial"/>
                <w:noProof/>
                <w:sz w:val="18"/>
                <w:szCs w:val="18"/>
              </w:rPr>
              <w:t>15,777</w:t>
            </w:r>
          </w:p>
        </w:tc>
        <w:tc>
          <w:tcPr>
            <w:tcW w:w="1368" w:type="dxa"/>
            <w:tcBorders>
              <w:top w:val="nil"/>
              <w:left w:val="nil"/>
              <w:bottom w:val="single" w:sz="4" w:space="0" w:color="auto"/>
              <w:right w:val="nil"/>
            </w:tcBorders>
            <w:vAlign w:val="bottom"/>
          </w:tcPr>
          <w:p w:rsidR="00FE478F" w:rsidRPr="003F0514" w:rsidRDefault="00926A69" w:rsidP="00926FE0">
            <w:pPr>
              <w:tabs>
                <w:tab w:val="decimal" w:pos="1155"/>
              </w:tabs>
              <w:ind w:right="-72"/>
              <w:jc w:val="right"/>
              <w:rPr>
                <w:rFonts w:ascii="Arial" w:hAnsi="Arial" w:cs="Arial"/>
                <w:noProof/>
                <w:sz w:val="18"/>
                <w:szCs w:val="18"/>
              </w:rPr>
            </w:pPr>
            <w:r w:rsidRPr="003F0514">
              <w:rPr>
                <w:rFonts w:ascii="Arial" w:hAnsi="Arial" w:cs="Arial"/>
                <w:noProof/>
                <w:sz w:val="18"/>
                <w:szCs w:val="18"/>
              </w:rPr>
              <w:t>43,286</w:t>
            </w:r>
          </w:p>
        </w:tc>
        <w:tc>
          <w:tcPr>
            <w:tcW w:w="1368" w:type="dxa"/>
            <w:tcBorders>
              <w:top w:val="nil"/>
              <w:left w:val="nil"/>
              <w:bottom w:val="single" w:sz="4" w:space="0" w:color="auto"/>
              <w:right w:val="nil"/>
            </w:tcBorders>
            <w:shd w:val="clear" w:color="auto" w:fill="FAFAFA"/>
            <w:vAlign w:val="bottom"/>
          </w:tcPr>
          <w:p w:rsidR="00FE478F" w:rsidRPr="003F0514" w:rsidRDefault="00926A69" w:rsidP="00926FE0">
            <w:pPr>
              <w:tabs>
                <w:tab w:val="decimal" w:pos="1155"/>
              </w:tabs>
              <w:ind w:right="-72"/>
              <w:jc w:val="right"/>
              <w:rPr>
                <w:rFonts w:ascii="Arial" w:hAnsi="Arial" w:cs="Arial"/>
                <w:noProof/>
                <w:sz w:val="18"/>
                <w:szCs w:val="18"/>
              </w:rPr>
            </w:pPr>
            <w:r w:rsidRPr="003F0514">
              <w:rPr>
                <w:rFonts w:ascii="Arial" w:hAnsi="Arial" w:cs="Arial"/>
                <w:noProof/>
                <w:sz w:val="18"/>
                <w:szCs w:val="18"/>
              </w:rPr>
              <w:t>17,695</w:t>
            </w:r>
          </w:p>
        </w:tc>
        <w:tc>
          <w:tcPr>
            <w:tcW w:w="1368" w:type="dxa"/>
            <w:tcBorders>
              <w:top w:val="nil"/>
              <w:left w:val="nil"/>
              <w:bottom w:val="single" w:sz="4" w:space="0" w:color="auto"/>
              <w:right w:val="nil"/>
            </w:tcBorders>
            <w:vAlign w:val="bottom"/>
          </w:tcPr>
          <w:p w:rsidR="00FE478F" w:rsidRPr="003F0514" w:rsidRDefault="00926A69" w:rsidP="00926FE0">
            <w:pPr>
              <w:tabs>
                <w:tab w:val="decimal" w:pos="1155"/>
              </w:tabs>
              <w:ind w:right="-72"/>
              <w:jc w:val="right"/>
              <w:rPr>
                <w:rFonts w:ascii="Arial" w:hAnsi="Arial" w:cs="Arial"/>
                <w:noProof/>
                <w:sz w:val="18"/>
                <w:szCs w:val="18"/>
              </w:rPr>
            </w:pPr>
            <w:r w:rsidRPr="003F0514">
              <w:rPr>
                <w:rFonts w:ascii="Arial" w:hAnsi="Arial" w:cs="Arial"/>
                <w:noProof/>
                <w:sz w:val="18"/>
                <w:szCs w:val="18"/>
              </w:rPr>
              <w:t>17,971</w:t>
            </w:r>
          </w:p>
        </w:tc>
      </w:tr>
    </w:tbl>
    <w:p w:rsidR="00FE478F" w:rsidRPr="003F0514" w:rsidRDefault="00FE478F" w:rsidP="00A352E2">
      <w:pPr>
        <w:jc w:val="both"/>
        <w:rPr>
          <w:rFonts w:ascii="Arial" w:hAnsi="Arial" w:cs="Arial"/>
          <w:color w:val="auto"/>
          <w:spacing w:val="-2"/>
          <w:sz w:val="18"/>
          <w:szCs w:val="18"/>
        </w:rPr>
      </w:pPr>
    </w:p>
    <w:p w:rsidR="00FE478F" w:rsidRPr="003F0514" w:rsidRDefault="008B236B" w:rsidP="00A352E2">
      <w:pPr>
        <w:jc w:val="both"/>
        <w:rPr>
          <w:rFonts w:ascii="Arial" w:hAnsi="Arial" w:cs="Arial"/>
          <w:color w:val="auto"/>
          <w:spacing w:val="-2"/>
          <w:sz w:val="18"/>
          <w:szCs w:val="18"/>
        </w:rPr>
      </w:pPr>
      <w:r w:rsidRPr="003F0514">
        <w:rPr>
          <w:rFonts w:ascii="Arial" w:hAnsi="Arial" w:cs="Arial"/>
          <w:color w:val="auto"/>
          <w:spacing w:val="-2"/>
          <w:sz w:val="18"/>
          <w:szCs w:val="18"/>
        </w:rPr>
        <w:br w:type="page"/>
      </w:r>
    </w:p>
    <w:p w:rsidR="002206F1" w:rsidRPr="003F0514" w:rsidRDefault="00870C96" w:rsidP="00545EBE">
      <w:pPr>
        <w:jc w:val="both"/>
        <w:rPr>
          <w:rFonts w:ascii="Arial" w:hAnsi="Arial" w:cs="Arial"/>
          <w:color w:val="auto"/>
          <w:spacing w:val="-2"/>
          <w:sz w:val="18"/>
          <w:szCs w:val="18"/>
        </w:rPr>
      </w:pPr>
      <w:r w:rsidRPr="003F0514">
        <w:rPr>
          <w:rFonts w:ascii="Arial" w:hAnsi="Arial" w:cs="Arial"/>
          <w:color w:val="auto"/>
          <w:spacing w:val="-2"/>
          <w:sz w:val="18"/>
          <w:szCs w:val="18"/>
        </w:rPr>
        <w:t>The gross</w:t>
      </w:r>
      <w:r w:rsidR="00912D35" w:rsidRPr="003F0514">
        <w:rPr>
          <w:rFonts w:ascii="Arial" w:hAnsi="Arial" w:cs="Arial"/>
          <w:color w:val="auto"/>
          <w:spacing w:val="-2"/>
          <w:sz w:val="18"/>
          <w:szCs w:val="18"/>
        </w:rPr>
        <w:t xml:space="preserve"> move</w:t>
      </w:r>
      <w:r w:rsidR="0084645A" w:rsidRPr="003F0514">
        <w:rPr>
          <w:rFonts w:ascii="Arial" w:hAnsi="Arial" w:cs="Arial"/>
          <w:color w:val="auto"/>
          <w:spacing w:val="-2"/>
          <w:sz w:val="18"/>
          <w:szCs w:val="18"/>
        </w:rPr>
        <w:t>ments in the deferred tax</w:t>
      </w:r>
      <w:r w:rsidR="00505C2A" w:rsidRPr="003F0514">
        <w:rPr>
          <w:rFonts w:ascii="Arial" w:hAnsi="Arial" w:cs="Arial"/>
          <w:color w:val="auto"/>
          <w:spacing w:val="-2"/>
          <w:sz w:val="18"/>
          <w:szCs w:val="18"/>
        </w:rPr>
        <w:t xml:space="preserve"> assets (liabilities)</w:t>
      </w:r>
      <w:r w:rsidR="00912D35" w:rsidRPr="003F0514">
        <w:rPr>
          <w:rFonts w:ascii="Arial" w:hAnsi="Arial" w:cs="Arial"/>
          <w:color w:val="auto"/>
          <w:spacing w:val="-2"/>
          <w:sz w:val="18"/>
          <w:szCs w:val="18"/>
        </w:rPr>
        <w:t>,</w:t>
      </w:r>
      <w:r w:rsidR="0084645A" w:rsidRPr="003F0514">
        <w:rPr>
          <w:rFonts w:ascii="Arial" w:hAnsi="Arial" w:cs="Arial"/>
          <w:color w:val="auto"/>
          <w:spacing w:val="-2"/>
          <w:sz w:val="18"/>
          <w:szCs w:val="18"/>
        </w:rPr>
        <w:t xml:space="preserve"> </w:t>
      </w:r>
      <w:r w:rsidR="00912D35" w:rsidRPr="003F0514">
        <w:rPr>
          <w:rFonts w:ascii="Arial" w:hAnsi="Arial" w:cs="Arial"/>
          <w:color w:val="auto"/>
          <w:spacing w:val="-2"/>
          <w:sz w:val="18"/>
          <w:szCs w:val="18"/>
        </w:rPr>
        <w:t>net</w:t>
      </w:r>
      <w:r w:rsidRPr="003F0514">
        <w:rPr>
          <w:rFonts w:ascii="Arial" w:hAnsi="Arial" w:cs="Arial"/>
          <w:color w:val="auto"/>
          <w:spacing w:val="-2"/>
          <w:sz w:val="18"/>
          <w:szCs w:val="18"/>
        </w:rPr>
        <w:t xml:space="preserve"> for the years ended </w:t>
      </w:r>
      <w:r w:rsidRPr="003F0514">
        <w:rPr>
          <w:rFonts w:ascii="Arial" w:hAnsi="Arial" w:cs="Arial"/>
          <w:color w:val="auto"/>
          <w:spacing w:val="-2"/>
          <w:sz w:val="18"/>
          <w:szCs w:val="18"/>
          <w:lang w:val="en-GB"/>
        </w:rPr>
        <w:t>31</w:t>
      </w:r>
      <w:r w:rsidRPr="003F0514">
        <w:rPr>
          <w:rFonts w:ascii="Arial" w:hAnsi="Arial" w:cs="Arial"/>
          <w:color w:val="auto"/>
          <w:spacing w:val="-2"/>
          <w:sz w:val="18"/>
          <w:szCs w:val="18"/>
        </w:rPr>
        <w:t xml:space="preserve"> March </w:t>
      </w:r>
      <w:r w:rsidR="00D668BD" w:rsidRPr="003F0514">
        <w:rPr>
          <w:rFonts w:ascii="Arial" w:hAnsi="Arial" w:cs="Arial"/>
          <w:color w:val="auto"/>
          <w:spacing w:val="-2"/>
          <w:sz w:val="18"/>
          <w:szCs w:val="18"/>
          <w:lang w:val="en-GB"/>
        </w:rPr>
        <w:t>202</w:t>
      </w:r>
      <w:r w:rsidR="00FA33D5" w:rsidRPr="003F0514">
        <w:rPr>
          <w:rFonts w:ascii="Arial" w:hAnsi="Arial" w:cs="Arial"/>
          <w:color w:val="auto"/>
          <w:spacing w:val="-2"/>
          <w:sz w:val="18"/>
          <w:szCs w:val="18"/>
          <w:lang w:val="en-GB"/>
        </w:rPr>
        <w:t>1</w:t>
      </w:r>
      <w:r w:rsidRPr="003F0514">
        <w:rPr>
          <w:rFonts w:ascii="Arial" w:hAnsi="Arial" w:cs="Arial"/>
          <w:color w:val="auto"/>
          <w:spacing w:val="-2"/>
          <w:sz w:val="18"/>
          <w:szCs w:val="18"/>
        </w:rPr>
        <w:t xml:space="preserve"> and </w:t>
      </w:r>
      <w:r w:rsidR="00D668BD" w:rsidRPr="003F0514">
        <w:rPr>
          <w:rFonts w:ascii="Arial" w:hAnsi="Arial" w:cs="Arial"/>
          <w:color w:val="auto"/>
          <w:spacing w:val="-2"/>
          <w:sz w:val="18"/>
          <w:szCs w:val="18"/>
          <w:lang w:val="en-GB"/>
        </w:rPr>
        <w:t>20</w:t>
      </w:r>
      <w:r w:rsidR="00FA33D5" w:rsidRPr="003F0514">
        <w:rPr>
          <w:rFonts w:ascii="Arial" w:hAnsi="Arial" w:cs="Arial"/>
          <w:color w:val="auto"/>
          <w:spacing w:val="-2"/>
          <w:sz w:val="18"/>
          <w:szCs w:val="18"/>
          <w:lang w:val="en-GB"/>
        </w:rPr>
        <w:t>20</w:t>
      </w:r>
      <w:r w:rsidRPr="003F0514">
        <w:rPr>
          <w:rFonts w:ascii="Arial" w:hAnsi="Arial" w:cs="Arial"/>
          <w:color w:val="auto"/>
          <w:spacing w:val="-2"/>
          <w:sz w:val="18"/>
          <w:szCs w:val="18"/>
        </w:rPr>
        <w:t xml:space="preserve"> comprise the following:</w:t>
      </w:r>
    </w:p>
    <w:p w:rsidR="00B53B85" w:rsidRPr="003F0514" w:rsidRDefault="00B53B85" w:rsidP="00545EBE">
      <w:pPr>
        <w:jc w:val="both"/>
        <w:rPr>
          <w:rFonts w:ascii="Arial" w:hAnsi="Arial" w:cs="Arial"/>
          <w:color w:val="auto"/>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B53B85" w:rsidRPr="003F0514" w:rsidTr="007F1F1B">
        <w:tc>
          <w:tcPr>
            <w:tcW w:w="3798" w:type="dxa"/>
          </w:tcPr>
          <w:p w:rsidR="00B53B85" w:rsidRPr="003F0514" w:rsidRDefault="00B53B85" w:rsidP="00B53B85">
            <w:pPr>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tcPr>
          <w:p w:rsidR="00B53B85" w:rsidRPr="003F0514" w:rsidRDefault="00B53B85" w:rsidP="00B53B85">
            <w:pPr>
              <w:ind w:left="706" w:right="-72" w:hanging="706"/>
              <w:jc w:val="center"/>
              <w:rPr>
                <w:rFonts w:ascii="Arial" w:hAnsi="Arial" w:cs="Arial"/>
                <w:b/>
                <w:bCs/>
                <w:color w:val="auto"/>
                <w:sz w:val="18"/>
                <w:szCs w:val="18"/>
              </w:rPr>
            </w:pPr>
            <w:r w:rsidRPr="003F0514">
              <w:rPr>
                <w:rFonts w:ascii="Arial" w:hAnsi="Arial" w:cs="Arial"/>
                <w:b/>
                <w:bCs/>
                <w:color w:val="auto"/>
                <w:sz w:val="18"/>
                <w:szCs w:val="18"/>
              </w:rPr>
              <w:t>Consolidated</w:t>
            </w:r>
          </w:p>
          <w:p w:rsidR="00B53B85" w:rsidRPr="003F0514" w:rsidRDefault="00B53B85" w:rsidP="00B53B85">
            <w:pPr>
              <w:ind w:left="706" w:right="-72" w:hanging="706"/>
              <w:jc w:val="center"/>
              <w:rPr>
                <w:rFonts w:ascii="Arial" w:hAnsi="Arial" w:cs="Arial"/>
                <w:b/>
                <w:bCs/>
                <w:color w:val="auto"/>
                <w:sz w:val="18"/>
                <w:szCs w:val="18"/>
              </w:rPr>
            </w:pPr>
            <w:r w:rsidRPr="003F0514">
              <w:rPr>
                <w:rFonts w:ascii="Arial" w:hAnsi="Arial" w:cs="Arial"/>
                <w:b/>
                <w:bCs/>
                <w:color w:val="auto"/>
                <w:sz w:val="18"/>
                <w:szCs w:val="18"/>
                <w:lang w:eastAsia="en-GB"/>
              </w:rPr>
              <w:t>financial statements</w:t>
            </w:r>
          </w:p>
        </w:tc>
        <w:tc>
          <w:tcPr>
            <w:tcW w:w="2880" w:type="dxa"/>
            <w:gridSpan w:val="2"/>
            <w:tcBorders>
              <w:top w:val="single" w:sz="4" w:space="0" w:color="auto"/>
              <w:bottom w:val="single" w:sz="4" w:space="0" w:color="auto"/>
            </w:tcBorders>
            <w:shd w:val="clear" w:color="auto" w:fill="auto"/>
          </w:tcPr>
          <w:p w:rsidR="00B53B85" w:rsidRPr="003F0514" w:rsidRDefault="00B53B85" w:rsidP="00B53B85">
            <w:pPr>
              <w:ind w:left="706" w:right="-72" w:hanging="706"/>
              <w:jc w:val="center"/>
              <w:rPr>
                <w:rFonts w:ascii="Arial" w:hAnsi="Arial" w:cs="Arial"/>
                <w:b/>
                <w:bCs/>
                <w:color w:val="auto"/>
                <w:sz w:val="18"/>
                <w:szCs w:val="18"/>
              </w:rPr>
            </w:pPr>
            <w:r w:rsidRPr="003F0514">
              <w:rPr>
                <w:rFonts w:ascii="Arial" w:hAnsi="Arial" w:cs="Arial"/>
                <w:b/>
                <w:bCs/>
                <w:color w:val="auto"/>
                <w:sz w:val="18"/>
                <w:szCs w:val="18"/>
              </w:rPr>
              <w:t>Separate</w:t>
            </w:r>
          </w:p>
          <w:p w:rsidR="00B53B85" w:rsidRPr="003F0514" w:rsidRDefault="00B53B85" w:rsidP="00B53B85">
            <w:pPr>
              <w:ind w:left="706" w:right="-72" w:hanging="706"/>
              <w:jc w:val="center"/>
              <w:rPr>
                <w:rFonts w:ascii="Arial" w:hAnsi="Arial" w:cs="Arial"/>
                <w:b/>
                <w:bCs/>
                <w:color w:val="auto"/>
                <w:sz w:val="18"/>
                <w:szCs w:val="18"/>
              </w:rPr>
            </w:pPr>
            <w:r w:rsidRPr="003F0514">
              <w:rPr>
                <w:rFonts w:ascii="Arial" w:hAnsi="Arial" w:cs="Arial"/>
                <w:b/>
                <w:bCs/>
                <w:color w:val="auto"/>
                <w:sz w:val="18"/>
                <w:szCs w:val="18"/>
                <w:lang w:eastAsia="en-GB"/>
              </w:rPr>
              <w:t>financial statements</w:t>
            </w:r>
          </w:p>
        </w:tc>
      </w:tr>
      <w:tr w:rsidR="00B53B85" w:rsidRPr="003F0514" w:rsidTr="007F1F1B">
        <w:tc>
          <w:tcPr>
            <w:tcW w:w="3798" w:type="dxa"/>
          </w:tcPr>
          <w:p w:rsidR="00B53B85" w:rsidRPr="003F0514" w:rsidRDefault="00B53B85" w:rsidP="00B53B85">
            <w:pPr>
              <w:rPr>
                <w:rFonts w:ascii="Arial" w:hAnsi="Arial" w:cs="Arial"/>
                <w:color w:val="auto"/>
                <w:sz w:val="18"/>
                <w:szCs w:val="18"/>
              </w:rPr>
            </w:pPr>
          </w:p>
        </w:tc>
        <w:tc>
          <w:tcPr>
            <w:tcW w:w="1440" w:type="dxa"/>
            <w:tcBorders>
              <w:top w:val="single" w:sz="4" w:space="0" w:color="auto"/>
            </w:tcBorders>
          </w:tcPr>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40" w:type="dxa"/>
            <w:tcBorders>
              <w:top w:val="single" w:sz="4" w:space="0" w:color="auto"/>
            </w:tcBorders>
          </w:tcPr>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440" w:type="dxa"/>
            <w:tcBorders>
              <w:top w:val="single" w:sz="4" w:space="0" w:color="auto"/>
            </w:tcBorders>
          </w:tcPr>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40" w:type="dxa"/>
            <w:tcBorders>
              <w:top w:val="single" w:sz="4" w:space="0" w:color="auto"/>
            </w:tcBorders>
          </w:tcPr>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B53B85" w:rsidRPr="003F0514" w:rsidTr="007F1F1B">
        <w:tc>
          <w:tcPr>
            <w:tcW w:w="3798" w:type="dxa"/>
          </w:tcPr>
          <w:p w:rsidR="00B53B85" w:rsidRPr="003F0514" w:rsidRDefault="00B53B85" w:rsidP="00B53B85">
            <w:pPr>
              <w:rPr>
                <w:rFonts w:ascii="Arial" w:hAnsi="Arial" w:cs="Arial"/>
                <w:color w:val="auto"/>
                <w:sz w:val="18"/>
                <w:szCs w:val="18"/>
              </w:rPr>
            </w:pPr>
          </w:p>
        </w:tc>
        <w:tc>
          <w:tcPr>
            <w:tcW w:w="1440" w:type="dxa"/>
            <w:tcBorders>
              <w:bottom w:val="single" w:sz="4" w:space="0" w:color="auto"/>
            </w:tcBorders>
          </w:tcPr>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bottom w:val="single" w:sz="4" w:space="0" w:color="auto"/>
            </w:tcBorders>
          </w:tcPr>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bottom w:val="single" w:sz="4" w:space="0" w:color="auto"/>
            </w:tcBorders>
          </w:tcPr>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bottom w:val="single" w:sz="4" w:space="0" w:color="auto"/>
            </w:tcBorders>
          </w:tcPr>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B53B85" w:rsidRPr="003F0514" w:rsidRDefault="00B53B85" w:rsidP="00B53B85">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B53B85" w:rsidRPr="003F0514" w:rsidTr="007F1F1B">
        <w:trPr>
          <w:trHeight w:val="65"/>
        </w:trPr>
        <w:tc>
          <w:tcPr>
            <w:tcW w:w="3798" w:type="dxa"/>
            <w:vAlign w:val="center"/>
          </w:tcPr>
          <w:p w:rsidR="00B53B85" w:rsidRPr="003F0514" w:rsidRDefault="00B53B85" w:rsidP="007F1F1B">
            <w:pPr>
              <w:rPr>
                <w:rFonts w:ascii="Arial" w:hAnsi="Arial" w:cs="Arial"/>
                <w:color w:val="auto"/>
                <w:sz w:val="18"/>
                <w:szCs w:val="18"/>
              </w:rPr>
            </w:pPr>
          </w:p>
        </w:tc>
        <w:tc>
          <w:tcPr>
            <w:tcW w:w="1440" w:type="dxa"/>
            <w:tcBorders>
              <w:top w:val="single" w:sz="4" w:space="0" w:color="auto"/>
            </w:tcBorders>
            <w:shd w:val="clear" w:color="auto" w:fill="FAFAFA"/>
            <w:vAlign w:val="center"/>
          </w:tcPr>
          <w:p w:rsidR="00B53B85" w:rsidRPr="003F0514" w:rsidRDefault="00B53B85" w:rsidP="007F1F1B">
            <w:pPr>
              <w:ind w:right="-72"/>
              <w:jc w:val="right"/>
              <w:rPr>
                <w:rFonts w:ascii="Arial" w:hAnsi="Arial" w:cs="Arial"/>
                <w:color w:val="auto"/>
                <w:sz w:val="18"/>
                <w:szCs w:val="18"/>
                <w:lang w:val="en-GB"/>
              </w:rPr>
            </w:pPr>
          </w:p>
        </w:tc>
        <w:tc>
          <w:tcPr>
            <w:tcW w:w="1440" w:type="dxa"/>
            <w:tcBorders>
              <w:top w:val="single" w:sz="4" w:space="0" w:color="auto"/>
            </w:tcBorders>
            <w:vAlign w:val="center"/>
          </w:tcPr>
          <w:p w:rsidR="00B53B85" w:rsidRPr="003F0514" w:rsidRDefault="00B53B85" w:rsidP="007F1F1B">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rsidR="00B53B85" w:rsidRPr="003F0514" w:rsidRDefault="00B53B85" w:rsidP="007F1F1B">
            <w:pPr>
              <w:ind w:right="-72"/>
              <w:jc w:val="right"/>
              <w:rPr>
                <w:rFonts w:ascii="Arial" w:hAnsi="Arial" w:cs="Arial"/>
                <w:color w:val="auto"/>
                <w:sz w:val="18"/>
                <w:szCs w:val="18"/>
                <w:lang w:val="en-GB"/>
              </w:rPr>
            </w:pPr>
          </w:p>
        </w:tc>
        <w:tc>
          <w:tcPr>
            <w:tcW w:w="1440" w:type="dxa"/>
            <w:tcBorders>
              <w:top w:val="single" w:sz="4" w:space="0" w:color="auto"/>
            </w:tcBorders>
            <w:vAlign w:val="center"/>
          </w:tcPr>
          <w:p w:rsidR="00B53B85" w:rsidRPr="003F0514" w:rsidRDefault="00B53B85" w:rsidP="007F1F1B">
            <w:pPr>
              <w:ind w:right="-72"/>
              <w:jc w:val="right"/>
              <w:rPr>
                <w:rFonts w:ascii="Arial" w:hAnsi="Arial" w:cs="Arial"/>
                <w:color w:val="auto"/>
                <w:sz w:val="18"/>
                <w:szCs w:val="18"/>
              </w:rPr>
            </w:pPr>
          </w:p>
        </w:tc>
      </w:tr>
      <w:tr w:rsidR="00B53B85" w:rsidRPr="003F0514" w:rsidTr="007F1F1B">
        <w:tc>
          <w:tcPr>
            <w:tcW w:w="3798" w:type="dxa"/>
          </w:tcPr>
          <w:p w:rsidR="00B53B85" w:rsidRPr="003F0514" w:rsidRDefault="00B53B85" w:rsidP="007F1F1B">
            <w:pPr>
              <w:jc w:val="thaiDistribute"/>
              <w:rPr>
                <w:rFonts w:ascii="Arial" w:hAnsi="Arial" w:cs="Arial"/>
                <w:color w:val="auto"/>
                <w:spacing w:val="-11"/>
                <w:sz w:val="18"/>
                <w:szCs w:val="18"/>
                <w:cs/>
              </w:rPr>
            </w:pPr>
            <w:r w:rsidRPr="003F0514">
              <w:rPr>
                <w:rFonts w:ascii="Arial" w:hAnsi="Arial" w:cs="Arial"/>
                <w:color w:val="auto"/>
                <w:spacing w:val="-11"/>
                <w:sz w:val="18"/>
                <w:szCs w:val="18"/>
              </w:rPr>
              <w:t>Opening balance for the year (as previous reported</w:t>
            </w:r>
            <w:r w:rsidRPr="003F0514">
              <w:rPr>
                <w:rFonts w:ascii="Arial" w:hAnsi="Arial" w:cs="Arial"/>
                <w:color w:val="auto"/>
                <w:spacing w:val="-11"/>
                <w:sz w:val="18"/>
                <w:szCs w:val="18"/>
                <w:cs/>
              </w:rPr>
              <w:t>)</w:t>
            </w:r>
          </w:p>
        </w:tc>
        <w:tc>
          <w:tcPr>
            <w:tcW w:w="1440" w:type="dxa"/>
            <w:shd w:val="clear" w:color="auto" w:fill="FAFAFA"/>
          </w:tcPr>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43</w:t>
            </w:r>
            <w:r w:rsidRPr="003F0514">
              <w:rPr>
                <w:rFonts w:ascii="Arial" w:hAnsi="Arial" w:cs="Arial"/>
                <w:color w:val="auto"/>
                <w:sz w:val="18"/>
                <w:szCs w:val="18"/>
                <w:lang w:val="en-IE"/>
              </w:rPr>
              <w:t>,</w:t>
            </w:r>
            <w:r w:rsidRPr="003F0514">
              <w:rPr>
                <w:rFonts w:ascii="Arial" w:hAnsi="Arial" w:cs="Arial"/>
                <w:color w:val="auto"/>
                <w:sz w:val="18"/>
                <w:szCs w:val="18"/>
                <w:lang w:val="en-GB"/>
              </w:rPr>
              <w:t>286</w:t>
            </w:r>
          </w:p>
        </w:tc>
        <w:tc>
          <w:tcPr>
            <w:tcW w:w="1440" w:type="dxa"/>
          </w:tcPr>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21</w:t>
            </w:r>
            <w:r w:rsidRPr="003F0514">
              <w:rPr>
                <w:rFonts w:ascii="Arial" w:hAnsi="Arial" w:cs="Arial"/>
                <w:color w:val="auto"/>
                <w:sz w:val="18"/>
                <w:szCs w:val="18"/>
                <w:lang w:val="en-IE"/>
              </w:rPr>
              <w:t>,</w:t>
            </w:r>
            <w:r w:rsidRPr="003F0514">
              <w:rPr>
                <w:rFonts w:ascii="Arial" w:hAnsi="Arial" w:cs="Arial"/>
                <w:color w:val="auto"/>
                <w:sz w:val="18"/>
                <w:szCs w:val="18"/>
                <w:lang w:val="en-GB"/>
              </w:rPr>
              <w:t>904</w:t>
            </w:r>
          </w:p>
        </w:tc>
        <w:tc>
          <w:tcPr>
            <w:tcW w:w="1440" w:type="dxa"/>
            <w:shd w:val="clear" w:color="auto" w:fill="FAFAFA"/>
          </w:tcPr>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17</w:t>
            </w:r>
            <w:r w:rsidRPr="003F0514">
              <w:rPr>
                <w:rFonts w:ascii="Arial" w:hAnsi="Arial" w:cs="Arial"/>
                <w:color w:val="auto"/>
                <w:sz w:val="18"/>
                <w:szCs w:val="18"/>
                <w:lang w:val="en-IE"/>
              </w:rPr>
              <w:t>,</w:t>
            </w:r>
            <w:r w:rsidRPr="003F0514">
              <w:rPr>
                <w:rFonts w:ascii="Arial" w:hAnsi="Arial" w:cs="Arial"/>
                <w:color w:val="auto"/>
                <w:sz w:val="18"/>
                <w:szCs w:val="18"/>
                <w:lang w:val="en-GB"/>
              </w:rPr>
              <w:t>971</w:t>
            </w:r>
          </w:p>
        </w:tc>
        <w:tc>
          <w:tcPr>
            <w:tcW w:w="1440" w:type="dxa"/>
          </w:tcPr>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12</w:t>
            </w:r>
            <w:r w:rsidRPr="003F0514">
              <w:rPr>
                <w:rFonts w:ascii="Arial" w:hAnsi="Arial" w:cs="Arial"/>
                <w:color w:val="auto"/>
                <w:sz w:val="18"/>
                <w:szCs w:val="18"/>
                <w:lang w:val="en-IE"/>
              </w:rPr>
              <w:t>,</w:t>
            </w:r>
            <w:r w:rsidRPr="003F0514">
              <w:rPr>
                <w:rFonts w:ascii="Arial" w:hAnsi="Arial" w:cs="Arial"/>
                <w:color w:val="auto"/>
                <w:sz w:val="18"/>
                <w:szCs w:val="18"/>
                <w:lang w:val="en-GB"/>
              </w:rPr>
              <w:t>358</w:t>
            </w:r>
          </w:p>
        </w:tc>
      </w:tr>
      <w:tr w:rsidR="00B53B85" w:rsidRPr="003F0514" w:rsidTr="007F1F1B">
        <w:tc>
          <w:tcPr>
            <w:tcW w:w="3798" w:type="dxa"/>
          </w:tcPr>
          <w:p w:rsidR="00B53B85" w:rsidRPr="003F0514" w:rsidRDefault="00B53B85" w:rsidP="00B53B85">
            <w:pPr>
              <w:ind w:right="-108"/>
              <w:rPr>
                <w:rFonts w:ascii="Arial" w:hAnsi="Arial" w:cs="Arial"/>
                <w:snapToGrid w:val="0"/>
                <w:color w:val="auto"/>
                <w:sz w:val="18"/>
                <w:szCs w:val="18"/>
              </w:rPr>
            </w:pPr>
            <w:r w:rsidRPr="003F0514">
              <w:rPr>
                <w:rFonts w:ascii="Arial" w:hAnsi="Arial" w:cs="Arial"/>
                <w:snapToGrid w:val="0"/>
                <w:color w:val="auto"/>
                <w:sz w:val="18"/>
                <w:szCs w:val="18"/>
              </w:rPr>
              <w:t xml:space="preserve">Adjustment from adoption of </w:t>
            </w:r>
            <w:proofErr w:type="spellStart"/>
            <w:r w:rsidRPr="003F0514">
              <w:rPr>
                <w:rFonts w:ascii="Arial" w:hAnsi="Arial" w:cs="Arial"/>
                <w:snapToGrid w:val="0"/>
                <w:color w:val="auto"/>
                <w:sz w:val="18"/>
                <w:szCs w:val="18"/>
              </w:rPr>
              <w:t>TFRS</w:t>
            </w:r>
            <w:proofErr w:type="spellEnd"/>
            <w:r w:rsidRPr="003F0514">
              <w:rPr>
                <w:rFonts w:ascii="Arial" w:hAnsi="Arial" w:cs="Arial"/>
                <w:snapToGrid w:val="0"/>
                <w:color w:val="auto"/>
                <w:sz w:val="18"/>
                <w:szCs w:val="18"/>
              </w:rPr>
              <w:t xml:space="preserve"> </w:t>
            </w:r>
            <w:r w:rsidR="00BE7AD7" w:rsidRPr="003F0514">
              <w:rPr>
                <w:rFonts w:ascii="Arial" w:hAnsi="Arial" w:cs="Arial"/>
                <w:snapToGrid w:val="0"/>
                <w:color w:val="auto"/>
                <w:sz w:val="18"/>
                <w:szCs w:val="18"/>
              </w:rPr>
              <w:t>9</w:t>
            </w:r>
          </w:p>
          <w:p w:rsidR="00B53B85" w:rsidRPr="003F0514" w:rsidRDefault="00B53B85" w:rsidP="007F1F1B">
            <w:pPr>
              <w:rPr>
                <w:rFonts w:ascii="Arial" w:hAnsi="Arial" w:cs="Arial"/>
                <w:sz w:val="18"/>
                <w:szCs w:val="18"/>
                <w:cs/>
                <w:lang w:val="en-GB"/>
              </w:rPr>
            </w:pPr>
            <w:r w:rsidRPr="003F0514">
              <w:rPr>
                <w:rFonts w:ascii="Arial" w:hAnsi="Arial" w:cs="Arial"/>
                <w:snapToGrid w:val="0"/>
                <w:color w:val="auto"/>
                <w:sz w:val="18"/>
                <w:szCs w:val="18"/>
                <w:lang w:eastAsia="th-TH"/>
              </w:rPr>
              <w:t xml:space="preserve">   </w:t>
            </w:r>
            <w:r w:rsidRPr="003F0514">
              <w:rPr>
                <w:rFonts w:ascii="Arial" w:hAnsi="Arial" w:cs="Arial"/>
                <w:snapToGrid w:val="0"/>
                <w:color w:val="auto"/>
                <w:sz w:val="18"/>
                <w:szCs w:val="18"/>
                <w:lang w:val="en-GB" w:eastAsia="th-TH"/>
              </w:rPr>
              <w:t>o</w:t>
            </w:r>
            <w:r w:rsidRPr="003F0514">
              <w:rPr>
                <w:rFonts w:ascii="Arial" w:hAnsi="Arial" w:cs="Arial"/>
                <w:snapToGrid w:val="0"/>
                <w:color w:val="auto"/>
                <w:sz w:val="18"/>
                <w:szCs w:val="18"/>
                <w:lang w:eastAsia="th-TH"/>
              </w:rPr>
              <w:t>n 1 April 2020</w:t>
            </w:r>
            <w:r w:rsidRPr="003F0514">
              <w:rPr>
                <w:rFonts w:ascii="Arial" w:hAnsi="Arial" w:cs="Arial"/>
                <w:snapToGrid w:val="0"/>
                <w:color w:val="auto"/>
                <w:sz w:val="18"/>
                <w:szCs w:val="18"/>
                <w:lang w:val="en-GB" w:eastAsia="th-TH"/>
              </w:rPr>
              <w:t xml:space="preserve"> (Note 5)</w:t>
            </w:r>
          </w:p>
        </w:tc>
        <w:tc>
          <w:tcPr>
            <w:tcW w:w="1440" w:type="dxa"/>
            <w:tcBorders>
              <w:bottom w:val="single" w:sz="4" w:space="0" w:color="auto"/>
            </w:tcBorders>
            <w:shd w:val="clear" w:color="auto" w:fill="FAFAFA"/>
          </w:tcPr>
          <w:p w:rsidR="00B53B85" w:rsidRPr="003F0514" w:rsidRDefault="00B53B85" w:rsidP="007F1F1B">
            <w:pPr>
              <w:tabs>
                <w:tab w:val="decimal" w:pos="1224"/>
              </w:tabs>
              <w:ind w:right="-72"/>
              <w:jc w:val="right"/>
              <w:rPr>
                <w:rFonts w:ascii="Arial" w:hAnsi="Arial" w:cs="Arial"/>
                <w:color w:val="auto"/>
                <w:sz w:val="18"/>
                <w:szCs w:val="18"/>
                <w:lang w:val="en-GB"/>
              </w:rPr>
            </w:pPr>
          </w:p>
          <w:p w:rsidR="00B53B85" w:rsidRPr="003F0514" w:rsidRDefault="007B0ABD" w:rsidP="007F1F1B">
            <w:pPr>
              <w:tabs>
                <w:tab w:val="decimal" w:pos="1224"/>
              </w:tabs>
              <w:ind w:right="-72"/>
              <w:jc w:val="right"/>
              <w:rPr>
                <w:rFonts w:ascii="Arial" w:hAnsi="Arial" w:cs="Arial"/>
                <w:color w:val="auto"/>
                <w:sz w:val="18"/>
                <w:szCs w:val="18"/>
                <w:lang w:val="en-GB"/>
              </w:rPr>
            </w:pPr>
            <w:r w:rsidRPr="003F0514">
              <w:rPr>
                <w:rFonts w:ascii="Arial" w:hAnsi="Arial" w:cs="Arial"/>
                <w:color w:val="auto"/>
                <w:sz w:val="18"/>
                <w:szCs w:val="18"/>
                <w:lang w:val="en-GB"/>
              </w:rPr>
              <w:t>(29,232)</w:t>
            </w:r>
          </w:p>
        </w:tc>
        <w:tc>
          <w:tcPr>
            <w:tcW w:w="1440" w:type="dxa"/>
            <w:tcBorders>
              <w:bottom w:val="single" w:sz="4" w:space="0" w:color="auto"/>
            </w:tcBorders>
          </w:tcPr>
          <w:p w:rsidR="00B53B85" w:rsidRPr="003F0514" w:rsidRDefault="00B53B85" w:rsidP="007F1F1B">
            <w:pPr>
              <w:tabs>
                <w:tab w:val="decimal" w:pos="1224"/>
              </w:tabs>
              <w:ind w:right="-72"/>
              <w:jc w:val="right"/>
              <w:rPr>
                <w:rFonts w:ascii="Arial" w:hAnsi="Arial" w:cs="Arial"/>
                <w:color w:val="auto"/>
                <w:sz w:val="18"/>
                <w:szCs w:val="18"/>
                <w:lang w:val="en-GB"/>
              </w:rPr>
            </w:pPr>
          </w:p>
          <w:p w:rsidR="00B53B85" w:rsidRPr="003F0514" w:rsidRDefault="007B0ABD" w:rsidP="007F1F1B">
            <w:pPr>
              <w:tabs>
                <w:tab w:val="decimal" w:pos="1224"/>
              </w:tabs>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440" w:type="dxa"/>
            <w:tcBorders>
              <w:bottom w:val="single" w:sz="4" w:space="0" w:color="auto"/>
            </w:tcBorders>
            <w:shd w:val="clear" w:color="auto" w:fill="FAFAFA"/>
          </w:tcPr>
          <w:p w:rsidR="00B53B85" w:rsidRPr="003F0514" w:rsidRDefault="00B53B85" w:rsidP="007F1F1B">
            <w:pPr>
              <w:tabs>
                <w:tab w:val="decimal" w:pos="1224"/>
              </w:tabs>
              <w:ind w:right="-72"/>
              <w:jc w:val="right"/>
              <w:rPr>
                <w:rFonts w:ascii="Arial" w:hAnsi="Arial" w:cs="Arial"/>
                <w:color w:val="auto"/>
                <w:sz w:val="18"/>
                <w:szCs w:val="18"/>
                <w:lang w:val="en-GB"/>
              </w:rPr>
            </w:pPr>
          </w:p>
          <w:p w:rsidR="00B53B85" w:rsidRPr="003F0514" w:rsidRDefault="007B0ABD" w:rsidP="007F1F1B">
            <w:pPr>
              <w:tabs>
                <w:tab w:val="decimal" w:pos="1224"/>
              </w:tabs>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440" w:type="dxa"/>
            <w:tcBorders>
              <w:bottom w:val="single" w:sz="4" w:space="0" w:color="auto"/>
            </w:tcBorders>
          </w:tcPr>
          <w:p w:rsidR="00B53B85" w:rsidRPr="003F0514" w:rsidRDefault="00B53B85" w:rsidP="007F1F1B">
            <w:pPr>
              <w:tabs>
                <w:tab w:val="decimal" w:pos="1224"/>
              </w:tabs>
              <w:ind w:right="-72"/>
              <w:jc w:val="right"/>
              <w:rPr>
                <w:rFonts w:ascii="Arial" w:hAnsi="Arial" w:cs="Arial"/>
                <w:color w:val="auto"/>
                <w:sz w:val="18"/>
                <w:szCs w:val="18"/>
                <w:lang w:val="en-GB"/>
              </w:rPr>
            </w:pPr>
          </w:p>
          <w:p w:rsidR="00B53B85" w:rsidRPr="003F0514" w:rsidRDefault="007B0ABD" w:rsidP="007F1F1B">
            <w:pPr>
              <w:tabs>
                <w:tab w:val="decimal" w:pos="1224"/>
              </w:tabs>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r>
      <w:tr w:rsidR="00B53B85" w:rsidRPr="003F0514" w:rsidTr="007F1F1B">
        <w:tc>
          <w:tcPr>
            <w:tcW w:w="3798" w:type="dxa"/>
          </w:tcPr>
          <w:p w:rsidR="00B53B85" w:rsidRPr="003F0514" w:rsidRDefault="00B53B85" w:rsidP="007F1F1B">
            <w:pPr>
              <w:pStyle w:val="Header"/>
              <w:ind w:left="9"/>
              <w:rPr>
                <w:rFonts w:cs="Arial"/>
                <w:sz w:val="18"/>
                <w:szCs w:val="18"/>
                <w:lang w:val="en-GB"/>
              </w:rPr>
            </w:pPr>
            <w:r w:rsidRPr="003F0514">
              <w:rPr>
                <w:rFonts w:cs="Arial"/>
                <w:sz w:val="18"/>
                <w:szCs w:val="18"/>
              </w:rPr>
              <w:t>Opening balance for the year (</w:t>
            </w:r>
            <w:r w:rsidRPr="003F0514">
              <w:rPr>
                <w:rFonts w:cs="Arial"/>
                <w:sz w:val="18"/>
                <w:szCs w:val="18"/>
                <w:lang w:val="en-GB"/>
              </w:rPr>
              <w:t>restated</w:t>
            </w:r>
            <w:r w:rsidRPr="003F0514">
              <w:rPr>
                <w:rFonts w:cs="Arial"/>
                <w:sz w:val="18"/>
                <w:szCs w:val="18"/>
                <w:cs/>
              </w:rPr>
              <w:t>)</w:t>
            </w:r>
          </w:p>
        </w:tc>
        <w:tc>
          <w:tcPr>
            <w:tcW w:w="1440" w:type="dxa"/>
            <w:tcBorders>
              <w:top w:val="single" w:sz="4" w:space="0" w:color="auto"/>
            </w:tcBorders>
            <w:shd w:val="clear" w:color="auto" w:fill="FAFAFA"/>
          </w:tcPr>
          <w:p w:rsidR="00B53B85" w:rsidRPr="003F0514" w:rsidRDefault="007B0ABD" w:rsidP="007F1F1B">
            <w:pPr>
              <w:tabs>
                <w:tab w:val="decimal" w:pos="1224"/>
              </w:tabs>
              <w:ind w:right="-72"/>
              <w:jc w:val="right"/>
              <w:rPr>
                <w:rFonts w:ascii="Arial" w:hAnsi="Arial" w:cs="Arial"/>
                <w:color w:val="auto"/>
                <w:sz w:val="18"/>
                <w:szCs w:val="18"/>
                <w:lang w:val="en-GB"/>
              </w:rPr>
            </w:pPr>
            <w:r w:rsidRPr="003F0514">
              <w:rPr>
                <w:rFonts w:ascii="Arial" w:hAnsi="Arial" w:cs="Arial"/>
                <w:color w:val="auto"/>
                <w:sz w:val="18"/>
                <w:szCs w:val="18"/>
                <w:lang w:val="en-GB"/>
              </w:rPr>
              <w:t>14,054</w:t>
            </w:r>
          </w:p>
        </w:tc>
        <w:tc>
          <w:tcPr>
            <w:tcW w:w="1440" w:type="dxa"/>
            <w:tcBorders>
              <w:top w:val="single" w:sz="4" w:space="0" w:color="auto"/>
            </w:tcBorders>
          </w:tcPr>
          <w:p w:rsidR="00B53B85" w:rsidRPr="003F0514" w:rsidRDefault="007B0ABD" w:rsidP="007F1F1B">
            <w:pPr>
              <w:tabs>
                <w:tab w:val="decimal" w:pos="1224"/>
              </w:tabs>
              <w:ind w:right="-72"/>
              <w:jc w:val="right"/>
              <w:rPr>
                <w:rFonts w:ascii="Arial" w:hAnsi="Arial" w:cs="Arial"/>
                <w:color w:val="auto"/>
                <w:sz w:val="18"/>
                <w:szCs w:val="18"/>
                <w:lang w:val="en-GB"/>
              </w:rPr>
            </w:pPr>
            <w:r w:rsidRPr="003F0514">
              <w:rPr>
                <w:rFonts w:ascii="Arial" w:hAnsi="Arial" w:cs="Arial"/>
                <w:color w:val="auto"/>
                <w:sz w:val="18"/>
                <w:szCs w:val="18"/>
                <w:lang w:val="en-GB"/>
              </w:rPr>
              <w:t>21,904</w:t>
            </w:r>
          </w:p>
        </w:tc>
        <w:tc>
          <w:tcPr>
            <w:tcW w:w="1440" w:type="dxa"/>
            <w:tcBorders>
              <w:top w:val="single" w:sz="4" w:space="0" w:color="auto"/>
            </w:tcBorders>
            <w:shd w:val="clear" w:color="auto" w:fill="FAFAFA"/>
          </w:tcPr>
          <w:p w:rsidR="00B53B85" w:rsidRPr="003F0514" w:rsidRDefault="00545ADC" w:rsidP="007F1F1B">
            <w:pPr>
              <w:tabs>
                <w:tab w:val="decimal" w:pos="1224"/>
              </w:tabs>
              <w:ind w:right="-72"/>
              <w:jc w:val="right"/>
              <w:rPr>
                <w:rFonts w:ascii="Arial" w:hAnsi="Arial" w:cs="Arial"/>
                <w:color w:val="auto"/>
                <w:sz w:val="18"/>
                <w:szCs w:val="18"/>
                <w:lang w:val="en-GB"/>
              </w:rPr>
            </w:pPr>
            <w:r w:rsidRPr="003F0514">
              <w:rPr>
                <w:rFonts w:ascii="Arial" w:hAnsi="Arial" w:cs="Arial"/>
                <w:color w:val="auto"/>
                <w:sz w:val="18"/>
                <w:szCs w:val="18"/>
                <w:lang w:val="en-GB"/>
              </w:rPr>
              <w:t>17,971</w:t>
            </w:r>
          </w:p>
        </w:tc>
        <w:tc>
          <w:tcPr>
            <w:tcW w:w="1440" w:type="dxa"/>
            <w:tcBorders>
              <w:top w:val="single" w:sz="4" w:space="0" w:color="auto"/>
            </w:tcBorders>
          </w:tcPr>
          <w:p w:rsidR="00B53B85" w:rsidRPr="003F0514" w:rsidRDefault="00545ADC" w:rsidP="007F1F1B">
            <w:pPr>
              <w:tabs>
                <w:tab w:val="decimal" w:pos="1224"/>
              </w:tabs>
              <w:ind w:right="-72"/>
              <w:jc w:val="right"/>
              <w:rPr>
                <w:rFonts w:ascii="Arial" w:hAnsi="Arial" w:cs="Arial"/>
                <w:color w:val="auto"/>
                <w:sz w:val="18"/>
                <w:szCs w:val="18"/>
                <w:lang w:val="en-GB"/>
              </w:rPr>
            </w:pPr>
            <w:r w:rsidRPr="003F0514">
              <w:rPr>
                <w:rFonts w:ascii="Arial" w:hAnsi="Arial" w:cs="Arial"/>
                <w:color w:val="auto"/>
                <w:sz w:val="18"/>
                <w:szCs w:val="18"/>
                <w:lang w:val="en-GB"/>
              </w:rPr>
              <w:t>12,358</w:t>
            </w:r>
          </w:p>
        </w:tc>
      </w:tr>
      <w:tr w:rsidR="00B53B85" w:rsidRPr="003F0514" w:rsidTr="007F1F1B">
        <w:tc>
          <w:tcPr>
            <w:tcW w:w="3798" w:type="dxa"/>
          </w:tcPr>
          <w:p w:rsidR="00B53B85" w:rsidRPr="003F0514" w:rsidRDefault="00B53B85" w:rsidP="007F1F1B">
            <w:pPr>
              <w:jc w:val="thaiDistribute"/>
              <w:rPr>
                <w:rFonts w:ascii="Arial" w:hAnsi="Arial" w:cs="Arial"/>
                <w:color w:val="auto"/>
                <w:sz w:val="18"/>
                <w:szCs w:val="18"/>
                <w:cs/>
              </w:rPr>
            </w:pPr>
            <w:r w:rsidRPr="003F0514">
              <w:rPr>
                <w:rFonts w:ascii="Arial" w:hAnsi="Arial" w:cs="Arial"/>
                <w:color w:val="auto"/>
                <w:sz w:val="18"/>
                <w:szCs w:val="18"/>
              </w:rPr>
              <w:t>Increase (decrease) to profit or loss</w:t>
            </w:r>
          </w:p>
        </w:tc>
        <w:tc>
          <w:tcPr>
            <w:tcW w:w="1440" w:type="dxa"/>
            <w:shd w:val="clear" w:color="auto" w:fill="FAFAFA"/>
          </w:tcPr>
          <w:p w:rsidR="00B53B85" w:rsidRPr="003F0514" w:rsidRDefault="00545ADC"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IE"/>
              </w:rPr>
              <w:t>19,094</w:t>
            </w:r>
          </w:p>
        </w:tc>
        <w:tc>
          <w:tcPr>
            <w:tcW w:w="1440" w:type="dxa"/>
          </w:tcPr>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17</w:t>
            </w:r>
            <w:r w:rsidRPr="003F0514">
              <w:rPr>
                <w:rFonts w:ascii="Arial" w:hAnsi="Arial" w:cs="Arial"/>
                <w:color w:val="auto"/>
                <w:sz w:val="18"/>
                <w:szCs w:val="18"/>
                <w:lang w:val="en-IE"/>
              </w:rPr>
              <w:t>,</w:t>
            </w:r>
            <w:r w:rsidRPr="003F0514">
              <w:rPr>
                <w:rFonts w:ascii="Arial" w:hAnsi="Arial" w:cs="Arial"/>
                <w:color w:val="auto"/>
                <w:sz w:val="18"/>
                <w:szCs w:val="18"/>
                <w:lang w:val="en-GB"/>
              </w:rPr>
              <w:t>884</w:t>
            </w:r>
          </w:p>
        </w:tc>
        <w:tc>
          <w:tcPr>
            <w:tcW w:w="1440" w:type="dxa"/>
            <w:shd w:val="clear" w:color="auto" w:fill="FAFAFA"/>
          </w:tcPr>
          <w:p w:rsidR="00B53B85" w:rsidRPr="003F0514" w:rsidRDefault="00926A69"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IE"/>
              </w:rPr>
              <w:t>994</w:t>
            </w:r>
          </w:p>
        </w:tc>
        <w:tc>
          <w:tcPr>
            <w:tcW w:w="1440" w:type="dxa"/>
          </w:tcPr>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5</w:t>
            </w:r>
            <w:r w:rsidRPr="003F0514">
              <w:rPr>
                <w:rFonts w:ascii="Arial" w:hAnsi="Arial" w:cs="Arial"/>
                <w:color w:val="auto"/>
                <w:sz w:val="18"/>
                <w:szCs w:val="18"/>
                <w:lang w:val="en-IE"/>
              </w:rPr>
              <w:t>,</w:t>
            </w:r>
            <w:r w:rsidRPr="003F0514">
              <w:rPr>
                <w:rFonts w:ascii="Arial" w:hAnsi="Arial" w:cs="Arial"/>
                <w:color w:val="auto"/>
                <w:sz w:val="18"/>
                <w:szCs w:val="18"/>
                <w:lang w:val="en-GB"/>
              </w:rPr>
              <w:t>276</w:t>
            </w:r>
          </w:p>
        </w:tc>
      </w:tr>
      <w:tr w:rsidR="00B53B85" w:rsidRPr="003F0514" w:rsidTr="00545ADC">
        <w:tc>
          <w:tcPr>
            <w:tcW w:w="3798" w:type="dxa"/>
          </w:tcPr>
          <w:p w:rsidR="00B53B85" w:rsidRPr="003F0514" w:rsidRDefault="00B53B85" w:rsidP="007F1F1B">
            <w:pPr>
              <w:jc w:val="thaiDistribute"/>
              <w:rPr>
                <w:rFonts w:ascii="Arial" w:hAnsi="Arial" w:cs="Arial"/>
                <w:color w:val="auto"/>
                <w:sz w:val="18"/>
                <w:szCs w:val="18"/>
              </w:rPr>
            </w:pPr>
            <w:r w:rsidRPr="003F0514">
              <w:rPr>
                <w:rFonts w:ascii="Arial" w:hAnsi="Arial" w:cs="Arial"/>
                <w:color w:val="auto"/>
                <w:sz w:val="18"/>
                <w:szCs w:val="18"/>
              </w:rPr>
              <w:t>Increase (decrease) to other</w:t>
            </w:r>
          </w:p>
          <w:p w:rsidR="00B53B85" w:rsidRPr="003F0514" w:rsidRDefault="00B53B85" w:rsidP="007F1F1B">
            <w:pPr>
              <w:jc w:val="thaiDistribute"/>
              <w:rPr>
                <w:rFonts w:ascii="Arial" w:hAnsi="Arial" w:cs="Arial"/>
                <w:color w:val="auto"/>
                <w:sz w:val="18"/>
                <w:szCs w:val="18"/>
                <w:cs/>
              </w:rPr>
            </w:pPr>
            <w:r w:rsidRPr="003F0514">
              <w:rPr>
                <w:rFonts w:ascii="Arial" w:hAnsi="Arial" w:cs="Arial"/>
                <w:color w:val="auto"/>
                <w:sz w:val="18"/>
                <w:szCs w:val="18"/>
              </w:rPr>
              <w:t xml:space="preserve">   comprehensive income</w:t>
            </w:r>
          </w:p>
        </w:tc>
        <w:tc>
          <w:tcPr>
            <w:tcW w:w="1440" w:type="dxa"/>
            <w:tcBorders>
              <w:bottom w:val="single" w:sz="4" w:space="0" w:color="auto"/>
            </w:tcBorders>
            <w:shd w:val="clear" w:color="auto" w:fill="FAFAFA"/>
            <w:vAlign w:val="bottom"/>
          </w:tcPr>
          <w:p w:rsidR="00B53B85" w:rsidRPr="003F0514" w:rsidRDefault="00545ADC"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IE"/>
              </w:rPr>
              <w:t>(17,371)</w:t>
            </w:r>
          </w:p>
        </w:tc>
        <w:tc>
          <w:tcPr>
            <w:tcW w:w="1440" w:type="dxa"/>
            <w:tcBorders>
              <w:bottom w:val="single" w:sz="4" w:space="0" w:color="auto"/>
            </w:tcBorders>
          </w:tcPr>
          <w:p w:rsidR="00BE7AD7" w:rsidRPr="003F0514" w:rsidRDefault="00BE7AD7" w:rsidP="007F1F1B">
            <w:pPr>
              <w:tabs>
                <w:tab w:val="decimal" w:pos="1224"/>
              </w:tabs>
              <w:ind w:right="-72"/>
              <w:jc w:val="right"/>
              <w:rPr>
                <w:rFonts w:ascii="Arial" w:hAnsi="Arial" w:cs="Arial"/>
                <w:color w:val="auto"/>
                <w:sz w:val="18"/>
                <w:szCs w:val="18"/>
                <w:lang w:val="en-GB"/>
              </w:rPr>
            </w:pPr>
          </w:p>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3</w:t>
            </w:r>
            <w:r w:rsidRPr="003F0514">
              <w:rPr>
                <w:rFonts w:ascii="Arial" w:hAnsi="Arial" w:cs="Arial"/>
                <w:color w:val="auto"/>
                <w:sz w:val="18"/>
                <w:szCs w:val="18"/>
                <w:lang w:val="en-IE"/>
              </w:rPr>
              <w:t>,</w:t>
            </w:r>
            <w:r w:rsidRPr="003F0514">
              <w:rPr>
                <w:rFonts w:ascii="Arial" w:hAnsi="Arial" w:cs="Arial"/>
                <w:color w:val="auto"/>
                <w:sz w:val="18"/>
                <w:szCs w:val="18"/>
                <w:lang w:val="en-GB"/>
              </w:rPr>
              <w:t>498</w:t>
            </w:r>
          </w:p>
        </w:tc>
        <w:tc>
          <w:tcPr>
            <w:tcW w:w="1440" w:type="dxa"/>
            <w:tcBorders>
              <w:bottom w:val="single" w:sz="4" w:space="0" w:color="auto"/>
            </w:tcBorders>
            <w:shd w:val="clear" w:color="auto" w:fill="FAFAFA"/>
            <w:vAlign w:val="bottom"/>
          </w:tcPr>
          <w:p w:rsidR="00B53B85" w:rsidRPr="003F0514" w:rsidRDefault="00926A69"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IE"/>
              </w:rPr>
              <w:t>(1,270)</w:t>
            </w:r>
          </w:p>
        </w:tc>
        <w:tc>
          <w:tcPr>
            <w:tcW w:w="1440" w:type="dxa"/>
            <w:tcBorders>
              <w:bottom w:val="single" w:sz="4" w:space="0" w:color="auto"/>
            </w:tcBorders>
          </w:tcPr>
          <w:p w:rsidR="00BE7AD7" w:rsidRPr="003F0514" w:rsidRDefault="00BE7AD7" w:rsidP="007F1F1B">
            <w:pPr>
              <w:tabs>
                <w:tab w:val="decimal" w:pos="1224"/>
              </w:tabs>
              <w:ind w:right="-72"/>
              <w:jc w:val="right"/>
              <w:rPr>
                <w:rFonts w:ascii="Arial" w:hAnsi="Arial" w:cs="Arial"/>
                <w:color w:val="auto"/>
                <w:sz w:val="18"/>
                <w:szCs w:val="18"/>
                <w:lang w:val="en-GB"/>
              </w:rPr>
            </w:pPr>
          </w:p>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337</w:t>
            </w:r>
          </w:p>
        </w:tc>
      </w:tr>
      <w:tr w:rsidR="00B53B85" w:rsidRPr="003F0514" w:rsidTr="00545ADC">
        <w:tc>
          <w:tcPr>
            <w:tcW w:w="3798" w:type="dxa"/>
          </w:tcPr>
          <w:p w:rsidR="00B53B85" w:rsidRPr="003F0514" w:rsidRDefault="00B53B85" w:rsidP="007F1F1B">
            <w:pPr>
              <w:jc w:val="thaiDistribute"/>
              <w:rPr>
                <w:rFonts w:ascii="Arial" w:hAnsi="Arial" w:cs="Arial"/>
                <w:color w:val="auto"/>
                <w:sz w:val="18"/>
                <w:szCs w:val="18"/>
              </w:rPr>
            </w:pPr>
          </w:p>
          <w:p w:rsidR="00B53B85" w:rsidRPr="003F0514" w:rsidRDefault="00B53B85" w:rsidP="007F1F1B">
            <w:pPr>
              <w:jc w:val="thaiDistribute"/>
              <w:rPr>
                <w:rFonts w:ascii="Arial" w:hAnsi="Arial" w:cs="Arial"/>
                <w:color w:val="auto"/>
                <w:sz w:val="18"/>
                <w:szCs w:val="18"/>
              </w:rPr>
            </w:pPr>
            <w:r w:rsidRPr="003F0514">
              <w:rPr>
                <w:rFonts w:ascii="Arial" w:hAnsi="Arial" w:cs="Arial"/>
                <w:color w:val="auto"/>
                <w:sz w:val="18"/>
                <w:szCs w:val="18"/>
              </w:rPr>
              <w:t>Closing balance for the year</w:t>
            </w:r>
          </w:p>
        </w:tc>
        <w:tc>
          <w:tcPr>
            <w:tcW w:w="1440" w:type="dxa"/>
            <w:tcBorders>
              <w:top w:val="single" w:sz="4" w:space="0" w:color="auto"/>
              <w:bottom w:val="single" w:sz="4" w:space="0" w:color="auto"/>
            </w:tcBorders>
            <w:shd w:val="clear" w:color="auto" w:fill="FAFAFA"/>
            <w:vAlign w:val="bottom"/>
          </w:tcPr>
          <w:p w:rsidR="00B53B85" w:rsidRPr="003F0514" w:rsidRDefault="00545ADC"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IE"/>
              </w:rPr>
              <w:t>15,777</w:t>
            </w:r>
          </w:p>
        </w:tc>
        <w:tc>
          <w:tcPr>
            <w:tcW w:w="1440" w:type="dxa"/>
            <w:tcBorders>
              <w:top w:val="single" w:sz="4" w:space="0" w:color="auto"/>
              <w:bottom w:val="single" w:sz="4" w:space="0" w:color="auto"/>
            </w:tcBorders>
          </w:tcPr>
          <w:p w:rsidR="00BE7AD7" w:rsidRPr="003F0514" w:rsidRDefault="00BE7AD7" w:rsidP="007F1F1B">
            <w:pPr>
              <w:tabs>
                <w:tab w:val="decimal" w:pos="1224"/>
              </w:tabs>
              <w:ind w:right="-72"/>
              <w:jc w:val="right"/>
              <w:rPr>
                <w:rFonts w:ascii="Arial" w:hAnsi="Arial" w:cs="Arial"/>
                <w:color w:val="auto"/>
                <w:sz w:val="18"/>
                <w:szCs w:val="18"/>
                <w:lang w:val="en-GB"/>
              </w:rPr>
            </w:pPr>
          </w:p>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43</w:t>
            </w:r>
            <w:r w:rsidRPr="003F0514">
              <w:rPr>
                <w:rFonts w:ascii="Arial" w:hAnsi="Arial" w:cs="Arial"/>
                <w:color w:val="auto"/>
                <w:sz w:val="18"/>
                <w:szCs w:val="18"/>
                <w:lang w:val="en-IE"/>
              </w:rPr>
              <w:t>,</w:t>
            </w:r>
            <w:r w:rsidRPr="003F0514">
              <w:rPr>
                <w:rFonts w:ascii="Arial" w:hAnsi="Arial" w:cs="Arial"/>
                <w:color w:val="auto"/>
                <w:sz w:val="18"/>
                <w:szCs w:val="18"/>
                <w:lang w:val="en-GB"/>
              </w:rPr>
              <w:t>286</w:t>
            </w:r>
          </w:p>
        </w:tc>
        <w:tc>
          <w:tcPr>
            <w:tcW w:w="1440" w:type="dxa"/>
            <w:tcBorders>
              <w:top w:val="single" w:sz="4" w:space="0" w:color="auto"/>
              <w:bottom w:val="single" w:sz="4" w:space="0" w:color="auto"/>
            </w:tcBorders>
            <w:shd w:val="clear" w:color="auto" w:fill="FAFAFA"/>
            <w:vAlign w:val="bottom"/>
          </w:tcPr>
          <w:p w:rsidR="00B53B85" w:rsidRPr="003F0514" w:rsidRDefault="00926A69"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IE"/>
              </w:rPr>
              <w:t>17,695</w:t>
            </w:r>
          </w:p>
        </w:tc>
        <w:tc>
          <w:tcPr>
            <w:tcW w:w="1440" w:type="dxa"/>
            <w:tcBorders>
              <w:top w:val="single" w:sz="4" w:space="0" w:color="auto"/>
              <w:bottom w:val="single" w:sz="4" w:space="0" w:color="auto"/>
            </w:tcBorders>
          </w:tcPr>
          <w:p w:rsidR="00BE7AD7" w:rsidRPr="003F0514" w:rsidRDefault="00BE7AD7" w:rsidP="007F1F1B">
            <w:pPr>
              <w:tabs>
                <w:tab w:val="decimal" w:pos="1224"/>
              </w:tabs>
              <w:ind w:right="-72"/>
              <w:jc w:val="right"/>
              <w:rPr>
                <w:rFonts w:ascii="Arial" w:hAnsi="Arial" w:cs="Arial"/>
                <w:color w:val="auto"/>
                <w:sz w:val="18"/>
                <w:szCs w:val="18"/>
                <w:lang w:val="en-GB"/>
              </w:rPr>
            </w:pPr>
          </w:p>
          <w:p w:rsidR="00B53B85" w:rsidRPr="003F0514" w:rsidRDefault="00B53B85" w:rsidP="007F1F1B">
            <w:pPr>
              <w:tabs>
                <w:tab w:val="decimal" w:pos="1224"/>
              </w:tabs>
              <w:ind w:right="-72"/>
              <w:jc w:val="right"/>
              <w:rPr>
                <w:rFonts w:ascii="Arial" w:hAnsi="Arial" w:cs="Arial"/>
                <w:color w:val="auto"/>
                <w:sz w:val="18"/>
                <w:szCs w:val="18"/>
                <w:lang w:val="en-IE"/>
              </w:rPr>
            </w:pPr>
            <w:r w:rsidRPr="003F0514">
              <w:rPr>
                <w:rFonts w:ascii="Arial" w:hAnsi="Arial" w:cs="Arial"/>
                <w:color w:val="auto"/>
                <w:sz w:val="18"/>
                <w:szCs w:val="18"/>
                <w:lang w:val="en-GB"/>
              </w:rPr>
              <w:t>17</w:t>
            </w:r>
            <w:r w:rsidRPr="003F0514">
              <w:rPr>
                <w:rFonts w:ascii="Arial" w:hAnsi="Arial" w:cs="Arial"/>
                <w:color w:val="auto"/>
                <w:sz w:val="18"/>
                <w:szCs w:val="18"/>
                <w:lang w:val="en-IE"/>
              </w:rPr>
              <w:t>,</w:t>
            </w:r>
            <w:r w:rsidRPr="003F0514">
              <w:rPr>
                <w:rFonts w:ascii="Arial" w:hAnsi="Arial" w:cs="Arial"/>
                <w:color w:val="auto"/>
                <w:sz w:val="18"/>
                <w:szCs w:val="18"/>
                <w:lang w:val="en-GB"/>
              </w:rPr>
              <w:t>971</w:t>
            </w:r>
          </w:p>
        </w:tc>
      </w:tr>
    </w:tbl>
    <w:p w:rsidR="00545EBE" w:rsidRPr="003F0514" w:rsidRDefault="00545EBE" w:rsidP="00545EBE">
      <w:pPr>
        <w:jc w:val="both"/>
        <w:rPr>
          <w:rFonts w:ascii="Arial" w:hAnsi="Arial" w:cs="Arial"/>
          <w:color w:val="auto"/>
          <w:spacing w:val="-2"/>
          <w:sz w:val="18"/>
          <w:szCs w:val="18"/>
        </w:rPr>
      </w:pPr>
    </w:p>
    <w:tbl>
      <w:tblPr>
        <w:tblW w:w="9558" w:type="dxa"/>
        <w:tblLayout w:type="fixed"/>
        <w:tblLook w:val="0000" w:firstRow="0" w:lastRow="0" w:firstColumn="0" w:lastColumn="0" w:noHBand="0" w:noVBand="0"/>
      </w:tblPr>
      <w:tblGrid>
        <w:gridCol w:w="2988"/>
        <w:gridCol w:w="1138"/>
        <w:gridCol w:w="1426"/>
        <w:gridCol w:w="990"/>
        <w:gridCol w:w="937"/>
        <w:gridCol w:w="1134"/>
        <w:gridCol w:w="945"/>
      </w:tblGrid>
      <w:tr w:rsidR="00BE7AD7" w:rsidRPr="003F0514" w:rsidTr="008667F0">
        <w:tc>
          <w:tcPr>
            <w:tcW w:w="2988" w:type="dxa"/>
          </w:tcPr>
          <w:p w:rsidR="00BE7AD7" w:rsidRPr="003F0514" w:rsidRDefault="00BE7AD7" w:rsidP="007F1F1B">
            <w:pPr>
              <w:pStyle w:val="a"/>
              <w:ind w:right="-72"/>
              <w:jc w:val="both"/>
              <w:rPr>
                <w:rFonts w:ascii="Arial" w:hAnsi="Arial" w:cs="Arial"/>
                <w:b/>
                <w:bCs/>
                <w:color w:val="auto"/>
                <w:sz w:val="16"/>
                <w:szCs w:val="16"/>
              </w:rPr>
            </w:pPr>
          </w:p>
        </w:tc>
        <w:tc>
          <w:tcPr>
            <w:tcW w:w="6570" w:type="dxa"/>
            <w:gridSpan w:val="6"/>
            <w:tcBorders>
              <w:top w:val="single" w:sz="4" w:space="0" w:color="auto"/>
              <w:bottom w:val="single" w:sz="4" w:space="0" w:color="auto"/>
            </w:tcBorders>
          </w:tcPr>
          <w:p w:rsidR="00BE7AD7" w:rsidRPr="003F0514" w:rsidRDefault="00BE7AD7" w:rsidP="007F1F1B">
            <w:pPr>
              <w:pStyle w:val="a"/>
              <w:ind w:right="-72"/>
              <w:jc w:val="center"/>
              <w:rPr>
                <w:rFonts w:ascii="Arial" w:hAnsi="Arial" w:cs="Arial"/>
                <w:b/>
                <w:bCs/>
                <w:color w:val="auto"/>
                <w:sz w:val="16"/>
                <w:szCs w:val="16"/>
              </w:rPr>
            </w:pPr>
            <w:r w:rsidRPr="003F0514">
              <w:rPr>
                <w:rFonts w:ascii="Arial" w:hAnsi="Arial" w:cs="Arial"/>
                <w:b/>
                <w:bCs/>
                <w:color w:val="auto"/>
                <w:sz w:val="16"/>
                <w:szCs w:val="16"/>
              </w:rPr>
              <w:t>Consolidated financial statements</w:t>
            </w:r>
          </w:p>
        </w:tc>
      </w:tr>
      <w:tr w:rsidR="00BE7AD7" w:rsidRPr="003F0514" w:rsidTr="008667F0">
        <w:tc>
          <w:tcPr>
            <w:tcW w:w="2988" w:type="dxa"/>
          </w:tcPr>
          <w:p w:rsidR="00BE7AD7" w:rsidRPr="003F0514" w:rsidRDefault="00BE7AD7" w:rsidP="00BE7AD7">
            <w:pPr>
              <w:pStyle w:val="a"/>
              <w:tabs>
                <w:tab w:val="right" w:pos="9000"/>
              </w:tabs>
              <w:ind w:right="0"/>
              <w:rPr>
                <w:rFonts w:ascii="Arial" w:hAnsi="Arial" w:cs="Arial"/>
                <w:color w:val="auto"/>
                <w:sz w:val="16"/>
                <w:szCs w:val="16"/>
              </w:rPr>
            </w:pPr>
          </w:p>
        </w:tc>
        <w:tc>
          <w:tcPr>
            <w:tcW w:w="1138" w:type="dxa"/>
            <w:tcBorders>
              <w:top w:val="single" w:sz="4" w:space="0" w:color="auto"/>
            </w:tcBorders>
            <w:vAlign w:val="bottom"/>
          </w:tcPr>
          <w:p w:rsidR="00BE7AD7" w:rsidRPr="003F0514" w:rsidRDefault="00BE7AD7" w:rsidP="00BE7AD7">
            <w:pPr>
              <w:pStyle w:val="a"/>
              <w:ind w:right="-72"/>
              <w:jc w:val="right"/>
              <w:rPr>
                <w:rFonts w:ascii="Arial" w:hAnsi="Arial" w:cs="Arial"/>
                <w:b/>
                <w:bCs/>
                <w:color w:val="auto"/>
                <w:sz w:val="16"/>
                <w:szCs w:val="16"/>
                <w:lang w:val="en-GB"/>
              </w:rPr>
            </w:pPr>
            <w:r w:rsidRPr="003F0514">
              <w:rPr>
                <w:rFonts w:ascii="Arial" w:hAnsi="Arial" w:cs="Arial"/>
                <w:b/>
                <w:bCs/>
                <w:color w:val="auto"/>
                <w:sz w:val="16"/>
                <w:szCs w:val="16"/>
                <w:lang w:val="en-GB"/>
              </w:rPr>
              <w:t>1</w:t>
            </w:r>
            <w:r w:rsidRPr="003F0514">
              <w:rPr>
                <w:rFonts w:ascii="Arial" w:hAnsi="Arial" w:cs="Arial"/>
                <w:b/>
                <w:bCs/>
                <w:color w:val="auto"/>
                <w:sz w:val="16"/>
                <w:szCs w:val="16"/>
                <w:cs/>
              </w:rPr>
              <w:t xml:space="preserve"> </w:t>
            </w:r>
            <w:r w:rsidRPr="003F0514">
              <w:rPr>
                <w:rFonts w:ascii="Arial" w:hAnsi="Arial" w:cs="Arial"/>
                <w:b/>
                <w:bCs/>
                <w:color w:val="auto"/>
                <w:sz w:val="16"/>
                <w:szCs w:val="16"/>
              </w:rPr>
              <w:t>April</w:t>
            </w:r>
          </w:p>
          <w:p w:rsidR="00BE7AD7" w:rsidRPr="003F0514" w:rsidRDefault="00BE7AD7" w:rsidP="00BE7AD7">
            <w:pPr>
              <w:pStyle w:val="a"/>
              <w:ind w:right="-72"/>
              <w:jc w:val="right"/>
              <w:rPr>
                <w:rFonts w:ascii="Arial" w:hAnsi="Arial" w:cs="Arial"/>
                <w:b/>
                <w:bCs/>
                <w:color w:val="auto"/>
                <w:sz w:val="16"/>
                <w:szCs w:val="16"/>
                <w:lang w:val="en-GB"/>
              </w:rPr>
            </w:pPr>
            <w:r w:rsidRPr="003F0514">
              <w:rPr>
                <w:rFonts w:ascii="Arial" w:hAnsi="Arial" w:cs="Arial"/>
                <w:b/>
                <w:bCs/>
                <w:color w:val="auto"/>
                <w:sz w:val="16"/>
                <w:szCs w:val="16"/>
                <w:lang w:val="en-GB"/>
              </w:rPr>
              <w:t>2020</w:t>
            </w:r>
          </w:p>
          <w:p w:rsidR="00BE7AD7" w:rsidRPr="003F0514" w:rsidRDefault="00BE7AD7" w:rsidP="00BE7AD7">
            <w:pPr>
              <w:pStyle w:val="a"/>
              <w:ind w:right="-72"/>
              <w:jc w:val="right"/>
              <w:rPr>
                <w:rFonts w:ascii="Arial" w:hAnsi="Arial" w:cs="Arial"/>
                <w:b/>
                <w:bCs/>
                <w:color w:val="auto"/>
                <w:sz w:val="16"/>
                <w:szCs w:val="16"/>
                <w:lang w:val="en-GB"/>
              </w:rPr>
            </w:pPr>
            <w:r w:rsidRPr="003F0514">
              <w:rPr>
                <w:rFonts w:ascii="Arial" w:hAnsi="Arial" w:cs="Arial"/>
                <w:b/>
                <w:bCs/>
                <w:color w:val="auto"/>
                <w:sz w:val="16"/>
                <w:szCs w:val="16"/>
                <w:lang w:val="en-GB"/>
              </w:rPr>
              <w:t>(As previous reported</w:t>
            </w:r>
            <w:r w:rsidRPr="003F0514">
              <w:rPr>
                <w:rFonts w:ascii="Arial" w:hAnsi="Arial" w:cs="Arial"/>
                <w:b/>
                <w:bCs/>
                <w:color w:val="auto"/>
                <w:spacing w:val="-8"/>
                <w:sz w:val="16"/>
                <w:szCs w:val="16"/>
                <w:lang w:val="en-GB"/>
              </w:rPr>
              <w:t>)</w:t>
            </w:r>
          </w:p>
        </w:tc>
        <w:tc>
          <w:tcPr>
            <w:tcW w:w="1426" w:type="dxa"/>
            <w:tcBorders>
              <w:top w:val="single" w:sz="4" w:space="0" w:color="auto"/>
            </w:tcBorders>
            <w:vAlign w:val="bottom"/>
          </w:tcPr>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lang w:val="en-GB"/>
              </w:rPr>
              <w:t xml:space="preserve">Adjustment from </w:t>
            </w:r>
            <w:r w:rsidRPr="003F0514">
              <w:rPr>
                <w:rFonts w:ascii="Arial Bold" w:hAnsi="Arial Bold" w:cs="Arial"/>
                <w:b/>
                <w:bCs/>
                <w:color w:val="auto"/>
                <w:spacing w:val="-11"/>
                <w:sz w:val="16"/>
                <w:szCs w:val="16"/>
                <w:lang w:val="en-GB"/>
              </w:rPr>
              <w:t xml:space="preserve">adoption of </w:t>
            </w:r>
            <w:proofErr w:type="spellStart"/>
            <w:r w:rsidRPr="003F0514">
              <w:rPr>
                <w:rFonts w:ascii="Arial Bold" w:hAnsi="Arial Bold" w:cs="Arial"/>
                <w:b/>
                <w:bCs/>
                <w:color w:val="auto"/>
                <w:spacing w:val="-11"/>
                <w:sz w:val="16"/>
                <w:szCs w:val="16"/>
                <w:lang w:val="en-GB"/>
              </w:rPr>
              <w:t>TFRS</w:t>
            </w:r>
            <w:proofErr w:type="spellEnd"/>
            <w:r w:rsidRPr="003F0514">
              <w:rPr>
                <w:rFonts w:ascii="Arial Bold" w:hAnsi="Arial Bold" w:cs="Arial"/>
                <w:b/>
                <w:bCs/>
                <w:color w:val="auto"/>
                <w:spacing w:val="-11"/>
                <w:sz w:val="16"/>
                <w:szCs w:val="16"/>
                <w:lang w:val="en-GB"/>
              </w:rPr>
              <w:t xml:space="preserve"> 9</w:t>
            </w:r>
            <w:r w:rsidRPr="003F0514">
              <w:rPr>
                <w:rFonts w:ascii="Arial" w:hAnsi="Arial" w:cs="Arial"/>
                <w:b/>
                <w:bCs/>
                <w:color w:val="auto"/>
                <w:sz w:val="16"/>
                <w:szCs w:val="16"/>
                <w:lang w:val="en-GB"/>
              </w:rPr>
              <w:t xml:space="preserve"> on 1 April 2020</w:t>
            </w:r>
          </w:p>
        </w:tc>
        <w:tc>
          <w:tcPr>
            <w:tcW w:w="990" w:type="dxa"/>
            <w:tcBorders>
              <w:top w:val="single" w:sz="4" w:space="0" w:color="auto"/>
            </w:tcBorders>
            <w:vAlign w:val="bottom"/>
          </w:tcPr>
          <w:p w:rsidR="00BE7AD7" w:rsidRPr="003F0514" w:rsidRDefault="00BE7AD7" w:rsidP="00BE7AD7">
            <w:pPr>
              <w:pStyle w:val="a"/>
              <w:ind w:right="-72"/>
              <w:jc w:val="right"/>
              <w:rPr>
                <w:rFonts w:ascii="Arial" w:hAnsi="Arial" w:cs="Arial"/>
                <w:b/>
                <w:bCs/>
                <w:color w:val="auto"/>
                <w:sz w:val="16"/>
                <w:szCs w:val="16"/>
                <w:lang w:val="en-GB"/>
              </w:rPr>
            </w:pPr>
            <w:r w:rsidRPr="003F0514">
              <w:rPr>
                <w:rFonts w:ascii="Arial" w:hAnsi="Arial" w:cs="Arial"/>
                <w:b/>
                <w:bCs/>
                <w:color w:val="auto"/>
                <w:sz w:val="16"/>
                <w:szCs w:val="16"/>
                <w:lang w:val="en-GB"/>
              </w:rPr>
              <w:t>1</w:t>
            </w:r>
            <w:r w:rsidRPr="003F0514">
              <w:rPr>
                <w:rFonts w:ascii="Arial" w:hAnsi="Arial" w:cs="Arial"/>
                <w:b/>
                <w:bCs/>
                <w:color w:val="auto"/>
                <w:sz w:val="16"/>
                <w:szCs w:val="16"/>
                <w:cs/>
              </w:rPr>
              <w:t xml:space="preserve"> </w:t>
            </w:r>
            <w:r w:rsidRPr="003F0514">
              <w:rPr>
                <w:rFonts w:ascii="Arial" w:hAnsi="Arial" w:cs="Arial"/>
                <w:b/>
                <w:bCs/>
                <w:color w:val="auto"/>
                <w:sz w:val="16"/>
                <w:szCs w:val="16"/>
              </w:rPr>
              <w:t>April</w:t>
            </w:r>
          </w:p>
          <w:p w:rsidR="00BE7AD7" w:rsidRPr="003F0514" w:rsidRDefault="00BE7AD7" w:rsidP="00BE7AD7">
            <w:pPr>
              <w:pStyle w:val="a"/>
              <w:ind w:right="-72"/>
              <w:jc w:val="right"/>
              <w:rPr>
                <w:rFonts w:ascii="Arial" w:hAnsi="Arial" w:cs="Arial"/>
                <w:b/>
                <w:bCs/>
                <w:color w:val="auto"/>
                <w:sz w:val="16"/>
                <w:szCs w:val="16"/>
                <w:lang w:val="en-GB"/>
              </w:rPr>
            </w:pPr>
            <w:r w:rsidRPr="003F0514">
              <w:rPr>
                <w:rFonts w:ascii="Arial" w:hAnsi="Arial" w:cs="Arial"/>
                <w:b/>
                <w:bCs/>
                <w:color w:val="auto"/>
                <w:sz w:val="16"/>
                <w:szCs w:val="16"/>
                <w:lang w:val="en-GB"/>
              </w:rPr>
              <w:t>2020</w:t>
            </w:r>
          </w:p>
          <w:p w:rsidR="00BE7AD7" w:rsidRPr="003F0514" w:rsidRDefault="00BE7AD7" w:rsidP="00BE7AD7">
            <w:pPr>
              <w:pStyle w:val="a"/>
              <w:ind w:right="-72"/>
              <w:jc w:val="right"/>
              <w:rPr>
                <w:rFonts w:ascii="Arial" w:hAnsi="Arial" w:cs="Arial"/>
                <w:b/>
                <w:bCs/>
                <w:color w:val="auto"/>
                <w:sz w:val="16"/>
                <w:szCs w:val="16"/>
                <w:lang w:val="en-GB"/>
              </w:rPr>
            </w:pPr>
            <w:r w:rsidRPr="003F0514">
              <w:rPr>
                <w:rFonts w:ascii="Arial" w:hAnsi="Arial" w:cs="Arial"/>
                <w:b/>
                <w:bCs/>
                <w:color w:val="auto"/>
                <w:sz w:val="16"/>
                <w:szCs w:val="16"/>
                <w:lang w:val="en-GB"/>
              </w:rPr>
              <w:t>(Restated</w:t>
            </w:r>
            <w:r w:rsidRPr="003F0514">
              <w:rPr>
                <w:rFonts w:ascii="Arial" w:hAnsi="Arial" w:cs="Arial"/>
                <w:b/>
                <w:bCs/>
                <w:color w:val="auto"/>
                <w:spacing w:val="-8"/>
                <w:sz w:val="16"/>
                <w:szCs w:val="16"/>
                <w:lang w:val="en-GB"/>
              </w:rPr>
              <w:t>)</w:t>
            </w:r>
          </w:p>
        </w:tc>
        <w:tc>
          <w:tcPr>
            <w:tcW w:w="937" w:type="dxa"/>
            <w:tcBorders>
              <w:top w:val="single" w:sz="4" w:space="0" w:color="auto"/>
            </w:tcBorders>
            <w:vAlign w:val="bottom"/>
          </w:tcPr>
          <w:p w:rsidR="00BE7AD7" w:rsidRPr="003F0514" w:rsidRDefault="00BE7AD7" w:rsidP="00BE7AD7">
            <w:pPr>
              <w:pStyle w:val="a"/>
              <w:ind w:right="-72"/>
              <w:jc w:val="right"/>
              <w:rPr>
                <w:rFonts w:ascii="Arial" w:hAnsi="Arial" w:cs="Arial"/>
                <w:b/>
                <w:bCs/>
                <w:color w:val="auto"/>
                <w:sz w:val="16"/>
                <w:szCs w:val="16"/>
                <w:lang w:val="en-GB"/>
              </w:rPr>
            </w:pPr>
            <w:r w:rsidRPr="003F0514">
              <w:rPr>
                <w:rFonts w:ascii="Arial" w:hAnsi="Arial" w:cs="Arial"/>
                <w:b/>
                <w:bCs/>
                <w:color w:val="auto"/>
                <w:sz w:val="16"/>
                <w:szCs w:val="16"/>
                <w:lang w:val="en-GB"/>
              </w:rPr>
              <w:t>Credited (charged) to profit or loss</w:t>
            </w:r>
          </w:p>
        </w:tc>
        <w:tc>
          <w:tcPr>
            <w:tcW w:w="1134" w:type="dxa"/>
            <w:tcBorders>
              <w:top w:val="single" w:sz="4" w:space="0" w:color="auto"/>
            </w:tcBorders>
            <w:vAlign w:val="bottom"/>
          </w:tcPr>
          <w:p w:rsidR="00BE7AD7" w:rsidRPr="003F0514" w:rsidRDefault="00BE7AD7" w:rsidP="00BE7AD7">
            <w:pPr>
              <w:pStyle w:val="a"/>
              <w:ind w:right="-72"/>
              <w:jc w:val="right"/>
              <w:rPr>
                <w:rFonts w:ascii="Arial" w:hAnsi="Arial" w:cs="Arial"/>
                <w:b/>
                <w:bCs/>
                <w:color w:val="auto"/>
                <w:sz w:val="16"/>
                <w:szCs w:val="16"/>
                <w:lang w:val="en-GB"/>
              </w:rPr>
            </w:pPr>
            <w:r w:rsidRPr="003F0514">
              <w:rPr>
                <w:rFonts w:ascii="Arial" w:hAnsi="Arial" w:cs="Arial"/>
                <w:b/>
                <w:bCs/>
                <w:color w:val="auto"/>
                <w:sz w:val="16"/>
                <w:szCs w:val="16"/>
                <w:lang w:val="en-GB"/>
              </w:rPr>
              <w:t xml:space="preserve">Credited (charged) to other </w:t>
            </w:r>
            <w:r w:rsidRPr="003F0514">
              <w:rPr>
                <w:rFonts w:ascii="Arial Bold" w:hAnsi="Arial Bold" w:cs="Arial"/>
                <w:b/>
                <w:bCs/>
                <w:color w:val="auto"/>
                <w:spacing w:val="-15"/>
                <w:sz w:val="16"/>
                <w:szCs w:val="16"/>
                <w:lang w:val="en-GB"/>
              </w:rPr>
              <w:t>comprehensive</w:t>
            </w:r>
            <w:r w:rsidRPr="003F0514">
              <w:rPr>
                <w:rFonts w:ascii="Arial" w:hAnsi="Arial" w:cs="Arial"/>
                <w:b/>
                <w:bCs/>
                <w:color w:val="auto"/>
                <w:sz w:val="16"/>
                <w:szCs w:val="16"/>
                <w:lang w:val="en-GB"/>
              </w:rPr>
              <w:t xml:space="preserve"> income</w:t>
            </w:r>
          </w:p>
        </w:tc>
        <w:tc>
          <w:tcPr>
            <w:tcW w:w="945" w:type="dxa"/>
            <w:tcBorders>
              <w:top w:val="single" w:sz="4" w:space="0" w:color="auto"/>
            </w:tcBorders>
            <w:vAlign w:val="bottom"/>
          </w:tcPr>
          <w:p w:rsidR="00BE7AD7" w:rsidRPr="003F0514" w:rsidRDefault="00BE7AD7" w:rsidP="00BE7AD7">
            <w:pPr>
              <w:pStyle w:val="a"/>
              <w:ind w:right="-72"/>
              <w:jc w:val="right"/>
              <w:rPr>
                <w:rFonts w:ascii="Arial" w:hAnsi="Arial" w:cs="Arial"/>
                <w:b/>
                <w:bCs/>
                <w:color w:val="auto"/>
                <w:sz w:val="16"/>
                <w:szCs w:val="16"/>
                <w:lang w:val="en-GB"/>
              </w:rPr>
            </w:pPr>
            <w:r w:rsidRPr="003F0514">
              <w:rPr>
                <w:rFonts w:ascii="Arial" w:hAnsi="Arial" w:cs="Arial"/>
                <w:b/>
                <w:bCs/>
                <w:color w:val="auto"/>
                <w:sz w:val="16"/>
                <w:szCs w:val="16"/>
                <w:lang w:val="en-GB"/>
              </w:rPr>
              <w:t>31 March 2021</w:t>
            </w:r>
          </w:p>
        </w:tc>
      </w:tr>
      <w:tr w:rsidR="00BE7AD7" w:rsidRPr="003F0514" w:rsidTr="008667F0">
        <w:tc>
          <w:tcPr>
            <w:tcW w:w="2988" w:type="dxa"/>
          </w:tcPr>
          <w:p w:rsidR="00BE7AD7" w:rsidRPr="003F0514" w:rsidRDefault="00BE7AD7" w:rsidP="00BE7AD7">
            <w:pPr>
              <w:pStyle w:val="a"/>
              <w:tabs>
                <w:tab w:val="right" w:pos="9000"/>
              </w:tabs>
              <w:ind w:right="0"/>
              <w:rPr>
                <w:rFonts w:ascii="Arial" w:hAnsi="Arial" w:cs="Arial"/>
                <w:color w:val="auto"/>
                <w:sz w:val="16"/>
                <w:szCs w:val="16"/>
              </w:rPr>
            </w:pPr>
          </w:p>
        </w:tc>
        <w:tc>
          <w:tcPr>
            <w:tcW w:w="1138" w:type="dxa"/>
            <w:tcBorders>
              <w:bottom w:val="single" w:sz="4" w:space="0" w:color="auto"/>
            </w:tcBorders>
          </w:tcPr>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426" w:type="dxa"/>
            <w:tcBorders>
              <w:bottom w:val="single" w:sz="4" w:space="0" w:color="auto"/>
            </w:tcBorders>
          </w:tcPr>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990" w:type="dxa"/>
            <w:tcBorders>
              <w:bottom w:val="single" w:sz="4" w:space="0" w:color="auto"/>
            </w:tcBorders>
          </w:tcPr>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937" w:type="dxa"/>
            <w:tcBorders>
              <w:bottom w:val="single" w:sz="4" w:space="0" w:color="auto"/>
            </w:tcBorders>
          </w:tcPr>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134" w:type="dxa"/>
            <w:tcBorders>
              <w:bottom w:val="single" w:sz="4" w:space="0" w:color="auto"/>
            </w:tcBorders>
          </w:tcPr>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945" w:type="dxa"/>
            <w:tcBorders>
              <w:bottom w:val="single" w:sz="4" w:space="0" w:color="auto"/>
            </w:tcBorders>
          </w:tcPr>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BE7AD7" w:rsidRPr="003F0514" w:rsidRDefault="00BE7AD7" w:rsidP="00BE7AD7">
            <w:pPr>
              <w:pStyle w:val="a"/>
              <w:ind w:right="-72"/>
              <w:jc w:val="right"/>
              <w:rPr>
                <w:rFonts w:ascii="Arial" w:hAnsi="Arial" w:cs="Arial"/>
                <w:b/>
                <w:bCs/>
                <w:color w:val="auto"/>
                <w:sz w:val="16"/>
                <w:szCs w:val="16"/>
              </w:rPr>
            </w:pPr>
            <w:r w:rsidRPr="003F0514">
              <w:rPr>
                <w:rFonts w:ascii="Arial" w:hAnsi="Arial" w:cs="Arial"/>
                <w:b/>
                <w:bCs/>
                <w:color w:val="auto"/>
                <w:sz w:val="16"/>
                <w:szCs w:val="16"/>
              </w:rPr>
              <w:t>Baht</w:t>
            </w:r>
          </w:p>
        </w:tc>
      </w:tr>
      <w:tr w:rsidR="00BE7AD7" w:rsidRPr="003F0514" w:rsidTr="008667F0">
        <w:tc>
          <w:tcPr>
            <w:tcW w:w="2988" w:type="dxa"/>
            <w:vAlign w:val="center"/>
          </w:tcPr>
          <w:p w:rsidR="00BE7AD7" w:rsidRPr="003F0514" w:rsidRDefault="00BE7AD7" w:rsidP="007F1F1B">
            <w:pPr>
              <w:rPr>
                <w:rFonts w:ascii="Arial" w:hAnsi="Arial" w:cs="Arial"/>
                <w:color w:val="auto"/>
                <w:sz w:val="16"/>
                <w:szCs w:val="16"/>
              </w:rPr>
            </w:pPr>
          </w:p>
        </w:tc>
        <w:tc>
          <w:tcPr>
            <w:tcW w:w="1138" w:type="dxa"/>
            <w:tcBorders>
              <w:top w:val="single" w:sz="4" w:space="0" w:color="auto"/>
            </w:tcBorders>
            <w:shd w:val="clear" w:color="auto" w:fill="FAFAFA"/>
            <w:vAlign w:val="bottom"/>
          </w:tcPr>
          <w:p w:rsidR="00BE7AD7" w:rsidRPr="003F0514" w:rsidRDefault="00BE7AD7" w:rsidP="007F1F1B">
            <w:pPr>
              <w:jc w:val="right"/>
              <w:rPr>
                <w:rFonts w:ascii="Arial" w:hAnsi="Arial" w:cs="Arial"/>
                <w:color w:val="auto"/>
                <w:sz w:val="16"/>
                <w:szCs w:val="16"/>
                <w:lang w:val="en-GB"/>
              </w:rPr>
            </w:pPr>
          </w:p>
        </w:tc>
        <w:tc>
          <w:tcPr>
            <w:tcW w:w="1426" w:type="dxa"/>
            <w:tcBorders>
              <w:top w:val="single" w:sz="4" w:space="0" w:color="auto"/>
            </w:tcBorders>
            <w:shd w:val="clear" w:color="auto" w:fill="FAFAFA"/>
            <w:vAlign w:val="bottom"/>
          </w:tcPr>
          <w:p w:rsidR="00BE7AD7" w:rsidRPr="003F0514" w:rsidRDefault="00BE7AD7" w:rsidP="007F1F1B">
            <w:pPr>
              <w:tabs>
                <w:tab w:val="right" w:pos="1084"/>
              </w:tabs>
              <w:ind w:right="-72"/>
              <w:jc w:val="right"/>
              <w:rPr>
                <w:rFonts w:ascii="Arial" w:hAnsi="Arial" w:cs="Arial"/>
                <w:b/>
                <w:bCs/>
                <w:sz w:val="16"/>
                <w:szCs w:val="16"/>
                <w:cs/>
                <w:lang w:val="en-GB"/>
              </w:rPr>
            </w:pPr>
          </w:p>
        </w:tc>
        <w:tc>
          <w:tcPr>
            <w:tcW w:w="990" w:type="dxa"/>
            <w:tcBorders>
              <w:top w:val="single" w:sz="4" w:space="0" w:color="auto"/>
            </w:tcBorders>
            <w:shd w:val="clear" w:color="auto" w:fill="FAFAFA"/>
            <w:vAlign w:val="bottom"/>
          </w:tcPr>
          <w:p w:rsidR="00BE7AD7" w:rsidRPr="003F0514" w:rsidRDefault="00BE7AD7" w:rsidP="007F1F1B">
            <w:pPr>
              <w:jc w:val="right"/>
              <w:rPr>
                <w:rFonts w:ascii="Arial" w:hAnsi="Arial" w:cs="Arial"/>
                <w:color w:val="auto"/>
                <w:sz w:val="16"/>
                <w:szCs w:val="16"/>
                <w:lang w:val="en-GB"/>
              </w:rPr>
            </w:pPr>
          </w:p>
        </w:tc>
        <w:tc>
          <w:tcPr>
            <w:tcW w:w="937" w:type="dxa"/>
            <w:tcBorders>
              <w:top w:val="single" w:sz="4" w:space="0" w:color="auto"/>
            </w:tcBorders>
            <w:shd w:val="clear" w:color="auto" w:fill="FAFAFA"/>
            <w:vAlign w:val="bottom"/>
          </w:tcPr>
          <w:p w:rsidR="00BE7AD7" w:rsidRPr="003F0514" w:rsidRDefault="00BE7AD7" w:rsidP="007F1F1B">
            <w:pPr>
              <w:jc w:val="right"/>
              <w:rPr>
                <w:rFonts w:ascii="Arial" w:hAnsi="Arial" w:cs="Arial"/>
                <w:color w:val="auto"/>
                <w:sz w:val="16"/>
                <w:szCs w:val="16"/>
              </w:rPr>
            </w:pPr>
          </w:p>
        </w:tc>
        <w:tc>
          <w:tcPr>
            <w:tcW w:w="1134" w:type="dxa"/>
            <w:tcBorders>
              <w:top w:val="single" w:sz="4" w:space="0" w:color="auto"/>
            </w:tcBorders>
            <w:shd w:val="clear" w:color="auto" w:fill="FAFAFA"/>
            <w:vAlign w:val="bottom"/>
          </w:tcPr>
          <w:p w:rsidR="00BE7AD7" w:rsidRPr="003F0514" w:rsidRDefault="00BE7AD7" w:rsidP="007F1F1B">
            <w:pPr>
              <w:jc w:val="right"/>
              <w:rPr>
                <w:rFonts w:ascii="Arial" w:hAnsi="Arial" w:cs="Arial"/>
                <w:color w:val="auto"/>
                <w:sz w:val="16"/>
                <w:szCs w:val="16"/>
                <w:lang w:val="en-GB"/>
              </w:rPr>
            </w:pPr>
          </w:p>
        </w:tc>
        <w:tc>
          <w:tcPr>
            <w:tcW w:w="945" w:type="dxa"/>
            <w:tcBorders>
              <w:top w:val="single" w:sz="4" w:space="0" w:color="auto"/>
            </w:tcBorders>
            <w:shd w:val="clear" w:color="auto" w:fill="FAFAFA"/>
            <w:vAlign w:val="bottom"/>
          </w:tcPr>
          <w:p w:rsidR="00BE7AD7" w:rsidRPr="003F0514" w:rsidRDefault="00BE7AD7" w:rsidP="007F1F1B">
            <w:pPr>
              <w:jc w:val="right"/>
              <w:rPr>
                <w:rFonts w:ascii="Arial" w:hAnsi="Arial" w:cs="Arial"/>
                <w:color w:val="auto"/>
                <w:sz w:val="16"/>
                <w:szCs w:val="16"/>
              </w:rPr>
            </w:pPr>
          </w:p>
        </w:tc>
      </w:tr>
      <w:tr w:rsidR="00BE7AD7" w:rsidRPr="003F0514" w:rsidTr="008667F0">
        <w:tc>
          <w:tcPr>
            <w:tcW w:w="2988" w:type="dxa"/>
          </w:tcPr>
          <w:p w:rsidR="00BE7AD7" w:rsidRPr="003F0514" w:rsidRDefault="009451F5" w:rsidP="007F1F1B">
            <w:pPr>
              <w:pStyle w:val="a"/>
              <w:tabs>
                <w:tab w:val="right" w:pos="9000"/>
              </w:tabs>
              <w:ind w:right="0"/>
              <w:rPr>
                <w:rFonts w:ascii="Arial" w:hAnsi="Arial" w:cs="Arial"/>
                <w:b/>
                <w:bCs/>
                <w:color w:val="auto"/>
                <w:sz w:val="16"/>
                <w:szCs w:val="16"/>
                <w:cs/>
              </w:rPr>
            </w:pPr>
            <w:r w:rsidRPr="003F0514">
              <w:rPr>
                <w:rFonts w:ascii="Arial" w:hAnsi="Arial" w:cs="Arial"/>
                <w:b/>
                <w:bCs/>
                <w:color w:val="auto"/>
                <w:sz w:val="16"/>
                <w:szCs w:val="16"/>
              </w:rPr>
              <w:t>Deferred tax assets</w:t>
            </w:r>
          </w:p>
        </w:tc>
        <w:tc>
          <w:tcPr>
            <w:tcW w:w="1138" w:type="dxa"/>
            <w:shd w:val="clear" w:color="auto" w:fill="FAFAFA"/>
            <w:vAlign w:val="bottom"/>
          </w:tcPr>
          <w:p w:rsidR="00BE7AD7" w:rsidRPr="003F0514" w:rsidRDefault="00BE7AD7" w:rsidP="00AC44C7">
            <w:pPr>
              <w:pStyle w:val="a"/>
              <w:tabs>
                <w:tab w:val="decimal" w:pos="936"/>
              </w:tabs>
              <w:ind w:right="-72"/>
              <w:jc w:val="right"/>
              <w:rPr>
                <w:rFonts w:ascii="Arial" w:hAnsi="Arial" w:cs="Arial"/>
                <w:color w:val="auto"/>
                <w:sz w:val="16"/>
                <w:szCs w:val="16"/>
                <w:lang w:val="en-GB"/>
              </w:rPr>
            </w:pPr>
          </w:p>
        </w:tc>
        <w:tc>
          <w:tcPr>
            <w:tcW w:w="1426" w:type="dxa"/>
            <w:shd w:val="clear" w:color="auto" w:fill="FAFAFA"/>
            <w:vAlign w:val="bottom"/>
          </w:tcPr>
          <w:p w:rsidR="00BE7AD7" w:rsidRPr="003F0514" w:rsidRDefault="00BE7AD7" w:rsidP="007F1F1B">
            <w:pPr>
              <w:tabs>
                <w:tab w:val="right" w:pos="1084"/>
              </w:tabs>
              <w:ind w:right="-72"/>
              <w:jc w:val="right"/>
              <w:rPr>
                <w:rFonts w:ascii="Arial" w:hAnsi="Arial" w:cs="Arial"/>
                <w:b/>
                <w:bCs/>
                <w:sz w:val="16"/>
                <w:szCs w:val="16"/>
                <w:cs/>
                <w:lang w:val="en-GB"/>
              </w:rPr>
            </w:pPr>
          </w:p>
        </w:tc>
        <w:tc>
          <w:tcPr>
            <w:tcW w:w="990" w:type="dxa"/>
            <w:shd w:val="clear" w:color="auto" w:fill="FAFAFA"/>
            <w:vAlign w:val="bottom"/>
          </w:tcPr>
          <w:p w:rsidR="00BE7AD7" w:rsidRPr="003F0514" w:rsidRDefault="00BE7AD7" w:rsidP="007F1F1B">
            <w:pPr>
              <w:pStyle w:val="a"/>
              <w:tabs>
                <w:tab w:val="decimal" w:pos="936"/>
              </w:tabs>
              <w:ind w:right="-72"/>
              <w:jc w:val="right"/>
              <w:rPr>
                <w:rFonts w:ascii="Arial" w:hAnsi="Arial" w:cs="Arial"/>
                <w:color w:val="auto"/>
                <w:sz w:val="16"/>
                <w:szCs w:val="16"/>
                <w:lang w:val="en-GB"/>
              </w:rPr>
            </w:pPr>
          </w:p>
        </w:tc>
        <w:tc>
          <w:tcPr>
            <w:tcW w:w="937" w:type="dxa"/>
            <w:shd w:val="clear" w:color="auto" w:fill="FAFAFA"/>
            <w:vAlign w:val="bottom"/>
          </w:tcPr>
          <w:p w:rsidR="00BE7AD7" w:rsidRPr="003F0514" w:rsidRDefault="00BE7AD7" w:rsidP="007F1F1B">
            <w:pPr>
              <w:pStyle w:val="a"/>
              <w:tabs>
                <w:tab w:val="decimal" w:pos="1080"/>
              </w:tabs>
              <w:ind w:right="-72"/>
              <w:jc w:val="right"/>
              <w:rPr>
                <w:rFonts w:ascii="Arial" w:hAnsi="Arial" w:cs="Arial"/>
                <w:color w:val="auto"/>
                <w:sz w:val="16"/>
                <w:szCs w:val="16"/>
                <w:lang w:val="en-GB" w:eastAsia="zh-CN"/>
              </w:rPr>
            </w:pPr>
          </w:p>
        </w:tc>
        <w:tc>
          <w:tcPr>
            <w:tcW w:w="1134" w:type="dxa"/>
            <w:shd w:val="clear" w:color="auto" w:fill="FAFAFA"/>
            <w:vAlign w:val="bottom"/>
          </w:tcPr>
          <w:p w:rsidR="00BE7AD7" w:rsidRPr="003F0514" w:rsidRDefault="00BE7AD7" w:rsidP="007F1F1B">
            <w:pPr>
              <w:pStyle w:val="a"/>
              <w:tabs>
                <w:tab w:val="decimal" w:pos="1080"/>
              </w:tabs>
              <w:ind w:right="-72"/>
              <w:jc w:val="right"/>
              <w:rPr>
                <w:rFonts w:ascii="Arial" w:hAnsi="Arial" w:cs="Arial"/>
                <w:color w:val="auto"/>
                <w:sz w:val="16"/>
                <w:szCs w:val="16"/>
                <w:lang w:val="en-GB" w:eastAsia="zh-CN"/>
              </w:rPr>
            </w:pPr>
          </w:p>
        </w:tc>
        <w:tc>
          <w:tcPr>
            <w:tcW w:w="945" w:type="dxa"/>
            <w:shd w:val="clear" w:color="auto" w:fill="FAFAFA"/>
            <w:vAlign w:val="bottom"/>
          </w:tcPr>
          <w:p w:rsidR="00BE7AD7" w:rsidRPr="003F0514" w:rsidRDefault="00BE7AD7" w:rsidP="007F1F1B">
            <w:pPr>
              <w:pStyle w:val="a"/>
              <w:tabs>
                <w:tab w:val="decimal" w:pos="936"/>
              </w:tabs>
              <w:ind w:right="-72"/>
              <w:jc w:val="right"/>
              <w:rPr>
                <w:rFonts w:ascii="Arial" w:hAnsi="Arial" w:cs="Arial"/>
                <w:color w:val="auto"/>
                <w:sz w:val="16"/>
                <w:szCs w:val="16"/>
              </w:rPr>
            </w:pPr>
          </w:p>
        </w:tc>
      </w:tr>
      <w:tr w:rsidR="00AC44C7" w:rsidRPr="003F0514" w:rsidTr="008667F0">
        <w:trPr>
          <w:trHeight w:val="279"/>
        </w:trPr>
        <w:tc>
          <w:tcPr>
            <w:tcW w:w="2988" w:type="dxa"/>
          </w:tcPr>
          <w:p w:rsidR="00AC44C7" w:rsidRPr="003F0514" w:rsidRDefault="00AC44C7" w:rsidP="00AC44C7">
            <w:pPr>
              <w:pStyle w:val="a"/>
              <w:tabs>
                <w:tab w:val="right" w:pos="9000"/>
              </w:tabs>
              <w:ind w:right="-108"/>
              <w:rPr>
                <w:rFonts w:ascii="Arial" w:hAnsi="Arial" w:cs="Arial"/>
                <w:color w:val="auto"/>
                <w:sz w:val="16"/>
                <w:szCs w:val="16"/>
              </w:rPr>
            </w:pPr>
            <w:r w:rsidRPr="003F0514">
              <w:rPr>
                <w:rFonts w:ascii="Arial" w:hAnsi="Arial" w:cs="Arial"/>
                <w:color w:val="auto"/>
                <w:sz w:val="16"/>
                <w:szCs w:val="16"/>
              </w:rPr>
              <w:t>Allowance for expected credit loss</w:t>
            </w:r>
          </w:p>
          <w:p w:rsidR="00AC44C7" w:rsidRPr="003F0514" w:rsidRDefault="00AC44C7" w:rsidP="00AC44C7">
            <w:pPr>
              <w:pStyle w:val="a"/>
              <w:tabs>
                <w:tab w:val="right" w:pos="9000"/>
              </w:tabs>
              <w:ind w:right="-108"/>
              <w:rPr>
                <w:rFonts w:ascii="Arial" w:hAnsi="Arial" w:cs="Arial"/>
                <w:color w:val="auto"/>
                <w:spacing w:val="-6"/>
                <w:sz w:val="16"/>
                <w:szCs w:val="16"/>
              </w:rPr>
            </w:pPr>
            <w:r w:rsidRPr="003F0514">
              <w:rPr>
                <w:rFonts w:ascii="Arial" w:hAnsi="Arial" w:cs="Arial"/>
                <w:color w:val="auto"/>
                <w:sz w:val="16"/>
                <w:szCs w:val="16"/>
                <w:cs/>
              </w:rPr>
              <w:t xml:space="preserve">   </w:t>
            </w:r>
            <w:r w:rsidRPr="003F0514">
              <w:rPr>
                <w:rFonts w:ascii="Arial" w:hAnsi="Arial" w:cs="Arial"/>
                <w:color w:val="auto"/>
                <w:spacing w:val="-6"/>
                <w:sz w:val="16"/>
                <w:szCs w:val="16"/>
                <w:cs/>
              </w:rPr>
              <w:t>(</w:t>
            </w:r>
            <w:r w:rsidRPr="003F0514">
              <w:rPr>
                <w:rFonts w:ascii="Arial" w:hAnsi="Arial" w:cs="Arial"/>
                <w:color w:val="auto"/>
                <w:spacing w:val="-6"/>
                <w:sz w:val="16"/>
                <w:szCs w:val="16"/>
              </w:rPr>
              <w:t>2020</w:t>
            </w:r>
            <w:r w:rsidRPr="003F0514">
              <w:rPr>
                <w:rFonts w:ascii="Arial" w:hAnsi="Arial" w:cs="Arial"/>
                <w:color w:val="auto"/>
                <w:spacing w:val="-6"/>
                <w:sz w:val="16"/>
                <w:szCs w:val="16"/>
                <w:cs/>
              </w:rPr>
              <w:t xml:space="preserve"> : </w:t>
            </w:r>
            <w:r w:rsidRPr="003F0514">
              <w:rPr>
                <w:rFonts w:ascii="Arial" w:hAnsi="Arial" w:cs="Arial"/>
                <w:color w:val="auto"/>
                <w:spacing w:val="-6"/>
                <w:sz w:val="16"/>
                <w:szCs w:val="16"/>
              </w:rPr>
              <w:t>Allowance for doubtful accounts</w:t>
            </w:r>
            <w:r w:rsidRPr="003F0514">
              <w:rPr>
                <w:rFonts w:ascii="Arial" w:hAnsi="Arial" w:cs="Arial"/>
                <w:color w:val="auto"/>
                <w:spacing w:val="-6"/>
                <w:sz w:val="16"/>
                <w:szCs w:val="16"/>
                <w:cs/>
              </w:rPr>
              <w:t>)</w:t>
            </w:r>
          </w:p>
        </w:tc>
        <w:tc>
          <w:tcPr>
            <w:tcW w:w="1138"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736</w:t>
            </w:r>
          </w:p>
        </w:tc>
        <w:tc>
          <w:tcPr>
            <w:tcW w:w="1426"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90"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736</w:t>
            </w:r>
          </w:p>
        </w:tc>
        <w:tc>
          <w:tcPr>
            <w:tcW w:w="937"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(27)</w:t>
            </w:r>
          </w:p>
        </w:tc>
        <w:tc>
          <w:tcPr>
            <w:tcW w:w="1134"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45"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709</w:t>
            </w:r>
          </w:p>
        </w:tc>
      </w:tr>
      <w:tr w:rsidR="00AC44C7" w:rsidRPr="003F0514" w:rsidTr="008667F0">
        <w:tc>
          <w:tcPr>
            <w:tcW w:w="2988" w:type="dxa"/>
          </w:tcPr>
          <w:p w:rsidR="00AC44C7" w:rsidRPr="003F0514" w:rsidRDefault="00AC44C7" w:rsidP="00AC44C7">
            <w:pPr>
              <w:pStyle w:val="a"/>
              <w:tabs>
                <w:tab w:val="right" w:pos="9000"/>
              </w:tabs>
              <w:ind w:right="-130"/>
              <w:rPr>
                <w:rFonts w:ascii="Arial" w:hAnsi="Arial" w:cs="Arial"/>
                <w:color w:val="auto"/>
                <w:sz w:val="16"/>
                <w:szCs w:val="16"/>
              </w:rPr>
            </w:pPr>
            <w:r w:rsidRPr="003F0514">
              <w:rPr>
                <w:rFonts w:ascii="Arial" w:hAnsi="Arial" w:cs="Arial"/>
                <w:color w:val="auto"/>
                <w:spacing w:val="-6"/>
                <w:sz w:val="16"/>
                <w:szCs w:val="16"/>
              </w:rPr>
              <w:t xml:space="preserve">Allowance for </w:t>
            </w:r>
            <w:r w:rsidRPr="003F0514">
              <w:rPr>
                <w:rFonts w:ascii="Arial" w:hAnsi="Arial" w:cs="Arial"/>
                <w:color w:val="auto"/>
                <w:sz w:val="16"/>
                <w:szCs w:val="16"/>
              </w:rPr>
              <w:t>obsolete inventories</w:t>
            </w:r>
          </w:p>
        </w:tc>
        <w:tc>
          <w:tcPr>
            <w:tcW w:w="1138"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907</w:t>
            </w:r>
          </w:p>
        </w:tc>
        <w:tc>
          <w:tcPr>
            <w:tcW w:w="1426"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90" w:type="dxa"/>
            <w:shd w:val="clear" w:color="auto" w:fill="FAFAFA"/>
            <w:vAlign w:val="bottom"/>
          </w:tcPr>
          <w:p w:rsidR="00AC44C7" w:rsidRPr="003F0514" w:rsidRDefault="00AC44C7" w:rsidP="00E8229F">
            <w:pPr>
              <w:pStyle w:val="a"/>
              <w:ind w:right="-72"/>
              <w:jc w:val="right"/>
              <w:rPr>
                <w:rFonts w:ascii="Arial" w:hAnsi="Arial" w:cs="Arial"/>
                <w:color w:val="auto"/>
                <w:sz w:val="16"/>
                <w:szCs w:val="16"/>
                <w:cs/>
                <w:lang w:val="en-GB"/>
              </w:rPr>
            </w:pPr>
            <w:r w:rsidRPr="003F0514">
              <w:rPr>
                <w:rFonts w:ascii="Arial" w:hAnsi="Arial" w:cs="Arial"/>
                <w:color w:val="auto"/>
                <w:sz w:val="16"/>
                <w:szCs w:val="16"/>
                <w:lang w:val="en-GB"/>
              </w:rPr>
              <w:t>907</w:t>
            </w:r>
          </w:p>
        </w:tc>
        <w:tc>
          <w:tcPr>
            <w:tcW w:w="937"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(884)</w:t>
            </w:r>
          </w:p>
        </w:tc>
        <w:tc>
          <w:tcPr>
            <w:tcW w:w="1134" w:type="dxa"/>
            <w:shd w:val="clear" w:color="auto" w:fill="FAFAFA"/>
            <w:vAlign w:val="bottom"/>
          </w:tcPr>
          <w:p w:rsidR="00AC44C7" w:rsidRPr="003F0514" w:rsidRDefault="00AC44C7" w:rsidP="00E8229F">
            <w:pPr>
              <w:pStyle w:val="a"/>
              <w:ind w:right="-72"/>
              <w:jc w:val="right"/>
              <w:rPr>
                <w:rFonts w:ascii="Arial" w:hAnsi="Arial" w:cs="Arial"/>
                <w:color w:val="auto"/>
                <w:sz w:val="16"/>
                <w:szCs w:val="16"/>
                <w:cs/>
                <w:lang w:val="en-GB"/>
              </w:rPr>
            </w:pPr>
            <w:r w:rsidRPr="003F0514">
              <w:rPr>
                <w:rFonts w:ascii="Arial" w:hAnsi="Arial" w:cs="Arial"/>
                <w:color w:val="auto"/>
                <w:sz w:val="16"/>
                <w:szCs w:val="16"/>
                <w:lang w:val="en-GB"/>
              </w:rPr>
              <w:t>-</w:t>
            </w:r>
          </w:p>
        </w:tc>
        <w:tc>
          <w:tcPr>
            <w:tcW w:w="945"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23</w:t>
            </w:r>
          </w:p>
        </w:tc>
      </w:tr>
      <w:tr w:rsidR="00AC44C7" w:rsidRPr="003F0514" w:rsidTr="008667F0">
        <w:tc>
          <w:tcPr>
            <w:tcW w:w="2988" w:type="dxa"/>
          </w:tcPr>
          <w:p w:rsidR="00AC44C7" w:rsidRPr="003F0514" w:rsidRDefault="00AC44C7" w:rsidP="00AC44C7">
            <w:pPr>
              <w:pStyle w:val="a"/>
              <w:tabs>
                <w:tab w:val="right" w:pos="9000"/>
              </w:tabs>
              <w:ind w:right="-130"/>
              <w:rPr>
                <w:rFonts w:ascii="Arial" w:hAnsi="Arial" w:cs="Arial"/>
                <w:color w:val="auto"/>
                <w:sz w:val="16"/>
                <w:szCs w:val="16"/>
                <w:cs/>
              </w:rPr>
            </w:pPr>
            <w:r w:rsidRPr="003F0514">
              <w:rPr>
                <w:rFonts w:ascii="Arial" w:hAnsi="Arial" w:cs="Arial"/>
                <w:color w:val="auto"/>
                <w:sz w:val="16"/>
                <w:szCs w:val="16"/>
              </w:rPr>
              <w:t xml:space="preserve">Provision for decommissioning costs </w:t>
            </w:r>
          </w:p>
        </w:tc>
        <w:tc>
          <w:tcPr>
            <w:tcW w:w="1138"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151</w:t>
            </w:r>
          </w:p>
        </w:tc>
        <w:tc>
          <w:tcPr>
            <w:tcW w:w="1426"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90"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151</w:t>
            </w:r>
          </w:p>
        </w:tc>
        <w:tc>
          <w:tcPr>
            <w:tcW w:w="937"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(107)</w:t>
            </w:r>
          </w:p>
        </w:tc>
        <w:tc>
          <w:tcPr>
            <w:tcW w:w="1134"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45"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44</w:t>
            </w:r>
          </w:p>
        </w:tc>
      </w:tr>
      <w:tr w:rsidR="00AC44C7" w:rsidRPr="003F0514" w:rsidTr="008667F0">
        <w:tc>
          <w:tcPr>
            <w:tcW w:w="2988" w:type="dxa"/>
          </w:tcPr>
          <w:p w:rsidR="00AC44C7" w:rsidRPr="003F0514" w:rsidRDefault="00AC44C7" w:rsidP="00AC44C7">
            <w:pPr>
              <w:pStyle w:val="a"/>
              <w:tabs>
                <w:tab w:val="right" w:pos="9000"/>
              </w:tabs>
              <w:ind w:right="-130"/>
              <w:rPr>
                <w:rFonts w:ascii="Arial" w:hAnsi="Arial" w:cs="Arial"/>
                <w:color w:val="auto"/>
                <w:sz w:val="16"/>
                <w:szCs w:val="16"/>
              </w:rPr>
            </w:pPr>
            <w:r w:rsidRPr="003F0514">
              <w:rPr>
                <w:rFonts w:ascii="Arial" w:hAnsi="Arial" w:cs="Arial"/>
                <w:color w:val="auto"/>
                <w:sz w:val="16"/>
                <w:szCs w:val="16"/>
              </w:rPr>
              <w:t>Employee benefit obligations</w:t>
            </w:r>
          </w:p>
        </w:tc>
        <w:tc>
          <w:tcPr>
            <w:tcW w:w="1138"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55,974</w:t>
            </w:r>
          </w:p>
        </w:tc>
        <w:tc>
          <w:tcPr>
            <w:tcW w:w="1426"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90"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55,974</w:t>
            </w:r>
          </w:p>
        </w:tc>
        <w:tc>
          <w:tcPr>
            <w:tcW w:w="937"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18,248</w:t>
            </w:r>
          </w:p>
        </w:tc>
        <w:tc>
          <w:tcPr>
            <w:tcW w:w="1134" w:type="dxa"/>
            <w:tcBorders>
              <w:bottom w:val="single" w:sz="4" w:space="0" w:color="auto"/>
            </w:tcBorders>
            <w:shd w:val="clear" w:color="auto" w:fill="FAFAFA"/>
            <w:vAlign w:val="bottom"/>
          </w:tcPr>
          <w:p w:rsidR="00AC44C7" w:rsidRPr="003F0514" w:rsidRDefault="00AC44C7" w:rsidP="00E8229F">
            <w:pPr>
              <w:ind w:right="-72"/>
              <w:jc w:val="right"/>
              <w:rPr>
                <w:rFonts w:ascii="Arial" w:eastAsia="Times New Roman" w:hAnsi="Arial" w:cs="Arial"/>
                <w:color w:val="auto"/>
                <w:sz w:val="16"/>
                <w:szCs w:val="16"/>
                <w:lang w:val="en-GB"/>
              </w:rPr>
            </w:pPr>
            <w:r w:rsidRPr="003F0514">
              <w:rPr>
                <w:rFonts w:ascii="Arial" w:eastAsia="Times New Roman" w:hAnsi="Arial" w:cs="Arial"/>
                <w:color w:val="auto"/>
                <w:sz w:val="16"/>
                <w:szCs w:val="16"/>
                <w:lang w:val="en-GB"/>
              </w:rPr>
              <w:t>(5,275)</w:t>
            </w:r>
          </w:p>
        </w:tc>
        <w:tc>
          <w:tcPr>
            <w:tcW w:w="945"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68,947</w:t>
            </w:r>
          </w:p>
        </w:tc>
      </w:tr>
      <w:tr w:rsidR="00AC44C7" w:rsidRPr="003F0514" w:rsidTr="008667F0">
        <w:tc>
          <w:tcPr>
            <w:tcW w:w="2988" w:type="dxa"/>
          </w:tcPr>
          <w:p w:rsidR="00AC44C7" w:rsidRPr="003F0514" w:rsidRDefault="00AC44C7" w:rsidP="00AC44C7">
            <w:pPr>
              <w:pStyle w:val="a"/>
              <w:tabs>
                <w:tab w:val="right" w:pos="9000"/>
              </w:tabs>
              <w:ind w:right="-108"/>
              <w:rPr>
                <w:rFonts w:ascii="Arial" w:hAnsi="Arial" w:cs="Arial"/>
                <w:color w:val="auto"/>
                <w:spacing w:val="-6"/>
                <w:sz w:val="16"/>
                <w:szCs w:val="16"/>
              </w:rPr>
            </w:pPr>
          </w:p>
          <w:p w:rsidR="00AC44C7" w:rsidRPr="003F0514" w:rsidRDefault="00AC44C7" w:rsidP="00AC44C7">
            <w:pPr>
              <w:pStyle w:val="a"/>
              <w:tabs>
                <w:tab w:val="right" w:pos="9000"/>
              </w:tabs>
              <w:ind w:right="-108"/>
              <w:rPr>
                <w:rFonts w:ascii="Arial" w:hAnsi="Arial" w:cs="Arial"/>
                <w:color w:val="auto"/>
                <w:spacing w:val="-6"/>
                <w:sz w:val="16"/>
                <w:szCs w:val="16"/>
                <w:cs/>
              </w:rPr>
            </w:pPr>
          </w:p>
        </w:tc>
        <w:tc>
          <w:tcPr>
            <w:tcW w:w="1138"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57,768</w:t>
            </w:r>
          </w:p>
        </w:tc>
        <w:tc>
          <w:tcPr>
            <w:tcW w:w="1426"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90"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57,768</w:t>
            </w:r>
          </w:p>
        </w:tc>
        <w:tc>
          <w:tcPr>
            <w:tcW w:w="937"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17,230</w:t>
            </w:r>
          </w:p>
        </w:tc>
        <w:tc>
          <w:tcPr>
            <w:tcW w:w="1134"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(5,275)</w:t>
            </w:r>
          </w:p>
        </w:tc>
        <w:tc>
          <w:tcPr>
            <w:tcW w:w="945"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69,723</w:t>
            </w:r>
          </w:p>
        </w:tc>
      </w:tr>
      <w:tr w:rsidR="00AC44C7" w:rsidRPr="003F0514" w:rsidTr="008667F0">
        <w:tc>
          <w:tcPr>
            <w:tcW w:w="2988" w:type="dxa"/>
          </w:tcPr>
          <w:p w:rsidR="00AC44C7" w:rsidRPr="003F0514" w:rsidRDefault="00AC44C7" w:rsidP="00AC44C7">
            <w:pPr>
              <w:pStyle w:val="a"/>
              <w:tabs>
                <w:tab w:val="right" w:pos="9000"/>
              </w:tabs>
              <w:ind w:right="-108"/>
              <w:rPr>
                <w:rFonts w:ascii="Arial" w:hAnsi="Arial" w:cs="Arial"/>
                <w:color w:val="auto"/>
                <w:spacing w:val="-6"/>
                <w:sz w:val="16"/>
                <w:szCs w:val="16"/>
                <w:cs/>
              </w:rPr>
            </w:pPr>
          </w:p>
        </w:tc>
        <w:tc>
          <w:tcPr>
            <w:tcW w:w="1138"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c>
          <w:tcPr>
            <w:tcW w:w="1426"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c>
          <w:tcPr>
            <w:tcW w:w="990"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cs/>
                <w:lang w:val="en-GB"/>
              </w:rPr>
            </w:pPr>
          </w:p>
        </w:tc>
        <w:tc>
          <w:tcPr>
            <w:tcW w:w="937"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c>
          <w:tcPr>
            <w:tcW w:w="1134"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cs/>
                <w:lang w:val="en-GB"/>
              </w:rPr>
            </w:pPr>
          </w:p>
        </w:tc>
        <w:tc>
          <w:tcPr>
            <w:tcW w:w="945"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r>
      <w:tr w:rsidR="004973F5" w:rsidRPr="003F0514" w:rsidTr="008667F0">
        <w:tc>
          <w:tcPr>
            <w:tcW w:w="2988" w:type="dxa"/>
          </w:tcPr>
          <w:p w:rsidR="004973F5" w:rsidRPr="003F0514" w:rsidRDefault="004973F5" w:rsidP="00AB4B7D">
            <w:pPr>
              <w:pStyle w:val="a"/>
              <w:tabs>
                <w:tab w:val="right" w:pos="9000"/>
              </w:tabs>
              <w:ind w:right="0"/>
              <w:rPr>
                <w:rFonts w:ascii="Arial" w:hAnsi="Arial" w:cs="Arial"/>
                <w:b/>
                <w:bCs/>
                <w:color w:val="auto"/>
                <w:sz w:val="16"/>
                <w:szCs w:val="16"/>
                <w:cs/>
              </w:rPr>
            </w:pPr>
            <w:r w:rsidRPr="003F0514">
              <w:rPr>
                <w:rFonts w:ascii="Arial" w:hAnsi="Arial" w:cs="Arial"/>
                <w:b/>
                <w:bCs/>
                <w:color w:val="auto"/>
                <w:sz w:val="16"/>
                <w:szCs w:val="16"/>
              </w:rPr>
              <w:t>Deferred tax liabilities</w:t>
            </w:r>
          </w:p>
        </w:tc>
        <w:tc>
          <w:tcPr>
            <w:tcW w:w="1138" w:type="dxa"/>
            <w:shd w:val="clear" w:color="auto" w:fill="FAFAFA"/>
            <w:vAlign w:val="bottom"/>
          </w:tcPr>
          <w:p w:rsidR="004973F5" w:rsidRPr="003F0514" w:rsidRDefault="004973F5" w:rsidP="00E8229F">
            <w:pPr>
              <w:pStyle w:val="a"/>
              <w:ind w:right="-72"/>
              <w:jc w:val="right"/>
              <w:rPr>
                <w:rFonts w:ascii="Arial" w:hAnsi="Arial" w:cs="Arial"/>
                <w:color w:val="auto"/>
                <w:sz w:val="16"/>
                <w:szCs w:val="16"/>
                <w:lang w:val="en-GB"/>
              </w:rPr>
            </w:pPr>
          </w:p>
        </w:tc>
        <w:tc>
          <w:tcPr>
            <w:tcW w:w="1426" w:type="dxa"/>
            <w:shd w:val="clear" w:color="auto" w:fill="FAFAFA"/>
            <w:vAlign w:val="bottom"/>
          </w:tcPr>
          <w:p w:rsidR="004973F5" w:rsidRPr="003F0514" w:rsidRDefault="004973F5" w:rsidP="00E8229F">
            <w:pPr>
              <w:pStyle w:val="a"/>
              <w:ind w:right="-72"/>
              <w:jc w:val="right"/>
              <w:rPr>
                <w:rFonts w:ascii="Arial" w:hAnsi="Arial" w:cs="Arial"/>
                <w:color w:val="auto"/>
                <w:sz w:val="16"/>
                <w:szCs w:val="16"/>
                <w:lang w:val="en-GB"/>
              </w:rPr>
            </w:pPr>
          </w:p>
        </w:tc>
        <w:tc>
          <w:tcPr>
            <w:tcW w:w="990" w:type="dxa"/>
            <w:shd w:val="clear" w:color="auto" w:fill="FAFAFA"/>
            <w:vAlign w:val="bottom"/>
          </w:tcPr>
          <w:p w:rsidR="004973F5" w:rsidRPr="003F0514" w:rsidRDefault="004973F5" w:rsidP="00E8229F">
            <w:pPr>
              <w:pStyle w:val="a"/>
              <w:ind w:right="-72"/>
              <w:jc w:val="right"/>
              <w:rPr>
                <w:rFonts w:ascii="Arial" w:hAnsi="Arial" w:cs="Arial"/>
                <w:color w:val="auto"/>
                <w:sz w:val="16"/>
                <w:szCs w:val="16"/>
                <w:lang w:val="en-GB"/>
              </w:rPr>
            </w:pPr>
          </w:p>
        </w:tc>
        <w:tc>
          <w:tcPr>
            <w:tcW w:w="937" w:type="dxa"/>
            <w:shd w:val="clear" w:color="auto" w:fill="FAFAFA"/>
            <w:vAlign w:val="bottom"/>
          </w:tcPr>
          <w:p w:rsidR="004973F5" w:rsidRPr="003F0514" w:rsidRDefault="004973F5" w:rsidP="00E8229F">
            <w:pPr>
              <w:pStyle w:val="a"/>
              <w:ind w:right="-72"/>
              <w:jc w:val="right"/>
              <w:rPr>
                <w:rFonts w:ascii="Arial" w:hAnsi="Arial" w:cs="Arial"/>
                <w:color w:val="auto"/>
                <w:sz w:val="16"/>
                <w:szCs w:val="16"/>
                <w:lang w:val="en-GB"/>
              </w:rPr>
            </w:pPr>
          </w:p>
        </w:tc>
        <w:tc>
          <w:tcPr>
            <w:tcW w:w="1134" w:type="dxa"/>
            <w:shd w:val="clear" w:color="auto" w:fill="FAFAFA"/>
            <w:vAlign w:val="bottom"/>
          </w:tcPr>
          <w:p w:rsidR="004973F5" w:rsidRPr="003F0514" w:rsidRDefault="004973F5" w:rsidP="00E8229F">
            <w:pPr>
              <w:pStyle w:val="a"/>
              <w:ind w:right="-72"/>
              <w:jc w:val="right"/>
              <w:rPr>
                <w:rFonts w:ascii="Arial" w:hAnsi="Arial" w:cs="Arial"/>
                <w:color w:val="auto"/>
                <w:sz w:val="16"/>
                <w:szCs w:val="16"/>
                <w:lang w:val="en-GB"/>
              </w:rPr>
            </w:pPr>
          </w:p>
        </w:tc>
        <w:tc>
          <w:tcPr>
            <w:tcW w:w="945" w:type="dxa"/>
            <w:shd w:val="clear" w:color="auto" w:fill="FAFAFA"/>
            <w:vAlign w:val="bottom"/>
          </w:tcPr>
          <w:p w:rsidR="004973F5" w:rsidRPr="003F0514" w:rsidRDefault="004973F5" w:rsidP="00E8229F">
            <w:pPr>
              <w:pStyle w:val="a"/>
              <w:ind w:right="-72"/>
              <w:jc w:val="right"/>
              <w:rPr>
                <w:rFonts w:ascii="Arial" w:hAnsi="Arial" w:cs="Arial"/>
                <w:color w:val="auto"/>
                <w:sz w:val="16"/>
                <w:szCs w:val="16"/>
                <w:lang w:val="en-GB"/>
              </w:rPr>
            </w:pPr>
          </w:p>
        </w:tc>
      </w:tr>
      <w:tr w:rsidR="00AC44C7" w:rsidRPr="003F0514" w:rsidTr="008667F0">
        <w:tc>
          <w:tcPr>
            <w:tcW w:w="2988" w:type="dxa"/>
          </w:tcPr>
          <w:p w:rsidR="00AC44C7" w:rsidRPr="003F0514" w:rsidRDefault="00AC44C7" w:rsidP="00AC44C7">
            <w:pPr>
              <w:pStyle w:val="a"/>
              <w:tabs>
                <w:tab w:val="right" w:pos="9000"/>
              </w:tabs>
              <w:ind w:right="-130"/>
              <w:rPr>
                <w:rFonts w:ascii="Arial" w:hAnsi="Arial" w:cs="Arial"/>
                <w:color w:val="auto"/>
                <w:sz w:val="16"/>
                <w:szCs w:val="16"/>
              </w:rPr>
            </w:pPr>
            <w:r w:rsidRPr="003F0514">
              <w:rPr>
                <w:rFonts w:ascii="Arial" w:hAnsi="Arial" w:cs="Arial"/>
                <w:color w:val="auto"/>
                <w:sz w:val="16"/>
                <w:szCs w:val="16"/>
              </w:rPr>
              <w:t xml:space="preserve">Remeasurement of financial asset at </w:t>
            </w:r>
          </w:p>
          <w:p w:rsidR="00AC44C7" w:rsidRPr="003F0514" w:rsidRDefault="00AC44C7" w:rsidP="00AC44C7">
            <w:pPr>
              <w:pStyle w:val="a"/>
              <w:tabs>
                <w:tab w:val="right" w:pos="9000"/>
              </w:tabs>
              <w:ind w:right="-130"/>
              <w:rPr>
                <w:rFonts w:ascii="Arial" w:hAnsi="Arial" w:cs="Arial"/>
                <w:color w:val="auto"/>
                <w:sz w:val="16"/>
                <w:szCs w:val="16"/>
                <w:cs/>
              </w:rPr>
            </w:pPr>
            <w:r w:rsidRPr="003F0514">
              <w:rPr>
                <w:rFonts w:ascii="Arial" w:hAnsi="Arial" w:cs="Arial"/>
                <w:color w:val="auto"/>
                <w:sz w:val="16"/>
                <w:szCs w:val="16"/>
              </w:rPr>
              <w:t xml:space="preserve">   fair value</w:t>
            </w:r>
          </w:p>
        </w:tc>
        <w:tc>
          <w:tcPr>
            <w:tcW w:w="1138"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1426"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(29,232)</w:t>
            </w:r>
          </w:p>
        </w:tc>
        <w:tc>
          <w:tcPr>
            <w:tcW w:w="990"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(29,232)</w:t>
            </w:r>
          </w:p>
        </w:tc>
        <w:tc>
          <w:tcPr>
            <w:tcW w:w="937"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1134"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(12,096)</w:t>
            </w:r>
          </w:p>
        </w:tc>
        <w:tc>
          <w:tcPr>
            <w:tcW w:w="945"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(41,328)</w:t>
            </w:r>
          </w:p>
        </w:tc>
      </w:tr>
      <w:tr w:rsidR="00AC44C7" w:rsidRPr="003F0514" w:rsidTr="008667F0">
        <w:tc>
          <w:tcPr>
            <w:tcW w:w="2988" w:type="dxa"/>
          </w:tcPr>
          <w:p w:rsidR="00AC44C7" w:rsidRPr="003F0514" w:rsidRDefault="00AC44C7" w:rsidP="00AC44C7">
            <w:pPr>
              <w:pStyle w:val="a"/>
              <w:tabs>
                <w:tab w:val="right" w:pos="9000"/>
              </w:tabs>
              <w:ind w:right="-130"/>
              <w:rPr>
                <w:rFonts w:ascii="Arial" w:hAnsi="Arial" w:cs="Arial"/>
                <w:color w:val="auto"/>
                <w:sz w:val="16"/>
                <w:szCs w:val="16"/>
                <w:cs/>
              </w:rPr>
            </w:pPr>
            <w:r w:rsidRPr="003F0514">
              <w:rPr>
                <w:rFonts w:ascii="Arial" w:hAnsi="Arial" w:cs="Arial"/>
                <w:color w:val="auto"/>
                <w:sz w:val="16"/>
                <w:szCs w:val="16"/>
              </w:rPr>
              <w:t>Derivatives assets</w:t>
            </w:r>
          </w:p>
        </w:tc>
        <w:tc>
          <w:tcPr>
            <w:tcW w:w="1138"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(130)</w:t>
            </w:r>
          </w:p>
        </w:tc>
        <w:tc>
          <w:tcPr>
            <w:tcW w:w="1426"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90"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(130)</w:t>
            </w:r>
          </w:p>
        </w:tc>
        <w:tc>
          <w:tcPr>
            <w:tcW w:w="937"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(2,110)</w:t>
            </w:r>
          </w:p>
        </w:tc>
        <w:tc>
          <w:tcPr>
            <w:tcW w:w="1134"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45"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(2,240)</w:t>
            </w:r>
          </w:p>
        </w:tc>
      </w:tr>
      <w:tr w:rsidR="00AC44C7" w:rsidRPr="003F0514" w:rsidTr="008667F0">
        <w:tc>
          <w:tcPr>
            <w:tcW w:w="2988" w:type="dxa"/>
          </w:tcPr>
          <w:p w:rsidR="00AC44C7" w:rsidRPr="003F0514" w:rsidRDefault="00AC44C7" w:rsidP="00AC44C7">
            <w:pPr>
              <w:pStyle w:val="a"/>
              <w:tabs>
                <w:tab w:val="right" w:pos="9000"/>
              </w:tabs>
              <w:ind w:right="-130"/>
              <w:rPr>
                <w:rFonts w:ascii="Arial" w:hAnsi="Arial" w:cs="Arial"/>
                <w:color w:val="auto"/>
                <w:sz w:val="16"/>
                <w:szCs w:val="16"/>
              </w:rPr>
            </w:pPr>
            <w:r w:rsidRPr="003F0514">
              <w:rPr>
                <w:rFonts w:ascii="Arial" w:hAnsi="Arial" w:cs="Arial"/>
                <w:color w:val="auto"/>
                <w:sz w:val="16"/>
                <w:szCs w:val="16"/>
              </w:rPr>
              <w:t>Surplus of fair value of assets acquired</w:t>
            </w:r>
          </w:p>
          <w:p w:rsidR="00AC44C7" w:rsidRPr="003F0514" w:rsidRDefault="00AC44C7" w:rsidP="00AC44C7">
            <w:pPr>
              <w:pStyle w:val="a"/>
              <w:tabs>
                <w:tab w:val="right" w:pos="9000"/>
              </w:tabs>
              <w:ind w:right="-130"/>
              <w:rPr>
                <w:rFonts w:ascii="Arial" w:hAnsi="Arial" w:cs="Arial"/>
                <w:color w:val="auto"/>
                <w:sz w:val="16"/>
                <w:szCs w:val="16"/>
              </w:rPr>
            </w:pPr>
            <w:r w:rsidRPr="003F0514">
              <w:rPr>
                <w:rFonts w:ascii="Arial" w:hAnsi="Arial" w:cs="Arial"/>
                <w:color w:val="auto"/>
                <w:sz w:val="16"/>
                <w:szCs w:val="16"/>
              </w:rPr>
              <w:t xml:space="preserve">   in business combination</w:t>
            </w:r>
          </w:p>
        </w:tc>
        <w:tc>
          <w:tcPr>
            <w:tcW w:w="1138"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(14,352)</w:t>
            </w:r>
          </w:p>
        </w:tc>
        <w:tc>
          <w:tcPr>
            <w:tcW w:w="1426"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90"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(14,352)</w:t>
            </w:r>
          </w:p>
        </w:tc>
        <w:tc>
          <w:tcPr>
            <w:tcW w:w="937"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3,974</w:t>
            </w:r>
          </w:p>
        </w:tc>
        <w:tc>
          <w:tcPr>
            <w:tcW w:w="1134"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w:t>
            </w:r>
          </w:p>
        </w:tc>
        <w:tc>
          <w:tcPr>
            <w:tcW w:w="945" w:type="dxa"/>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(10,378)</w:t>
            </w:r>
          </w:p>
        </w:tc>
      </w:tr>
      <w:tr w:rsidR="00AC44C7" w:rsidRPr="003F0514" w:rsidTr="008667F0">
        <w:tc>
          <w:tcPr>
            <w:tcW w:w="2988" w:type="dxa"/>
          </w:tcPr>
          <w:p w:rsidR="00AC44C7" w:rsidRPr="003F0514" w:rsidRDefault="00AC44C7" w:rsidP="00AC44C7">
            <w:pPr>
              <w:pStyle w:val="a"/>
              <w:tabs>
                <w:tab w:val="right" w:pos="9000"/>
              </w:tabs>
              <w:ind w:right="-108"/>
              <w:rPr>
                <w:rFonts w:ascii="Arial" w:hAnsi="Arial" w:cs="Arial"/>
                <w:color w:val="auto"/>
                <w:spacing w:val="-6"/>
                <w:sz w:val="16"/>
                <w:szCs w:val="16"/>
              </w:rPr>
            </w:pPr>
          </w:p>
          <w:p w:rsidR="00AC44C7" w:rsidRPr="003F0514" w:rsidRDefault="00AC44C7" w:rsidP="00AC44C7">
            <w:pPr>
              <w:pStyle w:val="a"/>
              <w:tabs>
                <w:tab w:val="right" w:pos="9000"/>
              </w:tabs>
              <w:ind w:right="-108"/>
              <w:rPr>
                <w:rFonts w:ascii="Arial" w:hAnsi="Arial" w:cs="Arial"/>
                <w:color w:val="auto"/>
                <w:spacing w:val="-6"/>
                <w:sz w:val="16"/>
                <w:szCs w:val="16"/>
                <w:cs/>
              </w:rPr>
            </w:pPr>
          </w:p>
        </w:tc>
        <w:tc>
          <w:tcPr>
            <w:tcW w:w="1138"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(14,482)</w:t>
            </w:r>
          </w:p>
        </w:tc>
        <w:tc>
          <w:tcPr>
            <w:tcW w:w="1426"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(29,232)</w:t>
            </w:r>
          </w:p>
        </w:tc>
        <w:tc>
          <w:tcPr>
            <w:tcW w:w="990"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(43,714)</w:t>
            </w:r>
          </w:p>
        </w:tc>
        <w:tc>
          <w:tcPr>
            <w:tcW w:w="937"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1,864</w:t>
            </w:r>
          </w:p>
        </w:tc>
        <w:tc>
          <w:tcPr>
            <w:tcW w:w="1134"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(12,096)</w:t>
            </w:r>
          </w:p>
        </w:tc>
        <w:tc>
          <w:tcPr>
            <w:tcW w:w="945" w:type="dxa"/>
            <w:tcBorders>
              <w:top w:val="single" w:sz="4" w:space="0" w:color="auto"/>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(53,946)</w:t>
            </w:r>
          </w:p>
        </w:tc>
      </w:tr>
      <w:tr w:rsidR="00AC44C7" w:rsidRPr="003F0514" w:rsidTr="008667F0">
        <w:tc>
          <w:tcPr>
            <w:tcW w:w="2988" w:type="dxa"/>
          </w:tcPr>
          <w:p w:rsidR="00AC44C7" w:rsidRPr="003F0514" w:rsidRDefault="00AC44C7" w:rsidP="00AC44C7">
            <w:pPr>
              <w:pStyle w:val="a"/>
              <w:tabs>
                <w:tab w:val="right" w:pos="9000"/>
              </w:tabs>
              <w:ind w:right="-108"/>
              <w:rPr>
                <w:rFonts w:ascii="Arial" w:hAnsi="Arial" w:cs="Arial"/>
                <w:color w:val="auto"/>
                <w:spacing w:val="-6"/>
                <w:sz w:val="16"/>
                <w:szCs w:val="16"/>
                <w:cs/>
              </w:rPr>
            </w:pPr>
          </w:p>
        </w:tc>
        <w:tc>
          <w:tcPr>
            <w:tcW w:w="1138"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c>
          <w:tcPr>
            <w:tcW w:w="1426"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c>
          <w:tcPr>
            <w:tcW w:w="990"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c>
          <w:tcPr>
            <w:tcW w:w="937"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c>
          <w:tcPr>
            <w:tcW w:w="1134"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c>
          <w:tcPr>
            <w:tcW w:w="945" w:type="dxa"/>
            <w:tcBorders>
              <w:top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p>
        </w:tc>
      </w:tr>
      <w:tr w:rsidR="00AC44C7" w:rsidRPr="003F0514" w:rsidTr="008667F0">
        <w:tc>
          <w:tcPr>
            <w:tcW w:w="2988" w:type="dxa"/>
          </w:tcPr>
          <w:p w:rsidR="00AC44C7" w:rsidRPr="003F0514" w:rsidRDefault="00AC44C7" w:rsidP="00AC44C7">
            <w:pPr>
              <w:pStyle w:val="a"/>
              <w:tabs>
                <w:tab w:val="right" w:pos="9000"/>
              </w:tabs>
              <w:ind w:right="-108"/>
              <w:rPr>
                <w:rFonts w:ascii="Arial" w:hAnsi="Arial" w:cs="Arial"/>
                <w:color w:val="auto"/>
                <w:spacing w:val="-6"/>
                <w:sz w:val="16"/>
                <w:szCs w:val="16"/>
                <w:lang w:val="en-GB"/>
              </w:rPr>
            </w:pPr>
            <w:r w:rsidRPr="003F0514">
              <w:rPr>
                <w:rFonts w:ascii="Arial" w:hAnsi="Arial" w:cs="Arial"/>
                <w:b/>
                <w:bCs/>
                <w:color w:val="auto"/>
                <w:sz w:val="16"/>
                <w:szCs w:val="16"/>
              </w:rPr>
              <w:t>Deferred tax assets, net</w:t>
            </w:r>
          </w:p>
        </w:tc>
        <w:tc>
          <w:tcPr>
            <w:tcW w:w="1138"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43,286</w:t>
            </w:r>
          </w:p>
        </w:tc>
        <w:tc>
          <w:tcPr>
            <w:tcW w:w="1426"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(29,232)</w:t>
            </w:r>
          </w:p>
        </w:tc>
        <w:tc>
          <w:tcPr>
            <w:tcW w:w="990"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14,054</w:t>
            </w:r>
          </w:p>
        </w:tc>
        <w:tc>
          <w:tcPr>
            <w:tcW w:w="937"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19,094</w:t>
            </w:r>
          </w:p>
        </w:tc>
        <w:tc>
          <w:tcPr>
            <w:tcW w:w="1134"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(17,371)</w:t>
            </w:r>
          </w:p>
        </w:tc>
        <w:tc>
          <w:tcPr>
            <w:tcW w:w="945" w:type="dxa"/>
            <w:tcBorders>
              <w:bottom w:val="single" w:sz="4" w:space="0" w:color="auto"/>
            </w:tcBorders>
            <w:shd w:val="clear" w:color="auto" w:fill="FAFAFA"/>
            <w:vAlign w:val="bottom"/>
          </w:tcPr>
          <w:p w:rsidR="00AC44C7" w:rsidRPr="003F0514" w:rsidRDefault="00AC44C7" w:rsidP="00E8229F">
            <w:pPr>
              <w:pStyle w:val="a"/>
              <w:ind w:right="-72"/>
              <w:jc w:val="right"/>
              <w:rPr>
                <w:rFonts w:ascii="Arial" w:hAnsi="Arial" w:cs="Arial"/>
                <w:color w:val="auto"/>
                <w:sz w:val="16"/>
                <w:szCs w:val="16"/>
                <w:lang w:val="en-GB"/>
              </w:rPr>
            </w:pPr>
            <w:r w:rsidRPr="003F0514">
              <w:rPr>
                <w:rFonts w:ascii="Arial" w:hAnsi="Arial" w:cs="Arial"/>
                <w:color w:val="auto"/>
                <w:sz w:val="16"/>
                <w:szCs w:val="16"/>
                <w:lang w:val="en-GB"/>
              </w:rPr>
              <w:t>15,777</w:t>
            </w:r>
          </w:p>
        </w:tc>
      </w:tr>
    </w:tbl>
    <w:p w:rsidR="00545EBE" w:rsidRPr="003F0514" w:rsidRDefault="003A0559" w:rsidP="00545EBE">
      <w:pPr>
        <w:tabs>
          <w:tab w:val="right" w:pos="7200"/>
          <w:tab w:val="right" w:pos="9000"/>
        </w:tabs>
        <w:jc w:val="thaiDistribute"/>
        <w:rPr>
          <w:rFonts w:ascii="Arial" w:hAnsi="Arial" w:cs="Arial"/>
          <w:color w:val="auto"/>
          <w:spacing w:val="-2"/>
          <w:sz w:val="18"/>
          <w:szCs w:val="18"/>
        </w:rPr>
      </w:pPr>
      <w:r w:rsidRPr="003F0514">
        <w:rPr>
          <w:rFonts w:ascii="Arial" w:hAnsi="Arial" w:cs="Arial"/>
          <w:color w:val="auto"/>
          <w:spacing w:val="-2"/>
          <w:sz w:val="18"/>
          <w:szCs w:val="18"/>
        </w:rPr>
        <w:br w:type="page"/>
      </w:r>
    </w:p>
    <w:tbl>
      <w:tblPr>
        <w:tblW w:w="9561" w:type="dxa"/>
        <w:tblLayout w:type="fixed"/>
        <w:tblLook w:val="0000" w:firstRow="0" w:lastRow="0" w:firstColumn="0" w:lastColumn="0" w:noHBand="0" w:noVBand="0"/>
      </w:tblPr>
      <w:tblGrid>
        <w:gridCol w:w="4068"/>
        <w:gridCol w:w="1242"/>
        <w:gridCol w:w="1305"/>
        <w:gridCol w:w="1794"/>
        <w:gridCol w:w="1152"/>
      </w:tblGrid>
      <w:tr w:rsidR="00FA33D5" w:rsidRPr="003F0514" w:rsidTr="00901980">
        <w:tc>
          <w:tcPr>
            <w:tcW w:w="4068" w:type="dxa"/>
          </w:tcPr>
          <w:p w:rsidR="00FA33D5" w:rsidRPr="003F0514" w:rsidRDefault="00FA33D5" w:rsidP="00901980">
            <w:pPr>
              <w:pStyle w:val="a"/>
              <w:tabs>
                <w:tab w:val="right" w:pos="1238"/>
              </w:tabs>
              <w:ind w:right="-72"/>
              <w:jc w:val="both"/>
              <w:rPr>
                <w:rFonts w:ascii="Arial" w:hAnsi="Arial" w:cs="Arial"/>
                <w:b/>
                <w:bCs/>
                <w:color w:val="auto"/>
                <w:sz w:val="18"/>
                <w:szCs w:val="18"/>
              </w:rPr>
            </w:pPr>
          </w:p>
        </w:tc>
        <w:tc>
          <w:tcPr>
            <w:tcW w:w="5493" w:type="dxa"/>
            <w:gridSpan w:val="4"/>
            <w:tcBorders>
              <w:top w:val="single" w:sz="4" w:space="0" w:color="auto"/>
              <w:bottom w:val="single" w:sz="4" w:space="0" w:color="auto"/>
            </w:tcBorders>
            <w:shd w:val="clear" w:color="auto" w:fill="auto"/>
          </w:tcPr>
          <w:p w:rsidR="00FA33D5" w:rsidRPr="003F0514" w:rsidRDefault="00FA33D5" w:rsidP="00901980">
            <w:pPr>
              <w:ind w:right="-72"/>
              <w:jc w:val="center"/>
              <w:rPr>
                <w:rFonts w:ascii="Arial" w:hAnsi="Arial" w:cs="Arial"/>
                <w:b/>
                <w:bCs/>
                <w:color w:val="auto"/>
                <w:sz w:val="18"/>
                <w:szCs w:val="18"/>
                <w:cs/>
              </w:rPr>
            </w:pPr>
            <w:r w:rsidRPr="003F0514">
              <w:rPr>
                <w:rFonts w:ascii="Arial" w:hAnsi="Arial" w:cs="Arial"/>
                <w:b/>
                <w:bCs/>
                <w:color w:val="auto"/>
                <w:sz w:val="18"/>
                <w:szCs w:val="18"/>
              </w:rPr>
              <w:t>Consolidated financial statements</w:t>
            </w:r>
          </w:p>
        </w:tc>
      </w:tr>
      <w:tr w:rsidR="00FA33D5" w:rsidRPr="003F0514" w:rsidTr="00901980">
        <w:tc>
          <w:tcPr>
            <w:tcW w:w="4068" w:type="dxa"/>
          </w:tcPr>
          <w:p w:rsidR="00FA33D5" w:rsidRPr="003F0514" w:rsidRDefault="00FA33D5" w:rsidP="00901980">
            <w:pPr>
              <w:pStyle w:val="a"/>
              <w:tabs>
                <w:tab w:val="right" w:pos="1238"/>
              </w:tabs>
              <w:ind w:right="-72"/>
              <w:jc w:val="both"/>
              <w:rPr>
                <w:rFonts w:ascii="Arial" w:hAnsi="Arial" w:cs="Arial"/>
                <w:b/>
                <w:bCs/>
                <w:color w:val="auto"/>
                <w:sz w:val="18"/>
                <w:szCs w:val="18"/>
              </w:rPr>
            </w:pPr>
          </w:p>
        </w:tc>
        <w:tc>
          <w:tcPr>
            <w:tcW w:w="1242" w:type="dxa"/>
            <w:tcBorders>
              <w:top w:val="single" w:sz="4" w:space="0" w:color="auto"/>
            </w:tcBorders>
          </w:tcPr>
          <w:p w:rsidR="00FA33D5" w:rsidRPr="003F0514" w:rsidRDefault="00FA33D5" w:rsidP="00901980">
            <w:pPr>
              <w:pStyle w:val="a"/>
              <w:ind w:right="-72"/>
              <w:jc w:val="right"/>
              <w:rPr>
                <w:rFonts w:ascii="Arial" w:hAnsi="Arial" w:cs="Arial"/>
                <w:b/>
                <w:bCs/>
                <w:color w:val="auto"/>
                <w:sz w:val="18"/>
                <w:szCs w:val="18"/>
                <w:cs/>
              </w:rPr>
            </w:pPr>
          </w:p>
        </w:tc>
        <w:tc>
          <w:tcPr>
            <w:tcW w:w="1305" w:type="dxa"/>
            <w:tcBorders>
              <w:top w:val="single" w:sz="4" w:space="0" w:color="auto"/>
            </w:tcBorders>
          </w:tcPr>
          <w:p w:rsidR="00FA33D5" w:rsidRPr="003F0514" w:rsidRDefault="00FA33D5" w:rsidP="00901980">
            <w:pPr>
              <w:pStyle w:val="a"/>
              <w:ind w:right="-72"/>
              <w:jc w:val="right"/>
              <w:rPr>
                <w:rFonts w:ascii="Arial" w:hAnsi="Arial" w:cs="Arial"/>
                <w:b/>
                <w:bCs/>
                <w:color w:val="auto"/>
                <w:sz w:val="18"/>
                <w:szCs w:val="18"/>
              </w:rPr>
            </w:pPr>
          </w:p>
        </w:tc>
        <w:tc>
          <w:tcPr>
            <w:tcW w:w="1794" w:type="dxa"/>
            <w:tcBorders>
              <w:top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Credited</w:t>
            </w:r>
          </w:p>
        </w:tc>
        <w:tc>
          <w:tcPr>
            <w:tcW w:w="1152" w:type="dxa"/>
            <w:tcBorders>
              <w:top w:val="single" w:sz="4" w:space="0" w:color="auto"/>
            </w:tcBorders>
          </w:tcPr>
          <w:p w:rsidR="00FA33D5" w:rsidRPr="003F0514" w:rsidRDefault="00FA33D5" w:rsidP="00901980">
            <w:pPr>
              <w:pStyle w:val="a"/>
              <w:ind w:right="-72"/>
              <w:jc w:val="right"/>
              <w:rPr>
                <w:rFonts w:ascii="Arial" w:hAnsi="Arial" w:cs="Arial"/>
                <w:b/>
                <w:bCs/>
                <w:color w:val="auto"/>
                <w:sz w:val="18"/>
                <w:szCs w:val="18"/>
              </w:rPr>
            </w:pPr>
          </w:p>
        </w:tc>
      </w:tr>
      <w:tr w:rsidR="00FA33D5" w:rsidRPr="003F0514" w:rsidTr="00901980">
        <w:tc>
          <w:tcPr>
            <w:tcW w:w="4068" w:type="dxa"/>
          </w:tcPr>
          <w:p w:rsidR="00FA33D5" w:rsidRPr="003F0514" w:rsidRDefault="00FA33D5" w:rsidP="00901980">
            <w:pPr>
              <w:pStyle w:val="a"/>
              <w:tabs>
                <w:tab w:val="right" w:pos="9000"/>
              </w:tabs>
              <w:ind w:right="0"/>
              <w:rPr>
                <w:rFonts w:ascii="Arial" w:hAnsi="Arial" w:cs="Arial"/>
                <w:color w:val="auto"/>
                <w:sz w:val="18"/>
                <w:szCs w:val="18"/>
              </w:rPr>
            </w:pPr>
          </w:p>
        </w:tc>
        <w:tc>
          <w:tcPr>
            <w:tcW w:w="1242" w:type="dxa"/>
          </w:tcPr>
          <w:p w:rsidR="00FA33D5" w:rsidRPr="003F0514" w:rsidRDefault="00FA33D5" w:rsidP="00901980">
            <w:pPr>
              <w:pStyle w:val="a"/>
              <w:ind w:right="-72"/>
              <w:jc w:val="right"/>
              <w:rPr>
                <w:rFonts w:ascii="Arial" w:hAnsi="Arial" w:cs="Arial"/>
                <w:b/>
                <w:bCs/>
                <w:color w:val="auto"/>
                <w:sz w:val="18"/>
                <w:szCs w:val="18"/>
              </w:rPr>
            </w:pPr>
          </w:p>
        </w:tc>
        <w:tc>
          <w:tcPr>
            <w:tcW w:w="1305"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Credited</w:t>
            </w:r>
          </w:p>
        </w:tc>
        <w:tc>
          <w:tcPr>
            <w:tcW w:w="1794"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(charged) to other </w:t>
            </w:r>
          </w:p>
        </w:tc>
        <w:tc>
          <w:tcPr>
            <w:tcW w:w="1152" w:type="dxa"/>
          </w:tcPr>
          <w:p w:rsidR="00FA33D5" w:rsidRPr="003F0514" w:rsidRDefault="00FA33D5" w:rsidP="00901980">
            <w:pPr>
              <w:pStyle w:val="a"/>
              <w:ind w:right="-72"/>
              <w:jc w:val="right"/>
              <w:rPr>
                <w:rFonts w:ascii="Arial" w:hAnsi="Arial" w:cs="Arial"/>
                <w:b/>
                <w:bCs/>
                <w:color w:val="auto"/>
                <w:sz w:val="18"/>
                <w:szCs w:val="18"/>
              </w:rPr>
            </w:pPr>
          </w:p>
        </w:tc>
      </w:tr>
      <w:tr w:rsidR="00FA33D5" w:rsidRPr="003F0514" w:rsidTr="00901980">
        <w:tc>
          <w:tcPr>
            <w:tcW w:w="4068" w:type="dxa"/>
          </w:tcPr>
          <w:p w:rsidR="00FA33D5" w:rsidRPr="003F0514" w:rsidRDefault="00FA33D5" w:rsidP="00901980">
            <w:pPr>
              <w:pStyle w:val="a"/>
              <w:tabs>
                <w:tab w:val="right" w:pos="9000"/>
              </w:tabs>
              <w:ind w:right="0"/>
              <w:rPr>
                <w:rFonts w:ascii="Arial" w:hAnsi="Arial" w:cs="Arial"/>
                <w:color w:val="auto"/>
                <w:sz w:val="18"/>
                <w:szCs w:val="18"/>
              </w:rPr>
            </w:pPr>
          </w:p>
        </w:tc>
        <w:tc>
          <w:tcPr>
            <w:tcW w:w="1242" w:type="dxa"/>
          </w:tcPr>
          <w:p w:rsidR="00FA33D5" w:rsidRPr="003F0514" w:rsidRDefault="00FA33D5"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1</w:t>
            </w:r>
            <w:r w:rsidRPr="003F0514">
              <w:rPr>
                <w:rFonts w:ascii="Arial" w:hAnsi="Arial" w:cs="Arial"/>
                <w:b/>
                <w:bCs/>
                <w:color w:val="auto"/>
                <w:sz w:val="18"/>
                <w:szCs w:val="18"/>
              </w:rPr>
              <w:t xml:space="preserve"> April</w:t>
            </w:r>
          </w:p>
        </w:tc>
        <w:tc>
          <w:tcPr>
            <w:tcW w:w="1305"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(charged) to</w:t>
            </w:r>
          </w:p>
        </w:tc>
        <w:tc>
          <w:tcPr>
            <w:tcW w:w="1794"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comprehensive</w:t>
            </w:r>
          </w:p>
        </w:tc>
        <w:tc>
          <w:tcPr>
            <w:tcW w:w="1152"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w:t>
            </w:r>
          </w:p>
        </w:tc>
      </w:tr>
      <w:tr w:rsidR="00FA33D5" w:rsidRPr="003F0514" w:rsidTr="00901980">
        <w:tc>
          <w:tcPr>
            <w:tcW w:w="4068" w:type="dxa"/>
          </w:tcPr>
          <w:p w:rsidR="00FA33D5" w:rsidRPr="003F0514" w:rsidRDefault="00FA33D5" w:rsidP="00901980">
            <w:pPr>
              <w:pStyle w:val="a"/>
              <w:tabs>
                <w:tab w:val="right" w:pos="9000"/>
              </w:tabs>
              <w:ind w:right="0"/>
              <w:rPr>
                <w:rFonts w:ascii="Arial" w:hAnsi="Arial" w:cs="Arial"/>
                <w:color w:val="auto"/>
                <w:sz w:val="18"/>
                <w:szCs w:val="18"/>
              </w:rPr>
            </w:pPr>
          </w:p>
        </w:tc>
        <w:tc>
          <w:tcPr>
            <w:tcW w:w="1242" w:type="dxa"/>
          </w:tcPr>
          <w:p w:rsidR="00FA33D5" w:rsidRPr="003F0514" w:rsidRDefault="00FA33D5"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2019</w:t>
            </w:r>
          </w:p>
        </w:tc>
        <w:tc>
          <w:tcPr>
            <w:tcW w:w="1305"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profit or loss</w:t>
            </w:r>
          </w:p>
        </w:tc>
        <w:tc>
          <w:tcPr>
            <w:tcW w:w="1794"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income</w:t>
            </w:r>
          </w:p>
        </w:tc>
        <w:tc>
          <w:tcPr>
            <w:tcW w:w="1152"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FA33D5" w:rsidRPr="003F0514" w:rsidTr="00901980">
        <w:tc>
          <w:tcPr>
            <w:tcW w:w="4068" w:type="dxa"/>
            <w:vAlign w:val="center"/>
          </w:tcPr>
          <w:p w:rsidR="00FA33D5" w:rsidRPr="003F0514" w:rsidRDefault="00FA33D5" w:rsidP="00901980">
            <w:pPr>
              <w:rPr>
                <w:rFonts w:ascii="Arial" w:hAnsi="Arial" w:cs="Arial"/>
                <w:color w:val="auto"/>
                <w:sz w:val="18"/>
                <w:szCs w:val="18"/>
              </w:rPr>
            </w:pPr>
          </w:p>
        </w:tc>
        <w:tc>
          <w:tcPr>
            <w:tcW w:w="1242"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05"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794"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152"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FA33D5" w:rsidRPr="003F0514" w:rsidTr="00901980">
        <w:tc>
          <w:tcPr>
            <w:tcW w:w="4068" w:type="dxa"/>
          </w:tcPr>
          <w:p w:rsidR="00FA33D5" w:rsidRPr="003F0514" w:rsidRDefault="00FA33D5" w:rsidP="00901980">
            <w:pPr>
              <w:pStyle w:val="a"/>
              <w:tabs>
                <w:tab w:val="right" w:pos="9000"/>
              </w:tabs>
              <w:ind w:right="0"/>
              <w:rPr>
                <w:rFonts w:ascii="Arial" w:hAnsi="Arial" w:cs="Arial"/>
                <w:b/>
                <w:bCs/>
                <w:color w:val="auto"/>
                <w:sz w:val="18"/>
                <w:szCs w:val="18"/>
                <w:cs/>
              </w:rPr>
            </w:pPr>
          </w:p>
        </w:tc>
        <w:tc>
          <w:tcPr>
            <w:tcW w:w="1242" w:type="dxa"/>
            <w:tcBorders>
              <w:bottom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305" w:type="dxa"/>
            <w:tcBorders>
              <w:bottom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794" w:type="dxa"/>
            <w:tcBorders>
              <w:bottom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152" w:type="dxa"/>
            <w:tcBorders>
              <w:bottom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r>
      <w:tr w:rsidR="00FA33D5" w:rsidRPr="003F0514" w:rsidTr="00617122">
        <w:tc>
          <w:tcPr>
            <w:tcW w:w="4068" w:type="dxa"/>
          </w:tcPr>
          <w:p w:rsidR="00FA33D5" w:rsidRPr="003F0514" w:rsidRDefault="00FA33D5" w:rsidP="00901980">
            <w:pPr>
              <w:pStyle w:val="a"/>
              <w:tabs>
                <w:tab w:val="right" w:pos="9000"/>
              </w:tabs>
              <w:ind w:right="0"/>
              <w:rPr>
                <w:rFonts w:ascii="Arial" w:hAnsi="Arial" w:cs="Arial"/>
                <w:b/>
                <w:bCs/>
                <w:color w:val="auto"/>
                <w:sz w:val="18"/>
                <w:szCs w:val="18"/>
              </w:rPr>
            </w:pPr>
            <w:r w:rsidRPr="003F0514">
              <w:rPr>
                <w:rFonts w:ascii="Arial" w:hAnsi="Arial" w:cs="Arial"/>
                <w:b/>
                <w:bCs/>
                <w:color w:val="auto"/>
                <w:sz w:val="18"/>
                <w:szCs w:val="18"/>
              </w:rPr>
              <w:t>Deferred tax assets</w:t>
            </w:r>
          </w:p>
        </w:tc>
        <w:tc>
          <w:tcPr>
            <w:tcW w:w="1242" w:type="dxa"/>
            <w:tcBorders>
              <w:top w:val="single" w:sz="4" w:space="0" w:color="auto"/>
            </w:tcBorders>
            <w:shd w:val="clear" w:color="auto" w:fill="auto"/>
          </w:tcPr>
          <w:p w:rsidR="00FA33D5" w:rsidRPr="003F0514" w:rsidRDefault="00FA33D5" w:rsidP="00901980">
            <w:pPr>
              <w:pStyle w:val="a"/>
              <w:ind w:right="-72"/>
              <w:jc w:val="right"/>
              <w:rPr>
                <w:rFonts w:ascii="Arial" w:hAnsi="Arial" w:cs="Arial"/>
                <w:b/>
                <w:bCs/>
                <w:color w:val="auto"/>
                <w:sz w:val="18"/>
                <w:szCs w:val="18"/>
              </w:rPr>
            </w:pPr>
          </w:p>
        </w:tc>
        <w:tc>
          <w:tcPr>
            <w:tcW w:w="1305" w:type="dxa"/>
            <w:tcBorders>
              <w:top w:val="single" w:sz="4" w:space="0" w:color="auto"/>
            </w:tcBorders>
            <w:shd w:val="clear" w:color="auto" w:fill="auto"/>
          </w:tcPr>
          <w:p w:rsidR="00FA33D5" w:rsidRPr="003F0514" w:rsidRDefault="00FA33D5" w:rsidP="00901980">
            <w:pPr>
              <w:pStyle w:val="a"/>
              <w:ind w:right="-72"/>
              <w:jc w:val="right"/>
              <w:rPr>
                <w:rFonts w:ascii="Arial" w:hAnsi="Arial" w:cs="Arial"/>
                <w:b/>
                <w:bCs/>
                <w:color w:val="auto"/>
                <w:sz w:val="18"/>
                <w:szCs w:val="18"/>
              </w:rPr>
            </w:pPr>
          </w:p>
        </w:tc>
        <w:tc>
          <w:tcPr>
            <w:tcW w:w="1794" w:type="dxa"/>
            <w:tcBorders>
              <w:top w:val="single" w:sz="4" w:space="0" w:color="auto"/>
            </w:tcBorders>
            <w:shd w:val="clear" w:color="auto" w:fill="auto"/>
          </w:tcPr>
          <w:p w:rsidR="00FA33D5" w:rsidRPr="003F0514" w:rsidRDefault="00FA33D5" w:rsidP="00901980">
            <w:pPr>
              <w:pStyle w:val="a"/>
              <w:ind w:right="-72"/>
              <w:jc w:val="right"/>
              <w:rPr>
                <w:rFonts w:ascii="Arial" w:hAnsi="Arial" w:cs="Arial"/>
                <w:b/>
                <w:bCs/>
                <w:color w:val="auto"/>
                <w:sz w:val="18"/>
                <w:szCs w:val="18"/>
              </w:rPr>
            </w:pPr>
          </w:p>
        </w:tc>
        <w:tc>
          <w:tcPr>
            <w:tcW w:w="1152" w:type="dxa"/>
            <w:tcBorders>
              <w:top w:val="single" w:sz="4" w:space="0" w:color="auto"/>
            </w:tcBorders>
            <w:shd w:val="clear" w:color="auto" w:fill="auto"/>
          </w:tcPr>
          <w:p w:rsidR="00FA33D5" w:rsidRPr="003F0514" w:rsidRDefault="00FA33D5" w:rsidP="00901980">
            <w:pPr>
              <w:pStyle w:val="a"/>
              <w:ind w:right="-72"/>
              <w:jc w:val="right"/>
              <w:rPr>
                <w:rFonts w:ascii="Arial" w:hAnsi="Arial" w:cs="Arial"/>
                <w:b/>
                <w:bCs/>
                <w:color w:val="auto"/>
                <w:sz w:val="18"/>
                <w:szCs w:val="18"/>
              </w:rPr>
            </w:pP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z w:val="18"/>
                <w:szCs w:val="18"/>
              </w:rPr>
            </w:pPr>
            <w:r w:rsidRPr="003F0514">
              <w:rPr>
                <w:rFonts w:ascii="Arial" w:hAnsi="Arial" w:cs="Arial"/>
                <w:color w:val="auto"/>
                <w:sz w:val="18"/>
                <w:szCs w:val="18"/>
              </w:rPr>
              <w:t>Allowance for doubtful accounts</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736</w:t>
            </w:r>
          </w:p>
        </w:tc>
        <w:tc>
          <w:tcPr>
            <w:tcW w:w="1305"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c>
          <w:tcPr>
            <w:tcW w:w="1794"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736</w:t>
            </w: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pacing w:val="-6"/>
                <w:sz w:val="18"/>
                <w:szCs w:val="18"/>
                <w:cs/>
              </w:rPr>
            </w:pPr>
            <w:r w:rsidRPr="003F0514">
              <w:rPr>
                <w:rFonts w:ascii="Arial" w:hAnsi="Arial" w:cs="Arial"/>
                <w:color w:val="auto"/>
                <w:spacing w:val="-6"/>
                <w:sz w:val="18"/>
                <w:szCs w:val="18"/>
              </w:rPr>
              <w:t xml:space="preserve">Allowance for </w:t>
            </w:r>
            <w:r w:rsidRPr="003F0514">
              <w:rPr>
                <w:rFonts w:ascii="Arial" w:hAnsi="Arial" w:cs="Arial"/>
                <w:color w:val="auto"/>
                <w:sz w:val="18"/>
                <w:szCs w:val="18"/>
              </w:rPr>
              <w:t>obsolete inventories</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907</w:t>
            </w:r>
          </w:p>
        </w:tc>
        <w:tc>
          <w:tcPr>
            <w:tcW w:w="1305"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c>
          <w:tcPr>
            <w:tcW w:w="1794" w:type="dxa"/>
            <w:shd w:val="clear" w:color="auto" w:fill="auto"/>
          </w:tcPr>
          <w:p w:rsidR="00FA33D5" w:rsidRPr="003F0514" w:rsidRDefault="00FA33D5" w:rsidP="00901980">
            <w:pPr>
              <w:tabs>
                <w:tab w:val="decimal" w:pos="936"/>
              </w:tabs>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w:t>
            </w: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907</w:t>
            </w: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z w:val="18"/>
                <w:szCs w:val="18"/>
                <w:cs/>
              </w:rPr>
            </w:pPr>
            <w:r w:rsidRPr="003F0514">
              <w:rPr>
                <w:rFonts w:ascii="Arial" w:hAnsi="Arial" w:cs="Arial"/>
                <w:color w:val="auto"/>
                <w:sz w:val="18"/>
                <w:szCs w:val="18"/>
              </w:rPr>
              <w:t xml:space="preserve">Provision for decommissioning costs </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187</w:t>
            </w:r>
          </w:p>
        </w:tc>
        <w:tc>
          <w:tcPr>
            <w:tcW w:w="1305"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(36)</w:t>
            </w:r>
          </w:p>
        </w:tc>
        <w:tc>
          <w:tcPr>
            <w:tcW w:w="1794"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151</w:t>
            </w: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z w:val="18"/>
                <w:szCs w:val="18"/>
              </w:rPr>
            </w:pPr>
            <w:r w:rsidRPr="003F0514">
              <w:rPr>
                <w:rFonts w:ascii="Arial" w:hAnsi="Arial" w:cs="Arial"/>
                <w:color w:val="auto"/>
                <w:sz w:val="18"/>
                <w:szCs w:val="18"/>
              </w:rPr>
              <w:t>Finance lease liabilities</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8,374</w:t>
            </w:r>
          </w:p>
        </w:tc>
        <w:tc>
          <w:tcPr>
            <w:tcW w:w="1305"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(8,374)</w:t>
            </w:r>
          </w:p>
        </w:tc>
        <w:tc>
          <w:tcPr>
            <w:tcW w:w="1794" w:type="dxa"/>
            <w:shd w:val="clear" w:color="auto" w:fill="auto"/>
          </w:tcPr>
          <w:p w:rsidR="00FA33D5" w:rsidRPr="003F0514" w:rsidRDefault="00FA33D5" w:rsidP="00901980">
            <w:pPr>
              <w:tabs>
                <w:tab w:val="decimal" w:pos="936"/>
              </w:tabs>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w:t>
            </w: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z w:val="18"/>
                <w:szCs w:val="18"/>
              </w:rPr>
            </w:pPr>
            <w:r w:rsidRPr="003F0514">
              <w:rPr>
                <w:rFonts w:ascii="Arial" w:hAnsi="Arial" w:cs="Arial"/>
                <w:color w:val="auto"/>
                <w:sz w:val="18"/>
                <w:szCs w:val="18"/>
              </w:rPr>
              <w:t>Employee benefit obligations</w:t>
            </w:r>
          </w:p>
        </w:tc>
        <w:tc>
          <w:tcPr>
            <w:tcW w:w="124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38,400</w:t>
            </w:r>
          </w:p>
        </w:tc>
        <w:tc>
          <w:tcPr>
            <w:tcW w:w="1305"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14,216</w:t>
            </w:r>
          </w:p>
        </w:tc>
        <w:tc>
          <w:tcPr>
            <w:tcW w:w="1794" w:type="dxa"/>
            <w:tcBorders>
              <w:bottom w:val="single" w:sz="4" w:space="0" w:color="auto"/>
            </w:tcBorders>
            <w:shd w:val="clear" w:color="auto" w:fill="auto"/>
          </w:tcPr>
          <w:p w:rsidR="00FA33D5" w:rsidRPr="003F0514" w:rsidRDefault="00FA33D5" w:rsidP="00901980">
            <w:pPr>
              <w:tabs>
                <w:tab w:val="decimal" w:pos="936"/>
              </w:tabs>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3,358</w:t>
            </w:r>
          </w:p>
        </w:tc>
        <w:tc>
          <w:tcPr>
            <w:tcW w:w="115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55,974</w:t>
            </w:r>
          </w:p>
        </w:tc>
      </w:tr>
      <w:tr w:rsidR="00FA33D5" w:rsidRPr="003F0514" w:rsidTr="00617122">
        <w:tc>
          <w:tcPr>
            <w:tcW w:w="4068" w:type="dxa"/>
            <w:vAlign w:val="center"/>
          </w:tcPr>
          <w:p w:rsidR="00FA33D5" w:rsidRPr="003F0514" w:rsidRDefault="00FA33D5" w:rsidP="00901980">
            <w:pPr>
              <w:ind w:left="151"/>
              <w:jc w:val="both"/>
              <w:rPr>
                <w:rFonts w:ascii="Arial" w:hAnsi="Arial" w:cs="Arial"/>
                <w:color w:val="auto"/>
                <w:sz w:val="18"/>
                <w:szCs w:val="18"/>
              </w:rPr>
            </w:pPr>
          </w:p>
        </w:tc>
        <w:tc>
          <w:tcPr>
            <w:tcW w:w="1242" w:type="dxa"/>
            <w:tcBorders>
              <w:top w:val="single" w:sz="4" w:space="0" w:color="auto"/>
            </w:tcBorders>
            <w:shd w:val="clear" w:color="auto" w:fill="auto"/>
            <w:vAlign w:val="center"/>
          </w:tcPr>
          <w:p w:rsidR="00FA33D5" w:rsidRPr="003F0514" w:rsidRDefault="00FA33D5" w:rsidP="00901980">
            <w:pPr>
              <w:ind w:right="-72"/>
              <w:jc w:val="right"/>
              <w:rPr>
                <w:rFonts w:ascii="Arial" w:hAnsi="Arial" w:cs="Arial"/>
                <w:color w:val="auto"/>
                <w:sz w:val="18"/>
                <w:szCs w:val="18"/>
              </w:rPr>
            </w:pPr>
          </w:p>
        </w:tc>
        <w:tc>
          <w:tcPr>
            <w:tcW w:w="1305" w:type="dxa"/>
            <w:tcBorders>
              <w:top w:val="single" w:sz="4" w:space="0" w:color="auto"/>
            </w:tcBorders>
            <w:shd w:val="clear" w:color="auto" w:fill="auto"/>
            <w:vAlign w:val="center"/>
          </w:tcPr>
          <w:p w:rsidR="00FA33D5" w:rsidRPr="003F0514" w:rsidRDefault="00FA33D5" w:rsidP="00901980">
            <w:pPr>
              <w:ind w:left="151" w:right="-72"/>
              <w:jc w:val="right"/>
              <w:rPr>
                <w:rFonts w:ascii="Arial" w:hAnsi="Arial" w:cs="Arial"/>
                <w:color w:val="auto"/>
                <w:sz w:val="18"/>
                <w:szCs w:val="18"/>
              </w:rPr>
            </w:pPr>
          </w:p>
        </w:tc>
        <w:tc>
          <w:tcPr>
            <w:tcW w:w="1794" w:type="dxa"/>
            <w:tcBorders>
              <w:top w:val="single" w:sz="4" w:space="0" w:color="auto"/>
            </w:tcBorders>
            <w:shd w:val="clear" w:color="auto" w:fill="auto"/>
          </w:tcPr>
          <w:p w:rsidR="00FA33D5" w:rsidRPr="003F0514" w:rsidRDefault="00FA33D5" w:rsidP="00901980">
            <w:pPr>
              <w:ind w:left="151" w:right="-72"/>
              <w:jc w:val="right"/>
              <w:rPr>
                <w:rFonts w:ascii="Arial" w:hAnsi="Arial" w:cs="Arial"/>
                <w:color w:val="auto"/>
                <w:sz w:val="18"/>
                <w:szCs w:val="18"/>
              </w:rPr>
            </w:pPr>
          </w:p>
        </w:tc>
        <w:tc>
          <w:tcPr>
            <w:tcW w:w="1152" w:type="dxa"/>
            <w:tcBorders>
              <w:top w:val="single" w:sz="4" w:space="0" w:color="auto"/>
            </w:tcBorders>
            <w:shd w:val="clear" w:color="auto" w:fill="auto"/>
          </w:tcPr>
          <w:p w:rsidR="00FA33D5" w:rsidRPr="003F0514" w:rsidRDefault="00FA33D5" w:rsidP="00901980">
            <w:pPr>
              <w:ind w:left="151" w:right="-72"/>
              <w:jc w:val="right"/>
              <w:rPr>
                <w:rFonts w:ascii="Arial" w:hAnsi="Arial" w:cs="Arial"/>
                <w:color w:val="auto"/>
                <w:sz w:val="18"/>
                <w:szCs w:val="18"/>
              </w:rPr>
            </w:pPr>
          </w:p>
        </w:tc>
      </w:tr>
      <w:tr w:rsidR="00FA33D5" w:rsidRPr="003F0514" w:rsidTr="00617122">
        <w:tc>
          <w:tcPr>
            <w:tcW w:w="4068" w:type="dxa"/>
          </w:tcPr>
          <w:p w:rsidR="00FA33D5" w:rsidRPr="003F0514" w:rsidRDefault="00FA33D5" w:rsidP="00901980">
            <w:pPr>
              <w:pStyle w:val="a"/>
              <w:tabs>
                <w:tab w:val="right" w:pos="9000"/>
              </w:tabs>
              <w:ind w:right="-108"/>
              <w:rPr>
                <w:rFonts w:ascii="Arial" w:hAnsi="Arial" w:cs="Arial"/>
                <w:color w:val="auto"/>
                <w:spacing w:val="-6"/>
                <w:sz w:val="18"/>
                <w:szCs w:val="18"/>
                <w:cs/>
              </w:rPr>
            </w:pPr>
          </w:p>
        </w:tc>
        <w:tc>
          <w:tcPr>
            <w:tcW w:w="124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48,604</w:t>
            </w:r>
          </w:p>
        </w:tc>
        <w:tc>
          <w:tcPr>
            <w:tcW w:w="1305"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5,806</w:t>
            </w:r>
          </w:p>
        </w:tc>
        <w:tc>
          <w:tcPr>
            <w:tcW w:w="1794"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3,358</w:t>
            </w:r>
          </w:p>
        </w:tc>
        <w:tc>
          <w:tcPr>
            <w:tcW w:w="115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57,768</w:t>
            </w:r>
          </w:p>
        </w:tc>
      </w:tr>
      <w:tr w:rsidR="00FA33D5" w:rsidRPr="003F0514" w:rsidTr="00617122">
        <w:tc>
          <w:tcPr>
            <w:tcW w:w="4068" w:type="dxa"/>
            <w:vAlign w:val="center"/>
          </w:tcPr>
          <w:p w:rsidR="00FA33D5" w:rsidRPr="003F0514" w:rsidRDefault="00FA33D5" w:rsidP="00901980">
            <w:pPr>
              <w:ind w:left="151"/>
              <w:jc w:val="both"/>
              <w:rPr>
                <w:rFonts w:ascii="Arial" w:hAnsi="Arial" w:cs="Arial"/>
                <w:color w:val="auto"/>
                <w:sz w:val="18"/>
                <w:szCs w:val="18"/>
              </w:rPr>
            </w:pPr>
          </w:p>
        </w:tc>
        <w:tc>
          <w:tcPr>
            <w:tcW w:w="1242" w:type="dxa"/>
            <w:tcBorders>
              <w:top w:val="single" w:sz="4" w:space="0" w:color="auto"/>
            </w:tcBorders>
            <w:shd w:val="clear" w:color="auto" w:fill="auto"/>
            <w:vAlign w:val="center"/>
          </w:tcPr>
          <w:p w:rsidR="00FA33D5" w:rsidRPr="003F0514" w:rsidRDefault="00FA33D5" w:rsidP="00901980">
            <w:pPr>
              <w:ind w:right="-72"/>
              <w:jc w:val="right"/>
              <w:rPr>
                <w:rFonts w:ascii="Arial" w:hAnsi="Arial" w:cs="Arial"/>
                <w:color w:val="auto"/>
                <w:sz w:val="18"/>
                <w:szCs w:val="18"/>
              </w:rPr>
            </w:pPr>
          </w:p>
        </w:tc>
        <w:tc>
          <w:tcPr>
            <w:tcW w:w="1305" w:type="dxa"/>
            <w:tcBorders>
              <w:top w:val="single" w:sz="4" w:space="0" w:color="auto"/>
            </w:tcBorders>
            <w:shd w:val="clear" w:color="auto" w:fill="auto"/>
            <w:vAlign w:val="center"/>
          </w:tcPr>
          <w:p w:rsidR="00FA33D5" w:rsidRPr="003F0514" w:rsidRDefault="00FA33D5" w:rsidP="00901980">
            <w:pPr>
              <w:ind w:left="151" w:right="-72"/>
              <w:jc w:val="right"/>
              <w:rPr>
                <w:rFonts w:ascii="Arial" w:hAnsi="Arial" w:cs="Arial"/>
                <w:color w:val="auto"/>
                <w:sz w:val="18"/>
                <w:szCs w:val="18"/>
              </w:rPr>
            </w:pPr>
          </w:p>
        </w:tc>
        <w:tc>
          <w:tcPr>
            <w:tcW w:w="1794" w:type="dxa"/>
            <w:tcBorders>
              <w:top w:val="single" w:sz="4" w:space="0" w:color="auto"/>
            </w:tcBorders>
            <w:shd w:val="clear" w:color="auto" w:fill="auto"/>
          </w:tcPr>
          <w:p w:rsidR="00FA33D5" w:rsidRPr="003F0514" w:rsidRDefault="00FA33D5" w:rsidP="00901980">
            <w:pPr>
              <w:ind w:left="151" w:right="-72"/>
              <w:jc w:val="right"/>
              <w:rPr>
                <w:rFonts w:ascii="Arial" w:hAnsi="Arial" w:cs="Arial"/>
                <w:color w:val="auto"/>
                <w:sz w:val="18"/>
                <w:szCs w:val="18"/>
              </w:rPr>
            </w:pPr>
          </w:p>
        </w:tc>
        <w:tc>
          <w:tcPr>
            <w:tcW w:w="1152" w:type="dxa"/>
            <w:tcBorders>
              <w:top w:val="single" w:sz="4" w:space="0" w:color="auto"/>
            </w:tcBorders>
            <w:shd w:val="clear" w:color="auto" w:fill="auto"/>
          </w:tcPr>
          <w:p w:rsidR="00FA33D5" w:rsidRPr="003F0514" w:rsidRDefault="00FA33D5" w:rsidP="00901980">
            <w:pPr>
              <w:ind w:left="151" w:right="-72"/>
              <w:jc w:val="right"/>
              <w:rPr>
                <w:rFonts w:ascii="Arial" w:hAnsi="Arial" w:cs="Arial"/>
                <w:color w:val="auto"/>
                <w:sz w:val="18"/>
                <w:szCs w:val="18"/>
              </w:rPr>
            </w:pPr>
          </w:p>
        </w:tc>
      </w:tr>
      <w:tr w:rsidR="00FA33D5" w:rsidRPr="003F0514" w:rsidTr="00617122">
        <w:tc>
          <w:tcPr>
            <w:tcW w:w="4068" w:type="dxa"/>
          </w:tcPr>
          <w:p w:rsidR="00FA33D5" w:rsidRPr="003F0514" w:rsidRDefault="00FA33D5" w:rsidP="00901980">
            <w:pPr>
              <w:pStyle w:val="a"/>
              <w:tabs>
                <w:tab w:val="right" w:pos="9000"/>
              </w:tabs>
              <w:ind w:right="0"/>
              <w:rPr>
                <w:rFonts w:ascii="Arial" w:hAnsi="Arial" w:cs="Arial"/>
                <w:b/>
                <w:bCs/>
                <w:color w:val="auto"/>
                <w:sz w:val="18"/>
                <w:szCs w:val="18"/>
                <w:cs/>
              </w:rPr>
            </w:pPr>
            <w:r w:rsidRPr="003F0514">
              <w:rPr>
                <w:rFonts w:ascii="Arial" w:hAnsi="Arial" w:cs="Arial"/>
                <w:b/>
                <w:bCs/>
                <w:color w:val="auto"/>
                <w:sz w:val="18"/>
                <w:szCs w:val="18"/>
              </w:rPr>
              <w:t>Deferred tax liabilities</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c>
          <w:tcPr>
            <w:tcW w:w="1305" w:type="dxa"/>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lang w:val="en-GB" w:eastAsia="zh-CN"/>
              </w:rPr>
            </w:pPr>
          </w:p>
        </w:tc>
        <w:tc>
          <w:tcPr>
            <w:tcW w:w="1794" w:type="dxa"/>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lang w:val="en-GB" w:eastAsia="zh-CN"/>
              </w:rPr>
            </w:pP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z w:val="18"/>
                <w:szCs w:val="18"/>
                <w:cs/>
              </w:rPr>
            </w:pPr>
            <w:r w:rsidRPr="003F0514">
              <w:rPr>
                <w:rFonts w:ascii="Arial" w:hAnsi="Arial" w:cs="Arial"/>
                <w:color w:val="auto"/>
                <w:sz w:val="18"/>
                <w:szCs w:val="18"/>
              </w:rPr>
              <w:t>Available-for-sale investments</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(140)</w:t>
            </w:r>
          </w:p>
        </w:tc>
        <w:tc>
          <w:tcPr>
            <w:tcW w:w="1305"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c>
          <w:tcPr>
            <w:tcW w:w="1794"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140</w:t>
            </w: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z w:val="18"/>
                <w:szCs w:val="18"/>
                <w:cs/>
              </w:rPr>
            </w:pPr>
            <w:r w:rsidRPr="003F0514">
              <w:rPr>
                <w:rFonts w:ascii="Arial" w:hAnsi="Arial" w:cs="Arial"/>
                <w:color w:val="auto"/>
                <w:sz w:val="18"/>
                <w:szCs w:val="18"/>
              </w:rPr>
              <w:t>Derivatives assets</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(59)</w:t>
            </w:r>
          </w:p>
        </w:tc>
        <w:tc>
          <w:tcPr>
            <w:tcW w:w="1305"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(71)</w:t>
            </w:r>
          </w:p>
        </w:tc>
        <w:tc>
          <w:tcPr>
            <w:tcW w:w="1794"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(130)</w:t>
            </w: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z w:val="18"/>
                <w:szCs w:val="18"/>
              </w:rPr>
            </w:pPr>
            <w:r w:rsidRPr="003F0514">
              <w:rPr>
                <w:rFonts w:ascii="Arial" w:hAnsi="Arial" w:cs="Arial"/>
                <w:color w:val="auto"/>
                <w:sz w:val="18"/>
                <w:szCs w:val="18"/>
              </w:rPr>
              <w:t>Asset under finance lease liabilities</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(8,175)</w:t>
            </w:r>
          </w:p>
        </w:tc>
        <w:tc>
          <w:tcPr>
            <w:tcW w:w="1305"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8,175</w:t>
            </w:r>
          </w:p>
        </w:tc>
        <w:tc>
          <w:tcPr>
            <w:tcW w:w="1794"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z w:val="18"/>
                <w:szCs w:val="18"/>
              </w:rPr>
            </w:pPr>
            <w:r w:rsidRPr="003F0514">
              <w:rPr>
                <w:rFonts w:ascii="Arial" w:hAnsi="Arial" w:cs="Arial"/>
                <w:color w:val="auto"/>
                <w:sz w:val="18"/>
                <w:szCs w:val="18"/>
              </w:rPr>
              <w:t>Surplus of fair value of assets acquired</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c>
          <w:tcPr>
            <w:tcW w:w="1305"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c>
          <w:tcPr>
            <w:tcW w:w="1794"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r>
      <w:tr w:rsidR="00FA33D5" w:rsidRPr="003F0514" w:rsidTr="00617122">
        <w:tc>
          <w:tcPr>
            <w:tcW w:w="4068" w:type="dxa"/>
          </w:tcPr>
          <w:p w:rsidR="00FA33D5" w:rsidRPr="003F0514" w:rsidRDefault="00FA33D5" w:rsidP="00901980">
            <w:pPr>
              <w:pStyle w:val="a"/>
              <w:tabs>
                <w:tab w:val="right" w:pos="9000"/>
              </w:tabs>
              <w:ind w:right="-130"/>
              <w:rPr>
                <w:rFonts w:ascii="Arial" w:hAnsi="Arial" w:cs="Arial"/>
                <w:color w:val="auto"/>
                <w:sz w:val="18"/>
                <w:szCs w:val="18"/>
              </w:rPr>
            </w:pPr>
            <w:r w:rsidRPr="003F0514">
              <w:rPr>
                <w:rFonts w:ascii="Arial" w:hAnsi="Arial" w:cs="Arial"/>
                <w:color w:val="auto"/>
                <w:sz w:val="18"/>
                <w:szCs w:val="18"/>
              </w:rPr>
              <w:t xml:space="preserve">   in business combination</w:t>
            </w:r>
          </w:p>
        </w:tc>
        <w:tc>
          <w:tcPr>
            <w:tcW w:w="124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(18,326)</w:t>
            </w:r>
          </w:p>
        </w:tc>
        <w:tc>
          <w:tcPr>
            <w:tcW w:w="1305"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3,974</w:t>
            </w:r>
          </w:p>
        </w:tc>
        <w:tc>
          <w:tcPr>
            <w:tcW w:w="1794"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w:t>
            </w:r>
          </w:p>
        </w:tc>
        <w:tc>
          <w:tcPr>
            <w:tcW w:w="115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(14,352)</w:t>
            </w:r>
          </w:p>
        </w:tc>
      </w:tr>
      <w:tr w:rsidR="00FA33D5" w:rsidRPr="003F0514" w:rsidTr="00617122">
        <w:tc>
          <w:tcPr>
            <w:tcW w:w="4068" w:type="dxa"/>
            <w:vAlign w:val="center"/>
          </w:tcPr>
          <w:p w:rsidR="00FA33D5" w:rsidRPr="003F0514" w:rsidRDefault="00FA33D5" w:rsidP="00901980">
            <w:pPr>
              <w:ind w:left="151"/>
              <w:jc w:val="both"/>
              <w:rPr>
                <w:rFonts w:ascii="Arial" w:hAnsi="Arial" w:cs="Arial"/>
                <w:color w:val="auto"/>
                <w:sz w:val="18"/>
                <w:szCs w:val="18"/>
              </w:rPr>
            </w:pPr>
          </w:p>
        </w:tc>
        <w:tc>
          <w:tcPr>
            <w:tcW w:w="1242" w:type="dxa"/>
            <w:tcBorders>
              <w:top w:val="single" w:sz="4" w:space="0" w:color="auto"/>
            </w:tcBorders>
            <w:shd w:val="clear" w:color="auto" w:fill="auto"/>
            <w:vAlign w:val="center"/>
          </w:tcPr>
          <w:p w:rsidR="00FA33D5" w:rsidRPr="003F0514" w:rsidRDefault="00FA33D5" w:rsidP="00901980">
            <w:pPr>
              <w:ind w:right="-72"/>
              <w:jc w:val="right"/>
              <w:rPr>
                <w:rFonts w:ascii="Arial" w:hAnsi="Arial" w:cs="Arial"/>
                <w:color w:val="auto"/>
                <w:sz w:val="18"/>
                <w:szCs w:val="18"/>
              </w:rPr>
            </w:pPr>
          </w:p>
        </w:tc>
        <w:tc>
          <w:tcPr>
            <w:tcW w:w="1305" w:type="dxa"/>
            <w:tcBorders>
              <w:top w:val="single" w:sz="4" w:space="0" w:color="auto"/>
            </w:tcBorders>
            <w:shd w:val="clear" w:color="auto" w:fill="auto"/>
            <w:vAlign w:val="center"/>
          </w:tcPr>
          <w:p w:rsidR="00FA33D5" w:rsidRPr="003F0514" w:rsidRDefault="00FA33D5" w:rsidP="00901980">
            <w:pPr>
              <w:ind w:left="151" w:right="-72"/>
              <w:jc w:val="right"/>
              <w:rPr>
                <w:rFonts w:ascii="Arial" w:hAnsi="Arial" w:cs="Arial"/>
                <w:color w:val="auto"/>
                <w:sz w:val="18"/>
                <w:szCs w:val="18"/>
              </w:rPr>
            </w:pPr>
          </w:p>
        </w:tc>
        <w:tc>
          <w:tcPr>
            <w:tcW w:w="1794" w:type="dxa"/>
            <w:tcBorders>
              <w:top w:val="single" w:sz="4" w:space="0" w:color="auto"/>
            </w:tcBorders>
            <w:shd w:val="clear" w:color="auto" w:fill="auto"/>
          </w:tcPr>
          <w:p w:rsidR="00FA33D5" w:rsidRPr="003F0514" w:rsidRDefault="00FA33D5" w:rsidP="00901980">
            <w:pPr>
              <w:ind w:left="151" w:right="-72"/>
              <w:jc w:val="right"/>
              <w:rPr>
                <w:rFonts w:ascii="Arial" w:hAnsi="Arial" w:cs="Arial"/>
                <w:color w:val="auto"/>
                <w:sz w:val="18"/>
                <w:szCs w:val="18"/>
              </w:rPr>
            </w:pPr>
          </w:p>
        </w:tc>
        <w:tc>
          <w:tcPr>
            <w:tcW w:w="1152" w:type="dxa"/>
            <w:tcBorders>
              <w:top w:val="single" w:sz="4" w:space="0" w:color="auto"/>
            </w:tcBorders>
            <w:shd w:val="clear" w:color="auto" w:fill="auto"/>
          </w:tcPr>
          <w:p w:rsidR="00FA33D5" w:rsidRPr="003F0514" w:rsidRDefault="00FA33D5" w:rsidP="00901980">
            <w:pPr>
              <w:ind w:left="151" w:right="-72"/>
              <w:jc w:val="right"/>
              <w:rPr>
                <w:rFonts w:ascii="Arial" w:hAnsi="Arial" w:cs="Arial"/>
                <w:color w:val="auto"/>
                <w:sz w:val="18"/>
                <w:szCs w:val="18"/>
              </w:rPr>
            </w:pPr>
          </w:p>
        </w:tc>
      </w:tr>
      <w:tr w:rsidR="00FA33D5" w:rsidRPr="003F0514" w:rsidTr="00617122">
        <w:tc>
          <w:tcPr>
            <w:tcW w:w="4068" w:type="dxa"/>
          </w:tcPr>
          <w:p w:rsidR="00FA33D5" w:rsidRPr="003F0514" w:rsidRDefault="00FA33D5" w:rsidP="00901980">
            <w:pPr>
              <w:pStyle w:val="a"/>
              <w:tabs>
                <w:tab w:val="right" w:pos="9000"/>
              </w:tabs>
              <w:ind w:right="-108"/>
              <w:rPr>
                <w:rFonts w:ascii="Arial" w:hAnsi="Arial" w:cs="Arial"/>
                <w:color w:val="auto"/>
                <w:spacing w:val="-6"/>
                <w:sz w:val="18"/>
                <w:szCs w:val="18"/>
                <w:cs/>
              </w:rPr>
            </w:pPr>
          </w:p>
        </w:tc>
        <w:tc>
          <w:tcPr>
            <w:tcW w:w="124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(26,700)</w:t>
            </w:r>
          </w:p>
        </w:tc>
        <w:tc>
          <w:tcPr>
            <w:tcW w:w="1305"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12,078</w:t>
            </w:r>
          </w:p>
        </w:tc>
        <w:tc>
          <w:tcPr>
            <w:tcW w:w="1794"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140</w:t>
            </w:r>
          </w:p>
        </w:tc>
        <w:tc>
          <w:tcPr>
            <w:tcW w:w="115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(14,482)</w:t>
            </w:r>
          </w:p>
        </w:tc>
      </w:tr>
      <w:tr w:rsidR="00FA33D5" w:rsidRPr="003F0514" w:rsidTr="00617122">
        <w:tc>
          <w:tcPr>
            <w:tcW w:w="4068" w:type="dxa"/>
            <w:vAlign w:val="center"/>
          </w:tcPr>
          <w:p w:rsidR="00FA33D5" w:rsidRPr="003F0514" w:rsidRDefault="00FA33D5" w:rsidP="00901980">
            <w:pPr>
              <w:ind w:left="151"/>
              <w:jc w:val="both"/>
              <w:rPr>
                <w:rFonts w:ascii="Arial" w:hAnsi="Arial" w:cs="Arial"/>
                <w:color w:val="auto"/>
                <w:sz w:val="18"/>
                <w:szCs w:val="18"/>
              </w:rPr>
            </w:pPr>
          </w:p>
        </w:tc>
        <w:tc>
          <w:tcPr>
            <w:tcW w:w="1242" w:type="dxa"/>
            <w:tcBorders>
              <w:top w:val="single" w:sz="4" w:space="0" w:color="auto"/>
            </w:tcBorders>
            <w:shd w:val="clear" w:color="auto" w:fill="auto"/>
            <w:vAlign w:val="center"/>
          </w:tcPr>
          <w:p w:rsidR="00FA33D5" w:rsidRPr="003F0514" w:rsidRDefault="00FA33D5" w:rsidP="00901980">
            <w:pPr>
              <w:ind w:right="-72"/>
              <w:jc w:val="right"/>
              <w:rPr>
                <w:rFonts w:ascii="Arial" w:hAnsi="Arial" w:cs="Arial"/>
                <w:color w:val="auto"/>
                <w:sz w:val="18"/>
                <w:szCs w:val="18"/>
              </w:rPr>
            </w:pPr>
          </w:p>
        </w:tc>
        <w:tc>
          <w:tcPr>
            <w:tcW w:w="1305" w:type="dxa"/>
            <w:tcBorders>
              <w:top w:val="single" w:sz="4" w:space="0" w:color="auto"/>
            </w:tcBorders>
            <w:shd w:val="clear" w:color="auto" w:fill="auto"/>
            <w:vAlign w:val="center"/>
          </w:tcPr>
          <w:p w:rsidR="00FA33D5" w:rsidRPr="003F0514" w:rsidRDefault="00FA33D5" w:rsidP="00901980">
            <w:pPr>
              <w:ind w:left="151" w:right="-72"/>
              <w:jc w:val="right"/>
              <w:rPr>
                <w:rFonts w:ascii="Arial" w:hAnsi="Arial" w:cs="Arial"/>
                <w:color w:val="auto"/>
                <w:sz w:val="18"/>
                <w:szCs w:val="18"/>
              </w:rPr>
            </w:pPr>
          </w:p>
        </w:tc>
        <w:tc>
          <w:tcPr>
            <w:tcW w:w="1794" w:type="dxa"/>
            <w:tcBorders>
              <w:top w:val="single" w:sz="4" w:space="0" w:color="auto"/>
            </w:tcBorders>
            <w:shd w:val="clear" w:color="auto" w:fill="auto"/>
          </w:tcPr>
          <w:p w:rsidR="00FA33D5" w:rsidRPr="003F0514" w:rsidRDefault="00FA33D5" w:rsidP="00901980">
            <w:pPr>
              <w:ind w:left="151" w:right="-72"/>
              <w:jc w:val="right"/>
              <w:rPr>
                <w:rFonts w:ascii="Arial" w:hAnsi="Arial" w:cs="Arial"/>
                <w:color w:val="auto"/>
                <w:sz w:val="18"/>
                <w:szCs w:val="18"/>
              </w:rPr>
            </w:pPr>
          </w:p>
        </w:tc>
        <w:tc>
          <w:tcPr>
            <w:tcW w:w="1152" w:type="dxa"/>
            <w:tcBorders>
              <w:top w:val="single" w:sz="4" w:space="0" w:color="auto"/>
            </w:tcBorders>
            <w:shd w:val="clear" w:color="auto" w:fill="auto"/>
          </w:tcPr>
          <w:p w:rsidR="00FA33D5" w:rsidRPr="003F0514" w:rsidRDefault="00FA33D5" w:rsidP="00901980">
            <w:pPr>
              <w:ind w:left="151" w:right="-72"/>
              <w:jc w:val="right"/>
              <w:rPr>
                <w:rFonts w:ascii="Arial" w:hAnsi="Arial" w:cs="Arial"/>
                <w:color w:val="auto"/>
                <w:sz w:val="18"/>
                <w:szCs w:val="18"/>
              </w:rPr>
            </w:pPr>
          </w:p>
        </w:tc>
      </w:tr>
      <w:tr w:rsidR="00FA33D5" w:rsidRPr="003F0514" w:rsidTr="00617122">
        <w:tc>
          <w:tcPr>
            <w:tcW w:w="4068" w:type="dxa"/>
          </w:tcPr>
          <w:p w:rsidR="00FA33D5" w:rsidRPr="003F0514" w:rsidRDefault="00FA33D5" w:rsidP="00901980">
            <w:pPr>
              <w:pStyle w:val="a"/>
              <w:tabs>
                <w:tab w:val="right" w:pos="9000"/>
              </w:tabs>
              <w:ind w:right="0"/>
              <w:rPr>
                <w:rFonts w:ascii="Arial" w:hAnsi="Arial" w:cs="Arial"/>
                <w:b/>
                <w:bCs/>
                <w:color w:val="auto"/>
                <w:sz w:val="18"/>
                <w:szCs w:val="18"/>
                <w:cs/>
              </w:rPr>
            </w:pPr>
            <w:r w:rsidRPr="003F0514">
              <w:rPr>
                <w:rFonts w:ascii="Arial" w:hAnsi="Arial" w:cs="Arial"/>
                <w:b/>
                <w:bCs/>
                <w:color w:val="auto"/>
                <w:sz w:val="18"/>
                <w:szCs w:val="18"/>
              </w:rPr>
              <w:t>Deferred tax assets, net</w:t>
            </w:r>
          </w:p>
        </w:tc>
        <w:tc>
          <w:tcPr>
            <w:tcW w:w="124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21,904</w:t>
            </w:r>
          </w:p>
        </w:tc>
        <w:tc>
          <w:tcPr>
            <w:tcW w:w="1305"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17,884</w:t>
            </w:r>
          </w:p>
        </w:tc>
        <w:tc>
          <w:tcPr>
            <w:tcW w:w="1794"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3,498</w:t>
            </w:r>
          </w:p>
        </w:tc>
        <w:tc>
          <w:tcPr>
            <w:tcW w:w="115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43,286</w:t>
            </w:r>
          </w:p>
        </w:tc>
      </w:tr>
    </w:tbl>
    <w:p w:rsidR="0029177B" w:rsidRPr="003F0514" w:rsidRDefault="0029177B" w:rsidP="00870C96">
      <w:pPr>
        <w:ind w:left="540" w:hanging="540"/>
        <w:rPr>
          <w:rFonts w:ascii="Arial" w:hAnsi="Arial" w:cs="Arial"/>
          <w:snapToGrid w:val="0"/>
          <w:color w:val="auto"/>
          <w:sz w:val="18"/>
          <w:szCs w:val="18"/>
          <w:lang w:val="en-GB"/>
        </w:rPr>
      </w:pPr>
    </w:p>
    <w:p w:rsidR="009700AC" w:rsidRPr="003F0514" w:rsidRDefault="0029177B" w:rsidP="0007745E">
      <w:pPr>
        <w:tabs>
          <w:tab w:val="right" w:pos="7200"/>
          <w:tab w:val="right" w:pos="9000"/>
        </w:tabs>
        <w:jc w:val="thaiDistribute"/>
        <w:rPr>
          <w:rFonts w:ascii="Arial" w:hAnsi="Arial" w:cs="Arial"/>
          <w:color w:val="auto"/>
          <w:spacing w:val="-2"/>
          <w:sz w:val="18"/>
          <w:szCs w:val="18"/>
        </w:rPr>
      </w:pPr>
      <w:r w:rsidRPr="003F0514">
        <w:rPr>
          <w:rFonts w:ascii="Arial" w:hAnsi="Arial" w:cs="Arial"/>
          <w:color w:val="auto"/>
          <w:spacing w:val="-2"/>
          <w:sz w:val="18"/>
          <w:szCs w:val="18"/>
        </w:rPr>
        <w:t xml:space="preserve">As at 31 March </w:t>
      </w:r>
      <w:r w:rsidR="00D668BD" w:rsidRPr="003F0514">
        <w:rPr>
          <w:rFonts w:ascii="Arial" w:hAnsi="Arial" w:cs="Arial"/>
          <w:color w:val="auto"/>
          <w:spacing w:val="-2"/>
          <w:sz w:val="18"/>
          <w:szCs w:val="18"/>
          <w:lang w:val="en-GB"/>
        </w:rPr>
        <w:t>202</w:t>
      </w:r>
      <w:r w:rsidR="00FA33D5" w:rsidRPr="003F0514">
        <w:rPr>
          <w:rFonts w:ascii="Arial" w:hAnsi="Arial" w:cs="Arial"/>
          <w:color w:val="auto"/>
          <w:spacing w:val="-2"/>
          <w:sz w:val="18"/>
          <w:szCs w:val="18"/>
          <w:lang w:val="en-GB"/>
        </w:rPr>
        <w:t>1</w:t>
      </w:r>
      <w:r w:rsidR="00426CBE" w:rsidRPr="003F0514">
        <w:rPr>
          <w:rFonts w:ascii="Arial" w:hAnsi="Arial" w:cs="Arial"/>
          <w:color w:val="auto"/>
          <w:spacing w:val="-2"/>
          <w:sz w:val="18"/>
          <w:szCs w:val="18"/>
        </w:rPr>
        <w:t>, d</w:t>
      </w:r>
      <w:r w:rsidR="009700AC" w:rsidRPr="003F0514">
        <w:rPr>
          <w:rFonts w:ascii="Arial" w:hAnsi="Arial" w:cs="Arial"/>
          <w:color w:val="auto"/>
          <w:spacing w:val="-2"/>
          <w:sz w:val="18"/>
          <w:szCs w:val="18"/>
        </w:rPr>
        <w:t xml:space="preserve">eferred income tax assets are </w:t>
      </w:r>
      <w:proofErr w:type="spellStart"/>
      <w:r w:rsidR="009700AC" w:rsidRPr="003F0514">
        <w:rPr>
          <w:rFonts w:ascii="Arial" w:hAnsi="Arial" w:cs="Arial"/>
          <w:color w:val="auto"/>
          <w:spacing w:val="-2"/>
          <w:sz w:val="18"/>
          <w:szCs w:val="18"/>
        </w:rPr>
        <w:t>recognised</w:t>
      </w:r>
      <w:proofErr w:type="spellEnd"/>
      <w:r w:rsidR="009700AC" w:rsidRPr="003F0514">
        <w:rPr>
          <w:rFonts w:ascii="Arial" w:hAnsi="Arial" w:cs="Arial"/>
          <w:color w:val="auto"/>
          <w:spacing w:val="-2"/>
          <w:sz w:val="18"/>
          <w:szCs w:val="18"/>
        </w:rPr>
        <w:t xml:space="preserve"> for tax loss and carry forwards only to the extent that </w:t>
      </w:r>
      <w:proofErr w:type="spellStart"/>
      <w:r w:rsidR="009700AC" w:rsidRPr="003F0514">
        <w:rPr>
          <w:rFonts w:ascii="Arial" w:hAnsi="Arial" w:cs="Arial"/>
          <w:color w:val="auto"/>
          <w:spacing w:val="-2"/>
          <w:sz w:val="18"/>
          <w:szCs w:val="18"/>
        </w:rPr>
        <w:t>realisation</w:t>
      </w:r>
      <w:proofErr w:type="spellEnd"/>
      <w:r w:rsidR="009700AC" w:rsidRPr="003F0514">
        <w:rPr>
          <w:rFonts w:ascii="Arial" w:hAnsi="Arial" w:cs="Arial"/>
          <w:color w:val="auto"/>
          <w:spacing w:val="-2"/>
          <w:sz w:val="18"/>
          <w:szCs w:val="18"/>
        </w:rPr>
        <w:t xml:space="preserve"> of the related tax benefit through the future taxable profits is probable. The </w:t>
      </w:r>
      <w:r w:rsidR="0024200E" w:rsidRPr="003F0514">
        <w:rPr>
          <w:rFonts w:ascii="Arial" w:hAnsi="Arial" w:cs="Arial"/>
          <w:color w:val="auto"/>
          <w:spacing w:val="-2"/>
          <w:sz w:val="18"/>
          <w:szCs w:val="18"/>
        </w:rPr>
        <w:t>Group</w:t>
      </w:r>
      <w:r w:rsidR="009700AC" w:rsidRPr="003F0514">
        <w:rPr>
          <w:rFonts w:ascii="Arial" w:hAnsi="Arial" w:cs="Arial"/>
          <w:color w:val="auto"/>
          <w:spacing w:val="-2"/>
          <w:sz w:val="18"/>
          <w:szCs w:val="18"/>
        </w:rPr>
        <w:t xml:space="preserve"> did not </w:t>
      </w:r>
      <w:proofErr w:type="spellStart"/>
      <w:r w:rsidR="00001B1F" w:rsidRPr="003F0514">
        <w:rPr>
          <w:rFonts w:ascii="Arial" w:hAnsi="Arial" w:cs="Arial"/>
          <w:color w:val="auto"/>
          <w:spacing w:val="-2"/>
          <w:sz w:val="18"/>
          <w:szCs w:val="18"/>
        </w:rPr>
        <w:t>recogni</w:t>
      </w:r>
      <w:r w:rsidR="008E46A6" w:rsidRPr="003F0514">
        <w:rPr>
          <w:rFonts w:ascii="Arial" w:hAnsi="Arial" w:cs="Arial"/>
          <w:color w:val="auto"/>
          <w:spacing w:val="-2"/>
          <w:sz w:val="18"/>
          <w:szCs w:val="18"/>
        </w:rPr>
        <w:t>s</w:t>
      </w:r>
      <w:r w:rsidR="00001B1F" w:rsidRPr="003F0514">
        <w:rPr>
          <w:rFonts w:ascii="Arial" w:hAnsi="Arial" w:cs="Arial"/>
          <w:color w:val="auto"/>
          <w:spacing w:val="-2"/>
          <w:sz w:val="18"/>
          <w:szCs w:val="18"/>
        </w:rPr>
        <w:t>e</w:t>
      </w:r>
      <w:proofErr w:type="spellEnd"/>
      <w:r w:rsidR="00001B1F" w:rsidRPr="003F0514">
        <w:rPr>
          <w:rFonts w:ascii="Arial" w:hAnsi="Arial" w:cs="Arial"/>
          <w:color w:val="auto"/>
          <w:spacing w:val="-2"/>
          <w:sz w:val="18"/>
          <w:szCs w:val="18"/>
        </w:rPr>
        <w:t xml:space="preserve"> </w:t>
      </w:r>
      <w:r w:rsidR="009700AC" w:rsidRPr="003F0514">
        <w:rPr>
          <w:rFonts w:ascii="Arial" w:hAnsi="Arial" w:cs="Arial"/>
          <w:color w:val="auto"/>
          <w:spacing w:val="-2"/>
          <w:sz w:val="18"/>
          <w:szCs w:val="18"/>
        </w:rPr>
        <w:t xml:space="preserve">deferred income tax assets of Baht </w:t>
      </w:r>
      <w:r w:rsidR="005C0A73" w:rsidRPr="003F0514">
        <w:rPr>
          <w:rFonts w:ascii="Arial" w:hAnsi="Arial" w:cs="Arial"/>
          <w:color w:val="auto"/>
          <w:spacing w:val="-2"/>
          <w:sz w:val="18"/>
          <w:szCs w:val="18"/>
        </w:rPr>
        <w:t>9</w:t>
      </w:r>
      <w:r w:rsidR="006525B0">
        <w:rPr>
          <w:rFonts w:ascii="Arial" w:hAnsi="Arial" w:cs="Arial"/>
          <w:color w:val="auto"/>
          <w:spacing w:val="-2"/>
          <w:sz w:val="18"/>
          <w:szCs w:val="18"/>
        </w:rPr>
        <w:t>32</w:t>
      </w:r>
      <w:r w:rsidR="009700AC" w:rsidRPr="003F0514">
        <w:rPr>
          <w:rFonts w:ascii="Arial" w:hAnsi="Arial" w:cs="Arial"/>
          <w:color w:val="auto"/>
          <w:spacing w:val="-2"/>
          <w:sz w:val="18"/>
          <w:szCs w:val="18"/>
        </w:rPr>
        <w:t xml:space="preserve"> million (</w:t>
      </w:r>
      <w:proofErr w:type="gramStart"/>
      <w:r w:rsidR="00D668BD" w:rsidRPr="003F0514">
        <w:rPr>
          <w:rFonts w:ascii="Arial" w:hAnsi="Arial" w:cs="Arial"/>
          <w:color w:val="auto"/>
          <w:spacing w:val="-2"/>
          <w:sz w:val="18"/>
          <w:szCs w:val="18"/>
          <w:lang w:val="en-GB"/>
        </w:rPr>
        <w:t>20</w:t>
      </w:r>
      <w:r w:rsidR="00FA33D5" w:rsidRPr="003F0514">
        <w:rPr>
          <w:rFonts w:ascii="Arial" w:hAnsi="Arial" w:cs="Arial"/>
          <w:color w:val="auto"/>
          <w:spacing w:val="-2"/>
          <w:sz w:val="18"/>
          <w:szCs w:val="18"/>
          <w:lang w:val="en-GB"/>
        </w:rPr>
        <w:t>20</w:t>
      </w:r>
      <w:r w:rsidR="009700AC" w:rsidRPr="003F0514">
        <w:rPr>
          <w:rFonts w:ascii="Arial" w:hAnsi="Arial" w:cs="Arial"/>
          <w:color w:val="auto"/>
          <w:spacing w:val="-2"/>
          <w:sz w:val="18"/>
          <w:szCs w:val="18"/>
        </w:rPr>
        <w:t xml:space="preserve"> :</w:t>
      </w:r>
      <w:proofErr w:type="gramEnd"/>
      <w:r w:rsidR="009700AC" w:rsidRPr="003F0514">
        <w:rPr>
          <w:rFonts w:ascii="Arial" w:hAnsi="Arial" w:cs="Arial"/>
          <w:color w:val="auto"/>
          <w:spacing w:val="-2"/>
          <w:sz w:val="18"/>
          <w:szCs w:val="18"/>
        </w:rPr>
        <w:t xml:space="preserve"> Baht </w:t>
      </w:r>
      <w:r w:rsidR="00FA33D5" w:rsidRPr="003F0514">
        <w:rPr>
          <w:rFonts w:ascii="Arial" w:hAnsi="Arial" w:cs="Arial"/>
          <w:color w:val="auto"/>
          <w:spacing w:val="-2"/>
          <w:sz w:val="18"/>
          <w:szCs w:val="18"/>
        </w:rPr>
        <w:t xml:space="preserve">1,091 </w:t>
      </w:r>
      <w:r w:rsidR="009700AC" w:rsidRPr="003F0514">
        <w:rPr>
          <w:rFonts w:ascii="Arial" w:hAnsi="Arial" w:cs="Arial"/>
          <w:color w:val="auto"/>
          <w:spacing w:val="-2"/>
          <w:sz w:val="18"/>
          <w:szCs w:val="18"/>
        </w:rPr>
        <w:t xml:space="preserve">million) in respect of losses amounting to Baht </w:t>
      </w:r>
      <w:r w:rsidR="005C0A73" w:rsidRPr="003F0514">
        <w:rPr>
          <w:rFonts w:ascii="Arial" w:hAnsi="Arial" w:cs="Arial"/>
          <w:color w:val="auto"/>
          <w:spacing w:val="-2"/>
          <w:sz w:val="18"/>
          <w:szCs w:val="18"/>
        </w:rPr>
        <w:t>4,6</w:t>
      </w:r>
      <w:r w:rsidR="006525B0">
        <w:rPr>
          <w:rFonts w:ascii="Arial" w:hAnsi="Arial" w:cs="Arial"/>
          <w:color w:val="auto"/>
          <w:spacing w:val="-2"/>
          <w:sz w:val="18"/>
          <w:szCs w:val="18"/>
        </w:rPr>
        <w:t>61</w:t>
      </w:r>
      <w:r w:rsidR="009700AC" w:rsidRPr="003F0514">
        <w:rPr>
          <w:rFonts w:ascii="Arial" w:hAnsi="Arial" w:cs="Arial"/>
          <w:color w:val="auto"/>
          <w:spacing w:val="-2"/>
          <w:sz w:val="18"/>
          <w:szCs w:val="18"/>
        </w:rPr>
        <w:t xml:space="preserve"> million (</w:t>
      </w:r>
      <w:r w:rsidR="00D668BD" w:rsidRPr="003F0514">
        <w:rPr>
          <w:rFonts w:ascii="Arial" w:hAnsi="Arial" w:cs="Arial"/>
          <w:color w:val="auto"/>
          <w:spacing w:val="-2"/>
          <w:sz w:val="18"/>
          <w:szCs w:val="18"/>
          <w:lang w:val="en-GB"/>
        </w:rPr>
        <w:t>20</w:t>
      </w:r>
      <w:r w:rsidR="00FA33D5" w:rsidRPr="003F0514">
        <w:rPr>
          <w:rFonts w:ascii="Arial" w:hAnsi="Arial" w:cs="Arial"/>
          <w:color w:val="auto"/>
          <w:spacing w:val="-2"/>
          <w:sz w:val="18"/>
          <w:szCs w:val="18"/>
          <w:lang w:val="en-GB"/>
        </w:rPr>
        <w:t>20</w:t>
      </w:r>
      <w:r w:rsidRPr="003F0514">
        <w:rPr>
          <w:rFonts w:ascii="Arial" w:hAnsi="Arial" w:cs="Arial"/>
          <w:color w:val="auto"/>
          <w:spacing w:val="-2"/>
          <w:sz w:val="18"/>
          <w:szCs w:val="18"/>
        </w:rPr>
        <w:t xml:space="preserve"> </w:t>
      </w:r>
      <w:r w:rsidR="009700AC" w:rsidRPr="003F0514">
        <w:rPr>
          <w:rFonts w:ascii="Arial" w:hAnsi="Arial" w:cs="Arial"/>
          <w:color w:val="auto"/>
          <w:spacing w:val="-2"/>
          <w:sz w:val="18"/>
          <w:szCs w:val="18"/>
        </w:rPr>
        <w:t xml:space="preserve">: Baht </w:t>
      </w:r>
      <w:r w:rsidR="00FA33D5" w:rsidRPr="003F0514">
        <w:rPr>
          <w:rFonts w:ascii="Arial" w:hAnsi="Arial" w:cs="Arial"/>
          <w:color w:val="auto"/>
          <w:spacing w:val="-2"/>
          <w:sz w:val="18"/>
          <w:szCs w:val="18"/>
        </w:rPr>
        <w:t xml:space="preserve">5,457 </w:t>
      </w:r>
      <w:r w:rsidR="009700AC" w:rsidRPr="003F0514">
        <w:rPr>
          <w:rFonts w:ascii="Arial" w:hAnsi="Arial" w:cs="Arial"/>
          <w:color w:val="auto"/>
          <w:spacing w:val="-2"/>
          <w:sz w:val="18"/>
          <w:szCs w:val="18"/>
        </w:rPr>
        <w:t xml:space="preserve">million) that can be carried forward against future taxable income. </w:t>
      </w:r>
      <w:r w:rsidR="00426CBE" w:rsidRPr="003F0514">
        <w:rPr>
          <w:rFonts w:ascii="Arial" w:hAnsi="Arial" w:cs="Arial"/>
          <w:color w:val="auto"/>
          <w:spacing w:val="-2"/>
          <w:sz w:val="18"/>
          <w:szCs w:val="18"/>
        </w:rPr>
        <w:t>Such losses will be</w:t>
      </w:r>
      <w:r w:rsidR="009700AC" w:rsidRPr="003F0514">
        <w:rPr>
          <w:rFonts w:ascii="Arial" w:hAnsi="Arial" w:cs="Arial"/>
          <w:color w:val="auto"/>
          <w:spacing w:val="-2"/>
          <w:sz w:val="18"/>
          <w:szCs w:val="18"/>
        </w:rPr>
        <w:t xml:space="preserve"> expire</w:t>
      </w:r>
      <w:r w:rsidR="00426CBE" w:rsidRPr="003F0514">
        <w:rPr>
          <w:rFonts w:ascii="Arial" w:hAnsi="Arial" w:cs="Arial"/>
          <w:color w:val="auto"/>
          <w:spacing w:val="-2"/>
          <w:sz w:val="18"/>
          <w:szCs w:val="18"/>
        </w:rPr>
        <w:t>d</w:t>
      </w:r>
      <w:r w:rsidR="009700AC" w:rsidRPr="003F0514">
        <w:rPr>
          <w:rFonts w:ascii="Arial" w:hAnsi="Arial" w:cs="Arial"/>
          <w:color w:val="auto"/>
          <w:spacing w:val="-2"/>
          <w:sz w:val="18"/>
          <w:szCs w:val="18"/>
        </w:rPr>
        <w:t xml:space="preserve"> in </w:t>
      </w:r>
      <w:r w:rsidR="005F0D93" w:rsidRPr="003F0514">
        <w:rPr>
          <w:rFonts w:ascii="Arial" w:hAnsi="Arial" w:cs="Arial"/>
          <w:color w:val="auto"/>
          <w:spacing w:val="-2"/>
          <w:sz w:val="18"/>
          <w:szCs w:val="18"/>
        </w:rPr>
        <w:t>202</w:t>
      </w:r>
      <w:r w:rsidR="00A451CB">
        <w:rPr>
          <w:rFonts w:ascii="Arial" w:hAnsi="Arial" w:cs="Arial"/>
          <w:color w:val="auto"/>
          <w:spacing w:val="-2"/>
          <w:sz w:val="18"/>
          <w:szCs w:val="18"/>
        </w:rPr>
        <w:t>1</w:t>
      </w:r>
      <w:r w:rsidR="009700AC" w:rsidRPr="003F0514">
        <w:rPr>
          <w:rFonts w:ascii="Arial" w:hAnsi="Arial" w:cs="Arial"/>
          <w:color w:val="auto"/>
          <w:spacing w:val="-2"/>
          <w:sz w:val="18"/>
          <w:szCs w:val="18"/>
        </w:rPr>
        <w:t xml:space="preserve"> to </w:t>
      </w:r>
      <w:r w:rsidR="005F0D93" w:rsidRPr="003F0514">
        <w:rPr>
          <w:rFonts w:ascii="Arial" w:hAnsi="Arial" w:cs="Arial"/>
          <w:color w:val="auto"/>
          <w:spacing w:val="-2"/>
          <w:sz w:val="18"/>
          <w:szCs w:val="18"/>
        </w:rPr>
        <w:t>2025</w:t>
      </w:r>
      <w:r w:rsidR="009700AC" w:rsidRPr="003F0514">
        <w:rPr>
          <w:rFonts w:ascii="Arial" w:hAnsi="Arial" w:cs="Arial"/>
          <w:color w:val="auto"/>
          <w:spacing w:val="-2"/>
          <w:sz w:val="18"/>
          <w:szCs w:val="18"/>
        </w:rPr>
        <w:t>.</w:t>
      </w:r>
    </w:p>
    <w:p w:rsidR="008B236B" w:rsidRPr="003F0514" w:rsidRDefault="008B236B" w:rsidP="0007745E">
      <w:pPr>
        <w:tabs>
          <w:tab w:val="right" w:pos="7200"/>
          <w:tab w:val="right" w:pos="9000"/>
        </w:tabs>
        <w:jc w:val="thaiDistribute"/>
        <w:rPr>
          <w:rFonts w:ascii="Arial" w:hAnsi="Arial" w:cs="Arial"/>
          <w:color w:val="auto"/>
          <w:spacing w:val="-2"/>
          <w:sz w:val="18"/>
          <w:szCs w:val="18"/>
        </w:rPr>
      </w:pPr>
    </w:p>
    <w:tbl>
      <w:tblPr>
        <w:tblW w:w="9558" w:type="dxa"/>
        <w:tblLayout w:type="fixed"/>
        <w:tblLook w:val="0000" w:firstRow="0" w:lastRow="0" w:firstColumn="0" w:lastColumn="0" w:noHBand="0" w:noVBand="0"/>
      </w:tblPr>
      <w:tblGrid>
        <w:gridCol w:w="4032"/>
        <w:gridCol w:w="1242"/>
        <w:gridCol w:w="1305"/>
        <w:gridCol w:w="1827"/>
        <w:gridCol w:w="1152"/>
      </w:tblGrid>
      <w:tr w:rsidR="009700AC" w:rsidRPr="003F0514" w:rsidTr="0007745E">
        <w:tc>
          <w:tcPr>
            <w:tcW w:w="4032" w:type="dxa"/>
          </w:tcPr>
          <w:p w:rsidR="009700AC" w:rsidRPr="003F0514" w:rsidRDefault="009700AC" w:rsidP="0007745E">
            <w:pPr>
              <w:pStyle w:val="a"/>
              <w:tabs>
                <w:tab w:val="right" w:pos="1238"/>
              </w:tabs>
              <w:ind w:right="-72"/>
              <w:jc w:val="both"/>
              <w:rPr>
                <w:rFonts w:ascii="Arial" w:hAnsi="Arial" w:cs="Arial"/>
                <w:b/>
                <w:bCs/>
                <w:color w:val="auto"/>
                <w:sz w:val="18"/>
                <w:szCs w:val="18"/>
              </w:rPr>
            </w:pPr>
          </w:p>
        </w:tc>
        <w:tc>
          <w:tcPr>
            <w:tcW w:w="5526" w:type="dxa"/>
            <w:gridSpan w:val="4"/>
            <w:tcBorders>
              <w:top w:val="single" w:sz="4" w:space="0" w:color="auto"/>
              <w:bottom w:val="single" w:sz="4" w:space="0" w:color="auto"/>
            </w:tcBorders>
            <w:shd w:val="clear" w:color="auto" w:fill="auto"/>
          </w:tcPr>
          <w:p w:rsidR="009700AC" w:rsidRPr="003F0514" w:rsidRDefault="009700AC" w:rsidP="0007745E">
            <w:pPr>
              <w:ind w:right="-72"/>
              <w:jc w:val="center"/>
              <w:rPr>
                <w:rFonts w:ascii="Arial" w:hAnsi="Arial" w:cs="Arial"/>
                <w:b/>
                <w:bCs/>
                <w:color w:val="auto"/>
                <w:sz w:val="18"/>
                <w:szCs w:val="18"/>
                <w:cs/>
              </w:rPr>
            </w:pPr>
            <w:r w:rsidRPr="003F0514">
              <w:rPr>
                <w:rFonts w:ascii="Arial" w:hAnsi="Arial" w:cs="Arial"/>
                <w:b/>
                <w:bCs/>
                <w:color w:val="auto"/>
                <w:sz w:val="18"/>
                <w:szCs w:val="18"/>
              </w:rPr>
              <w:t>Separate financial statements</w:t>
            </w:r>
          </w:p>
        </w:tc>
      </w:tr>
      <w:tr w:rsidR="00950EDC" w:rsidRPr="003F0514" w:rsidTr="0007745E">
        <w:tc>
          <w:tcPr>
            <w:tcW w:w="4032" w:type="dxa"/>
          </w:tcPr>
          <w:p w:rsidR="00950EDC" w:rsidRPr="003F0514" w:rsidRDefault="00950EDC" w:rsidP="0007745E">
            <w:pPr>
              <w:pStyle w:val="a"/>
              <w:tabs>
                <w:tab w:val="right" w:pos="1238"/>
              </w:tabs>
              <w:ind w:right="-72"/>
              <w:jc w:val="both"/>
              <w:rPr>
                <w:rFonts w:ascii="Arial" w:hAnsi="Arial" w:cs="Arial"/>
                <w:b/>
                <w:bCs/>
                <w:color w:val="auto"/>
                <w:sz w:val="18"/>
                <w:szCs w:val="18"/>
              </w:rPr>
            </w:pPr>
          </w:p>
        </w:tc>
        <w:tc>
          <w:tcPr>
            <w:tcW w:w="1242" w:type="dxa"/>
            <w:tcBorders>
              <w:top w:val="single" w:sz="4" w:space="0" w:color="auto"/>
            </w:tcBorders>
          </w:tcPr>
          <w:p w:rsidR="00950EDC" w:rsidRPr="003F0514" w:rsidRDefault="00950EDC" w:rsidP="0007745E">
            <w:pPr>
              <w:pStyle w:val="a"/>
              <w:ind w:right="-72"/>
              <w:jc w:val="right"/>
              <w:rPr>
                <w:rFonts w:ascii="Arial" w:hAnsi="Arial" w:cs="Arial"/>
                <w:b/>
                <w:bCs/>
                <w:color w:val="auto"/>
                <w:sz w:val="18"/>
                <w:szCs w:val="18"/>
                <w:cs/>
              </w:rPr>
            </w:pPr>
          </w:p>
        </w:tc>
        <w:tc>
          <w:tcPr>
            <w:tcW w:w="1305" w:type="dxa"/>
            <w:tcBorders>
              <w:top w:val="single" w:sz="4" w:space="0" w:color="auto"/>
            </w:tcBorders>
          </w:tcPr>
          <w:p w:rsidR="00950EDC" w:rsidRPr="003F0514" w:rsidRDefault="00950EDC" w:rsidP="0007745E">
            <w:pPr>
              <w:pStyle w:val="a"/>
              <w:ind w:right="-72"/>
              <w:jc w:val="right"/>
              <w:rPr>
                <w:rFonts w:ascii="Arial" w:hAnsi="Arial" w:cs="Arial"/>
                <w:b/>
                <w:bCs/>
                <w:color w:val="auto"/>
                <w:sz w:val="18"/>
                <w:szCs w:val="18"/>
              </w:rPr>
            </w:pPr>
          </w:p>
        </w:tc>
        <w:tc>
          <w:tcPr>
            <w:tcW w:w="1827" w:type="dxa"/>
            <w:tcBorders>
              <w:top w:val="single" w:sz="4" w:space="0" w:color="auto"/>
            </w:tcBorders>
          </w:tcPr>
          <w:p w:rsidR="00950EDC" w:rsidRPr="003F0514" w:rsidRDefault="00950ED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Credited</w:t>
            </w:r>
          </w:p>
        </w:tc>
        <w:tc>
          <w:tcPr>
            <w:tcW w:w="1152" w:type="dxa"/>
            <w:tcBorders>
              <w:top w:val="single" w:sz="4" w:space="0" w:color="auto"/>
            </w:tcBorders>
          </w:tcPr>
          <w:p w:rsidR="00950EDC" w:rsidRPr="003F0514" w:rsidRDefault="00950EDC" w:rsidP="0007745E">
            <w:pPr>
              <w:pStyle w:val="a"/>
              <w:ind w:right="-72"/>
              <w:jc w:val="right"/>
              <w:rPr>
                <w:rFonts w:ascii="Arial" w:hAnsi="Arial" w:cs="Arial"/>
                <w:b/>
                <w:bCs/>
                <w:color w:val="auto"/>
                <w:sz w:val="18"/>
                <w:szCs w:val="18"/>
              </w:rPr>
            </w:pPr>
          </w:p>
        </w:tc>
      </w:tr>
      <w:tr w:rsidR="00950EDC" w:rsidRPr="003F0514" w:rsidTr="002242DC">
        <w:tc>
          <w:tcPr>
            <w:tcW w:w="4032" w:type="dxa"/>
          </w:tcPr>
          <w:p w:rsidR="00950EDC" w:rsidRPr="003F0514" w:rsidRDefault="00950EDC" w:rsidP="0007745E">
            <w:pPr>
              <w:pStyle w:val="a"/>
              <w:tabs>
                <w:tab w:val="right" w:pos="9000"/>
              </w:tabs>
              <w:ind w:right="0"/>
              <w:rPr>
                <w:rFonts w:ascii="Arial" w:hAnsi="Arial" w:cs="Arial"/>
                <w:color w:val="auto"/>
                <w:sz w:val="18"/>
                <w:szCs w:val="18"/>
              </w:rPr>
            </w:pPr>
          </w:p>
        </w:tc>
        <w:tc>
          <w:tcPr>
            <w:tcW w:w="1242" w:type="dxa"/>
          </w:tcPr>
          <w:p w:rsidR="00950EDC" w:rsidRPr="003F0514" w:rsidRDefault="00950EDC" w:rsidP="0007745E">
            <w:pPr>
              <w:pStyle w:val="a"/>
              <w:ind w:right="-72"/>
              <w:jc w:val="right"/>
              <w:rPr>
                <w:rFonts w:ascii="Arial" w:hAnsi="Arial" w:cs="Arial"/>
                <w:b/>
                <w:bCs/>
                <w:color w:val="auto"/>
                <w:sz w:val="18"/>
                <w:szCs w:val="18"/>
              </w:rPr>
            </w:pPr>
          </w:p>
        </w:tc>
        <w:tc>
          <w:tcPr>
            <w:tcW w:w="1305" w:type="dxa"/>
          </w:tcPr>
          <w:p w:rsidR="00950EDC" w:rsidRPr="003F0514" w:rsidRDefault="00950ED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Credited</w:t>
            </w:r>
          </w:p>
        </w:tc>
        <w:tc>
          <w:tcPr>
            <w:tcW w:w="1827" w:type="dxa"/>
          </w:tcPr>
          <w:p w:rsidR="00950EDC" w:rsidRPr="003F0514" w:rsidRDefault="009C2E8E"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w:t>
            </w:r>
            <w:r w:rsidR="00950EDC" w:rsidRPr="003F0514">
              <w:rPr>
                <w:rFonts w:ascii="Arial" w:hAnsi="Arial" w:cs="Arial"/>
                <w:b/>
                <w:bCs/>
                <w:color w:val="auto"/>
                <w:sz w:val="18"/>
                <w:szCs w:val="18"/>
              </w:rPr>
              <w:t>charged</w:t>
            </w:r>
            <w:r w:rsidRPr="003F0514">
              <w:rPr>
                <w:rFonts w:ascii="Arial" w:hAnsi="Arial" w:cs="Arial"/>
                <w:b/>
                <w:bCs/>
                <w:color w:val="auto"/>
                <w:sz w:val="18"/>
                <w:szCs w:val="18"/>
              </w:rPr>
              <w:t>)</w:t>
            </w:r>
            <w:r w:rsidR="00950EDC" w:rsidRPr="003F0514">
              <w:rPr>
                <w:rFonts w:ascii="Arial" w:hAnsi="Arial" w:cs="Arial"/>
                <w:b/>
                <w:bCs/>
                <w:color w:val="auto"/>
                <w:sz w:val="18"/>
                <w:szCs w:val="18"/>
              </w:rPr>
              <w:t xml:space="preserve"> to other </w:t>
            </w:r>
          </w:p>
        </w:tc>
        <w:tc>
          <w:tcPr>
            <w:tcW w:w="1152" w:type="dxa"/>
          </w:tcPr>
          <w:p w:rsidR="00950EDC" w:rsidRPr="003F0514" w:rsidRDefault="00950EDC" w:rsidP="0007745E">
            <w:pPr>
              <w:pStyle w:val="a"/>
              <w:ind w:right="-72"/>
              <w:jc w:val="right"/>
              <w:rPr>
                <w:rFonts w:ascii="Arial" w:hAnsi="Arial" w:cs="Arial"/>
                <w:b/>
                <w:bCs/>
                <w:color w:val="auto"/>
                <w:sz w:val="18"/>
                <w:szCs w:val="18"/>
              </w:rPr>
            </w:pPr>
          </w:p>
        </w:tc>
      </w:tr>
      <w:tr w:rsidR="00950EDC" w:rsidRPr="003F0514" w:rsidTr="002242DC">
        <w:tc>
          <w:tcPr>
            <w:tcW w:w="4032" w:type="dxa"/>
          </w:tcPr>
          <w:p w:rsidR="00950EDC" w:rsidRPr="003F0514" w:rsidRDefault="00950EDC" w:rsidP="0007745E">
            <w:pPr>
              <w:pStyle w:val="a"/>
              <w:tabs>
                <w:tab w:val="right" w:pos="9000"/>
              </w:tabs>
              <w:ind w:right="0"/>
              <w:rPr>
                <w:rFonts w:ascii="Arial" w:hAnsi="Arial" w:cs="Arial"/>
                <w:color w:val="auto"/>
                <w:sz w:val="18"/>
                <w:szCs w:val="18"/>
              </w:rPr>
            </w:pPr>
          </w:p>
        </w:tc>
        <w:tc>
          <w:tcPr>
            <w:tcW w:w="1242" w:type="dxa"/>
          </w:tcPr>
          <w:p w:rsidR="00950EDC" w:rsidRPr="003F0514" w:rsidRDefault="00950EDC" w:rsidP="0007745E">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1</w:t>
            </w:r>
            <w:r w:rsidRPr="003F0514">
              <w:rPr>
                <w:rFonts w:ascii="Arial" w:hAnsi="Arial" w:cs="Arial"/>
                <w:b/>
                <w:bCs/>
                <w:color w:val="auto"/>
                <w:sz w:val="18"/>
                <w:szCs w:val="18"/>
              </w:rPr>
              <w:t xml:space="preserve"> April</w:t>
            </w:r>
          </w:p>
        </w:tc>
        <w:tc>
          <w:tcPr>
            <w:tcW w:w="1305" w:type="dxa"/>
          </w:tcPr>
          <w:p w:rsidR="00950EDC" w:rsidRPr="003F0514" w:rsidRDefault="009C2E8E"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w:t>
            </w:r>
            <w:r w:rsidR="00950EDC" w:rsidRPr="003F0514">
              <w:rPr>
                <w:rFonts w:ascii="Arial" w:hAnsi="Arial" w:cs="Arial"/>
                <w:b/>
                <w:bCs/>
                <w:color w:val="auto"/>
                <w:sz w:val="18"/>
                <w:szCs w:val="18"/>
              </w:rPr>
              <w:t>charged</w:t>
            </w:r>
            <w:r w:rsidRPr="003F0514">
              <w:rPr>
                <w:rFonts w:ascii="Arial" w:hAnsi="Arial" w:cs="Arial"/>
                <w:b/>
                <w:bCs/>
                <w:color w:val="auto"/>
                <w:sz w:val="18"/>
                <w:szCs w:val="18"/>
              </w:rPr>
              <w:t>)</w:t>
            </w:r>
            <w:r w:rsidR="00950EDC" w:rsidRPr="003F0514">
              <w:rPr>
                <w:rFonts w:ascii="Arial" w:hAnsi="Arial" w:cs="Arial"/>
                <w:b/>
                <w:bCs/>
                <w:color w:val="auto"/>
                <w:sz w:val="18"/>
                <w:szCs w:val="18"/>
              </w:rPr>
              <w:t xml:space="preserve"> to</w:t>
            </w:r>
          </w:p>
        </w:tc>
        <w:tc>
          <w:tcPr>
            <w:tcW w:w="1827" w:type="dxa"/>
          </w:tcPr>
          <w:p w:rsidR="00950EDC" w:rsidRPr="003F0514" w:rsidRDefault="00950ED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comprehensive</w:t>
            </w:r>
          </w:p>
        </w:tc>
        <w:tc>
          <w:tcPr>
            <w:tcW w:w="1152" w:type="dxa"/>
          </w:tcPr>
          <w:p w:rsidR="00950EDC" w:rsidRPr="003F0514" w:rsidRDefault="00950ED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w:t>
            </w:r>
          </w:p>
        </w:tc>
      </w:tr>
      <w:tr w:rsidR="009700AC" w:rsidRPr="003F0514" w:rsidTr="002242DC">
        <w:tc>
          <w:tcPr>
            <w:tcW w:w="4032" w:type="dxa"/>
          </w:tcPr>
          <w:p w:rsidR="009700AC" w:rsidRPr="003F0514" w:rsidRDefault="009700AC" w:rsidP="0007745E">
            <w:pPr>
              <w:pStyle w:val="a"/>
              <w:tabs>
                <w:tab w:val="right" w:pos="9000"/>
              </w:tabs>
              <w:ind w:right="0"/>
              <w:rPr>
                <w:rFonts w:ascii="Arial" w:hAnsi="Arial" w:cs="Arial"/>
                <w:color w:val="auto"/>
                <w:sz w:val="18"/>
                <w:szCs w:val="18"/>
              </w:rPr>
            </w:pPr>
          </w:p>
        </w:tc>
        <w:tc>
          <w:tcPr>
            <w:tcW w:w="1242" w:type="dxa"/>
          </w:tcPr>
          <w:p w:rsidR="009700AC" w:rsidRPr="003F0514" w:rsidRDefault="00D668BD" w:rsidP="0007745E">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20</w:t>
            </w:r>
            <w:r w:rsidR="00FA33D5" w:rsidRPr="003F0514">
              <w:rPr>
                <w:rFonts w:ascii="Arial" w:hAnsi="Arial" w:cs="Arial"/>
                <w:b/>
                <w:bCs/>
                <w:color w:val="auto"/>
                <w:sz w:val="18"/>
                <w:szCs w:val="18"/>
                <w:lang w:val="en-GB"/>
              </w:rPr>
              <w:t>20</w:t>
            </w:r>
          </w:p>
        </w:tc>
        <w:tc>
          <w:tcPr>
            <w:tcW w:w="1305" w:type="dxa"/>
          </w:tcPr>
          <w:p w:rsidR="009700AC" w:rsidRPr="003F0514" w:rsidRDefault="009700A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profit or loss</w:t>
            </w:r>
          </w:p>
        </w:tc>
        <w:tc>
          <w:tcPr>
            <w:tcW w:w="1827" w:type="dxa"/>
          </w:tcPr>
          <w:p w:rsidR="009700AC" w:rsidRPr="003F0514" w:rsidRDefault="009700A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income</w:t>
            </w:r>
          </w:p>
        </w:tc>
        <w:tc>
          <w:tcPr>
            <w:tcW w:w="1152" w:type="dxa"/>
          </w:tcPr>
          <w:p w:rsidR="009700AC" w:rsidRPr="003F0514" w:rsidRDefault="00D668BD"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202</w:t>
            </w:r>
            <w:r w:rsidR="00FA33D5" w:rsidRPr="003F0514">
              <w:rPr>
                <w:rFonts w:ascii="Arial" w:hAnsi="Arial" w:cs="Arial"/>
                <w:b/>
                <w:bCs/>
                <w:color w:val="auto"/>
                <w:sz w:val="18"/>
                <w:szCs w:val="18"/>
                <w:lang w:val="en-GB"/>
              </w:rPr>
              <w:t>1</w:t>
            </w:r>
          </w:p>
        </w:tc>
      </w:tr>
      <w:tr w:rsidR="009700AC" w:rsidRPr="003F0514" w:rsidTr="0007745E">
        <w:tc>
          <w:tcPr>
            <w:tcW w:w="4032" w:type="dxa"/>
          </w:tcPr>
          <w:p w:rsidR="009700AC" w:rsidRPr="003F0514" w:rsidRDefault="009700AC" w:rsidP="0007745E">
            <w:pPr>
              <w:pStyle w:val="a"/>
              <w:tabs>
                <w:tab w:val="right" w:pos="9000"/>
              </w:tabs>
              <w:ind w:right="0"/>
              <w:rPr>
                <w:rFonts w:ascii="Arial" w:hAnsi="Arial" w:cs="Arial"/>
                <w:color w:val="auto"/>
                <w:sz w:val="18"/>
                <w:szCs w:val="18"/>
              </w:rPr>
            </w:pPr>
          </w:p>
        </w:tc>
        <w:tc>
          <w:tcPr>
            <w:tcW w:w="1242" w:type="dxa"/>
          </w:tcPr>
          <w:p w:rsidR="009700AC" w:rsidRPr="003F0514" w:rsidRDefault="009700A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05" w:type="dxa"/>
          </w:tcPr>
          <w:p w:rsidR="009700AC" w:rsidRPr="003F0514" w:rsidRDefault="005C0A73"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r w:rsidR="00C72797" w:rsidRPr="003F0514">
              <w:rPr>
                <w:rFonts w:ascii="Arial" w:hAnsi="Arial" w:cs="Arial"/>
                <w:b/>
                <w:bCs/>
                <w:color w:val="auto"/>
                <w:sz w:val="18"/>
                <w:szCs w:val="18"/>
              </w:rPr>
              <w:t xml:space="preserve"> </w:t>
            </w:r>
          </w:p>
        </w:tc>
        <w:tc>
          <w:tcPr>
            <w:tcW w:w="1827" w:type="dxa"/>
          </w:tcPr>
          <w:p w:rsidR="009700AC" w:rsidRPr="003F0514" w:rsidRDefault="009700A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152" w:type="dxa"/>
          </w:tcPr>
          <w:p w:rsidR="009700AC" w:rsidRPr="003F0514" w:rsidRDefault="009700A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9700AC" w:rsidRPr="003F0514" w:rsidTr="0007745E">
        <w:tc>
          <w:tcPr>
            <w:tcW w:w="4032" w:type="dxa"/>
          </w:tcPr>
          <w:p w:rsidR="009700AC" w:rsidRPr="003F0514" w:rsidRDefault="009700AC" w:rsidP="0007745E">
            <w:pPr>
              <w:pStyle w:val="a"/>
              <w:tabs>
                <w:tab w:val="right" w:pos="9000"/>
              </w:tabs>
              <w:ind w:right="0"/>
              <w:rPr>
                <w:rFonts w:ascii="Arial" w:hAnsi="Arial" w:cs="Arial"/>
                <w:color w:val="auto"/>
                <w:sz w:val="18"/>
                <w:szCs w:val="18"/>
              </w:rPr>
            </w:pPr>
          </w:p>
        </w:tc>
        <w:tc>
          <w:tcPr>
            <w:tcW w:w="1242" w:type="dxa"/>
            <w:tcBorders>
              <w:bottom w:val="single" w:sz="4" w:space="0" w:color="auto"/>
            </w:tcBorders>
          </w:tcPr>
          <w:p w:rsidR="009700AC" w:rsidRPr="003F0514" w:rsidRDefault="009700A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305" w:type="dxa"/>
            <w:tcBorders>
              <w:bottom w:val="single" w:sz="4" w:space="0" w:color="auto"/>
            </w:tcBorders>
          </w:tcPr>
          <w:p w:rsidR="009700AC" w:rsidRPr="003F0514" w:rsidRDefault="009700A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827" w:type="dxa"/>
            <w:tcBorders>
              <w:bottom w:val="single" w:sz="4" w:space="0" w:color="auto"/>
            </w:tcBorders>
          </w:tcPr>
          <w:p w:rsidR="009700AC" w:rsidRPr="003F0514" w:rsidRDefault="009700A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152" w:type="dxa"/>
            <w:tcBorders>
              <w:bottom w:val="single" w:sz="4" w:space="0" w:color="auto"/>
            </w:tcBorders>
          </w:tcPr>
          <w:p w:rsidR="009700AC" w:rsidRPr="003F0514" w:rsidRDefault="009700AC" w:rsidP="0007745E">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r>
      <w:tr w:rsidR="009700AC" w:rsidRPr="003F0514" w:rsidTr="0007745E">
        <w:tc>
          <w:tcPr>
            <w:tcW w:w="4032" w:type="dxa"/>
            <w:vAlign w:val="bottom"/>
          </w:tcPr>
          <w:p w:rsidR="009700AC" w:rsidRPr="003F0514" w:rsidRDefault="009700AC" w:rsidP="0007745E">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FAFAFA"/>
          </w:tcPr>
          <w:p w:rsidR="009700AC" w:rsidRPr="003F0514" w:rsidRDefault="009700AC" w:rsidP="0007745E">
            <w:pPr>
              <w:pStyle w:val="a"/>
              <w:tabs>
                <w:tab w:val="decimal" w:pos="936"/>
              </w:tabs>
              <w:ind w:right="-72"/>
              <w:jc w:val="right"/>
              <w:rPr>
                <w:rFonts w:ascii="Arial" w:hAnsi="Arial" w:cs="Arial"/>
                <w:color w:val="auto"/>
                <w:sz w:val="18"/>
                <w:szCs w:val="18"/>
                <w:lang w:val="en-GB"/>
              </w:rPr>
            </w:pPr>
          </w:p>
        </w:tc>
        <w:tc>
          <w:tcPr>
            <w:tcW w:w="1305" w:type="dxa"/>
            <w:tcBorders>
              <w:top w:val="single" w:sz="4" w:space="0" w:color="auto"/>
            </w:tcBorders>
            <w:shd w:val="clear" w:color="auto" w:fill="FAFAFA"/>
          </w:tcPr>
          <w:p w:rsidR="009700AC" w:rsidRPr="003F0514" w:rsidRDefault="009700AC" w:rsidP="0007745E">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FAFAFA"/>
          </w:tcPr>
          <w:p w:rsidR="009700AC" w:rsidRPr="003F0514" w:rsidRDefault="009700AC" w:rsidP="0007745E">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FAFAFA"/>
          </w:tcPr>
          <w:p w:rsidR="009700AC" w:rsidRPr="003F0514" w:rsidRDefault="009700AC" w:rsidP="0007745E">
            <w:pPr>
              <w:pStyle w:val="a"/>
              <w:tabs>
                <w:tab w:val="decimal" w:pos="936"/>
              </w:tabs>
              <w:ind w:right="-72"/>
              <w:jc w:val="right"/>
              <w:rPr>
                <w:rFonts w:ascii="Arial" w:hAnsi="Arial" w:cs="Arial"/>
                <w:color w:val="auto"/>
                <w:sz w:val="18"/>
                <w:szCs w:val="18"/>
              </w:rPr>
            </w:pPr>
          </w:p>
        </w:tc>
      </w:tr>
      <w:tr w:rsidR="009700AC" w:rsidRPr="003F0514" w:rsidTr="0084594D">
        <w:tc>
          <w:tcPr>
            <w:tcW w:w="4032" w:type="dxa"/>
          </w:tcPr>
          <w:p w:rsidR="009700AC" w:rsidRPr="003F0514" w:rsidRDefault="009700AC" w:rsidP="0007745E">
            <w:pPr>
              <w:pStyle w:val="a"/>
              <w:tabs>
                <w:tab w:val="right" w:pos="9000"/>
              </w:tabs>
              <w:ind w:right="0"/>
              <w:rPr>
                <w:rFonts w:ascii="Arial" w:hAnsi="Arial" w:cs="Arial"/>
                <w:b/>
                <w:bCs/>
                <w:color w:val="auto"/>
                <w:sz w:val="18"/>
                <w:szCs w:val="18"/>
                <w:cs/>
              </w:rPr>
            </w:pPr>
            <w:r w:rsidRPr="003F0514">
              <w:rPr>
                <w:rFonts w:ascii="Arial" w:hAnsi="Arial" w:cs="Arial"/>
                <w:b/>
                <w:bCs/>
                <w:color w:val="auto"/>
                <w:sz w:val="18"/>
                <w:szCs w:val="18"/>
              </w:rPr>
              <w:t>Deferred tax assets</w:t>
            </w:r>
          </w:p>
        </w:tc>
        <w:tc>
          <w:tcPr>
            <w:tcW w:w="1242" w:type="dxa"/>
            <w:shd w:val="clear" w:color="auto" w:fill="FAFAFA"/>
          </w:tcPr>
          <w:p w:rsidR="009700AC" w:rsidRPr="003F0514" w:rsidRDefault="009700AC" w:rsidP="0007745E">
            <w:pPr>
              <w:pStyle w:val="a"/>
              <w:tabs>
                <w:tab w:val="decimal" w:pos="936"/>
              </w:tabs>
              <w:ind w:right="-72"/>
              <w:jc w:val="right"/>
              <w:rPr>
                <w:rFonts w:ascii="Arial" w:hAnsi="Arial" w:cs="Arial"/>
                <w:color w:val="auto"/>
                <w:sz w:val="18"/>
                <w:szCs w:val="18"/>
                <w:lang w:val="en-GB"/>
              </w:rPr>
            </w:pPr>
          </w:p>
        </w:tc>
        <w:tc>
          <w:tcPr>
            <w:tcW w:w="1305" w:type="dxa"/>
            <w:shd w:val="clear" w:color="auto" w:fill="FAFAFA"/>
          </w:tcPr>
          <w:p w:rsidR="009700AC" w:rsidRPr="003F0514" w:rsidRDefault="009700AC" w:rsidP="0007745E">
            <w:pPr>
              <w:pStyle w:val="a"/>
              <w:tabs>
                <w:tab w:val="decimal" w:pos="1080"/>
              </w:tabs>
              <w:ind w:right="-72"/>
              <w:jc w:val="right"/>
              <w:rPr>
                <w:rFonts w:ascii="Arial" w:hAnsi="Arial" w:cs="Arial"/>
                <w:color w:val="auto"/>
                <w:sz w:val="18"/>
                <w:szCs w:val="18"/>
                <w:lang w:val="en-GB" w:eastAsia="zh-CN"/>
              </w:rPr>
            </w:pPr>
          </w:p>
        </w:tc>
        <w:tc>
          <w:tcPr>
            <w:tcW w:w="1827" w:type="dxa"/>
            <w:shd w:val="clear" w:color="auto" w:fill="FAFAFA"/>
          </w:tcPr>
          <w:p w:rsidR="009700AC" w:rsidRPr="003F0514" w:rsidRDefault="009700AC" w:rsidP="0007745E">
            <w:pPr>
              <w:pStyle w:val="a"/>
              <w:tabs>
                <w:tab w:val="decimal" w:pos="1080"/>
              </w:tabs>
              <w:ind w:right="-72"/>
              <w:jc w:val="right"/>
              <w:rPr>
                <w:rFonts w:ascii="Arial" w:hAnsi="Arial" w:cs="Arial"/>
                <w:color w:val="auto"/>
                <w:sz w:val="18"/>
                <w:szCs w:val="18"/>
                <w:lang w:val="en-GB" w:eastAsia="zh-CN"/>
              </w:rPr>
            </w:pPr>
          </w:p>
        </w:tc>
        <w:tc>
          <w:tcPr>
            <w:tcW w:w="1152" w:type="dxa"/>
            <w:shd w:val="clear" w:color="auto" w:fill="FAFAFA"/>
          </w:tcPr>
          <w:p w:rsidR="009700AC" w:rsidRPr="003F0514" w:rsidRDefault="009700AC" w:rsidP="0007745E">
            <w:pPr>
              <w:pStyle w:val="a"/>
              <w:tabs>
                <w:tab w:val="decimal" w:pos="936"/>
              </w:tabs>
              <w:ind w:right="-72"/>
              <w:jc w:val="right"/>
              <w:rPr>
                <w:rFonts w:ascii="Arial" w:hAnsi="Arial" w:cs="Arial"/>
                <w:color w:val="auto"/>
                <w:sz w:val="18"/>
                <w:szCs w:val="18"/>
              </w:rPr>
            </w:pPr>
          </w:p>
        </w:tc>
      </w:tr>
      <w:tr w:rsidR="00FA33D5" w:rsidRPr="003F0514" w:rsidTr="0007745E">
        <w:tc>
          <w:tcPr>
            <w:tcW w:w="4032" w:type="dxa"/>
          </w:tcPr>
          <w:p w:rsidR="00FA33D5" w:rsidRPr="003F0514" w:rsidRDefault="00FA33D5" w:rsidP="00FA33D5">
            <w:pPr>
              <w:pStyle w:val="a"/>
              <w:tabs>
                <w:tab w:val="right" w:pos="9000"/>
              </w:tabs>
              <w:ind w:right="-130"/>
              <w:rPr>
                <w:rFonts w:ascii="Arial" w:hAnsi="Arial" w:cs="Arial"/>
                <w:color w:val="auto"/>
                <w:sz w:val="18"/>
                <w:szCs w:val="18"/>
                <w:cs/>
              </w:rPr>
            </w:pPr>
            <w:r w:rsidRPr="003F0514">
              <w:rPr>
                <w:rFonts w:ascii="Arial" w:hAnsi="Arial" w:cs="Arial"/>
                <w:color w:val="auto"/>
                <w:sz w:val="18"/>
                <w:szCs w:val="18"/>
              </w:rPr>
              <w:t xml:space="preserve">Provision for decommissioning costs </w:t>
            </w:r>
          </w:p>
        </w:tc>
        <w:tc>
          <w:tcPr>
            <w:tcW w:w="1242" w:type="dxa"/>
            <w:shd w:val="clear" w:color="auto" w:fill="FAFAFA"/>
          </w:tcPr>
          <w:p w:rsidR="00FA33D5" w:rsidRPr="003F0514" w:rsidRDefault="00FA33D5" w:rsidP="00FA33D5">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151</w:t>
            </w:r>
          </w:p>
        </w:tc>
        <w:tc>
          <w:tcPr>
            <w:tcW w:w="1305" w:type="dxa"/>
            <w:shd w:val="clear" w:color="auto" w:fill="FAFAFA"/>
          </w:tcPr>
          <w:p w:rsidR="00FA33D5" w:rsidRPr="003F0514" w:rsidRDefault="00926A69" w:rsidP="00FA33D5">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(107)</w:t>
            </w:r>
          </w:p>
        </w:tc>
        <w:tc>
          <w:tcPr>
            <w:tcW w:w="1827" w:type="dxa"/>
            <w:shd w:val="clear" w:color="auto" w:fill="FAFAFA"/>
          </w:tcPr>
          <w:p w:rsidR="00FA33D5" w:rsidRPr="003F0514" w:rsidRDefault="00926A69" w:rsidP="00FA33D5">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w:t>
            </w:r>
          </w:p>
        </w:tc>
        <w:tc>
          <w:tcPr>
            <w:tcW w:w="1152" w:type="dxa"/>
            <w:shd w:val="clear" w:color="auto" w:fill="FAFAFA"/>
          </w:tcPr>
          <w:p w:rsidR="00FA33D5" w:rsidRPr="003F0514" w:rsidRDefault="00926A69" w:rsidP="00FA33D5">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44</w:t>
            </w:r>
          </w:p>
        </w:tc>
      </w:tr>
      <w:tr w:rsidR="00FA33D5" w:rsidRPr="003F0514" w:rsidTr="0007745E">
        <w:tc>
          <w:tcPr>
            <w:tcW w:w="4032" w:type="dxa"/>
          </w:tcPr>
          <w:p w:rsidR="00FA33D5" w:rsidRPr="003F0514" w:rsidRDefault="00FA33D5" w:rsidP="00FA33D5">
            <w:pPr>
              <w:pStyle w:val="a"/>
              <w:tabs>
                <w:tab w:val="right" w:pos="9000"/>
              </w:tabs>
              <w:ind w:right="-130"/>
              <w:rPr>
                <w:rFonts w:ascii="Arial" w:hAnsi="Arial" w:cs="Arial"/>
                <w:color w:val="auto"/>
                <w:sz w:val="18"/>
                <w:szCs w:val="18"/>
              </w:rPr>
            </w:pPr>
            <w:r w:rsidRPr="003F0514">
              <w:rPr>
                <w:rFonts w:ascii="Arial" w:hAnsi="Arial" w:cs="Arial"/>
                <w:color w:val="auto"/>
                <w:sz w:val="18"/>
                <w:szCs w:val="18"/>
              </w:rPr>
              <w:t>Employee benefit obligations</w:t>
            </w:r>
          </w:p>
        </w:tc>
        <w:tc>
          <w:tcPr>
            <w:tcW w:w="1242" w:type="dxa"/>
            <w:tcBorders>
              <w:bottom w:val="single" w:sz="4" w:space="0" w:color="auto"/>
            </w:tcBorders>
            <w:shd w:val="clear" w:color="auto" w:fill="FAFAFA"/>
          </w:tcPr>
          <w:p w:rsidR="00FA33D5" w:rsidRPr="003F0514" w:rsidRDefault="00FA33D5" w:rsidP="00FA33D5">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17,820</w:t>
            </w:r>
          </w:p>
        </w:tc>
        <w:tc>
          <w:tcPr>
            <w:tcW w:w="1305" w:type="dxa"/>
            <w:tcBorders>
              <w:bottom w:val="single" w:sz="4" w:space="0" w:color="auto"/>
            </w:tcBorders>
            <w:shd w:val="clear" w:color="auto" w:fill="FAFAFA"/>
          </w:tcPr>
          <w:p w:rsidR="00FA33D5" w:rsidRPr="003F0514" w:rsidRDefault="00926A69" w:rsidP="00FA33D5">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1,101</w:t>
            </w:r>
          </w:p>
        </w:tc>
        <w:tc>
          <w:tcPr>
            <w:tcW w:w="1827" w:type="dxa"/>
            <w:tcBorders>
              <w:bottom w:val="single" w:sz="4" w:space="0" w:color="auto"/>
            </w:tcBorders>
            <w:shd w:val="clear" w:color="auto" w:fill="FAFAFA"/>
          </w:tcPr>
          <w:p w:rsidR="00FA33D5" w:rsidRPr="003F0514" w:rsidRDefault="00926A69" w:rsidP="00FA33D5">
            <w:pPr>
              <w:tabs>
                <w:tab w:val="decimal" w:pos="1101"/>
              </w:tabs>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(1,270)</w:t>
            </w:r>
          </w:p>
        </w:tc>
        <w:tc>
          <w:tcPr>
            <w:tcW w:w="1152" w:type="dxa"/>
            <w:tcBorders>
              <w:bottom w:val="single" w:sz="4" w:space="0" w:color="auto"/>
            </w:tcBorders>
            <w:shd w:val="clear" w:color="auto" w:fill="FAFAFA"/>
          </w:tcPr>
          <w:p w:rsidR="00FA33D5" w:rsidRPr="003F0514" w:rsidRDefault="00926A69" w:rsidP="00FA33D5">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17,651</w:t>
            </w:r>
          </w:p>
        </w:tc>
      </w:tr>
      <w:tr w:rsidR="00FA33D5" w:rsidRPr="003F0514" w:rsidTr="0007745E">
        <w:tc>
          <w:tcPr>
            <w:tcW w:w="4032" w:type="dxa"/>
            <w:vAlign w:val="bottom"/>
          </w:tcPr>
          <w:p w:rsidR="00FA33D5" w:rsidRPr="003F0514" w:rsidRDefault="00FA33D5" w:rsidP="00FA33D5">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FAFAFA"/>
          </w:tcPr>
          <w:p w:rsidR="00FA33D5" w:rsidRPr="003F0514" w:rsidRDefault="00FA33D5" w:rsidP="00FA33D5">
            <w:pPr>
              <w:pStyle w:val="a"/>
              <w:tabs>
                <w:tab w:val="decimal" w:pos="936"/>
              </w:tabs>
              <w:ind w:right="-72"/>
              <w:jc w:val="right"/>
              <w:rPr>
                <w:rFonts w:ascii="Arial" w:hAnsi="Arial" w:cs="Arial"/>
                <w:color w:val="auto"/>
                <w:sz w:val="18"/>
                <w:szCs w:val="18"/>
              </w:rPr>
            </w:pPr>
          </w:p>
        </w:tc>
        <w:tc>
          <w:tcPr>
            <w:tcW w:w="1305" w:type="dxa"/>
            <w:tcBorders>
              <w:top w:val="single" w:sz="4" w:space="0" w:color="auto"/>
            </w:tcBorders>
            <w:shd w:val="clear" w:color="auto" w:fill="FAFAFA"/>
          </w:tcPr>
          <w:p w:rsidR="00FA33D5" w:rsidRPr="003F0514" w:rsidRDefault="00FA33D5" w:rsidP="00FA33D5">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FAFAFA"/>
          </w:tcPr>
          <w:p w:rsidR="00FA33D5" w:rsidRPr="003F0514" w:rsidRDefault="00FA33D5" w:rsidP="00FA33D5">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FAFAFA"/>
          </w:tcPr>
          <w:p w:rsidR="00FA33D5" w:rsidRPr="003F0514" w:rsidRDefault="00FA33D5" w:rsidP="00FA33D5">
            <w:pPr>
              <w:pStyle w:val="a"/>
              <w:tabs>
                <w:tab w:val="decimal" w:pos="936"/>
              </w:tabs>
              <w:ind w:right="-72"/>
              <w:jc w:val="right"/>
              <w:rPr>
                <w:rFonts w:ascii="Arial" w:hAnsi="Arial" w:cs="Arial"/>
                <w:color w:val="auto"/>
                <w:sz w:val="18"/>
                <w:szCs w:val="18"/>
              </w:rPr>
            </w:pPr>
          </w:p>
        </w:tc>
      </w:tr>
      <w:tr w:rsidR="00FA33D5" w:rsidRPr="003F0514" w:rsidTr="0007745E">
        <w:tc>
          <w:tcPr>
            <w:tcW w:w="4032" w:type="dxa"/>
          </w:tcPr>
          <w:p w:rsidR="00FA33D5" w:rsidRPr="003F0514" w:rsidRDefault="00FA33D5" w:rsidP="00FA33D5">
            <w:pPr>
              <w:pStyle w:val="a"/>
              <w:tabs>
                <w:tab w:val="right" w:pos="9000"/>
              </w:tabs>
              <w:ind w:right="-108"/>
              <w:rPr>
                <w:rFonts w:ascii="Arial" w:hAnsi="Arial" w:cs="Arial"/>
                <w:color w:val="auto"/>
                <w:spacing w:val="-6"/>
                <w:sz w:val="18"/>
                <w:szCs w:val="18"/>
                <w:cs/>
              </w:rPr>
            </w:pPr>
            <w:r w:rsidRPr="003F0514">
              <w:rPr>
                <w:rFonts w:ascii="Arial" w:hAnsi="Arial" w:cs="Arial"/>
                <w:b/>
                <w:bCs/>
                <w:color w:val="auto"/>
                <w:sz w:val="18"/>
                <w:szCs w:val="18"/>
              </w:rPr>
              <w:t>Deferred tax assets, net</w:t>
            </w:r>
          </w:p>
        </w:tc>
        <w:tc>
          <w:tcPr>
            <w:tcW w:w="1242" w:type="dxa"/>
            <w:tcBorders>
              <w:bottom w:val="single" w:sz="4" w:space="0" w:color="auto"/>
            </w:tcBorders>
            <w:shd w:val="clear" w:color="auto" w:fill="FAFAFA"/>
          </w:tcPr>
          <w:p w:rsidR="00FA33D5" w:rsidRPr="003F0514" w:rsidRDefault="00FA33D5" w:rsidP="00FA33D5">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17,971</w:t>
            </w:r>
          </w:p>
        </w:tc>
        <w:tc>
          <w:tcPr>
            <w:tcW w:w="1305" w:type="dxa"/>
            <w:tcBorders>
              <w:bottom w:val="single" w:sz="4" w:space="0" w:color="auto"/>
            </w:tcBorders>
            <w:shd w:val="clear" w:color="auto" w:fill="FAFAFA"/>
          </w:tcPr>
          <w:p w:rsidR="00FA33D5" w:rsidRPr="003F0514" w:rsidRDefault="00926A69" w:rsidP="00FA33D5">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994</w:t>
            </w:r>
          </w:p>
        </w:tc>
        <w:tc>
          <w:tcPr>
            <w:tcW w:w="1827" w:type="dxa"/>
            <w:tcBorders>
              <w:bottom w:val="single" w:sz="4" w:space="0" w:color="auto"/>
            </w:tcBorders>
            <w:shd w:val="clear" w:color="auto" w:fill="FAFAFA"/>
          </w:tcPr>
          <w:p w:rsidR="00FA33D5" w:rsidRPr="003F0514" w:rsidRDefault="00926A69" w:rsidP="00FA33D5">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(1,270)</w:t>
            </w:r>
          </w:p>
        </w:tc>
        <w:tc>
          <w:tcPr>
            <w:tcW w:w="1152" w:type="dxa"/>
            <w:tcBorders>
              <w:bottom w:val="single" w:sz="4" w:space="0" w:color="auto"/>
            </w:tcBorders>
            <w:shd w:val="clear" w:color="auto" w:fill="FAFAFA"/>
          </w:tcPr>
          <w:p w:rsidR="00FA33D5" w:rsidRPr="003F0514" w:rsidRDefault="00926A69" w:rsidP="00FA33D5">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17,695</w:t>
            </w:r>
          </w:p>
        </w:tc>
      </w:tr>
    </w:tbl>
    <w:p w:rsidR="003A0559" w:rsidRPr="003F0514" w:rsidRDefault="003A0559" w:rsidP="00870C96">
      <w:pPr>
        <w:ind w:left="547" w:hanging="547"/>
        <w:jc w:val="thaiDistribute"/>
        <w:rPr>
          <w:rFonts w:ascii="Arial" w:hAnsi="Arial" w:cs="Arial"/>
          <w:color w:val="auto"/>
          <w:sz w:val="18"/>
          <w:szCs w:val="18"/>
        </w:rPr>
      </w:pPr>
    </w:p>
    <w:p w:rsidR="00F72825" w:rsidRPr="003F0514" w:rsidRDefault="003A0559" w:rsidP="00870C96">
      <w:pPr>
        <w:ind w:left="547" w:hanging="547"/>
        <w:jc w:val="thaiDistribute"/>
        <w:rPr>
          <w:rFonts w:ascii="Arial" w:hAnsi="Arial" w:cs="Arial"/>
          <w:color w:val="auto"/>
          <w:sz w:val="18"/>
          <w:szCs w:val="18"/>
        </w:rPr>
      </w:pPr>
      <w:r w:rsidRPr="003F0514">
        <w:rPr>
          <w:rFonts w:ascii="Arial" w:hAnsi="Arial" w:cs="Arial"/>
          <w:color w:val="auto"/>
          <w:sz w:val="18"/>
          <w:szCs w:val="18"/>
        </w:rPr>
        <w:br w:type="page"/>
      </w:r>
    </w:p>
    <w:tbl>
      <w:tblPr>
        <w:tblW w:w="9558" w:type="dxa"/>
        <w:tblLayout w:type="fixed"/>
        <w:tblLook w:val="0000" w:firstRow="0" w:lastRow="0" w:firstColumn="0" w:lastColumn="0" w:noHBand="0" w:noVBand="0"/>
      </w:tblPr>
      <w:tblGrid>
        <w:gridCol w:w="4032"/>
        <w:gridCol w:w="1242"/>
        <w:gridCol w:w="1305"/>
        <w:gridCol w:w="1827"/>
        <w:gridCol w:w="1152"/>
      </w:tblGrid>
      <w:tr w:rsidR="00FA33D5" w:rsidRPr="003F0514" w:rsidTr="00901980">
        <w:tc>
          <w:tcPr>
            <w:tcW w:w="4032" w:type="dxa"/>
          </w:tcPr>
          <w:p w:rsidR="00FA33D5" w:rsidRPr="003F0514" w:rsidRDefault="00FA33D5" w:rsidP="00901980">
            <w:pPr>
              <w:pStyle w:val="a"/>
              <w:tabs>
                <w:tab w:val="right" w:pos="1238"/>
              </w:tabs>
              <w:ind w:right="-72"/>
              <w:jc w:val="both"/>
              <w:rPr>
                <w:rFonts w:ascii="Arial" w:hAnsi="Arial" w:cs="Arial"/>
                <w:b/>
                <w:bCs/>
                <w:color w:val="auto"/>
                <w:sz w:val="18"/>
                <w:szCs w:val="18"/>
              </w:rPr>
            </w:pPr>
          </w:p>
        </w:tc>
        <w:tc>
          <w:tcPr>
            <w:tcW w:w="5526" w:type="dxa"/>
            <w:gridSpan w:val="4"/>
            <w:tcBorders>
              <w:top w:val="single" w:sz="4" w:space="0" w:color="auto"/>
              <w:bottom w:val="single" w:sz="4" w:space="0" w:color="auto"/>
            </w:tcBorders>
            <w:shd w:val="clear" w:color="auto" w:fill="auto"/>
          </w:tcPr>
          <w:p w:rsidR="00FA33D5" w:rsidRPr="003F0514" w:rsidRDefault="00FA33D5" w:rsidP="00901980">
            <w:pPr>
              <w:ind w:right="-72"/>
              <w:jc w:val="center"/>
              <w:rPr>
                <w:rFonts w:ascii="Arial" w:hAnsi="Arial" w:cs="Arial"/>
                <w:b/>
                <w:bCs/>
                <w:color w:val="auto"/>
                <w:sz w:val="18"/>
                <w:szCs w:val="18"/>
                <w:cs/>
              </w:rPr>
            </w:pPr>
            <w:r w:rsidRPr="003F0514">
              <w:rPr>
                <w:rFonts w:ascii="Arial" w:hAnsi="Arial" w:cs="Arial"/>
                <w:b/>
                <w:bCs/>
                <w:color w:val="auto"/>
                <w:sz w:val="18"/>
                <w:szCs w:val="18"/>
              </w:rPr>
              <w:t>Separate financial statements</w:t>
            </w:r>
          </w:p>
        </w:tc>
      </w:tr>
      <w:tr w:rsidR="00FA33D5" w:rsidRPr="003F0514" w:rsidTr="00901980">
        <w:tc>
          <w:tcPr>
            <w:tcW w:w="4032" w:type="dxa"/>
          </w:tcPr>
          <w:p w:rsidR="00FA33D5" w:rsidRPr="003F0514" w:rsidRDefault="00FA33D5" w:rsidP="00901980">
            <w:pPr>
              <w:pStyle w:val="a"/>
              <w:tabs>
                <w:tab w:val="right" w:pos="1238"/>
              </w:tabs>
              <w:ind w:right="-72"/>
              <w:jc w:val="both"/>
              <w:rPr>
                <w:rFonts w:ascii="Arial" w:hAnsi="Arial" w:cs="Arial"/>
                <w:b/>
                <w:bCs/>
                <w:color w:val="auto"/>
                <w:sz w:val="18"/>
                <w:szCs w:val="18"/>
              </w:rPr>
            </w:pPr>
          </w:p>
        </w:tc>
        <w:tc>
          <w:tcPr>
            <w:tcW w:w="1242" w:type="dxa"/>
            <w:tcBorders>
              <w:top w:val="single" w:sz="4" w:space="0" w:color="auto"/>
            </w:tcBorders>
          </w:tcPr>
          <w:p w:rsidR="00FA33D5" w:rsidRPr="003F0514" w:rsidRDefault="00FA33D5" w:rsidP="00901980">
            <w:pPr>
              <w:pStyle w:val="a"/>
              <w:ind w:right="-72"/>
              <w:jc w:val="right"/>
              <w:rPr>
                <w:rFonts w:ascii="Arial" w:hAnsi="Arial" w:cs="Arial"/>
                <w:b/>
                <w:bCs/>
                <w:color w:val="auto"/>
                <w:sz w:val="18"/>
                <w:szCs w:val="18"/>
                <w:cs/>
              </w:rPr>
            </w:pPr>
          </w:p>
        </w:tc>
        <w:tc>
          <w:tcPr>
            <w:tcW w:w="1305" w:type="dxa"/>
            <w:tcBorders>
              <w:top w:val="single" w:sz="4" w:space="0" w:color="auto"/>
            </w:tcBorders>
          </w:tcPr>
          <w:p w:rsidR="00FA33D5" w:rsidRPr="003F0514" w:rsidRDefault="00FA33D5" w:rsidP="00901980">
            <w:pPr>
              <w:pStyle w:val="a"/>
              <w:ind w:right="-72"/>
              <w:jc w:val="right"/>
              <w:rPr>
                <w:rFonts w:ascii="Arial" w:hAnsi="Arial" w:cs="Arial"/>
                <w:b/>
                <w:bCs/>
                <w:color w:val="auto"/>
                <w:sz w:val="18"/>
                <w:szCs w:val="18"/>
              </w:rPr>
            </w:pPr>
          </w:p>
        </w:tc>
        <w:tc>
          <w:tcPr>
            <w:tcW w:w="1827" w:type="dxa"/>
            <w:tcBorders>
              <w:top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Credited</w:t>
            </w:r>
          </w:p>
        </w:tc>
        <w:tc>
          <w:tcPr>
            <w:tcW w:w="1152" w:type="dxa"/>
            <w:tcBorders>
              <w:top w:val="single" w:sz="4" w:space="0" w:color="auto"/>
            </w:tcBorders>
          </w:tcPr>
          <w:p w:rsidR="00FA33D5" w:rsidRPr="003F0514" w:rsidRDefault="00FA33D5" w:rsidP="00901980">
            <w:pPr>
              <w:pStyle w:val="a"/>
              <w:ind w:right="-72"/>
              <w:jc w:val="right"/>
              <w:rPr>
                <w:rFonts w:ascii="Arial" w:hAnsi="Arial" w:cs="Arial"/>
                <w:b/>
                <w:bCs/>
                <w:color w:val="auto"/>
                <w:sz w:val="18"/>
                <w:szCs w:val="18"/>
              </w:rPr>
            </w:pPr>
          </w:p>
        </w:tc>
      </w:tr>
      <w:tr w:rsidR="00FA33D5" w:rsidRPr="003F0514" w:rsidTr="00901980">
        <w:tc>
          <w:tcPr>
            <w:tcW w:w="4032" w:type="dxa"/>
          </w:tcPr>
          <w:p w:rsidR="00FA33D5" w:rsidRPr="003F0514" w:rsidRDefault="00FA33D5" w:rsidP="00901980">
            <w:pPr>
              <w:pStyle w:val="a"/>
              <w:tabs>
                <w:tab w:val="right" w:pos="9000"/>
              </w:tabs>
              <w:ind w:right="0"/>
              <w:rPr>
                <w:rFonts w:ascii="Arial" w:hAnsi="Arial" w:cs="Arial"/>
                <w:color w:val="auto"/>
                <w:sz w:val="18"/>
                <w:szCs w:val="18"/>
              </w:rPr>
            </w:pPr>
          </w:p>
        </w:tc>
        <w:tc>
          <w:tcPr>
            <w:tcW w:w="1242" w:type="dxa"/>
          </w:tcPr>
          <w:p w:rsidR="00FA33D5" w:rsidRPr="003F0514" w:rsidRDefault="00FA33D5" w:rsidP="00901980">
            <w:pPr>
              <w:pStyle w:val="a"/>
              <w:ind w:right="-72"/>
              <w:jc w:val="right"/>
              <w:rPr>
                <w:rFonts w:ascii="Arial" w:hAnsi="Arial" w:cs="Arial"/>
                <w:b/>
                <w:bCs/>
                <w:color w:val="auto"/>
                <w:sz w:val="18"/>
                <w:szCs w:val="18"/>
              </w:rPr>
            </w:pPr>
          </w:p>
        </w:tc>
        <w:tc>
          <w:tcPr>
            <w:tcW w:w="1305"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Credited</w:t>
            </w:r>
          </w:p>
        </w:tc>
        <w:tc>
          <w:tcPr>
            <w:tcW w:w="1827"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(charged) to other </w:t>
            </w:r>
          </w:p>
        </w:tc>
        <w:tc>
          <w:tcPr>
            <w:tcW w:w="1152" w:type="dxa"/>
          </w:tcPr>
          <w:p w:rsidR="00FA33D5" w:rsidRPr="003F0514" w:rsidRDefault="00FA33D5" w:rsidP="00901980">
            <w:pPr>
              <w:pStyle w:val="a"/>
              <w:ind w:right="-72"/>
              <w:jc w:val="right"/>
              <w:rPr>
                <w:rFonts w:ascii="Arial" w:hAnsi="Arial" w:cs="Arial"/>
                <w:b/>
                <w:bCs/>
                <w:color w:val="auto"/>
                <w:sz w:val="18"/>
                <w:szCs w:val="18"/>
              </w:rPr>
            </w:pPr>
          </w:p>
        </w:tc>
      </w:tr>
      <w:tr w:rsidR="00FA33D5" w:rsidRPr="003F0514" w:rsidTr="00901980">
        <w:tc>
          <w:tcPr>
            <w:tcW w:w="4032" w:type="dxa"/>
          </w:tcPr>
          <w:p w:rsidR="00FA33D5" w:rsidRPr="003F0514" w:rsidRDefault="00FA33D5" w:rsidP="00901980">
            <w:pPr>
              <w:pStyle w:val="a"/>
              <w:tabs>
                <w:tab w:val="right" w:pos="9000"/>
              </w:tabs>
              <w:ind w:right="0"/>
              <w:rPr>
                <w:rFonts w:ascii="Arial" w:hAnsi="Arial" w:cs="Arial"/>
                <w:color w:val="auto"/>
                <w:sz w:val="18"/>
                <w:szCs w:val="18"/>
              </w:rPr>
            </w:pPr>
          </w:p>
        </w:tc>
        <w:tc>
          <w:tcPr>
            <w:tcW w:w="1242" w:type="dxa"/>
          </w:tcPr>
          <w:p w:rsidR="00FA33D5" w:rsidRPr="003F0514" w:rsidRDefault="00FA33D5"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1</w:t>
            </w:r>
            <w:r w:rsidRPr="003F0514">
              <w:rPr>
                <w:rFonts w:ascii="Arial" w:hAnsi="Arial" w:cs="Arial"/>
                <w:b/>
                <w:bCs/>
                <w:color w:val="auto"/>
                <w:sz w:val="18"/>
                <w:szCs w:val="18"/>
              </w:rPr>
              <w:t xml:space="preserve"> April</w:t>
            </w:r>
          </w:p>
        </w:tc>
        <w:tc>
          <w:tcPr>
            <w:tcW w:w="1305"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(charged) to</w:t>
            </w:r>
          </w:p>
        </w:tc>
        <w:tc>
          <w:tcPr>
            <w:tcW w:w="1827"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comprehensive</w:t>
            </w:r>
          </w:p>
        </w:tc>
        <w:tc>
          <w:tcPr>
            <w:tcW w:w="1152"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w:t>
            </w:r>
          </w:p>
        </w:tc>
      </w:tr>
      <w:tr w:rsidR="00FA33D5" w:rsidRPr="003F0514" w:rsidTr="00901980">
        <w:tc>
          <w:tcPr>
            <w:tcW w:w="4032" w:type="dxa"/>
          </w:tcPr>
          <w:p w:rsidR="00FA33D5" w:rsidRPr="003F0514" w:rsidRDefault="00FA33D5" w:rsidP="00901980">
            <w:pPr>
              <w:pStyle w:val="a"/>
              <w:tabs>
                <w:tab w:val="right" w:pos="9000"/>
              </w:tabs>
              <w:ind w:right="0"/>
              <w:rPr>
                <w:rFonts w:ascii="Arial" w:hAnsi="Arial" w:cs="Arial"/>
                <w:color w:val="auto"/>
                <w:sz w:val="18"/>
                <w:szCs w:val="18"/>
              </w:rPr>
            </w:pPr>
          </w:p>
        </w:tc>
        <w:tc>
          <w:tcPr>
            <w:tcW w:w="1242" w:type="dxa"/>
          </w:tcPr>
          <w:p w:rsidR="00FA33D5" w:rsidRPr="003F0514" w:rsidRDefault="00FA33D5"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2019</w:t>
            </w:r>
          </w:p>
        </w:tc>
        <w:tc>
          <w:tcPr>
            <w:tcW w:w="1305"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profit or loss</w:t>
            </w:r>
          </w:p>
        </w:tc>
        <w:tc>
          <w:tcPr>
            <w:tcW w:w="1827"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income</w:t>
            </w:r>
          </w:p>
        </w:tc>
        <w:tc>
          <w:tcPr>
            <w:tcW w:w="1152"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FA33D5" w:rsidRPr="003F0514" w:rsidTr="00901980">
        <w:tc>
          <w:tcPr>
            <w:tcW w:w="4032" w:type="dxa"/>
          </w:tcPr>
          <w:p w:rsidR="00FA33D5" w:rsidRPr="003F0514" w:rsidRDefault="00FA33D5" w:rsidP="00901980">
            <w:pPr>
              <w:pStyle w:val="a"/>
              <w:tabs>
                <w:tab w:val="right" w:pos="9000"/>
              </w:tabs>
              <w:ind w:right="0"/>
              <w:rPr>
                <w:rFonts w:ascii="Arial" w:hAnsi="Arial" w:cs="Arial"/>
                <w:color w:val="auto"/>
                <w:sz w:val="18"/>
                <w:szCs w:val="18"/>
              </w:rPr>
            </w:pPr>
          </w:p>
        </w:tc>
        <w:tc>
          <w:tcPr>
            <w:tcW w:w="1242"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05"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827"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152" w:type="dxa"/>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FA33D5" w:rsidRPr="003F0514" w:rsidTr="00901980">
        <w:tc>
          <w:tcPr>
            <w:tcW w:w="4032" w:type="dxa"/>
          </w:tcPr>
          <w:p w:rsidR="00FA33D5" w:rsidRPr="003F0514" w:rsidRDefault="00FA33D5" w:rsidP="00901980">
            <w:pPr>
              <w:pStyle w:val="a"/>
              <w:tabs>
                <w:tab w:val="right" w:pos="9000"/>
              </w:tabs>
              <w:ind w:right="0"/>
              <w:rPr>
                <w:rFonts w:ascii="Arial" w:hAnsi="Arial" w:cs="Arial"/>
                <w:color w:val="auto"/>
                <w:sz w:val="18"/>
                <w:szCs w:val="18"/>
              </w:rPr>
            </w:pPr>
          </w:p>
        </w:tc>
        <w:tc>
          <w:tcPr>
            <w:tcW w:w="1242" w:type="dxa"/>
            <w:tcBorders>
              <w:bottom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305" w:type="dxa"/>
            <w:tcBorders>
              <w:bottom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827" w:type="dxa"/>
            <w:tcBorders>
              <w:bottom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152" w:type="dxa"/>
            <w:tcBorders>
              <w:bottom w:val="single" w:sz="4" w:space="0" w:color="auto"/>
            </w:tcBorders>
          </w:tcPr>
          <w:p w:rsidR="00FA33D5" w:rsidRPr="003F0514" w:rsidRDefault="00FA33D5"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r>
      <w:tr w:rsidR="00FA33D5" w:rsidRPr="003F0514" w:rsidTr="00617122">
        <w:tc>
          <w:tcPr>
            <w:tcW w:w="4032" w:type="dxa"/>
            <w:vAlign w:val="bottom"/>
          </w:tcPr>
          <w:p w:rsidR="00FA33D5" w:rsidRPr="003F0514" w:rsidRDefault="00FA33D5" w:rsidP="00901980">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lang w:val="en-GB"/>
              </w:rPr>
            </w:pPr>
          </w:p>
        </w:tc>
        <w:tc>
          <w:tcPr>
            <w:tcW w:w="1305" w:type="dxa"/>
            <w:tcBorders>
              <w:top w:val="single" w:sz="4" w:space="0" w:color="auto"/>
            </w:tcBorders>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r>
      <w:tr w:rsidR="00FA33D5" w:rsidRPr="003F0514" w:rsidTr="00617122">
        <w:tc>
          <w:tcPr>
            <w:tcW w:w="4032" w:type="dxa"/>
          </w:tcPr>
          <w:p w:rsidR="00FA33D5" w:rsidRPr="003F0514" w:rsidRDefault="00FA33D5" w:rsidP="00901980">
            <w:pPr>
              <w:pStyle w:val="a"/>
              <w:tabs>
                <w:tab w:val="right" w:pos="9000"/>
              </w:tabs>
              <w:ind w:right="0"/>
              <w:rPr>
                <w:rFonts w:ascii="Arial" w:hAnsi="Arial" w:cs="Arial"/>
                <w:b/>
                <w:bCs/>
                <w:color w:val="auto"/>
                <w:sz w:val="18"/>
                <w:szCs w:val="18"/>
                <w:cs/>
              </w:rPr>
            </w:pPr>
            <w:r w:rsidRPr="003F0514">
              <w:rPr>
                <w:rFonts w:ascii="Arial" w:hAnsi="Arial" w:cs="Arial"/>
                <w:b/>
                <w:bCs/>
                <w:color w:val="auto"/>
                <w:sz w:val="18"/>
                <w:szCs w:val="18"/>
              </w:rPr>
              <w:t>Deferred tax assets</w:t>
            </w:r>
          </w:p>
        </w:tc>
        <w:tc>
          <w:tcPr>
            <w:tcW w:w="124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lang w:val="en-GB"/>
              </w:rPr>
            </w:pPr>
          </w:p>
        </w:tc>
        <w:tc>
          <w:tcPr>
            <w:tcW w:w="1305" w:type="dxa"/>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lang w:val="en-GB" w:eastAsia="zh-CN"/>
              </w:rPr>
            </w:pPr>
          </w:p>
        </w:tc>
        <w:tc>
          <w:tcPr>
            <w:tcW w:w="1827" w:type="dxa"/>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lang w:val="en-GB" w:eastAsia="zh-CN"/>
              </w:rPr>
            </w:pP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r>
      <w:tr w:rsidR="00FA33D5" w:rsidRPr="003F0514" w:rsidTr="00617122">
        <w:tc>
          <w:tcPr>
            <w:tcW w:w="4032" w:type="dxa"/>
          </w:tcPr>
          <w:p w:rsidR="00FA33D5" w:rsidRPr="003F0514" w:rsidRDefault="00FA33D5" w:rsidP="00901980">
            <w:pPr>
              <w:pStyle w:val="a"/>
              <w:tabs>
                <w:tab w:val="right" w:pos="9000"/>
              </w:tabs>
              <w:ind w:right="-130"/>
              <w:rPr>
                <w:rFonts w:ascii="Arial" w:hAnsi="Arial" w:cs="Arial"/>
                <w:color w:val="auto"/>
                <w:sz w:val="18"/>
                <w:szCs w:val="18"/>
                <w:cs/>
              </w:rPr>
            </w:pPr>
            <w:r w:rsidRPr="003F0514">
              <w:rPr>
                <w:rFonts w:ascii="Arial" w:hAnsi="Arial" w:cs="Arial"/>
                <w:color w:val="auto"/>
                <w:sz w:val="18"/>
                <w:szCs w:val="18"/>
              </w:rPr>
              <w:t xml:space="preserve">Provision for decommissioning costs </w:t>
            </w:r>
          </w:p>
        </w:tc>
        <w:tc>
          <w:tcPr>
            <w:tcW w:w="1242" w:type="dxa"/>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187</w:t>
            </w:r>
          </w:p>
        </w:tc>
        <w:tc>
          <w:tcPr>
            <w:tcW w:w="1305" w:type="dxa"/>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(36)</w:t>
            </w:r>
          </w:p>
        </w:tc>
        <w:tc>
          <w:tcPr>
            <w:tcW w:w="1827" w:type="dxa"/>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w:t>
            </w:r>
          </w:p>
        </w:tc>
        <w:tc>
          <w:tcPr>
            <w:tcW w:w="1152" w:type="dxa"/>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151</w:t>
            </w:r>
          </w:p>
        </w:tc>
      </w:tr>
      <w:tr w:rsidR="00FA33D5" w:rsidRPr="003F0514" w:rsidTr="00617122">
        <w:tc>
          <w:tcPr>
            <w:tcW w:w="4032" w:type="dxa"/>
          </w:tcPr>
          <w:p w:rsidR="00FA33D5" w:rsidRPr="003F0514" w:rsidRDefault="00FA33D5" w:rsidP="00901980">
            <w:pPr>
              <w:pStyle w:val="a"/>
              <w:tabs>
                <w:tab w:val="right" w:pos="9000"/>
              </w:tabs>
              <w:ind w:right="-130"/>
              <w:rPr>
                <w:rFonts w:ascii="Arial" w:hAnsi="Arial" w:cs="Arial"/>
                <w:color w:val="auto"/>
                <w:sz w:val="18"/>
                <w:szCs w:val="18"/>
              </w:rPr>
            </w:pPr>
            <w:r w:rsidRPr="003F0514">
              <w:rPr>
                <w:rFonts w:ascii="Arial" w:hAnsi="Arial" w:cs="Arial"/>
                <w:color w:val="auto"/>
                <w:sz w:val="18"/>
                <w:szCs w:val="18"/>
              </w:rPr>
              <w:t>Employee benefit obligations</w:t>
            </w:r>
          </w:p>
        </w:tc>
        <w:tc>
          <w:tcPr>
            <w:tcW w:w="1242" w:type="dxa"/>
            <w:tcBorders>
              <w:bottom w:val="single" w:sz="4" w:space="0" w:color="auto"/>
            </w:tcBorders>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12,171</w:t>
            </w:r>
          </w:p>
        </w:tc>
        <w:tc>
          <w:tcPr>
            <w:tcW w:w="1305" w:type="dxa"/>
            <w:tcBorders>
              <w:bottom w:val="single" w:sz="4" w:space="0" w:color="auto"/>
            </w:tcBorders>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5,312</w:t>
            </w:r>
          </w:p>
        </w:tc>
        <w:tc>
          <w:tcPr>
            <w:tcW w:w="1827" w:type="dxa"/>
            <w:tcBorders>
              <w:bottom w:val="single" w:sz="4" w:space="0" w:color="auto"/>
            </w:tcBorders>
            <w:shd w:val="clear" w:color="auto" w:fill="auto"/>
          </w:tcPr>
          <w:p w:rsidR="00FA33D5" w:rsidRPr="003F0514" w:rsidRDefault="00FA33D5" w:rsidP="00901980">
            <w:pPr>
              <w:tabs>
                <w:tab w:val="decimal" w:pos="1101"/>
              </w:tabs>
              <w:ind w:right="-72"/>
              <w:jc w:val="right"/>
              <w:rPr>
                <w:rFonts w:ascii="Arial" w:eastAsia="Times New Roman" w:hAnsi="Arial" w:cs="Arial"/>
                <w:color w:val="auto"/>
                <w:sz w:val="18"/>
                <w:szCs w:val="18"/>
              </w:rPr>
            </w:pPr>
            <w:r w:rsidRPr="003F0514">
              <w:rPr>
                <w:rFonts w:ascii="Arial" w:eastAsia="Times New Roman" w:hAnsi="Arial" w:cs="Arial"/>
                <w:color w:val="auto"/>
                <w:sz w:val="18"/>
                <w:szCs w:val="18"/>
              </w:rPr>
              <w:t>337</w:t>
            </w:r>
          </w:p>
        </w:tc>
        <w:tc>
          <w:tcPr>
            <w:tcW w:w="115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17,820</w:t>
            </w:r>
          </w:p>
        </w:tc>
      </w:tr>
      <w:tr w:rsidR="00FA33D5" w:rsidRPr="003F0514" w:rsidTr="00617122">
        <w:tc>
          <w:tcPr>
            <w:tcW w:w="4032" w:type="dxa"/>
            <w:vAlign w:val="bottom"/>
          </w:tcPr>
          <w:p w:rsidR="00FA33D5" w:rsidRPr="003F0514" w:rsidRDefault="00FA33D5" w:rsidP="00901980">
            <w:pPr>
              <w:pStyle w:val="a"/>
              <w:tabs>
                <w:tab w:val="right" w:pos="9000"/>
              </w:tabs>
              <w:ind w:right="0"/>
              <w:rPr>
                <w:rFonts w:ascii="Arial" w:hAnsi="Arial" w:cs="Arial"/>
                <w:b/>
                <w:bCs/>
                <w:color w:val="auto"/>
                <w:sz w:val="18"/>
                <w:szCs w:val="18"/>
                <w:cs/>
              </w:rPr>
            </w:pPr>
          </w:p>
        </w:tc>
        <w:tc>
          <w:tcPr>
            <w:tcW w:w="1242" w:type="dxa"/>
            <w:tcBorders>
              <w:top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c>
          <w:tcPr>
            <w:tcW w:w="1305" w:type="dxa"/>
            <w:tcBorders>
              <w:top w:val="single" w:sz="4" w:space="0" w:color="auto"/>
            </w:tcBorders>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lang w:val="en-GB" w:eastAsia="zh-CN"/>
              </w:rPr>
            </w:pPr>
          </w:p>
        </w:tc>
        <w:tc>
          <w:tcPr>
            <w:tcW w:w="1827" w:type="dxa"/>
            <w:tcBorders>
              <w:top w:val="single" w:sz="4" w:space="0" w:color="auto"/>
            </w:tcBorders>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lang w:val="en-GB" w:eastAsia="zh-CN"/>
              </w:rPr>
            </w:pPr>
          </w:p>
        </w:tc>
        <w:tc>
          <w:tcPr>
            <w:tcW w:w="1152" w:type="dxa"/>
            <w:tcBorders>
              <w:top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p>
        </w:tc>
      </w:tr>
      <w:tr w:rsidR="00FA33D5" w:rsidRPr="003F0514" w:rsidTr="00617122">
        <w:tc>
          <w:tcPr>
            <w:tcW w:w="4032" w:type="dxa"/>
          </w:tcPr>
          <w:p w:rsidR="00FA33D5" w:rsidRPr="003F0514" w:rsidRDefault="00FA33D5" w:rsidP="00901980">
            <w:pPr>
              <w:pStyle w:val="a"/>
              <w:tabs>
                <w:tab w:val="right" w:pos="9000"/>
              </w:tabs>
              <w:ind w:right="-108"/>
              <w:rPr>
                <w:rFonts w:ascii="Arial" w:hAnsi="Arial" w:cs="Arial"/>
                <w:color w:val="auto"/>
                <w:spacing w:val="-6"/>
                <w:sz w:val="18"/>
                <w:szCs w:val="18"/>
                <w:cs/>
              </w:rPr>
            </w:pPr>
            <w:r w:rsidRPr="003F0514">
              <w:rPr>
                <w:rFonts w:ascii="Arial" w:hAnsi="Arial" w:cs="Arial"/>
                <w:b/>
                <w:bCs/>
                <w:color w:val="auto"/>
                <w:sz w:val="18"/>
                <w:szCs w:val="18"/>
              </w:rPr>
              <w:t>Deferred tax assets, net</w:t>
            </w:r>
          </w:p>
        </w:tc>
        <w:tc>
          <w:tcPr>
            <w:tcW w:w="1242" w:type="dxa"/>
            <w:tcBorders>
              <w:bottom w:val="single" w:sz="4" w:space="0" w:color="auto"/>
            </w:tcBorders>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lang w:val="en-GB" w:eastAsia="zh-CN"/>
              </w:rPr>
            </w:pPr>
            <w:r w:rsidRPr="003F0514">
              <w:rPr>
                <w:rFonts w:ascii="Arial" w:hAnsi="Arial" w:cs="Arial"/>
                <w:color w:val="auto"/>
                <w:sz w:val="18"/>
                <w:szCs w:val="18"/>
                <w:lang w:val="en-GB" w:eastAsia="zh-CN"/>
              </w:rPr>
              <w:fldChar w:fldCharType="begin"/>
            </w:r>
            <w:r w:rsidRPr="003F0514">
              <w:rPr>
                <w:rFonts w:ascii="Arial" w:hAnsi="Arial" w:cs="Arial"/>
                <w:color w:val="auto"/>
                <w:sz w:val="18"/>
                <w:szCs w:val="18"/>
                <w:lang w:val="en-GB" w:eastAsia="zh-CN"/>
              </w:rPr>
              <w:instrText xml:space="preserve"> =SUM(ABOVE) </w:instrText>
            </w:r>
            <w:r w:rsidRPr="003F0514">
              <w:rPr>
                <w:rFonts w:ascii="Arial" w:hAnsi="Arial" w:cs="Arial"/>
                <w:color w:val="auto"/>
                <w:sz w:val="18"/>
                <w:szCs w:val="18"/>
                <w:lang w:val="en-GB" w:eastAsia="zh-CN"/>
              </w:rPr>
              <w:fldChar w:fldCharType="separate"/>
            </w:r>
            <w:r w:rsidRPr="003F0514">
              <w:rPr>
                <w:rFonts w:ascii="Arial" w:hAnsi="Arial" w:cs="Arial"/>
                <w:color w:val="auto"/>
                <w:sz w:val="18"/>
                <w:szCs w:val="18"/>
                <w:lang w:val="en-GB" w:eastAsia="zh-CN"/>
              </w:rPr>
              <w:t>12,358</w:t>
            </w:r>
            <w:r w:rsidRPr="003F0514">
              <w:rPr>
                <w:rFonts w:ascii="Arial" w:hAnsi="Arial" w:cs="Arial"/>
                <w:color w:val="auto"/>
                <w:sz w:val="18"/>
                <w:szCs w:val="18"/>
                <w:lang w:val="en-GB" w:eastAsia="zh-CN"/>
              </w:rPr>
              <w:fldChar w:fldCharType="end"/>
            </w:r>
          </w:p>
        </w:tc>
        <w:tc>
          <w:tcPr>
            <w:tcW w:w="1305" w:type="dxa"/>
            <w:tcBorders>
              <w:bottom w:val="single" w:sz="4" w:space="0" w:color="auto"/>
            </w:tcBorders>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5,276</w:t>
            </w:r>
          </w:p>
        </w:tc>
        <w:tc>
          <w:tcPr>
            <w:tcW w:w="1827" w:type="dxa"/>
            <w:tcBorders>
              <w:bottom w:val="single" w:sz="4" w:space="0" w:color="auto"/>
            </w:tcBorders>
            <w:shd w:val="clear" w:color="auto" w:fill="auto"/>
          </w:tcPr>
          <w:p w:rsidR="00FA33D5" w:rsidRPr="003F0514" w:rsidRDefault="00FA33D5" w:rsidP="00901980">
            <w:pPr>
              <w:pStyle w:val="a"/>
              <w:tabs>
                <w:tab w:val="decimal" w:pos="1080"/>
              </w:tabs>
              <w:ind w:right="-72"/>
              <w:jc w:val="right"/>
              <w:rPr>
                <w:rFonts w:ascii="Arial" w:hAnsi="Arial" w:cs="Arial"/>
                <w:color w:val="auto"/>
                <w:sz w:val="18"/>
                <w:szCs w:val="18"/>
              </w:rPr>
            </w:pPr>
            <w:r w:rsidRPr="003F0514">
              <w:rPr>
                <w:rFonts w:ascii="Arial" w:hAnsi="Arial" w:cs="Arial"/>
                <w:color w:val="auto"/>
                <w:sz w:val="18"/>
                <w:szCs w:val="18"/>
              </w:rPr>
              <w:t>337</w:t>
            </w:r>
          </w:p>
        </w:tc>
        <w:tc>
          <w:tcPr>
            <w:tcW w:w="1152" w:type="dxa"/>
            <w:tcBorders>
              <w:bottom w:val="single" w:sz="4" w:space="0" w:color="auto"/>
            </w:tcBorders>
            <w:shd w:val="clear" w:color="auto" w:fill="auto"/>
          </w:tcPr>
          <w:p w:rsidR="00FA33D5" w:rsidRPr="003F0514" w:rsidRDefault="00FA33D5" w:rsidP="00901980">
            <w:pPr>
              <w:pStyle w:val="a"/>
              <w:tabs>
                <w:tab w:val="decimal" w:pos="936"/>
              </w:tabs>
              <w:ind w:right="-72"/>
              <w:jc w:val="right"/>
              <w:rPr>
                <w:rFonts w:ascii="Arial" w:hAnsi="Arial" w:cs="Arial"/>
                <w:color w:val="auto"/>
                <w:sz w:val="18"/>
                <w:szCs w:val="18"/>
              </w:rPr>
            </w:pPr>
            <w:r w:rsidRPr="003F0514">
              <w:rPr>
                <w:rFonts w:ascii="Arial" w:hAnsi="Arial" w:cs="Arial"/>
                <w:color w:val="auto"/>
                <w:sz w:val="18"/>
                <w:szCs w:val="18"/>
              </w:rPr>
              <w:t>17,971</w:t>
            </w:r>
          </w:p>
        </w:tc>
      </w:tr>
    </w:tbl>
    <w:p w:rsidR="00527A24" w:rsidRPr="003F0514" w:rsidRDefault="00527A24" w:rsidP="00870C96">
      <w:pPr>
        <w:ind w:left="547" w:hanging="547"/>
        <w:jc w:val="thaiDistribute"/>
        <w:rPr>
          <w:rFonts w:ascii="Arial" w:hAnsi="Arial" w:cs="Arial"/>
          <w:color w:val="auto"/>
          <w:sz w:val="18"/>
          <w:szCs w:val="18"/>
        </w:rPr>
      </w:pPr>
    </w:p>
    <w:p w:rsidR="009D14C4" w:rsidRPr="003F0514" w:rsidRDefault="009D14C4" w:rsidP="0007745E">
      <w:pPr>
        <w:tabs>
          <w:tab w:val="right" w:pos="7200"/>
          <w:tab w:val="right" w:pos="9000"/>
        </w:tabs>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C86791"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2</w:t>
            </w:r>
            <w:r w:rsidR="0056008A" w:rsidRPr="003F0514">
              <w:rPr>
                <w:rFonts w:ascii="Arial" w:eastAsia="Arial Unicode MS" w:hAnsi="Arial" w:cs="Arial"/>
                <w:b/>
                <w:bCs/>
                <w:color w:val="FFFFFF"/>
                <w:sz w:val="18"/>
                <w:szCs w:val="18"/>
              </w:rPr>
              <w:t>3</w:t>
            </w:r>
            <w:r w:rsidR="0007745E" w:rsidRPr="003F0514">
              <w:rPr>
                <w:rFonts w:ascii="Arial" w:eastAsia="Arial Unicode MS" w:hAnsi="Arial" w:cs="Arial"/>
                <w:b/>
                <w:bCs/>
                <w:color w:val="FFFFFF"/>
                <w:sz w:val="18"/>
                <w:szCs w:val="18"/>
              </w:rPr>
              <w:tab/>
              <w:t>Other non-current assets</w:t>
            </w:r>
          </w:p>
        </w:tc>
      </w:tr>
    </w:tbl>
    <w:p w:rsidR="001A0E7F" w:rsidRPr="003F0514" w:rsidRDefault="001A0E7F" w:rsidP="00870C96">
      <w:pPr>
        <w:ind w:left="547" w:hanging="547"/>
        <w:jc w:val="thaiDistribute"/>
        <w:rPr>
          <w:rFonts w:ascii="Arial" w:hAnsi="Arial" w:cs="Arial"/>
          <w:snapToGrid w:val="0"/>
          <w:color w:val="auto"/>
          <w:sz w:val="18"/>
          <w:szCs w:val="18"/>
          <w:lang w:val="en-GB" w:eastAsia="th-TH"/>
        </w:rPr>
      </w:pPr>
    </w:p>
    <w:tbl>
      <w:tblPr>
        <w:tblW w:w="9562" w:type="dxa"/>
        <w:tblLayout w:type="fixed"/>
        <w:tblLook w:val="0000" w:firstRow="0" w:lastRow="0" w:firstColumn="0" w:lastColumn="0" w:noHBand="0" w:noVBand="0"/>
      </w:tblPr>
      <w:tblGrid>
        <w:gridCol w:w="3802"/>
        <w:gridCol w:w="1440"/>
        <w:gridCol w:w="1440"/>
        <w:gridCol w:w="1440"/>
        <w:gridCol w:w="1440"/>
      </w:tblGrid>
      <w:tr w:rsidR="00870C96" w:rsidRPr="003F0514" w:rsidTr="0007745E">
        <w:tc>
          <w:tcPr>
            <w:tcW w:w="3802" w:type="dxa"/>
            <w:tcBorders>
              <w:top w:val="nil"/>
              <w:left w:val="nil"/>
              <w:bottom w:val="nil"/>
              <w:right w:val="nil"/>
            </w:tcBorders>
            <w:vAlign w:val="center"/>
          </w:tcPr>
          <w:p w:rsidR="00870C96" w:rsidRPr="003F0514" w:rsidRDefault="00870C96" w:rsidP="0007745E">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07745E">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07745E">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07745E">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07745E">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901980" w:rsidRPr="003F0514" w:rsidTr="0007745E">
        <w:tc>
          <w:tcPr>
            <w:tcW w:w="3802"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vAlign w:val="center"/>
          </w:tcPr>
          <w:p w:rsidR="00901980" w:rsidRPr="003F0514" w:rsidRDefault="00901980" w:rsidP="009019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rsidR="00901980" w:rsidRPr="003F0514" w:rsidRDefault="00901980" w:rsidP="009019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440" w:type="dxa"/>
            <w:tcBorders>
              <w:top w:val="single" w:sz="4" w:space="0" w:color="auto"/>
              <w:left w:val="nil"/>
              <w:bottom w:val="nil"/>
              <w:right w:val="nil"/>
            </w:tcBorders>
            <w:vAlign w:val="center"/>
          </w:tcPr>
          <w:p w:rsidR="00901980" w:rsidRPr="003F0514" w:rsidRDefault="00901980" w:rsidP="009019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rsidR="00901980" w:rsidRPr="003F0514" w:rsidRDefault="00901980" w:rsidP="009019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901980" w:rsidRPr="003F0514" w:rsidTr="0007745E">
        <w:tc>
          <w:tcPr>
            <w:tcW w:w="3802"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top w:val="nil"/>
              <w:left w:val="nil"/>
              <w:right w:val="nil"/>
            </w:tcBorders>
            <w:vAlign w:val="center"/>
          </w:tcPr>
          <w:p w:rsidR="00901980" w:rsidRPr="003F0514" w:rsidRDefault="00901980"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901980" w:rsidRPr="003F0514" w:rsidRDefault="00901980"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901980" w:rsidRPr="003F0514" w:rsidRDefault="00901980"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901980" w:rsidRPr="003F0514" w:rsidRDefault="00901980"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901980" w:rsidRPr="003F0514" w:rsidTr="0007745E">
        <w:tc>
          <w:tcPr>
            <w:tcW w:w="3802"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901980" w:rsidRPr="003F0514" w:rsidTr="0007745E">
        <w:tc>
          <w:tcPr>
            <w:tcW w:w="3802"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901980" w:rsidRPr="003F0514"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tcPr>
          <w:p w:rsidR="00901980" w:rsidRPr="003F0514"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901980" w:rsidRPr="003F0514"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901980" w:rsidRPr="003F0514" w:rsidRDefault="00901980" w:rsidP="00901980">
            <w:pPr>
              <w:jc w:val="right"/>
              <w:rPr>
                <w:rFonts w:ascii="Arial" w:hAnsi="Arial" w:cs="Arial"/>
                <w:color w:val="auto"/>
                <w:sz w:val="18"/>
                <w:szCs w:val="18"/>
              </w:rPr>
            </w:pPr>
          </w:p>
        </w:tc>
      </w:tr>
      <w:tr w:rsidR="00901980" w:rsidRPr="003F0514" w:rsidTr="0007745E">
        <w:tc>
          <w:tcPr>
            <w:tcW w:w="3802" w:type="dxa"/>
            <w:tcBorders>
              <w:top w:val="nil"/>
              <w:left w:val="nil"/>
              <w:bottom w:val="nil"/>
              <w:right w:val="nil"/>
            </w:tcBorders>
          </w:tcPr>
          <w:p w:rsidR="00901980" w:rsidRPr="003F0514" w:rsidRDefault="00901980" w:rsidP="00901980">
            <w:pPr>
              <w:tabs>
                <w:tab w:val="left" w:pos="1800"/>
              </w:tabs>
              <w:ind w:right="-72"/>
              <w:rPr>
                <w:rFonts w:ascii="Arial" w:hAnsi="Arial" w:cs="Arial"/>
                <w:color w:val="auto"/>
                <w:sz w:val="18"/>
                <w:szCs w:val="18"/>
                <w:cs/>
              </w:rPr>
            </w:pPr>
            <w:r w:rsidRPr="003F0514">
              <w:rPr>
                <w:rFonts w:ascii="Arial" w:hAnsi="Arial" w:cs="Arial"/>
                <w:snapToGrid w:val="0"/>
                <w:color w:val="auto"/>
                <w:sz w:val="18"/>
                <w:szCs w:val="18"/>
                <w:lang w:val="en-GB" w:eastAsia="th-TH"/>
              </w:rPr>
              <w:t xml:space="preserve">Corporate income tax refundable </w:t>
            </w:r>
          </w:p>
        </w:tc>
        <w:tc>
          <w:tcPr>
            <w:tcW w:w="1440" w:type="dxa"/>
            <w:tcBorders>
              <w:top w:val="nil"/>
              <w:left w:val="nil"/>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92,113</w:t>
            </w:r>
          </w:p>
        </w:tc>
        <w:tc>
          <w:tcPr>
            <w:tcW w:w="1440" w:type="dxa"/>
            <w:tcBorders>
              <w:top w:val="nil"/>
              <w:left w:val="nil"/>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102,327</w:t>
            </w:r>
          </w:p>
        </w:tc>
        <w:tc>
          <w:tcPr>
            <w:tcW w:w="1440" w:type="dxa"/>
            <w:tcBorders>
              <w:top w:val="nil"/>
              <w:left w:val="nil"/>
              <w:right w:val="nil"/>
            </w:tcBorders>
            <w:shd w:val="clear" w:color="auto" w:fill="FAFAFA"/>
          </w:tcPr>
          <w:p w:rsidR="00901980" w:rsidRPr="003F0514" w:rsidRDefault="00926A69" w:rsidP="00E76E62">
            <w:pPr>
              <w:ind w:right="-72"/>
              <w:jc w:val="right"/>
              <w:rPr>
                <w:rFonts w:ascii="Arial" w:hAnsi="Arial" w:cs="Arial"/>
                <w:color w:val="auto"/>
                <w:sz w:val="18"/>
                <w:szCs w:val="18"/>
              </w:rPr>
            </w:pPr>
            <w:r w:rsidRPr="00275F0C">
              <w:rPr>
                <w:rFonts w:ascii="Arial" w:hAnsi="Arial" w:cs="Arial"/>
                <w:color w:val="auto"/>
                <w:sz w:val="18"/>
                <w:szCs w:val="18"/>
              </w:rPr>
              <w:t>5</w:t>
            </w:r>
            <w:r w:rsidR="00E76E62" w:rsidRPr="00275F0C">
              <w:rPr>
                <w:rFonts w:ascii="Arial" w:hAnsi="Arial" w:cs="Arial"/>
                <w:color w:val="auto"/>
                <w:sz w:val="18"/>
                <w:szCs w:val="18"/>
              </w:rPr>
              <w:t>6</w:t>
            </w:r>
            <w:r w:rsidRPr="00275F0C">
              <w:rPr>
                <w:rFonts w:ascii="Arial" w:hAnsi="Arial" w:cs="Arial"/>
                <w:color w:val="auto"/>
                <w:sz w:val="18"/>
                <w:szCs w:val="18"/>
              </w:rPr>
              <w:t>,625</w:t>
            </w:r>
          </w:p>
        </w:tc>
        <w:tc>
          <w:tcPr>
            <w:tcW w:w="1440" w:type="dxa"/>
            <w:tcBorders>
              <w:top w:val="nil"/>
              <w:left w:val="nil"/>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67,022</w:t>
            </w:r>
          </w:p>
        </w:tc>
      </w:tr>
      <w:tr w:rsidR="00901980" w:rsidRPr="003F0514" w:rsidTr="0007745E">
        <w:tc>
          <w:tcPr>
            <w:tcW w:w="3802" w:type="dxa"/>
            <w:tcBorders>
              <w:top w:val="nil"/>
              <w:left w:val="nil"/>
              <w:bottom w:val="nil"/>
              <w:right w:val="nil"/>
            </w:tcBorders>
          </w:tcPr>
          <w:p w:rsidR="00901980" w:rsidRPr="003F0514" w:rsidRDefault="00901980" w:rsidP="00901980">
            <w:pPr>
              <w:rPr>
                <w:rFonts w:ascii="Arial" w:hAnsi="Arial" w:cs="Arial"/>
                <w:color w:val="auto"/>
                <w:sz w:val="18"/>
                <w:szCs w:val="18"/>
              </w:rPr>
            </w:pPr>
            <w:r w:rsidRPr="003F0514">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cs/>
              </w:rPr>
            </w:pPr>
            <w:r w:rsidRPr="003F0514">
              <w:rPr>
                <w:rFonts w:ascii="Arial" w:hAnsi="Arial" w:cs="Arial"/>
                <w:color w:val="auto"/>
                <w:sz w:val="18"/>
                <w:szCs w:val="18"/>
              </w:rPr>
              <w:t>7,319</w:t>
            </w:r>
          </w:p>
        </w:tc>
        <w:tc>
          <w:tcPr>
            <w:tcW w:w="1440" w:type="dxa"/>
            <w:tcBorders>
              <w:top w:val="nil"/>
              <w:left w:val="nil"/>
              <w:bottom w:val="single" w:sz="4" w:space="0" w:color="auto"/>
              <w:right w:val="nil"/>
            </w:tcBorders>
          </w:tcPr>
          <w:p w:rsidR="00901980" w:rsidRPr="003F0514" w:rsidRDefault="00901980" w:rsidP="00901980">
            <w:pPr>
              <w:ind w:right="-72"/>
              <w:jc w:val="right"/>
              <w:rPr>
                <w:rFonts w:ascii="Arial" w:hAnsi="Arial" w:cs="Arial"/>
                <w:color w:val="auto"/>
                <w:sz w:val="18"/>
                <w:szCs w:val="18"/>
                <w:cs/>
              </w:rPr>
            </w:pPr>
            <w:r w:rsidRPr="003F0514">
              <w:rPr>
                <w:rFonts w:ascii="Arial" w:hAnsi="Arial" w:cs="Arial"/>
                <w:color w:val="auto"/>
                <w:sz w:val="18"/>
                <w:szCs w:val="18"/>
              </w:rPr>
              <w:t>10,243</w:t>
            </w:r>
          </w:p>
        </w:tc>
        <w:tc>
          <w:tcPr>
            <w:tcW w:w="1440"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cs/>
              </w:rPr>
            </w:pPr>
            <w:r w:rsidRPr="003F0514">
              <w:rPr>
                <w:rFonts w:ascii="Arial" w:hAnsi="Arial" w:cs="Arial"/>
                <w:color w:val="auto"/>
                <w:sz w:val="18"/>
                <w:szCs w:val="18"/>
              </w:rPr>
              <w:t>4,185</w:t>
            </w:r>
          </w:p>
        </w:tc>
        <w:tc>
          <w:tcPr>
            <w:tcW w:w="1440" w:type="dxa"/>
            <w:tcBorders>
              <w:top w:val="nil"/>
              <w:left w:val="nil"/>
              <w:bottom w:val="single" w:sz="4" w:space="0" w:color="auto"/>
              <w:right w:val="nil"/>
            </w:tcBorders>
          </w:tcPr>
          <w:p w:rsidR="00901980" w:rsidRPr="003F0514" w:rsidRDefault="00901980" w:rsidP="00901980">
            <w:pPr>
              <w:ind w:right="-72"/>
              <w:jc w:val="right"/>
              <w:rPr>
                <w:rFonts w:ascii="Arial" w:hAnsi="Arial" w:cs="Arial"/>
                <w:color w:val="auto"/>
                <w:sz w:val="18"/>
                <w:szCs w:val="18"/>
                <w:cs/>
              </w:rPr>
            </w:pPr>
            <w:r w:rsidRPr="003F0514">
              <w:rPr>
                <w:rFonts w:ascii="Arial" w:hAnsi="Arial" w:cs="Arial"/>
                <w:color w:val="auto"/>
                <w:sz w:val="18"/>
                <w:szCs w:val="18"/>
              </w:rPr>
              <w:t>4,185</w:t>
            </w:r>
          </w:p>
        </w:tc>
      </w:tr>
      <w:tr w:rsidR="00901980" w:rsidRPr="003F0514" w:rsidTr="00901980">
        <w:tc>
          <w:tcPr>
            <w:tcW w:w="3802"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top w:val="single" w:sz="4" w:space="0" w:color="auto"/>
              <w:left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0" w:type="dxa"/>
            <w:tcBorders>
              <w:top w:val="single" w:sz="4" w:space="0" w:color="auto"/>
              <w:left w:val="nil"/>
              <w:right w:val="nil"/>
            </w:tcBorders>
          </w:tcPr>
          <w:p w:rsidR="00901980" w:rsidRPr="003F0514" w:rsidRDefault="00901980" w:rsidP="00901980">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0" w:type="dxa"/>
            <w:tcBorders>
              <w:top w:val="single" w:sz="4" w:space="0" w:color="auto"/>
              <w:left w:val="nil"/>
              <w:right w:val="nil"/>
            </w:tcBorders>
          </w:tcPr>
          <w:p w:rsidR="00901980" w:rsidRPr="003F0514" w:rsidRDefault="00901980" w:rsidP="00901980">
            <w:pPr>
              <w:ind w:right="-72"/>
              <w:jc w:val="right"/>
              <w:rPr>
                <w:rFonts w:ascii="Arial" w:hAnsi="Arial" w:cs="Arial"/>
                <w:color w:val="auto"/>
                <w:sz w:val="18"/>
                <w:szCs w:val="18"/>
              </w:rPr>
            </w:pPr>
          </w:p>
        </w:tc>
      </w:tr>
      <w:tr w:rsidR="00901980" w:rsidRPr="003F0514" w:rsidTr="0007745E">
        <w:trPr>
          <w:trHeight w:val="87"/>
        </w:trPr>
        <w:tc>
          <w:tcPr>
            <w:tcW w:w="3802" w:type="dxa"/>
            <w:tcBorders>
              <w:top w:val="nil"/>
              <w:left w:val="nil"/>
              <w:bottom w:val="nil"/>
              <w:right w:val="nil"/>
            </w:tcBorders>
          </w:tcPr>
          <w:p w:rsidR="00901980" w:rsidRPr="003F0514" w:rsidRDefault="00901980" w:rsidP="00901980">
            <w:pPr>
              <w:ind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99,432</w:t>
            </w:r>
          </w:p>
        </w:tc>
        <w:tc>
          <w:tcPr>
            <w:tcW w:w="1440" w:type="dxa"/>
            <w:tcBorders>
              <w:top w:val="nil"/>
              <w:left w:val="nil"/>
              <w:bottom w:val="single" w:sz="4" w:space="0" w:color="auto"/>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112,570</w:t>
            </w:r>
          </w:p>
        </w:tc>
        <w:tc>
          <w:tcPr>
            <w:tcW w:w="1440"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60,810</w:t>
            </w:r>
          </w:p>
        </w:tc>
        <w:tc>
          <w:tcPr>
            <w:tcW w:w="1440" w:type="dxa"/>
            <w:tcBorders>
              <w:top w:val="nil"/>
              <w:left w:val="nil"/>
              <w:bottom w:val="single" w:sz="4" w:space="0" w:color="auto"/>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71,207</w:t>
            </w:r>
          </w:p>
        </w:tc>
      </w:tr>
    </w:tbl>
    <w:p w:rsidR="00227131" w:rsidRPr="003F0514" w:rsidRDefault="00227131" w:rsidP="00912D35">
      <w:pPr>
        <w:jc w:val="thaiDistribute"/>
        <w:rPr>
          <w:rFonts w:ascii="Arial" w:hAnsi="Arial" w:cs="Arial"/>
          <w:color w:val="auto"/>
          <w:spacing w:val="-2"/>
          <w:sz w:val="18"/>
          <w:szCs w:val="18"/>
        </w:rPr>
      </w:pPr>
    </w:p>
    <w:p w:rsidR="00B26880" w:rsidRPr="003F0514" w:rsidRDefault="00B26880" w:rsidP="00912D35">
      <w:pPr>
        <w:jc w:val="thaiDistribute"/>
        <w:rPr>
          <w:rFonts w:ascii="Arial"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07745E"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2</w:t>
            </w:r>
            <w:r w:rsidR="00C23F35" w:rsidRPr="003F0514">
              <w:rPr>
                <w:rFonts w:ascii="Arial" w:eastAsia="Arial Unicode MS" w:hAnsi="Arial" w:cs="Arial"/>
                <w:b/>
                <w:bCs/>
                <w:color w:val="FFFFFF"/>
                <w:sz w:val="18"/>
                <w:szCs w:val="18"/>
              </w:rPr>
              <w:t>4</w:t>
            </w:r>
            <w:r w:rsidRPr="003F0514">
              <w:rPr>
                <w:rFonts w:ascii="Arial" w:eastAsia="Arial Unicode MS" w:hAnsi="Arial" w:cs="Arial"/>
                <w:b/>
                <w:bCs/>
                <w:color w:val="FFFFFF"/>
                <w:sz w:val="18"/>
                <w:szCs w:val="18"/>
              </w:rPr>
              <w:tab/>
            </w:r>
            <w:r w:rsidR="00C23F35" w:rsidRPr="003F0514">
              <w:rPr>
                <w:rFonts w:ascii="Arial" w:eastAsia="Arial Unicode MS" w:hAnsi="Arial" w:cs="Arial"/>
                <w:b/>
                <w:bCs/>
                <w:color w:val="FFFFFF"/>
                <w:sz w:val="18"/>
                <w:szCs w:val="18"/>
              </w:rPr>
              <w:t>Borrowings</w:t>
            </w:r>
          </w:p>
        </w:tc>
      </w:tr>
    </w:tbl>
    <w:p w:rsidR="0007745E" w:rsidRPr="003F0514" w:rsidRDefault="0007745E" w:rsidP="0007745E">
      <w:pPr>
        <w:jc w:val="thaiDistribute"/>
        <w:rPr>
          <w:rFonts w:ascii="Arial" w:hAnsi="Arial" w:cs="Arial"/>
          <w:color w:val="auto"/>
          <w:spacing w:val="-4"/>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FC4AB6" w:rsidRPr="003F0514" w:rsidTr="007F1F1B">
        <w:tc>
          <w:tcPr>
            <w:tcW w:w="3816" w:type="dxa"/>
            <w:tcBorders>
              <w:top w:val="nil"/>
              <w:left w:val="nil"/>
              <w:bottom w:val="nil"/>
              <w:right w:val="nil"/>
            </w:tcBorders>
            <w:vAlign w:val="center"/>
          </w:tcPr>
          <w:p w:rsidR="00FC4AB6" w:rsidRPr="003F0514" w:rsidRDefault="00FC4AB6" w:rsidP="00FC4AB6">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FC4AB6" w:rsidRPr="003F0514" w:rsidRDefault="00FC4AB6" w:rsidP="00FC4AB6">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FC4AB6" w:rsidRPr="003F0514" w:rsidRDefault="00FC4AB6" w:rsidP="00FC4AB6">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FC4AB6" w:rsidRPr="003F0514" w:rsidRDefault="00FC4AB6" w:rsidP="00FC4AB6">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FC4AB6" w:rsidRPr="003F0514" w:rsidRDefault="00FC4AB6" w:rsidP="00FC4AB6">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FC4AB6" w:rsidRPr="003F0514" w:rsidTr="007F1F1B">
        <w:tc>
          <w:tcPr>
            <w:tcW w:w="3816" w:type="dxa"/>
            <w:tcBorders>
              <w:top w:val="nil"/>
              <w:left w:val="nil"/>
              <w:bottom w:val="nil"/>
              <w:right w:val="nil"/>
            </w:tcBorders>
            <w:vAlign w:val="center"/>
          </w:tcPr>
          <w:p w:rsidR="00FC4AB6" w:rsidRPr="003F0514" w:rsidRDefault="00FC4AB6" w:rsidP="00FC4AB6">
            <w:pPr>
              <w:rPr>
                <w:rFonts w:ascii="Arial" w:hAnsi="Arial" w:cs="Arial"/>
                <w:color w:val="auto"/>
                <w:sz w:val="18"/>
                <w:szCs w:val="18"/>
              </w:rPr>
            </w:pPr>
          </w:p>
        </w:tc>
        <w:tc>
          <w:tcPr>
            <w:tcW w:w="1440" w:type="dxa"/>
            <w:tcBorders>
              <w:top w:val="single" w:sz="4" w:space="0" w:color="auto"/>
              <w:left w:val="nil"/>
              <w:right w:val="nil"/>
            </w:tcBorders>
            <w:vAlign w:val="center"/>
          </w:tcPr>
          <w:p w:rsidR="00FC4AB6" w:rsidRPr="003F0514" w:rsidRDefault="00FC4AB6" w:rsidP="00FC4AB6">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right w:val="nil"/>
            </w:tcBorders>
            <w:vAlign w:val="center"/>
          </w:tcPr>
          <w:p w:rsidR="00FC4AB6" w:rsidRPr="003F0514" w:rsidRDefault="00FC4AB6" w:rsidP="00FC4AB6">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440" w:type="dxa"/>
            <w:tcBorders>
              <w:top w:val="single" w:sz="4" w:space="0" w:color="auto"/>
              <w:left w:val="nil"/>
              <w:right w:val="nil"/>
            </w:tcBorders>
            <w:vAlign w:val="center"/>
          </w:tcPr>
          <w:p w:rsidR="00FC4AB6" w:rsidRPr="003F0514" w:rsidRDefault="00FC4AB6" w:rsidP="00FC4AB6">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right w:val="nil"/>
            </w:tcBorders>
            <w:vAlign w:val="center"/>
          </w:tcPr>
          <w:p w:rsidR="00FC4AB6" w:rsidRPr="003F0514" w:rsidRDefault="00FC4AB6" w:rsidP="00FC4AB6">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FC4AB6" w:rsidRPr="003F0514" w:rsidTr="007F1F1B">
        <w:tc>
          <w:tcPr>
            <w:tcW w:w="3816" w:type="dxa"/>
            <w:tcBorders>
              <w:top w:val="nil"/>
              <w:left w:val="nil"/>
              <w:bottom w:val="nil"/>
              <w:right w:val="nil"/>
            </w:tcBorders>
            <w:vAlign w:val="center"/>
          </w:tcPr>
          <w:p w:rsidR="00FC4AB6" w:rsidRPr="003F0514" w:rsidRDefault="00FC4AB6" w:rsidP="00FC4AB6">
            <w:pPr>
              <w:rPr>
                <w:rFonts w:ascii="Arial" w:hAnsi="Arial" w:cs="Arial"/>
                <w:color w:val="auto"/>
                <w:sz w:val="18"/>
                <w:szCs w:val="18"/>
              </w:rPr>
            </w:pPr>
          </w:p>
        </w:tc>
        <w:tc>
          <w:tcPr>
            <w:tcW w:w="1440" w:type="dxa"/>
            <w:tcBorders>
              <w:top w:val="nil"/>
              <w:left w:val="nil"/>
              <w:bottom w:val="single" w:sz="4" w:space="0" w:color="auto"/>
              <w:right w:val="nil"/>
            </w:tcBorders>
            <w:vAlign w:val="center"/>
          </w:tcPr>
          <w:p w:rsidR="00FC4AB6" w:rsidRPr="003F0514" w:rsidRDefault="00FC4AB6" w:rsidP="00FC4AB6">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rsidR="00FC4AB6" w:rsidRPr="003F0514" w:rsidRDefault="00FC4AB6" w:rsidP="00FC4AB6">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rsidR="00FC4AB6" w:rsidRPr="003F0514" w:rsidRDefault="00FC4AB6" w:rsidP="00FC4AB6">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rsidR="00FC4AB6" w:rsidRPr="003F0514" w:rsidRDefault="00FC4AB6" w:rsidP="00FC4AB6">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rsidR="00FC4AB6" w:rsidRPr="003F0514" w:rsidRDefault="00FC4AB6" w:rsidP="00FC4AB6">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rsidR="00FC4AB6" w:rsidRPr="003F0514" w:rsidRDefault="00FC4AB6" w:rsidP="00FC4AB6">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rsidR="00FC4AB6" w:rsidRPr="003F0514" w:rsidRDefault="00FC4AB6" w:rsidP="00FC4AB6">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rsidR="00FC4AB6" w:rsidRPr="003F0514" w:rsidRDefault="00FC4AB6" w:rsidP="00FC4AB6">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r>
      <w:tr w:rsidR="00FC4AB6" w:rsidRPr="003F0514" w:rsidTr="007F1F1B">
        <w:trPr>
          <w:trHeight w:val="65"/>
        </w:trPr>
        <w:tc>
          <w:tcPr>
            <w:tcW w:w="3816" w:type="dxa"/>
            <w:tcBorders>
              <w:top w:val="nil"/>
              <w:left w:val="nil"/>
              <w:bottom w:val="nil"/>
              <w:right w:val="nil"/>
            </w:tcBorders>
          </w:tcPr>
          <w:p w:rsidR="00FC4AB6" w:rsidRPr="003F0514" w:rsidRDefault="00FC4AB6" w:rsidP="007F1F1B">
            <w:pPr>
              <w:ind w:left="130" w:hanging="130"/>
              <w:rPr>
                <w:rFonts w:ascii="Arial" w:eastAsia="Arial Unicode MS" w:hAnsi="Arial" w:cs="Arial"/>
                <w:b/>
                <w:bCs/>
                <w:sz w:val="18"/>
                <w:szCs w:val="18"/>
                <w:cs/>
              </w:rPr>
            </w:pPr>
            <w:r w:rsidRPr="003F0514">
              <w:rPr>
                <w:rFonts w:ascii="Arial" w:eastAsia="Arial Unicode MS" w:hAnsi="Arial" w:cs="Arial"/>
                <w:b/>
                <w:bCs/>
                <w:sz w:val="18"/>
                <w:szCs w:val="18"/>
              </w:rPr>
              <w:t>Current</w:t>
            </w:r>
          </w:p>
        </w:tc>
        <w:tc>
          <w:tcPr>
            <w:tcW w:w="1440" w:type="dxa"/>
            <w:tcBorders>
              <w:top w:val="single" w:sz="4" w:space="0" w:color="auto"/>
              <w:left w:val="nil"/>
              <w:bottom w:val="nil"/>
              <w:right w:val="nil"/>
            </w:tcBorders>
            <w:shd w:val="clear" w:color="auto" w:fill="FAFAFA"/>
            <w:vAlign w:val="center"/>
          </w:tcPr>
          <w:p w:rsidR="00FC4AB6" w:rsidRPr="003F0514" w:rsidRDefault="00FC4AB6" w:rsidP="007F1F1B">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FC4AB6" w:rsidRPr="003F0514" w:rsidRDefault="00FC4AB6" w:rsidP="007F1F1B">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FC4AB6" w:rsidRPr="003F0514" w:rsidRDefault="00FC4AB6" w:rsidP="007F1F1B">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FC4AB6" w:rsidRPr="003F0514" w:rsidRDefault="00FC4AB6" w:rsidP="007F1F1B">
            <w:pPr>
              <w:jc w:val="right"/>
              <w:rPr>
                <w:rFonts w:ascii="Arial" w:hAnsi="Arial" w:cs="Arial"/>
                <w:color w:val="auto"/>
                <w:sz w:val="18"/>
                <w:szCs w:val="18"/>
              </w:rPr>
            </w:pPr>
          </w:p>
        </w:tc>
      </w:tr>
      <w:tr w:rsidR="00FC4AB6" w:rsidRPr="003F0514" w:rsidTr="007F1F1B">
        <w:tc>
          <w:tcPr>
            <w:tcW w:w="3816" w:type="dxa"/>
            <w:tcBorders>
              <w:top w:val="nil"/>
              <w:left w:val="nil"/>
              <w:bottom w:val="nil"/>
              <w:right w:val="nil"/>
            </w:tcBorders>
          </w:tcPr>
          <w:p w:rsidR="00FC4AB6" w:rsidRPr="003F0514" w:rsidRDefault="00FC4AB6" w:rsidP="007F1F1B">
            <w:pPr>
              <w:ind w:left="130" w:hanging="130"/>
              <w:rPr>
                <w:rFonts w:ascii="Arial" w:eastAsia="Arial Unicode MS" w:hAnsi="Arial" w:cs="Arial"/>
                <w:sz w:val="18"/>
                <w:szCs w:val="18"/>
                <w:cs/>
              </w:rPr>
            </w:pPr>
            <w:r w:rsidRPr="003F0514">
              <w:rPr>
                <w:rFonts w:ascii="Arial" w:eastAsia="Arial Unicode MS" w:hAnsi="Arial" w:cs="Arial"/>
                <w:sz w:val="18"/>
                <w:szCs w:val="18"/>
              </w:rPr>
              <w:t>Short-term borrowings</w:t>
            </w:r>
          </w:p>
        </w:tc>
        <w:tc>
          <w:tcPr>
            <w:tcW w:w="1440" w:type="dxa"/>
            <w:tcBorders>
              <w:top w:val="nil"/>
              <w:left w:val="nil"/>
              <w:bottom w:val="nil"/>
              <w:right w:val="nil"/>
            </w:tcBorders>
            <w:shd w:val="clear" w:color="auto" w:fill="FAFAFA"/>
          </w:tcPr>
          <w:p w:rsidR="00FC4AB6" w:rsidRPr="003F0514" w:rsidRDefault="00926A69" w:rsidP="007F1F1B">
            <w:pPr>
              <w:ind w:right="-72"/>
              <w:jc w:val="right"/>
              <w:rPr>
                <w:rFonts w:ascii="Arial" w:hAnsi="Arial" w:cs="Arial"/>
                <w:color w:val="auto"/>
                <w:sz w:val="18"/>
                <w:szCs w:val="18"/>
                <w:cs/>
              </w:rPr>
            </w:pPr>
            <w:r w:rsidRPr="003F0514">
              <w:rPr>
                <w:rFonts w:ascii="Arial" w:hAnsi="Arial" w:cs="Arial"/>
                <w:color w:val="auto"/>
                <w:sz w:val="18"/>
                <w:szCs w:val="18"/>
              </w:rPr>
              <w:t>441,393</w:t>
            </w:r>
          </w:p>
        </w:tc>
        <w:tc>
          <w:tcPr>
            <w:tcW w:w="1440" w:type="dxa"/>
            <w:tcBorders>
              <w:top w:val="nil"/>
              <w:left w:val="nil"/>
              <w:bottom w:val="nil"/>
              <w:right w:val="nil"/>
            </w:tcBorders>
          </w:tcPr>
          <w:p w:rsidR="00FC4AB6" w:rsidRPr="003F0514" w:rsidRDefault="00FC4AB6" w:rsidP="007F1F1B">
            <w:pPr>
              <w:ind w:right="-72"/>
              <w:jc w:val="right"/>
              <w:rPr>
                <w:rFonts w:ascii="Arial" w:hAnsi="Arial" w:cs="Arial"/>
                <w:color w:val="auto"/>
                <w:sz w:val="18"/>
                <w:szCs w:val="18"/>
                <w:lang w:val="en-GB"/>
              </w:rPr>
            </w:pPr>
            <w:r w:rsidRPr="003F0514">
              <w:rPr>
                <w:rFonts w:ascii="Arial" w:hAnsi="Arial" w:cs="Arial"/>
                <w:color w:val="auto"/>
                <w:sz w:val="18"/>
                <w:szCs w:val="18"/>
                <w:lang w:val="en-GB"/>
              </w:rPr>
              <w:t>461</w:t>
            </w:r>
            <w:r w:rsidRPr="003F0514">
              <w:rPr>
                <w:rFonts w:ascii="Arial" w:hAnsi="Arial" w:cs="Arial"/>
                <w:color w:val="auto"/>
                <w:sz w:val="18"/>
                <w:szCs w:val="18"/>
              </w:rPr>
              <w:t>,</w:t>
            </w:r>
            <w:r w:rsidRPr="003F0514">
              <w:rPr>
                <w:rFonts w:ascii="Arial" w:hAnsi="Arial" w:cs="Arial"/>
                <w:color w:val="auto"/>
                <w:sz w:val="18"/>
                <w:szCs w:val="18"/>
                <w:lang w:val="en-GB"/>
              </w:rPr>
              <w:t>727</w:t>
            </w:r>
          </w:p>
        </w:tc>
        <w:tc>
          <w:tcPr>
            <w:tcW w:w="1440" w:type="dxa"/>
            <w:tcBorders>
              <w:top w:val="nil"/>
              <w:left w:val="nil"/>
              <w:bottom w:val="nil"/>
              <w:right w:val="nil"/>
            </w:tcBorders>
            <w:shd w:val="clear" w:color="auto" w:fill="FAFAFA"/>
          </w:tcPr>
          <w:p w:rsidR="00FC4AB6" w:rsidRPr="003F0514" w:rsidRDefault="00926A69" w:rsidP="007F1F1B">
            <w:pPr>
              <w:ind w:right="-72"/>
              <w:jc w:val="right"/>
              <w:rPr>
                <w:rFonts w:ascii="Arial" w:hAnsi="Arial" w:cs="Arial"/>
                <w:color w:val="auto"/>
                <w:sz w:val="18"/>
                <w:szCs w:val="18"/>
              </w:rPr>
            </w:pPr>
            <w:r w:rsidRPr="003F0514">
              <w:rPr>
                <w:rFonts w:ascii="Arial" w:hAnsi="Arial" w:cs="Arial"/>
                <w:color w:val="auto"/>
                <w:sz w:val="18"/>
                <w:szCs w:val="18"/>
              </w:rPr>
              <w:t>-</w:t>
            </w:r>
          </w:p>
        </w:tc>
        <w:tc>
          <w:tcPr>
            <w:tcW w:w="1440" w:type="dxa"/>
            <w:tcBorders>
              <w:top w:val="nil"/>
              <w:left w:val="nil"/>
              <w:bottom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FC4AB6" w:rsidRPr="003F0514" w:rsidTr="007F1F1B">
        <w:tc>
          <w:tcPr>
            <w:tcW w:w="3816" w:type="dxa"/>
            <w:tcBorders>
              <w:top w:val="nil"/>
              <w:left w:val="nil"/>
              <w:bottom w:val="nil"/>
              <w:right w:val="nil"/>
            </w:tcBorders>
          </w:tcPr>
          <w:p w:rsidR="00FC4AB6" w:rsidRPr="003F0514" w:rsidRDefault="00FC4AB6" w:rsidP="007F1F1B">
            <w:pPr>
              <w:ind w:left="130" w:hanging="130"/>
              <w:rPr>
                <w:rFonts w:ascii="Arial" w:eastAsia="Arial Unicode MS" w:hAnsi="Arial" w:cs="Arial"/>
                <w:sz w:val="18"/>
                <w:szCs w:val="18"/>
                <w:cs/>
              </w:rPr>
            </w:pPr>
            <w:r w:rsidRPr="003F0514">
              <w:rPr>
                <w:rFonts w:ascii="Arial" w:eastAsia="Arial Unicode MS" w:hAnsi="Arial" w:cs="Arial"/>
                <w:sz w:val="18"/>
                <w:szCs w:val="18"/>
              </w:rPr>
              <w:t>Current portion of long-term borrowings</w:t>
            </w:r>
          </w:p>
        </w:tc>
        <w:tc>
          <w:tcPr>
            <w:tcW w:w="1440" w:type="dxa"/>
            <w:tcBorders>
              <w:top w:val="nil"/>
              <w:left w:val="nil"/>
              <w:bottom w:val="nil"/>
              <w:right w:val="nil"/>
            </w:tcBorders>
            <w:shd w:val="clear" w:color="auto" w:fill="FAFAFA"/>
          </w:tcPr>
          <w:p w:rsidR="00FC4AB6" w:rsidRPr="003F0514" w:rsidRDefault="00FC4AB6" w:rsidP="007F1F1B">
            <w:pPr>
              <w:ind w:right="-72"/>
              <w:jc w:val="right"/>
              <w:rPr>
                <w:rFonts w:ascii="Arial" w:hAnsi="Arial" w:cs="Arial"/>
                <w:color w:val="auto"/>
                <w:sz w:val="18"/>
                <w:szCs w:val="18"/>
                <w:cs/>
              </w:rPr>
            </w:pPr>
          </w:p>
        </w:tc>
        <w:tc>
          <w:tcPr>
            <w:tcW w:w="1440" w:type="dxa"/>
            <w:tcBorders>
              <w:top w:val="nil"/>
              <w:left w:val="nil"/>
              <w:bottom w:val="nil"/>
              <w:right w:val="nil"/>
            </w:tcBorders>
          </w:tcPr>
          <w:p w:rsidR="00FC4AB6" w:rsidRPr="003F0514" w:rsidRDefault="00FC4AB6" w:rsidP="007F1F1B">
            <w:pPr>
              <w:ind w:right="-72"/>
              <w:jc w:val="right"/>
              <w:rPr>
                <w:rFonts w:ascii="Arial" w:hAnsi="Arial" w:cs="Arial"/>
                <w:color w:val="auto"/>
                <w:sz w:val="18"/>
                <w:szCs w:val="18"/>
                <w:lang w:val="en-GB"/>
              </w:rPr>
            </w:pPr>
          </w:p>
        </w:tc>
        <w:tc>
          <w:tcPr>
            <w:tcW w:w="1440" w:type="dxa"/>
            <w:tcBorders>
              <w:top w:val="nil"/>
              <w:left w:val="nil"/>
              <w:bottom w:val="nil"/>
              <w:right w:val="nil"/>
            </w:tcBorders>
            <w:shd w:val="clear" w:color="auto" w:fill="FAFAFA"/>
          </w:tcPr>
          <w:p w:rsidR="00FC4AB6" w:rsidRPr="003F0514" w:rsidRDefault="00FC4AB6" w:rsidP="007F1F1B">
            <w:pPr>
              <w:ind w:right="-72"/>
              <w:jc w:val="right"/>
              <w:rPr>
                <w:rFonts w:ascii="Arial" w:hAnsi="Arial" w:cs="Arial"/>
                <w:color w:val="auto"/>
                <w:sz w:val="18"/>
                <w:szCs w:val="18"/>
              </w:rPr>
            </w:pPr>
          </w:p>
        </w:tc>
        <w:tc>
          <w:tcPr>
            <w:tcW w:w="1440" w:type="dxa"/>
            <w:tcBorders>
              <w:top w:val="nil"/>
              <w:left w:val="nil"/>
              <w:bottom w:val="nil"/>
              <w:right w:val="nil"/>
            </w:tcBorders>
          </w:tcPr>
          <w:p w:rsidR="00FC4AB6" w:rsidRPr="003F0514" w:rsidRDefault="00FC4AB6" w:rsidP="007F1F1B">
            <w:pPr>
              <w:ind w:right="-72"/>
              <w:jc w:val="right"/>
              <w:rPr>
                <w:rFonts w:ascii="Arial" w:hAnsi="Arial" w:cs="Arial"/>
                <w:color w:val="auto"/>
                <w:sz w:val="18"/>
                <w:szCs w:val="18"/>
              </w:rPr>
            </w:pPr>
          </w:p>
        </w:tc>
      </w:tr>
      <w:tr w:rsidR="00FC4AB6" w:rsidRPr="003F0514" w:rsidTr="007F1F1B">
        <w:tc>
          <w:tcPr>
            <w:tcW w:w="3816" w:type="dxa"/>
            <w:tcBorders>
              <w:top w:val="nil"/>
              <w:left w:val="nil"/>
              <w:bottom w:val="nil"/>
              <w:right w:val="nil"/>
            </w:tcBorders>
          </w:tcPr>
          <w:p w:rsidR="00FC4AB6" w:rsidRPr="003F0514" w:rsidRDefault="00FC4AB6" w:rsidP="007F1F1B">
            <w:pPr>
              <w:ind w:left="130" w:hanging="130"/>
              <w:rPr>
                <w:rFonts w:ascii="Arial" w:eastAsia="Arial Unicode MS" w:hAnsi="Arial" w:cs="Arial"/>
                <w:sz w:val="18"/>
                <w:szCs w:val="18"/>
                <w:cs/>
              </w:rPr>
            </w:pPr>
            <w:r w:rsidRPr="003F0514">
              <w:rPr>
                <w:rFonts w:ascii="Arial" w:eastAsia="Arial Unicode MS" w:hAnsi="Arial" w:cs="Arial"/>
                <w:sz w:val="18"/>
                <w:szCs w:val="18"/>
                <w:cs/>
              </w:rPr>
              <w:t xml:space="preserve">   - </w:t>
            </w:r>
            <w:r w:rsidRPr="003F0514">
              <w:rPr>
                <w:rFonts w:ascii="Arial" w:eastAsia="Arial Unicode MS" w:hAnsi="Arial" w:cs="Arial"/>
                <w:sz w:val="18"/>
                <w:szCs w:val="18"/>
              </w:rPr>
              <w:t>Lease liabilities</w:t>
            </w:r>
          </w:p>
        </w:tc>
        <w:tc>
          <w:tcPr>
            <w:tcW w:w="1440" w:type="dxa"/>
            <w:tcBorders>
              <w:top w:val="nil"/>
              <w:left w:val="nil"/>
              <w:bottom w:val="nil"/>
              <w:right w:val="nil"/>
            </w:tcBorders>
            <w:shd w:val="clear" w:color="auto" w:fill="FAFAFA"/>
          </w:tcPr>
          <w:p w:rsidR="00FC4AB6" w:rsidRPr="003F0514" w:rsidRDefault="00926A69" w:rsidP="007F1F1B">
            <w:pPr>
              <w:ind w:right="-72"/>
              <w:jc w:val="right"/>
              <w:rPr>
                <w:rFonts w:ascii="Arial" w:hAnsi="Arial" w:cs="Arial"/>
                <w:color w:val="auto"/>
                <w:sz w:val="18"/>
                <w:szCs w:val="18"/>
                <w:cs/>
              </w:rPr>
            </w:pPr>
            <w:r w:rsidRPr="003F0514">
              <w:rPr>
                <w:rFonts w:ascii="Arial" w:hAnsi="Arial" w:cs="Arial"/>
                <w:color w:val="auto"/>
                <w:sz w:val="18"/>
                <w:szCs w:val="18"/>
              </w:rPr>
              <w:t>38,567</w:t>
            </w:r>
          </w:p>
        </w:tc>
        <w:tc>
          <w:tcPr>
            <w:tcW w:w="1440" w:type="dxa"/>
            <w:tcBorders>
              <w:top w:val="nil"/>
              <w:left w:val="nil"/>
              <w:bottom w:val="nil"/>
              <w:right w:val="nil"/>
            </w:tcBorders>
          </w:tcPr>
          <w:p w:rsidR="00FC4AB6"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1,129</w:t>
            </w:r>
          </w:p>
        </w:tc>
        <w:tc>
          <w:tcPr>
            <w:tcW w:w="1440" w:type="dxa"/>
            <w:tcBorders>
              <w:top w:val="nil"/>
              <w:left w:val="nil"/>
              <w:bottom w:val="nil"/>
              <w:right w:val="nil"/>
            </w:tcBorders>
            <w:shd w:val="clear" w:color="auto" w:fill="FAFAFA"/>
          </w:tcPr>
          <w:p w:rsidR="00FC4AB6" w:rsidRPr="003F0514" w:rsidRDefault="00926A69" w:rsidP="007F1F1B">
            <w:pPr>
              <w:ind w:right="-72"/>
              <w:jc w:val="right"/>
              <w:rPr>
                <w:rFonts w:ascii="Arial" w:hAnsi="Arial" w:cs="Arial"/>
                <w:color w:val="auto"/>
                <w:sz w:val="18"/>
                <w:szCs w:val="18"/>
              </w:rPr>
            </w:pPr>
            <w:r w:rsidRPr="003F0514">
              <w:rPr>
                <w:rFonts w:ascii="Arial" w:hAnsi="Arial" w:cs="Arial"/>
                <w:color w:val="auto"/>
                <w:sz w:val="18"/>
                <w:szCs w:val="18"/>
              </w:rPr>
              <w:t>15,938</w:t>
            </w:r>
          </w:p>
        </w:tc>
        <w:tc>
          <w:tcPr>
            <w:tcW w:w="1440" w:type="dxa"/>
            <w:tcBorders>
              <w:top w:val="nil"/>
              <w:left w:val="nil"/>
              <w:bottom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FE20A3">
        <w:tc>
          <w:tcPr>
            <w:tcW w:w="3816" w:type="dxa"/>
            <w:tcBorders>
              <w:top w:val="nil"/>
              <w:left w:val="nil"/>
              <w:bottom w:val="nil"/>
              <w:right w:val="nil"/>
            </w:tcBorders>
          </w:tcPr>
          <w:p w:rsidR="00E01E35" w:rsidRPr="003F0514" w:rsidRDefault="00E01E35" w:rsidP="00095139">
            <w:pPr>
              <w:ind w:left="130" w:right="-81" w:hanging="130"/>
              <w:rPr>
                <w:rFonts w:ascii="Arial" w:eastAsia="Arial Unicode MS" w:hAnsi="Arial" w:cs="Arial"/>
                <w:sz w:val="18"/>
                <w:szCs w:val="18"/>
                <w:cs/>
              </w:rPr>
            </w:pPr>
            <w:r w:rsidRPr="003F0514">
              <w:rPr>
                <w:rFonts w:ascii="Arial" w:hAnsi="Arial" w:cs="Arial"/>
                <w:color w:val="auto"/>
                <w:spacing w:val="-3"/>
                <w:sz w:val="18"/>
                <w:szCs w:val="18"/>
              </w:rPr>
              <w:t>Short term loans from subsidiaries</w:t>
            </w:r>
            <w:r w:rsidRPr="003F0514">
              <w:rPr>
                <w:rFonts w:ascii="Arial" w:hAnsi="Arial" w:cs="Arial"/>
                <w:color w:val="auto"/>
                <w:spacing w:val="-3"/>
                <w:sz w:val="18"/>
                <w:szCs w:val="18"/>
                <w:cs/>
              </w:rPr>
              <w:t xml:space="preserve"> </w:t>
            </w:r>
            <w:r w:rsidRPr="003F0514">
              <w:rPr>
                <w:rFonts w:ascii="Arial" w:hAnsi="Arial" w:cs="Arial"/>
                <w:color w:val="auto"/>
                <w:spacing w:val="-3"/>
                <w:sz w:val="18"/>
                <w:szCs w:val="18"/>
                <w:lang w:val="en-GB"/>
              </w:rPr>
              <w:t>(Note</w:t>
            </w:r>
            <w:r w:rsidRPr="003F0514">
              <w:rPr>
                <w:rFonts w:ascii="Arial" w:hAnsi="Arial" w:cs="Arial"/>
                <w:color w:val="auto"/>
                <w:spacing w:val="-3"/>
                <w:sz w:val="18"/>
                <w:szCs w:val="18"/>
                <w:cs/>
                <w:lang w:val="en-GB"/>
              </w:rPr>
              <w:t xml:space="preserve"> </w:t>
            </w:r>
            <w:r w:rsidRPr="003F0514">
              <w:rPr>
                <w:rFonts w:ascii="Arial" w:hAnsi="Arial" w:cs="Arial"/>
                <w:color w:val="auto"/>
                <w:spacing w:val="-3"/>
                <w:sz w:val="18"/>
                <w:szCs w:val="18"/>
                <w:lang w:val="en-GB"/>
              </w:rPr>
              <w:t>33 d))</w:t>
            </w:r>
          </w:p>
        </w:tc>
        <w:tc>
          <w:tcPr>
            <w:tcW w:w="1440" w:type="dxa"/>
            <w:tcBorders>
              <w:top w:val="nil"/>
              <w:left w:val="nil"/>
              <w:bottom w:val="single" w:sz="4" w:space="0" w:color="auto"/>
              <w:right w:val="nil"/>
            </w:tcBorders>
            <w:shd w:val="clear" w:color="auto" w:fill="FAFAFA"/>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c>
          <w:tcPr>
            <w:tcW w:w="1440" w:type="dxa"/>
            <w:tcBorders>
              <w:top w:val="nil"/>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c>
          <w:tcPr>
            <w:tcW w:w="1440" w:type="dxa"/>
            <w:tcBorders>
              <w:top w:val="nil"/>
              <w:left w:val="nil"/>
              <w:bottom w:val="single" w:sz="4" w:space="0" w:color="auto"/>
              <w:right w:val="nil"/>
            </w:tcBorders>
            <w:shd w:val="clear" w:color="auto" w:fill="FAFAFA"/>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c>
          <w:tcPr>
            <w:tcW w:w="1440" w:type="dxa"/>
            <w:tcBorders>
              <w:top w:val="nil"/>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lang w:val="en-GB"/>
              </w:rPr>
              <w:t>2</w:t>
            </w:r>
            <w:r w:rsidRPr="003F0514">
              <w:rPr>
                <w:rFonts w:ascii="Arial" w:hAnsi="Arial" w:cs="Arial"/>
                <w:color w:val="auto"/>
                <w:sz w:val="18"/>
                <w:szCs w:val="18"/>
              </w:rPr>
              <w:t>,</w:t>
            </w:r>
            <w:r w:rsidRPr="003F0514">
              <w:rPr>
                <w:rFonts w:ascii="Arial" w:hAnsi="Arial" w:cs="Arial"/>
                <w:color w:val="auto"/>
                <w:sz w:val="18"/>
                <w:szCs w:val="18"/>
                <w:lang w:val="en-GB"/>
              </w:rPr>
              <w:t>118</w:t>
            </w:r>
            <w:r w:rsidRPr="003F0514">
              <w:rPr>
                <w:rFonts w:ascii="Arial" w:hAnsi="Arial" w:cs="Arial"/>
                <w:color w:val="auto"/>
                <w:sz w:val="18"/>
                <w:szCs w:val="18"/>
              </w:rPr>
              <w:t>,</w:t>
            </w:r>
            <w:r w:rsidRPr="003F0514">
              <w:rPr>
                <w:rFonts w:ascii="Arial" w:hAnsi="Arial" w:cs="Arial"/>
                <w:color w:val="auto"/>
                <w:sz w:val="18"/>
                <w:szCs w:val="18"/>
                <w:lang w:val="en-GB"/>
              </w:rPr>
              <w:t>355</w:t>
            </w:r>
          </w:p>
        </w:tc>
      </w:tr>
      <w:tr w:rsidR="00E01E35" w:rsidRPr="003F0514" w:rsidTr="00FE20A3">
        <w:tc>
          <w:tcPr>
            <w:tcW w:w="3816" w:type="dxa"/>
            <w:tcBorders>
              <w:top w:val="nil"/>
              <w:left w:val="nil"/>
              <w:bottom w:val="nil"/>
              <w:right w:val="nil"/>
            </w:tcBorders>
          </w:tcPr>
          <w:p w:rsidR="00E01E35" w:rsidRPr="003F0514" w:rsidRDefault="00E01E35" w:rsidP="007F1F1B">
            <w:pPr>
              <w:tabs>
                <w:tab w:val="left" w:pos="1498"/>
              </w:tabs>
              <w:ind w:right="-72"/>
              <w:rPr>
                <w:rFonts w:ascii="Arial" w:hAnsi="Arial" w:cs="Arial"/>
                <w:color w:val="auto"/>
                <w:sz w:val="18"/>
                <w:szCs w:val="18"/>
              </w:rPr>
            </w:pPr>
          </w:p>
          <w:p w:rsidR="00E01E35" w:rsidRPr="003F0514" w:rsidRDefault="00E01E35" w:rsidP="007F1F1B">
            <w:pPr>
              <w:tabs>
                <w:tab w:val="left" w:pos="1498"/>
              </w:tabs>
              <w:ind w:right="-72"/>
              <w:rPr>
                <w:rFonts w:ascii="Arial" w:hAnsi="Arial" w:cs="Arial"/>
                <w:color w:val="auto"/>
                <w:spacing w:val="-3"/>
                <w:sz w:val="18"/>
                <w:szCs w:val="18"/>
                <w:cs/>
                <w:lang w:val="en-GB"/>
              </w:rPr>
            </w:pPr>
            <w:r w:rsidRPr="003F0514">
              <w:rPr>
                <w:rFonts w:ascii="Arial" w:hAnsi="Arial" w:cs="Arial"/>
                <w:color w:val="auto"/>
                <w:sz w:val="18"/>
                <w:szCs w:val="18"/>
              </w:rPr>
              <w:t>Total current borrowings</w:t>
            </w:r>
          </w:p>
        </w:tc>
        <w:tc>
          <w:tcPr>
            <w:tcW w:w="1440" w:type="dxa"/>
            <w:tcBorders>
              <w:top w:val="single" w:sz="4" w:space="0" w:color="auto"/>
              <w:left w:val="nil"/>
              <w:bottom w:val="single" w:sz="4" w:space="0" w:color="auto"/>
              <w:right w:val="nil"/>
            </w:tcBorders>
            <w:shd w:val="clear" w:color="auto" w:fill="FAFAFA"/>
            <w:vAlign w:val="bottom"/>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479,960</w:t>
            </w:r>
          </w:p>
        </w:tc>
        <w:tc>
          <w:tcPr>
            <w:tcW w:w="1440" w:type="dxa"/>
            <w:tcBorders>
              <w:top w:val="single" w:sz="4" w:space="0" w:color="auto"/>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lang w:val="en-GB"/>
              </w:rPr>
            </w:pPr>
          </w:p>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lang w:val="en-GB"/>
              </w:rPr>
              <w:t>462</w:t>
            </w:r>
            <w:r w:rsidRPr="003F0514">
              <w:rPr>
                <w:rFonts w:ascii="Arial" w:hAnsi="Arial" w:cs="Arial"/>
                <w:color w:val="auto"/>
                <w:sz w:val="18"/>
                <w:szCs w:val="18"/>
              </w:rPr>
              <w:t>,</w:t>
            </w:r>
            <w:r w:rsidRPr="003F0514">
              <w:rPr>
                <w:rFonts w:ascii="Arial" w:hAnsi="Arial" w:cs="Arial"/>
                <w:color w:val="auto"/>
                <w:sz w:val="18"/>
                <w:szCs w:val="18"/>
                <w:lang w:val="en-GB"/>
              </w:rPr>
              <w:t>856</w:t>
            </w:r>
          </w:p>
        </w:tc>
        <w:tc>
          <w:tcPr>
            <w:tcW w:w="1440" w:type="dxa"/>
            <w:tcBorders>
              <w:top w:val="single" w:sz="4" w:space="0" w:color="auto"/>
              <w:left w:val="nil"/>
              <w:bottom w:val="single" w:sz="4" w:space="0" w:color="auto"/>
              <w:right w:val="nil"/>
            </w:tcBorders>
            <w:shd w:val="clear" w:color="auto" w:fill="FAFAFA"/>
            <w:vAlign w:val="bottom"/>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15,938</w:t>
            </w:r>
          </w:p>
        </w:tc>
        <w:tc>
          <w:tcPr>
            <w:tcW w:w="1440" w:type="dxa"/>
            <w:tcBorders>
              <w:top w:val="single" w:sz="4" w:space="0" w:color="auto"/>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lang w:val="en-GB"/>
              </w:rPr>
            </w:pPr>
          </w:p>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lang w:val="en-GB"/>
              </w:rPr>
              <w:t>2</w:t>
            </w:r>
            <w:r w:rsidRPr="003F0514">
              <w:rPr>
                <w:rFonts w:ascii="Arial" w:hAnsi="Arial" w:cs="Arial"/>
                <w:color w:val="auto"/>
                <w:sz w:val="18"/>
                <w:szCs w:val="18"/>
              </w:rPr>
              <w:t>,</w:t>
            </w:r>
            <w:r w:rsidRPr="003F0514">
              <w:rPr>
                <w:rFonts w:ascii="Arial" w:hAnsi="Arial" w:cs="Arial"/>
                <w:color w:val="auto"/>
                <w:sz w:val="18"/>
                <w:szCs w:val="18"/>
                <w:lang w:val="en-GB"/>
              </w:rPr>
              <w:t>118</w:t>
            </w:r>
            <w:r w:rsidRPr="003F0514">
              <w:rPr>
                <w:rFonts w:ascii="Arial" w:hAnsi="Arial" w:cs="Arial"/>
                <w:color w:val="auto"/>
                <w:sz w:val="18"/>
                <w:szCs w:val="18"/>
              </w:rPr>
              <w:t>,</w:t>
            </w:r>
            <w:r w:rsidRPr="003F0514">
              <w:rPr>
                <w:rFonts w:ascii="Arial" w:hAnsi="Arial" w:cs="Arial"/>
                <w:color w:val="auto"/>
                <w:sz w:val="18"/>
                <w:szCs w:val="18"/>
                <w:lang w:val="en-GB"/>
              </w:rPr>
              <w:t>355</w:t>
            </w:r>
          </w:p>
        </w:tc>
      </w:tr>
      <w:tr w:rsidR="00E01E35" w:rsidRPr="003F0514" w:rsidTr="00FE20A3">
        <w:tc>
          <w:tcPr>
            <w:tcW w:w="3816" w:type="dxa"/>
            <w:tcBorders>
              <w:top w:val="nil"/>
              <w:left w:val="nil"/>
              <w:bottom w:val="nil"/>
              <w:right w:val="nil"/>
            </w:tcBorders>
          </w:tcPr>
          <w:p w:rsidR="00E01E35" w:rsidRPr="003F0514" w:rsidRDefault="00E01E35" w:rsidP="007F1F1B">
            <w:pPr>
              <w:tabs>
                <w:tab w:val="left" w:pos="1498"/>
              </w:tabs>
              <w:ind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rsidR="00E01E35" w:rsidRPr="003F0514" w:rsidRDefault="00E01E35" w:rsidP="007F1F1B">
            <w:pPr>
              <w:ind w:right="-72"/>
              <w:jc w:val="right"/>
              <w:rPr>
                <w:rFonts w:ascii="Arial" w:hAnsi="Arial" w:cs="Arial"/>
                <w:color w:val="auto"/>
                <w:sz w:val="18"/>
                <w:szCs w:val="18"/>
              </w:rPr>
            </w:pPr>
          </w:p>
        </w:tc>
        <w:tc>
          <w:tcPr>
            <w:tcW w:w="1440" w:type="dxa"/>
            <w:tcBorders>
              <w:top w:val="single" w:sz="4" w:space="0" w:color="auto"/>
              <w:left w:val="nil"/>
              <w:right w:val="nil"/>
            </w:tcBorders>
          </w:tcPr>
          <w:p w:rsidR="00E01E35" w:rsidRPr="003F0514" w:rsidRDefault="00E01E35" w:rsidP="007F1F1B">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rsidR="00E01E35" w:rsidRPr="003F0514" w:rsidRDefault="00E01E35" w:rsidP="007F1F1B">
            <w:pPr>
              <w:ind w:right="-72"/>
              <w:jc w:val="right"/>
              <w:rPr>
                <w:rFonts w:ascii="Arial" w:hAnsi="Arial" w:cs="Arial"/>
                <w:color w:val="auto"/>
                <w:sz w:val="18"/>
                <w:szCs w:val="18"/>
              </w:rPr>
            </w:pPr>
          </w:p>
        </w:tc>
        <w:tc>
          <w:tcPr>
            <w:tcW w:w="1440" w:type="dxa"/>
            <w:tcBorders>
              <w:top w:val="single" w:sz="4" w:space="0" w:color="auto"/>
              <w:left w:val="nil"/>
              <w:right w:val="nil"/>
            </w:tcBorders>
          </w:tcPr>
          <w:p w:rsidR="00E01E35" w:rsidRPr="003F0514" w:rsidRDefault="00E01E35" w:rsidP="007F1F1B">
            <w:pPr>
              <w:ind w:right="-72"/>
              <w:jc w:val="right"/>
              <w:rPr>
                <w:rFonts w:ascii="Arial" w:hAnsi="Arial" w:cs="Arial"/>
                <w:color w:val="auto"/>
                <w:sz w:val="18"/>
                <w:szCs w:val="18"/>
              </w:rPr>
            </w:pPr>
          </w:p>
        </w:tc>
      </w:tr>
      <w:tr w:rsidR="00E01E35" w:rsidRPr="003F0514" w:rsidTr="00FE20A3">
        <w:tc>
          <w:tcPr>
            <w:tcW w:w="3816" w:type="dxa"/>
            <w:tcBorders>
              <w:top w:val="nil"/>
              <w:left w:val="nil"/>
              <w:bottom w:val="nil"/>
              <w:right w:val="nil"/>
            </w:tcBorders>
          </w:tcPr>
          <w:p w:rsidR="00E01E35" w:rsidRPr="003F0514" w:rsidRDefault="00E01E35" w:rsidP="007F1F1B">
            <w:pPr>
              <w:tabs>
                <w:tab w:val="left" w:pos="1498"/>
              </w:tabs>
              <w:ind w:right="-72"/>
              <w:rPr>
                <w:rFonts w:ascii="Arial" w:hAnsi="Arial" w:cs="Arial"/>
                <w:color w:val="auto"/>
                <w:sz w:val="18"/>
                <w:szCs w:val="18"/>
                <w:cs/>
              </w:rPr>
            </w:pPr>
            <w:r w:rsidRPr="003F0514">
              <w:rPr>
                <w:rFonts w:ascii="Arial" w:eastAsia="Arial Unicode MS" w:hAnsi="Arial" w:cs="Arial"/>
                <w:b/>
                <w:bCs/>
                <w:sz w:val="18"/>
                <w:szCs w:val="18"/>
              </w:rPr>
              <w:t>Non-current</w:t>
            </w:r>
          </w:p>
        </w:tc>
        <w:tc>
          <w:tcPr>
            <w:tcW w:w="1440" w:type="dxa"/>
            <w:tcBorders>
              <w:top w:val="nil"/>
              <w:left w:val="nil"/>
              <w:right w:val="nil"/>
            </w:tcBorders>
            <w:shd w:val="clear" w:color="auto" w:fill="FAFAFA"/>
          </w:tcPr>
          <w:p w:rsidR="00E01E35" w:rsidRPr="003F0514" w:rsidRDefault="00E01E35" w:rsidP="007F1F1B">
            <w:pPr>
              <w:ind w:right="-72"/>
              <w:jc w:val="right"/>
              <w:rPr>
                <w:rFonts w:ascii="Arial" w:hAnsi="Arial" w:cs="Arial"/>
                <w:color w:val="auto"/>
                <w:sz w:val="18"/>
                <w:szCs w:val="18"/>
              </w:rPr>
            </w:pPr>
          </w:p>
        </w:tc>
        <w:tc>
          <w:tcPr>
            <w:tcW w:w="1440" w:type="dxa"/>
            <w:tcBorders>
              <w:top w:val="nil"/>
              <w:left w:val="nil"/>
              <w:right w:val="nil"/>
            </w:tcBorders>
          </w:tcPr>
          <w:p w:rsidR="00E01E35" w:rsidRPr="003F0514" w:rsidRDefault="00E01E35" w:rsidP="007F1F1B">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rsidR="00E01E35" w:rsidRPr="003F0514" w:rsidRDefault="00E01E35" w:rsidP="007F1F1B">
            <w:pPr>
              <w:ind w:right="-72"/>
              <w:jc w:val="right"/>
              <w:rPr>
                <w:rFonts w:ascii="Arial" w:hAnsi="Arial" w:cs="Arial"/>
                <w:color w:val="auto"/>
                <w:sz w:val="18"/>
                <w:szCs w:val="18"/>
              </w:rPr>
            </w:pPr>
          </w:p>
        </w:tc>
        <w:tc>
          <w:tcPr>
            <w:tcW w:w="1440" w:type="dxa"/>
            <w:tcBorders>
              <w:top w:val="nil"/>
              <w:left w:val="nil"/>
              <w:right w:val="nil"/>
            </w:tcBorders>
          </w:tcPr>
          <w:p w:rsidR="00E01E35" w:rsidRPr="003F0514" w:rsidRDefault="00E01E35" w:rsidP="007F1F1B">
            <w:pPr>
              <w:ind w:right="-72"/>
              <w:jc w:val="right"/>
              <w:rPr>
                <w:rFonts w:ascii="Arial" w:hAnsi="Arial" w:cs="Arial"/>
                <w:color w:val="auto"/>
                <w:sz w:val="18"/>
                <w:szCs w:val="18"/>
              </w:rPr>
            </w:pPr>
          </w:p>
        </w:tc>
      </w:tr>
      <w:tr w:rsidR="00E01E35" w:rsidRPr="003F0514" w:rsidTr="007F1F1B">
        <w:tc>
          <w:tcPr>
            <w:tcW w:w="3816" w:type="dxa"/>
            <w:tcBorders>
              <w:top w:val="nil"/>
              <w:left w:val="nil"/>
              <w:bottom w:val="nil"/>
              <w:right w:val="nil"/>
            </w:tcBorders>
          </w:tcPr>
          <w:p w:rsidR="00E01E35" w:rsidRPr="003F0514" w:rsidRDefault="00E01E35" w:rsidP="007F1F1B">
            <w:pPr>
              <w:tabs>
                <w:tab w:val="left" w:pos="1498"/>
              </w:tabs>
              <w:ind w:right="-72"/>
              <w:rPr>
                <w:rFonts w:ascii="Arial" w:hAnsi="Arial" w:cs="Arial"/>
                <w:color w:val="auto"/>
                <w:sz w:val="18"/>
                <w:szCs w:val="18"/>
                <w:cs/>
              </w:rPr>
            </w:pPr>
            <w:r w:rsidRPr="003F0514">
              <w:rPr>
                <w:rFonts w:ascii="Arial" w:eastAsia="Arial Unicode MS" w:hAnsi="Arial" w:cs="Arial"/>
                <w:sz w:val="18"/>
                <w:szCs w:val="18"/>
              </w:rPr>
              <w:t>Lease liabilities</w:t>
            </w:r>
          </w:p>
        </w:tc>
        <w:tc>
          <w:tcPr>
            <w:tcW w:w="1440" w:type="dxa"/>
            <w:tcBorders>
              <w:top w:val="nil"/>
              <w:left w:val="nil"/>
              <w:right w:val="nil"/>
            </w:tcBorders>
            <w:shd w:val="clear" w:color="auto" w:fill="FAFAFA"/>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656,31</w:t>
            </w:r>
            <w:r w:rsidR="00FA48FB" w:rsidRPr="003F0514">
              <w:rPr>
                <w:rFonts w:ascii="Arial" w:hAnsi="Arial" w:cs="Arial"/>
                <w:color w:val="auto"/>
                <w:sz w:val="18"/>
                <w:szCs w:val="18"/>
              </w:rPr>
              <w:t>4</w:t>
            </w:r>
          </w:p>
        </w:tc>
        <w:tc>
          <w:tcPr>
            <w:tcW w:w="1440" w:type="dxa"/>
            <w:tcBorders>
              <w:top w:val="nil"/>
              <w:left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39,653</w:t>
            </w:r>
          </w:p>
        </w:tc>
        <w:tc>
          <w:tcPr>
            <w:tcW w:w="1440" w:type="dxa"/>
            <w:tcBorders>
              <w:top w:val="nil"/>
              <w:left w:val="nil"/>
              <w:right w:val="nil"/>
            </w:tcBorders>
            <w:shd w:val="clear" w:color="auto" w:fill="FAFAFA"/>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13,619</w:t>
            </w:r>
          </w:p>
        </w:tc>
        <w:tc>
          <w:tcPr>
            <w:tcW w:w="1440" w:type="dxa"/>
            <w:tcBorders>
              <w:top w:val="nil"/>
              <w:left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FE20A3">
        <w:tc>
          <w:tcPr>
            <w:tcW w:w="3816" w:type="dxa"/>
            <w:tcBorders>
              <w:top w:val="nil"/>
              <w:left w:val="nil"/>
              <w:bottom w:val="nil"/>
              <w:right w:val="nil"/>
            </w:tcBorders>
          </w:tcPr>
          <w:p w:rsidR="00E01E35" w:rsidRPr="003F0514" w:rsidRDefault="00E01E35" w:rsidP="007F1F1B">
            <w:pPr>
              <w:tabs>
                <w:tab w:val="left" w:pos="1498"/>
              </w:tabs>
              <w:ind w:right="-72"/>
              <w:rPr>
                <w:rFonts w:ascii="Arial" w:hAnsi="Arial" w:cs="Arial"/>
                <w:color w:val="auto"/>
                <w:sz w:val="18"/>
                <w:szCs w:val="18"/>
              </w:rPr>
            </w:pPr>
          </w:p>
          <w:p w:rsidR="00E01E35" w:rsidRPr="003F0514" w:rsidRDefault="00E01E35" w:rsidP="00FC4AB6">
            <w:pPr>
              <w:ind w:left="130" w:hanging="130"/>
              <w:rPr>
                <w:rFonts w:ascii="Arial" w:eastAsia="Arial Unicode MS" w:hAnsi="Arial" w:cs="Arial"/>
                <w:sz w:val="18"/>
                <w:szCs w:val="18"/>
                <w:cs/>
              </w:rPr>
            </w:pPr>
            <w:r w:rsidRPr="003F0514">
              <w:rPr>
                <w:rFonts w:ascii="Arial" w:hAnsi="Arial" w:cs="Arial"/>
                <w:color w:val="auto"/>
                <w:sz w:val="18"/>
                <w:szCs w:val="18"/>
              </w:rPr>
              <w:t>Total non-current borrowings</w:t>
            </w:r>
          </w:p>
        </w:tc>
        <w:tc>
          <w:tcPr>
            <w:tcW w:w="1440" w:type="dxa"/>
            <w:tcBorders>
              <w:top w:val="single" w:sz="4" w:space="0" w:color="auto"/>
              <w:left w:val="nil"/>
              <w:bottom w:val="single" w:sz="4" w:space="0" w:color="auto"/>
              <w:right w:val="nil"/>
            </w:tcBorders>
            <w:shd w:val="clear" w:color="auto" w:fill="FAFAFA"/>
            <w:vAlign w:val="bottom"/>
          </w:tcPr>
          <w:p w:rsidR="00E01E35" w:rsidRPr="003F0514" w:rsidRDefault="00E01E35" w:rsidP="00FC4AB6">
            <w:pPr>
              <w:ind w:right="-72"/>
              <w:jc w:val="right"/>
              <w:rPr>
                <w:rFonts w:ascii="Arial" w:hAnsi="Arial" w:cs="Arial"/>
                <w:color w:val="auto"/>
                <w:sz w:val="18"/>
                <w:szCs w:val="18"/>
              </w:rPr>
            </w:pPr>
            <w:r w:rsidRPr="003F0514">
              <w:rPr>
                <w:rFonts w:ascii="Arial" w:hAnsi="Arial" w:cs="Arial"/>
                <w:color w:val="auto"/>
                <w:sz w:val="18"/>
                <w:szCs w:val="18"/>
              </w:rPr>
              <w:t>656,31</w:t>
            </w:r>
            <w:r w:rsidR="00FA48FB" w:rsidRPr="003F0514">
              <w:rPr>
                <w:rFonts w:ascii="Arial" w:hAnsi="Arial" w:cs="Arial"/>
                <w:color w:val="auto"/>
                <w:sz w:val="18"/>
                <w:szCs w:val="18"/>
              </w:rPr>
              <w:t>4</w:t>
            </w:r>
          </w:p>
        </w:tc>
        <w:tc>
          <w:tcPr>
            <w:tcW w:w="1440" w:type="dxa"/>
            <w:tcBorders>
              <w:top w:val="single" w:sz="4" w:space="0" w:color="auto"/>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lang w:val="en-GB"/>
              </w:rPr>
            </w:pPr>
          </w:p>
          <w:p w:rsidR="00E01E35" w:rsidRPr="003F0514" w:rsidRDefault="00E01E35" w:rsidP="00FC4AB6">
            <w:pPr>
              <w:ind w:right="-72"/>
              <w:jc w:val="right"/>
              <w:rPr>
                <w:rFonts w:ascii="Arial" w:hAnsi="Arial" w:cs="Arial"/>
                <w:color w:val="auto"/>
                <w:sz w:val="18"/>
                <w:szCs w:val="18"/>
              </w:rPr>
            </w:pPr>
            <w:r w:rsidRPr="003F0514">
              <w:rPr>
                <w:rFonts w:ascii="Arial" w:hAnsi="Arial" w:cs="Arial"/>
                <w:color w:val="auto"/>
                <w:sz w:val="18"/>
                <w:szCs w:val="18"/>
                <w:lang w:val="en-GB"/>
              </w:rPr>
              <w:t>39</w:t>
            </w:r>
            <w:r w:rsidRPr="003F0514">
              <w:rPr>
                <w:rFonts w:ascii="Arial" w:hAnsi="Arial" w:cs="Arial"/>
                <w:color w:val="auto"/>
                <w:sz w:val="18"/>
                <w:szCs w:val="18"/>
              </w:rPr>
              <w:t>,</w:t>
            </w:r>
            <w:r w:rsidRPr="003F0514">
              <w:rPr>
                <w:rFonts w:ascii="Arial" w:hAnsi="Arial" w:cs="Arial"/>
                <w:color w:val="auto"/>
                <w:sz w:val="18"/>
                <w:szCs w:val="18"/>
                <w:lang w:val="en-GB"/>
              </w:rPr>
              <w:t>653</w:t>
            </w:r>
          </w:p>
        </w:tc>
        <w:tc>
          <w:tcPr>
            <w:tcW w:w="1440" w:type="dxa"/>
            <w:tcBorders>
              <w:top w:val="single" w:sz="4" w:space="0" w:color="auto"/>
              <w:left w:val="nil"/>
              <w:bottom w:val="single" w:sz="4" w:space="0" w:color="auto"/>
              <w:right w:val="nil"/>
            </w:tcBorders>
            <w:shd w:val="clear" w:color="auto" w:fill="FAFAFA"/>
            <w:vAlign w:val="bottom"/>
          </w:tcPr>
          <w:p w:rsidR="00E01E35" w:rsidRPr="003F0514" w:rsidRDefault="00E01E35" w:rsidP="00FC4AB6">
            <w:pPr>
              <w:ind w:right="-72"/>
              <w:jc w:val="right"/>
              <w:rPr>
                <w:rFonts w:ascii="Arial" w:hAnsi="Arial" w:cs="Arial"/>
                <w:color w:val="auto"/>
                <w:sz w:val="18"/>
                <w:szCs w:val="18"/>
              </w:rPr>
            </w:pPr>
            <w:r w:rsidRPr="003F0514">
              <w:rPr>
                <w:rFonts w:ascii="Arial" w:hAnsi="Arial" w:cs="Arial"/>
                <w:color w:val="auto"/>
                <w:sz w:val="18"/>
                <w:szCs w:val="18"/>
              </w:rPr>
              <w:t>13,619</w:t>
            </w:r>
          </w:p>
        </w:tc>
        <w:tc>
          <w:tcPr>
            <w:tcW w:w="1440" w:type="dxa"/>
            <w:tcBorders>
              <w:top w:val="single" w:sz="4" w:space="0" w:color="auto"/>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rPr>
            </w:pPr>
          </w:p>
          <w:p w:rsidR="00E01E35" w:rsidRPr="003F0514" w:rsidRDefault="00E01E35" w:rsidP="00FC4AB6">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FE20A3">
        <w:tc>
          <w:tcPr>
            <w:tcW w:w="3816" w:type="dxa"/>
            <w:tcBorders>
              <w:top w:val="nil"/>
              <w:left w:val="nil"/>
              <w:bottom w:val="nil"/>
              <w:right w:val="nil"/>
            </w:tcBorders>
          </w:tcPr>
          <w:p w:rsidR="00E01E35" w:rsidRPr="003F0514" w:rsidRDefault="00E01E35" w:rsidP="007F1F1B">
            <w:pPr>
              <w:tabs>
                <w:tab w:val="left" w:pos="1498"/>
              </w:tabs>
              <w:ind w:right="-72"/>
              <w:rPr>
                <w:rFonts w:ascii="Arial" w:hAnsi="Arial" w:cs="Arial"/>
                <w:color w:val="auto"/>
                <w:sz w:val="18"/>
                <w:szCs w:val="18"/>
              </w:rPr>
            </w:pPr>
          </w:p>
          <w:p w:rsidR="00E01E35" w:rsidRPr="003F0514" w:rsidRDefault="00E01E35" w:rsidP="00FC4AB6">
            <w:pPr>
              <w:ind w:left="130" w:hanging="130"/>
              <w:rPr>
                <w:rFonts w:ascii="Arial" w:eastAsia="Arial Unicode MS" w:hAnsi="Arial" w:cs="Arial"/>
                <w:sz w:val="18"/>
                <w:szCs w:val="18"/>
                <w:cs/>
              </w:rPr>
            </w:pPr>
            <w:r w:rsidRPr="003F0514">
              <w:rPr>
                <w:rFonts w:ascii="Arial" w:hAnsi="Arial" w:cs="Arial"/>
                <w:color w:val="auto"/>
                <w:sz w:val="18"/>
                <w:szCs w:val="18"/>
              </w:rPr>
              <w:t>Total borrowings</w:t>
            </w:r>
          </w:p>
        </w:tc>
        <w:tc>
          <w:tcPr>
            <w:tcW w:w="1440" w:type="dxa"/>
            <w:tcBorders>
              <w:top w:val="single" w:sz="4" w:space="0" w:color="auto"/>
              <w:left w:val="nil"/>
              <w:bottom w:val="single" w:sz="4" w:space="0" w:color="auto"/>
              <w:right w:val="nil"/>
            </w:tcBorders>
            <w:shd w:val="clear" w:color="auto" w:fill="FAFAFA"/>
          </w:tcPr>
          <w:p w:rsidR="00E01E35" w:rsidRPr="003F0514" w:rsidRDefault="00E01E35" w:rsidP="007F1F1B">
            <w:pPr>
              <w:ind w:right="-72"/>
              <w:jc w:val="right"/>
              <w:rPr>
                <w:rFonts w:ascii="Arial" w:hAnsi="Arial" w:cs="Arial"/>
                <w:color w:val="auto"/>
                <w:sz w:val="18"/>
                <w:szCs w:val="18"/>
              </w:rPr>
            </w:pPr>
          </w:p>
          <w:p w:rsidR="00E01E35" w:rsidRPr="003F0514" w:rsidRDefault="00E01E35" w:rsidP="00FC4AB6">
            <w:pPr>
              <w:ind w:right="-72"/>
              <w:jc w:val="right"/>
              <w:rPr>
                <w:rFonts w:ascii="Arial" w:hAnsi="Arial" w:cs="Arial"/>
                <w:color w:val="auto"/>
                <w:sz w:val="18"/>
                <w:szCs w:val="18"/>
              </w:rPr>
            </w:pPr>
            <w:r w:rsidRPr="003F0514">
              <w:rPr>
                <w:rFonts w:ascii="Arial" w:hAnsi="Arial" w:cs="Arial"/>
                <w:color w:val="auto"/>
                <w:sz w:val="18"/>
                <w:szCs w:val="18"/>
              </w:rPr>
              <w:t>1,136,27</w:t>
            </w:r>
            <w:r w:rsidR="00FA48FB" w:rsidRPr="003F0514">
              <w:rPr>
                <w:rFonts w:ascii="Arial" w:hAnsi="Arial" w:cs="Arial"/>
                <w:color w:val="auto"/>
                <w:sz w:val="18"/>
                <w:szCs w:val="18"/>
              </w:rPr>
              <w:t>4</w:t>
            </w:r>
          </w:p>
        </w:tc>
        <w:tc>
          <w:tcPr>
            <w:tcW w:w="1440" w:type="dxa"/>
            <w:tcBorders>
              <w:top w:val="single" w:sz="4" w:space="0" w:color="auto"/>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lang w:val="en-GB"/>
              </w:rPr>
            </w:pPr>
          </w:p>
          <w:p w:rsidR="00E01E35" w:rsidRPr="003F0514" w:rsidRDefault="00E01E35" w:rsidP="00FC4AB6">
            <w:pPr>
              <w:ind w:right="-72"/>
              <w:jc w:val="right"/>
              <w:rPr>
                <w:rFonts w:ascii="Arial" w:hAnsi="Arial" w:cs="Arial"/>
                <w:color w:val="auto"/>
                <w:sz w:val="18"/>
                <w:szCs w:val="18"/>
              </w:rPr>
            </w:pPr>
            <w:r w:rsidRPr="003F0514">
              <w:rPr>
                <w:rFonts w:ascii="Arial" w:hAnsi="Arial" w:cs="Arial"/>
                <w:color w:val="auto"/>
                <w:sz w:val="18"/>
                <w:szCs w:val="18"/>
                <w:lang w:val="en-GB"/>
              </w:rPr>
              <w:t>502,509</w:t>
            </w:r>
          </w:p>
        </w:tc>
        <w:tc>
          <w:tcPr>
            <w:tcW w:w="1440" w:type="dxa"/>
            <w:tcBorders>
              <w:top w:val="single" w:sz="4" w:space="0" w:color="auto"/>
              <w:left w:val="nil"/>
              <w:bottom w:val="single" w:sz="4" w:space="0" w:color="auto"/>
              <w:right w:val="nil"/>
            </w:tcBorders>
            <w:shd w:val="clear" w:color="auto" w:fill="FAFAFA"/>
            <w:vAlign w:val="bottom"/>
          </w:tcPr>
          <w:p w:rsidR="00E01E35" w:rsidRPr="003F0514" w:rsidRDefault="00E01E35" w:rsidP="007F1F1B">
            <w:pPr>
              <w:ind w:right="-72"/>
              <w:jc w:val="right"/>
              <w:rPr>
                <w:rFonts w:ascii="Arial" w:hAnsi="Arial" w:cs="Arial"/>
                <w:color w:val="auto"/>
                <w:sz w:val="18"/>
                <w:szCs w:val="18"/>
              </w:rPr>
            </w:pPr>
          </w:p>
          <w:p w:rsidR="00E01E35" w:rsidRPr="003F0514" w:rsidRDefault="00E01E35" w:rsidP="00FC4AB6">
            <w:pPr>
              <w:ind w:right="-72"/>
              <w:jc w:val="right"/>
              <w:rPr>
                <w:rFonts w:ascii="Arial" w:hAnsi="Arial" w:cs="Arial"/>
                <w:color w:val="auto"/>
                <w:sz w:val="18"/>
                <w:szCs w:val="18"/>
              </w:rPr>
            </w:pPr>
            <w:r w:rsidRPr="003F0514">
              <w:rPr>
                <w:rFonts w:ascii="Arial" w:hAnsi="Arial" w:cs="Arial"/>
                <w:color w:val="auto"/>
                <w:sz w:val="18"/>
                <w:szCs w:val="18"/>
              </w:rPr>
              <w:t>29,557</w:t>
            </w:r>
          </w:p>
        </w:tc>
        <w:tc>
          <w:tcPr>
            <w:tcW w:w="1440" w:type="dxa"/>
            <w:tcBorders>
              <w:top w:val="single" w:sz="4" w:space="0" w:color="auto"/>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rPr>
            </w:pPr>
          </w:p>
          <w:p w:rsidR="00E01E35" w:rsidRPr="003F0514" w:rsidRDefault="00E01E35" w:rsidP="00FC4AB6">
            <w:pPr>
              <w:ind w:right="-72"/>
              <w:jc w:val="right"/>
              <w:rPr>
                <w:rFonts w:ascii="Arial" w:hAnsi="Arial" w:cs="Arial"/>
                <w:color w:val="auto"/>
                <w:sz w:val="18"/>
                <w:szCs w:val="18"/>
              </w:rPr>
            </w:pPr>
            <w:r w:rsidRPr="003F0514">
              <w:rPr>
                <w:rFonts w:ascii="Arial" w:hAnsi="Arial" w:cs="Arial"/>
                <w:color w:val="auto"/>
                <w:sz w:val="18"/>
                <w:szCs w:val="18"/>
                <w:lang w:val="en-GB"/>
              </w:rPr>
              <w:t>2</w:t>
            </w:r>
            <w:r w:rsidRPr="003F0514">
              <w:rPr>
                <w:rFonts w:ascii="Arial" w:hAnsi="Arial" w:cs="Arial"/>
                <w:color w:val="auto"/>
                <w:sz w:val="18"/>
                <w:szCs w:val="18"/>
              </w:rPr>
              <w:t>,</w:t>
            </w:r>
            <w:r w:rsidRPr="003F0514">
              <w:rPr>
                <w:rFonts w:ascii="Arial" w:hAnsi="Arial" w:cs="Arial"/>
                <w:color w:val="auto"/>
                <w:sz w:val="18"/>
                <w:szCs w:val="18"/>
                <w:lang w:val="en-GB"/>
              </w:rPr>
              <w:t>118</w:t>
            </w:r>
            <w:r w:rsidRPr="003F0514">
              <w:rPr>
                <w:rFonts w:ascii="Arial" w:hAnsi="Arial" w:cs="Arial"/>
                <w:color w:val="auto"/>
                <w:sz w:val="18"/>
                <w:szCs w:val="18"/>
              </w:rPr>
              <w:t>,</w:t>
            </w:r>
            <w:r w:rsidRPr="003F0514">
              <w:rPr>
                <w:rFonts w:ascii="Arial" w:hAnsi="Arial" w:cs="Arial"/>
                <w:color w:val="auto"/>
                <w:sz w:val="18"/>
                <w:szCs w:val="18"/>
                <w:lang w:val="en-GB"/>
              </w:rPr>
              <w:t>355</w:t>
            </w:r>
          </w:p>
        </w:tc>
      </w:tr>
    </w:tbl>
    <w:p w:rsidR="00FC4AB6" w:rsidRPr="003F0514" w:rsidRDefault="00FC4AB6" w:rsidP="0007745E">
      <w:pPr>
        <w:jc w:val="thaiDistribute"/>
        <w:rPr>
          <w:rFonts w:ascii="Arial" w:hAnsi="Arial" w:cs="Arial"/>
          <w:color w:val="auto"/>
          <w:spacing w:val="-4"/>
          <w:sz w:val="18"/>
          <w:szCs w:val="18"/>
        </w:rPr>
      </w:pPr>
    </w:p>
    <w:p w:rsidR="00227131" w:rsidRPr="003F0514" w:rsidRDefault="00FC4AB6" w:rsidP="00912D35">
      <w:pPr>
        <w:ind w:left="540" w:hanging="540"/>
        <w:jc w:val="thaiDistribute"/>
        <w:rPr>
          <w:rFonts w:ascii="Arial" w:hAnsi="Arial" w:cs="Arial"/>
          <w:color w:val="auto"/>
          <w:sz w:val="18"/>
          <w:szCs w:val="18"/>
        </w:rPr>
      </w:pPr>
      <w:r w:rsidRPr="003F0514">
        <w:rPr>
          <w:rFonts w:ascii="Arial" w:hAnsi="Arial" w:cs="Arial"/>
          <w:color w:val="auto"/>
          <w:sz w:val="18"/>
          <w:szCs w:val="18"/>
        </w:rPr>
        <w:t>The fair values of current borrowings are equal to their carrying amounts, as the impact of discounting is not material.</w:t>
      </w:r>
    </w:p>
    <w:p w:rsidR="00FC4AB6" w:rsidRPr="003F0514" w:rsidRDefault="00FC4AB6" w:rsidP="00912D35">
      <w:pPr>
        <w:ind w:left="540" w:hanging="540"/>
        <w:jc w:val="thaiDistribute"/>
        <w:rPr>
          <w:rFonts w:ascii="Arial" w:hAnsi="Arial" w:cs="Arial"/>
          <w:color w:val="auto"/>
          <w:sz w:val="18"/>
          <w:szCs w:val="18"/>
        </w:rPr>
      </w:pPr>
    </w:p>
    <w:p w:rsidR="008667F0" w:rsidRPr="003F0514" w:rsidRDefault="008667F0" w:rsidP="00FC4AB6">
      <w:pPr>
        <w:jc w:val="both"/>
        <w:rPr>
          <w:rFonts w:ascii="Arial" w:hAnsi="Arial" w:cs="Arial"/>
          <w:color w:val="auto"/>
          <w:sz w:val="18"/>
          <w:szCs w:val="18"/>
        </w:rPr>
      </w:pPr>
      <w:r w:rsidRPr="003F0514">
        <w:rPr>
          <w:rFonts w:ascii="Arial" w:hAnsi="Arial" w:cs="Arial"/>
          <w:color w:val="auto"/>
          <w:sz w:val="18"/>
          <w:szCs w:val="18"/>
        </w:rPr>
        <w:br w:type="page"/>
      </w:r>
    </w:p>
    <w:p w:rsidR="00FC4AB6" w:rsidRPr="003F0514" w:rsidRDefault="004A2AF0" w:rsidP="00FC4AB6">
      <w:pPr>
        <w:jc w:val="both"/>
        <w:rPr>
          <w:rFonts w:ascii="Arial" w:hAnsi="Arial" w:cs="Arial"/>
          <w:color w:val="auto"/>
          <w:sz w:val="18"/>
          <w:szCs w:val="18"/>
        </w:rPr>
      </w:pPr>
      <w:r w:rsidRPr="003F0514">
        <w:rPr>
          <w:rFonts w:ascii="Arial" w:hAnsi="Arial" w:cs="Arial"/>
          <w:color w:val="auto"/>
          <w:sz w:val="18"/>
          <w:szCs w:val="18"/>
        </w:rPr>
        <w:t>As at 31 March 2021 and 2020, l</w:t>
      </w:r>
      <w:r w:rsidR="00FC4AB6" w:rsidRPr="003F0514">
        <w:rPr>
          <w:rFonts w:ascii="Arial" w:hAnsi="Arial" w:cs="Arial"/>
          <w:color w:val="auto"/>
          <w:sz w:val="18"/>
          <w:szCs w:val="18"/>
        </w:rPr>
        <w:t>iabilities under lease agreements - minimum lease payments:</w:t>
      </w:r>
    </w:p>
    <w:p w:rsidR="00FC4AB6" w:rsidRPr="003F0514" w:rsidRDefault="00FC4AB6" w:rsidP="00FC4AB6">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FC4AB6" w:rsidRPr="003F0514" w:rsidTr="007F1F1B">
        <w:tc>
          <w:tcPr>
            <w:tcW w:w="4392" w:type="dxa"/>
            <w:tcBorders>
              <w:top w:val="nil"/>
              <w:left w:val="nil"/>
              <w:bottom w:val="nil"/>
              <w:right w:val="nil"/>
            </w:tcBorders>
            <w:vAlign w:val="center"/>
          </w:tcPr>
          <w:p w:rsidR="00FC4AB6" w:rsidRPr="003F0514" w:rsidRDefault="00FC4AB6" w:rsidP="007F1F1B">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FC4AB6" w:rsidRPr="003F0514" w:rsidRDefault="00FC4AB6" w:rsidP="007F1F1B">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FC4AB6" w:rsidRPr="003F0514" w:rsidRDefault="00FC4AB6" w:rsidP="007F1F1B">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FC4AB6" w:rsidRPr="003F0514" w:rsidRDefault="00FC4AB6" w:rsidP="007F1F1B">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FC4AB6" w:rsidRPr="003F0514" w:rsidRDefault="00FC4AB6" w:rsidP="007F1F1B">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FC4AB6" w:rsidRPr="003F0514" w:rsidTr="007F1F1B">
        <w:tc>
          <w:tcPr>
            <w:tcW w:w="4392" w:type="dxa"/>
            <w:tcBorders>
              <w:top w:val="nil"/>
              <w:left w:val="nil"/>
              <w:bottom w:val="nil"/>
              <w:right w:val="nil"/>
            </w:tcBorders>
            <w:vAlign w:val="center"/>
          </w:tcPr>
          <w:p w:rsidR="00FC4AB6" w:rsidRPr="003F0514" w:rsidRDefault="00FC4AB6" w:rsidP="007F1F1B">
            <w:pPr>
              <w:rPr>
                <w:rFonts w:ascii="Arial" w:hAnsi="Arial" w:cs="Arial"/>
                <w:color w:val="auto"/>
                <w:sz w:val="18"/>
                <w:szCs w:val="18"/>
              </w:rPr>
            </w:pPr>
          </w:p>
        </w:tc>
        <w:tc>
          <w:tcPr>
            <w:tcW w:w="1296" w:type="dxa"/>
            <w:tcBorders>
              <w:top w:val="single" w:sz="4" w:space="0" w:color="auto"/>
              <w:left w:val="nil"/>
              <w:bottom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b/>
                <w:bCs/>
                <w:color w:val="auto"/>
                <w:sz w:val="18"/>
                <w:szCs w:val="18"/>
                <w:lang w:val="en-GB"/>
              </w:rPr>
              <w:t>2020</w:t>
            </w:r>
          </w:p>
        </w:tc>
        <w:tc>
          <w:tcPr>
            <w:tcW w:w="1296" w:type="dxa"/>
            <w:tcBorders>
              <w:top w:val="single" w:sz="4" w:space="0" w:color="auto"/>
              <w:left w:val="nil"/>
              <w:bottom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b/>
                <w:bCs/>
                <w:color w:val="auto"/>
                <w:sz w:val="18"/>
                <w:szCs w:val="18"/>
                <w:lang w:val="en-GB"/>
              </w:rPr>
              <w:t>2020</w:t>
            </w:r>
          </w:p>
        </w:tc>
      </w:tr>
      <w:tr w:rsidR="00FC4AB6" w:rsidRPr="003F0514" w:rsidTr="007F1F1B">
        <w:tc>
          <w:tcPr>
            <w:tcW w:w="4392" w:type="dxa"/>
            <w:tcBorders>
              <w:top w:val="nil"/>
              <w:left w:val="nil"/>
              <w:bottom w:val="nil"/>
              <w:right w:val="nil"/>
            </w:tcBorders>
            <w:vAlign w:val="center"/>
          </w:tcPr>
          <w:p w:rsidR="00FC4AB6" w:rsidRPr="003F0514" w:rsidRDefault="00FC4AB6" w:rsidP="007F1F1B">
            <w:pPr>
              <w:rPr>
                <w:rFonts w:ascii="Arial" w:hAnsi="Arial" w:cs="Arial"/>
                <w:color w:val="auto"/>
                <w:sz w:val="18"/>
                <w:szCs w:val="18"/>
              </w:rPr>
            </w:pPr>
          </w:p>
        </w:tc>
        <w:tc>
          <w:tcPr>
            <w:tcW w:w="1296" w:type="dxa"/>
            <w:tcBorders>
              <w:top w:val="nil"/>
              <w:left w:val="nil"/>
              <w:right w:val="nil"/>
            </w:tcBorders>
            <w:vAlign w:val="center"/>
          </w:tcPr>
          <w:p w:rsidR="00FC4AB6" w:rsidRPr="003F0514" w:rsidRDefault="00FC4AB6"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FC4AB6" w:rsidRPr="003F0514" w:rsidRDefault="00FC4AB6"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FC4AB6" w:rsidRPr="003F0514" w:rsidRDefault="00FC4AB6"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FC4AB6" w:rsidRPr="003F0514" w:rsidRDefault="00FC4AB6"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FC4AB6" w:rsidRPr="003F0514" w:rsidTr="007F1F1B">
        <w:tc>
          <w:tcPr>
            <w:tcW w:w="4392" w:type="dxa"/>
            <w:tcBorders>
              <w:top w:val="nil"/>
              <w:left w:val="nil"/>
              <w:bottom w:val="nil"/>
              <w:right w:val="nil"/>
            </w:tcBorders>
            <w:vAlign w:val="center"/>
          </w:tcPr>
          <w:p w:rsidR="00FC4AB6" w:rsidRPr="003F0514" w:rsidRDefault="00FC4AB6" w:rsidP="007F1F1B">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FC4AB6" w:rsidRPr="003F0514" w:rsidRDefault="00FC4AB6"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FC4AB6" w:rsidRPr="003F0514" w:rsidRDefault="00FC4AB6"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FC4AB6" w:rsidRPr="003F0514" w:rsidRDefault="00FC4AB6"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FC4AB6" w:rsidRPr="003F0514" w:rsidRDefault="00FC4AB6"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FC4AB6" w:rsidRPr="003F0514" w:rsidTr="007F1F1B">
        <w:trPr>
          <w:trHeight w:val="80"/>
        </w:trPr>
        <w:tc>
          <w:tcPr>
            <w:tcW w:w="4392" w:type="dxa"/>
            <w:tcBorders>
              <w:top w:val="nil"/>
              <w:left w:val="nil"/>
              <w:bottom w:val="nil"/>
              <w:right w:val="nil"/>
            </w:tcBorders>
          </w:tcPr>
          <w:p w:rsidR="00FC4AB6" w:rsidRPr="003F0514" w:rsidRDefault="00FC4AB6" w:rsidP="007F1F1B">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FC4AB6" w:rsidRPr="003F0514" w:rsidRDefault="00FC4AB6" w:rsidP="007F1F1B">
            <w:pPr>
              <w:ind w:right="-72"/>
              <w:jc w:val="right"/>
              <w:rPr>
                <w:rFonts w:ascii="Arial" w:hAnsi="Arial" w:cs="Arial"/>
                <w:color w:val="auto"/>
                <w:sz w:val="18"/>
                <w:szCs w:val="18"/>
              </w:rPr>
            </w:pPr>
          </w:p>
        </w:tc>
      </w:tr>
      <w:tr w:rsidR="00E01E35" w:rsidRPr="003F0514" w:rsidTr="007F1F1B">
        <w:tc>
          <w:tcPr>
            <w:tcW w:w="4392" w:type="dxa"/>
            <w:tcBorders>
              <w:top w:val="nil"/>
              <w:left w:val="nil"/>
              <w:bottom w:val="nil"/>
              <w:right w:val="nil"/>
            </w:tcBorders>
            <w:vAlign w:val="center"/>
          </w:tcPr>
          <w:p w:rsidR="00E01E35" w:rsidRPr="003F0514" w:rsidRDefault="00E01E35" w:rsidP="007F1F1B">
            <w:pPr>
              <w:tabs>
                <w:tab w:val="left" w:pos="720"/>
              </w:tabs>
              <w:rPr>
                <w:rFonts w:ascii="Arial" w:hAnsi="Arial" w:cs="Arial"/>
                <w:color w:val="auto"/>
                <w:sz w:val="18"/>
                <w:szCs w:val="18"/>
              </w:rPr>
            </w:pPr>
            <w:r w:rsidRPr="003F0514">
              <w:rPr>
                <w:rFonts w:ascii="Arial" w:hAnsi="Arial" w:cs="Arial"/>
                <w:color w:val="auto"/>
                <w:sz w:val="18"/>
                <w:szCs w:val="18"/>
              </w:rPr>
              <w:t>Not later than 1 year</w:t>
            </w:r>
          </w:p>
        </w:tc>
        <w:tc>
          <w:tcPr>
            <w:tcW w:w="1296" w:type="dxa"/>
            <w:tcBorders>
              <w:top w:val="nil"/>
              <w:left w:val="nil"/>
              <w:bottom w:val="nil"/>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61,72</w:t>
            </w:r>
            <w:r w:rsidR="000C4217" w:rsidRPr="003F0514">
              <w:rPr>
                <w:rFonts w:ascii="Arial" w:hAnsi="Arial" w:cs="Arial"/>
                <w:color w:val="auto"/>
                <w:sz w:val="18"/>
                <w:szCs w:val="18"/>
              </w:rPr>
              <w:t>1</w:t>
            </w:r>
          </w:p>
        </w:tc>
        <w:tc>
          <w:tcPr>
            <w:tcW w:w="1296" w:type="dxa"/>
            <w:tcBorders>
              <w:top w:val="nil"/>
              <w:left w:val="nil"/>
              <w:bottom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3,685</w:t>
            </w:r>
          </w:p>
        </w:tc>
        <w:tc>
          <w:tcPr>
            <w:tcW w:w="1296" w:type="dxa"/>
            <w:tcBorders>
              <w:top w:val="nil"/>
              <w:left w:val="nil"/>
              <w:bottom w:val="nil"/>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16,779</w:t>
            </w:r>
          </w:p>
        </w:tc>
        <w:tc>
          <w:tcPr>
            <w:tcW w:w="1296" w:type="dxa"/>
            <w:tcBorders>
              <w:top w:val="nil"/>
              <w:left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7F1F1B">
        <w:tc>
          <w:tcPr>
            <w:tcW w:w="4392" w:type="dxa"/>
            <w:tcBorders>
              <w:top w:val="nil"/>
              <w:left w:val="nil"/>
              <w:bottom w:val="nil"/>
              <w:right w:val="nil"/>
            </w:tcBorders>
            <w:vAlign w:val="center"/>
          </w:tcPr>
          <w:p w:rsidR="00E01E35" w:rsidRPr="003F0514" w:rsidRDefault="00E01E35" w:rsidP="007F1F1B">
            <w:pPr>
              <w:tabs>
                <w:tab w:val="left" w:pos="720"/>
              </w:tabs>
              <w:rPr>
                <w:rFonts w:ascii="Arial" w:hAnsi="Arial" w:cs="Arial"/>
                <w:color w:val="auto"/>
                <w:spacing w:val="-6"/>
                <w:sz w:val="18"/>
                <w:szCs w:val="18"/>
              </w:rPr>
            </w:pPr>
            <w:r w:rsidRPr="003F0514">
              <w:rPr>
                <w:rFonts w:ascii="Arial" w:hAnsi="Arial" w:cs="Arial"/>
                <w:color w:val="auto"/>
                <w:spacing w:val="-6"/>
                <w:sz w:val="18"/>
                <w:szCs w:val="18"/>
              </w:rPr>
              <w:t>Later than 1 year but not later than 5 years</w:t>
            </w:r>
          </w:p>
        </w:tc>
        <w:tc>
          <w:tcPr>
            <w:tcW w:w="1296" w:type="dxa"/>
            <w:tcBorders>
              <w:top w:val="nil"/>
              <w:left w:val="nil"/>
              <w:bottom w:val="nil"/>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181,345</w:t>
            </w:r>
          </w:p>
        </w:tc>
        <w:tc>
          <w:tcPr>
            <w:tcW w:w="1296" w:type="dxa"/>
            <w:tcBorders>
              <w:top w:val="nil"/>
              <w:left w:val="nil"/>
              <w:bottom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14,484</w:t>
            </w:r>
          </w:p>
        </w:tc>
        <w:tc>
          <w:tcPr>
            <w:tcW w:w="1296" w:type="dxa"/>
            <w:tcBorders>
              <w:top w:val="nil"/>
              <w:left w:val="nil"/>
              <w:bottom w:val="nil"/>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14,141</w:t>
            </w:r>
          </w:p>
        </w:tc>
        <w:tc>
          <w:tcPr>
            <w:tcW w:w="1296" w:type="dxa"/>
            <w:tcBorders>
              <w:top w:val="nil"/>
              <w:left w:val="nil"/>
              <w:bottom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7F1F1B">
        <w:tc>
          <w:tcPr>
            <w:tcW w:w="4392" w:type="dxa"/>
            <w:tcBorders>
              <w:top w:val="nil"/>
              <w:left w:val="nil"/>
              <w:bottom w:val="nil"/>
              <w:right w:val="nil"/>
            </w:tcBorders>
            <w:vAlign w:val="center"/>
          </w:tcPr>
          <w:p w:rsidR="00E01E35" w:rsidRPr="003F0514" w:rsidRDefault="00E01E35" w:rsidP="007F1F1B">
            <w:pPr>
              <w:tabs>
                <w:tab w:val="left" w:pos="720"/>
              </w:tabs>
              <w:rPr>
                <w:rFonts w:ascii="Arial" w:hAnsi="Arial" w:cs="Arial"/>
                <w:color w:val="auto"/>
                <w:spacing w:val="-6"/>
                <w:sz w:val="18"/>
                <w:szCs w:val="18"/>
              </w:rPr>
            </w:pPr>
            <w:r w:rsidRPr="003F0514">
              <w:rPr>
                <w:rFonts w:ascii="Arial" w:hAnsi="Arial" w:cs="Arial"/>
                <w:color w:val="auto"/>
                <w:spacing w:val="-6"/>
                <w:sz w:val="18"/>
                <w:szCs w:val="18"/>
              </w:rPr>
              <w:t>Later than 5 years</w:t>
            </w:r>
          </w:p>
        </w:tc>
        <w:tc>
          <w:tcPr>
            <w:tcW w:w="1296" w:type="dxa"/>
            <w:tcBorders>
              <w:top w:val="nil"/>
              <w:left w:val="nil"/>
              <w:bottom w:val="nil"/>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701,418</w:t>
            </w:r>
          </w:p>
        </w:tc>
        <w:tc>
          <w:tcPr>
            <w:tcW w:w="1296" w:type="dxa"/>
            <w:tcBorders>
              <w:top w:val="nil"/>
              <w:left w:val="nil"/>
              <w:bottom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51,382</w:t>
            </w:r>
          </w:p>
        </w:tc>
        <w:tc>
          <w:tcPr>
            <w:tcW w:w="1296" w:type="dxa"/>
            <w:tcBorders>
              <w:top w:val="nil"/>
              <w:left w:val="nil"/>
              <w:bottom w:val="nil"/>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w:t>
            </w:r>
          </w:p>
        </w:tc>
        <w:tc>
          <w:tcPr>
            <w:tcW w:w="1296" w:type="dxa"/>
            <w:tcBorders>
              <w:top w:val="nil"/>
              <w:left w:val="nil"/>
              <w:bottom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7F1F1B">
        <w:tc>
          <w:tcPr>
            <w:tcW w:w="4392" w:type="dxa"/>
            <w:tcBorders>
              <w:top w:val="nil"/>
              <w:left w:val="nil"/>
              <w:bottom w:val="nil"/>
              <w:right w:val="nil"/>
            </w:tcBorders>
          </w:tcPr>
          <w:p w:rsidR="00E01E35" w:rsidRPr="003F0514" w:rsidRDefault="00CB3394" w:rsidP="007F1F1B">
            <w:pPr>
              <w:tabs>
                <w:tab w:val="left" w:pos="1530"/>
              </w:tabs>
              <w:ind w:right="-144"/>
              <w:rPr>
                <w:rFonts w:ascii="Arial" w:hAnsi="Arial" w:cs="Arial"/>
                <w:color w:val="auto"/>
                <w:sz w:val="18"/>
                <w:szCs w:val="18"/>
                <w:cs/>
              </w:rPr>
            </w:pPr>
            <w:proofErr w:type="gramStart"/>
            <w:r w:rsidRPr="003F0514">
              <w:rPr>
                <w:rFonts w:ascii="Arial" w:hAnsi="Arial" w:cs="Arial"/>
                <w:color w:val="auto"/>
                <w:sz w:val="18"/>
                <w:szCs w:val="18"/>
                <w:u w:val="single"/>
              </w:rPr>
              <w:t>Less</w:t>
            </w:r>
            <w:r w:rsidRPr="003F0514">
              <w:rPr>
                <w:rFonts w:ascii="Arial" w:hAnsi="Arial" w:cs="Arial"/>
                <w:color w:val="auto"/>
                <w:sz w:val="18"/>
                <w:szCs w:val="18"/>
              </w:rPr>
              <w:t xml:space="preserve">  Future</w:t>
            </w:r>
            <w:proofErr w:type="gramEnd"/>
            <w:r w:rsidRPr="003F0514">
              <w:rPr>
                <w:rFonts w:ascii="Arial" w:hAnsi="Arial" w:cs="Arial"/>
                <w:color w:val="auto"/>
                <w:sz w:val="18"/>
                <w:szCs w:val="18"/>
              </w:rPr>
              <w:t xml:space="preserve"> finance charges</w:t>
            </w:r>
            <w:r w:rsidR="00E01E35" w:rsidRPr="003F0514">
              <w:rPr>
                <w:rFonts w:ascii="Arial" w:hAnsi="Arial" w:cs="Arial"/>
                <w:color w:val="auto"/>
                <w:sz w:val="18"/>
                <w:szCs w:val="18"/>
              </w:rPr>
              <w:t xml:space="preserve"> on finance leases</w:t>
            </w:r>
          </w:p>
        </w:tc>
        <w:tc>
          <w:tcPr>
            <w:tcW w:w="1296" w:type="dxa"/>
            <w:tcBorders>
              <w:top w:val="nil"/>
              <w:left w:val="nil"/>
              <w:bottom w:val="single" w:sz="4" w:space="0" w:color="auto"/>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(249,603)</w:t>
            </w:r>
          </w:p>
        </w:tc>
        <w:tc>
          <w:tcPr>
            <w:tcW w:w="1296" w:type="dxa"/>
            <w:tcBorders>
              <w:top w:val="nil"/>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(28,769)</w:t>
            </w:r>
          </w:p>
        </w:tc>
        <w:tc>
          <w:tcPr>
            <w:tcW w:w="1296" w:type="dxa"/>
            <w:tcBorders>
              <w:top w:val="nil"/>
              <w:left w:val="nil"/>
              <w:bottom w:val="single" w:sz="4" w:space="0" w:color="auto"/>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(1,363)</w:t>
            </w:r>
          </w:p>
        </w:tc>
        <w:tc>
          <w:tcPr>
            <w:tcW w:w="1296" w:type="dxa"/>
            <w:tcBorders>
              <w:top w:val="nil"/>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FC4AB6" w:rsidRPr="003F0514" w:rsidTr="007F1F1B">
        <w:tc>
          <w:tcPr>
            <w:tcW w:w="4392" w:type="dxa"/>
            <w:tcBorders>
              <w:top w:val="nil"/>
              <w:left w:val="nil"/>
              <w:bottom w:val="nil"/>
              <w:right w:val="nil"/>
            </w:tcBorders>
          </w:tcPr>
          <w:p w:rsidR="00FC4AB6" w:rsidRPr="003F0514" w:rsidRDefault="00FC4AB6" w:rsidP="007F1F1B">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rsidR="00FC4AB6" w:rsidRPr="003F0514" w:rsidRDefault="00FC4AB6" w:rsidP="007F1F1B">
            <w:pPr>
              <w:ind w:right="-72"/>
              <w:jc w:val="right"/>
              <w:rPr>
                <w:rFonts w:ascii="Arial" w:hAnsi="Arial" w:cs="Arial"/>
                <w:color w:val="auto"/>
                <w:sz w:val="18"/>
                <w:szCs w:val="18"/>
              </w:rPr>
            </w:pPr>
          </w:p>
        </w:tc>
      </w:tr>
      <w:tr w:rsidR="00FC4AB6" w:rsidRPr="003F0514" w:rsidTr="007F1F1B">
        <w:tc>
          <w:tcPr>
            <w:tcW w:w="4392" w:type="dxa"/>
            <w:tcBorders>
              <w:top w:val="nil"/>
              <w:left w:val="nil"/>
              <w:bottom w:val="nil"/>
              <w:right w:val="nil"/>
            </w:tcBorders>
          </w:tcPr>
          <w:p w:rsidR="00FC4AB6" w:rsidRPr="003F0514" w:rsidRDefault="00FC4AB6" w:rsidP="007F1F1B">
            <w:pPr>
              <w:tabs>
                <w:tab w:val="left" w:pos="720"/>
              </w:tabs>
              <w:rPr>
                <w:rFonts w:ascii="Arial" w:hAnsi="Arial" w:cs="Arial"/>
                <w:color w:val="auto"/>
                <w:spacing w:val="-6"/>
                <w:sz w:val="18"/>
                <w:szCs w:val="18"/>
              </w:rPr>
            </w:pPr>
            <w:r w:rsidRPr="003F0514">
              <w:rPr>
                <w:rFonts w:ascii="Arial" w:hAnsi="Arial" w:cs="Arial"/>
                <w:color w:val="auto"/>
                <w:spacing w:val="-6"/>
                <w:sz w:val="18"/>
                <w:szCs w:val="18"/>
              </w:rPr>
              <w:t>Present value of lease liabilities</w:t>
            </w:r>
          </w:p>
        </w:tc>
        <w:tc>
          <w:tcPr>
            <w:tcW w:w="1296" w:type="dxa"/>
            <w:tcBorders>
              <w:top w:val="nil"/>
              <w:left w:val="nil"/>
              <w:bottom w:val="single" w:sz="4" w:space="0" w:color="auto"/>
              <w:right w:val="nil"/>
            </w:tcBorders>
            <w:shd w:val="clear" w:color="auto" w:fill="FAFAFA"/>
            <w:vAlign w:val="bottom"/>
          </w:tcPr>
          <w:p w:rsidR="00FC4AB6"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694,881</w:t>
            </w:r>
          </w:p>
        </w:tc>
        <w:tc>
          <w:tcPr>
            <w:tcW w:w="1296" w:type="dxa"/>
            <w:tcBorders>
              <w:top w:val="nil"/>
              <w:left w:val="nil"/>
              <w:bottom w:val="single" w:sz="4" w:space="0" w:color="auto"/>
              <w:right w:val="nil"/>
            </w:tcBorders>
            <w:vAlign w:val="bottom"/>
          </w:tcPr>
          <w:p w:rsidR="00FC4AB6" w:rsidRPr="003F0514" w:rsidRDefault="00FC4AB6" w:rsidP="007F1F1B">
            <w:pPr>
              <w:ind w:right="-72"/>
              <w:jc w:val="right"/>
              <w:rPr>
                <w:rFonts w:ascii="Arial" w:hAnsi="Arial" w:cs="Arial"/>
                <w:color w:val="auto"/>
                <w:sz w:val="18"/>
                <w:szCs w:val="18"/>
              </w:rPr>
            </w:pPr>
            <w:r w:rsidRPr="003F0514">
              <w:rPr>
                <w:rFonts w:ascii="Arial" w:hAnsi="Arial" w:cs="Arial"/>
                <w:color w:val="auto"/>
                <w:sz w:val="18"/>
                <w:szCs w:val="18"/>
              </w:rPr>
              <w:t>40,782</w:t>
            </w:r>
          </w:p>
        </w:tc>
        <w:tc>
          <w:tcPr>
            <w:tcW w:w="1296" w:type="dxa"/>
            <w:tcBorders>
              <w:top w:val="nil"/>
              <w:left w:val="nil"/>
              <w:bottom w:val="single" w:sz="4" w:space="0" w:color="auto"/>
              <w:right w:val="nil"/>
            </w:tcBorders>
            <w:shd w:val="clear" w:color="auto" w:fill="FAFAFA"/>
            <w:vAlign w:val="bottom"/>
          </w:tcPr>
          <w:p w:rsidR="00FC4AB6"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29,557</w:t>
            </w:r>
          </w:p>
        </w:tc>
        <w:tc>
          <w:tcPr>
            <w:tcW w:w="1296" w:type="dxa"/>
            <w:tcBorders>
              <w:top w:val="nil"/>
              <w:left w:val="nil"/>
              <w:bottom w:val="single" w:sz="4" w:space="0" w:color="auto"/>
              <w:right w:val="nil"/>
            </w:tcBorders>
            <w:vAlign w:val="bottom"/>
          </w:tcPr>
          <w:p w:rsidR="00FC4AB6" w:rsidRPr="003F0514" w:rsidRDefault="00FC4AB6"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FC4AB6" w:rsidRPr="003F0514" w:rsidTr="007F1F1B">
        <w:tc>
          <w:tcPr>
            <w:tcW w:w="4392" w:type="dxa"/>
            <w:tcBorders>
              <w:top w:val="nil"/>
              <w:left w:val="nil"/>
              <w:bottom w:val="nil"/>
              <w:right w:val="nil"/>
            </w:tcBorders>
          </w:tcPr>
          <w:p w:rsidR="00FC4AB6" w:rsidRPr="003F0514" w:rsidRDefault="00FC4AB6" w:rsidP="007F1F1B">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FC4AB6" w:rsidRPr="003F0514" w:rsidRDefault="00FC4AB6" w:rsidP="007F1F1B">
            <w:pPr>
              <w:ind w:right="-72"/>
              <w:jc w:val="right"/>
              <w:rPr>
                <w:rFonts w:ascii="Arial" w:hAnsi="Arial" w:cs="Arial"/>
                <w:color w:val="auto"/>
                <w:sz w:val="18"/>
                <w:szCs w:val="18"/>
              </w:rPr>
            </w:pPr>
          </w:p>
        </w:tc>
      </w:tr>
      <w:tr w:rsidR="00FC4AB6" w:rsidRPr="003F0514" w:rsidTr="007F1F1B">
        <w:tc>
          <w:tcPr>
            <w:tcW w:w="4392" w:type="dxa"/>
            <w:tcBorders>
              <w:top w:val="nil"/>
              <w:left w:val="nil"/>
              <w:bottom w:val="nil"/>
              <w:right w:val="nil"/>
            </w:tcBorders>
          </w:tcPr>
          <w:p w:rsidR="00FC4AB6" w:rsidRPr="003F0514" w:rsidRDefault="00FC4AB6" w:rsidP="007F1F1B">
            <w:pPr>
              <w:rPr>
                <w:rFonts w:ascii="Arial" w:hAnsi="Arial" w:cs="Arial"/>
                <w:color w:val="auto"/>
                <w:sz w:val="18"/>
                <w:szCs w:val="18"/>
              </w:rPr>
            </w:pPr>
            <w:r w:rsidRPr="003F0514">
              <w:rPr>
                <w:rFonts w:ascii="Arial" w:hAnsi="Arial" w:cs="Arial"/>
                <w:color w:val="auto"/>
                <w:sz w:val="18"/>
                <w:szCs w:val="18"/>
              </w:rPr>
              <w:t>Representing lease liabilities:</w:t>
            </w:r>
          </w:p>
        </w:tc>
        <w:tc>
          <w:tcPr>
            <w:tcW w:w="1296" w:type="dxa"/>
            <w:tcBorders>
              <w:top w:val="nil"/>
              <w:left w:val="nil"/>
              <w:bottom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FC4AB6" w:rsidRPr="003F0514" w:rsidRDefault="00FC4AB6" w:rsidP="007F1F1B">
            <w:pPr>
              <w:ind w:right="-72"/>
              <w:jc w:val="right"/>
              <w:rPr>
                <w:rFonts w:ascii="Arial" w:hAnsi="Arial" w:cs="Arial"/>
                <w:color w:val="auto"/>
                <w:sz w:val="18"/>
                <w:szCs w:val="18"/>
              </w:rPr>
            </w:pPr>
          </w:p>
        </w:tc>
      </w:tr>
      <w:tr w:rsidR="00E01E35" w:rsidRPr="003F0514" w:rsidTr="007F1F1B">
        <w:tc>
          <w:tcPr>
            <w:tcW w:w="4392" w:type="dxa"/>
            <w:tcBorders>
              <w:top w:val="nil"/>
              <w:left w:val="nil"/>
              <w:bottom w:val="nil"/>
              <w:right w:val="nil"/>
            </w:tcBorders>
            <w:vAlign w:val="center"/>
          </w:tcPr>
          <w:p w:rsidR="00E01E35" w:rsidRPr="003F0514" w:rsidRDefault="00E01E35" w:rsidP="007F1F1B">
            <w:pPr>
              <w:tabs>
                <w:tab w:val="left" w:pos="720"/>
              </w:tabs>
              <w:rPr>
                <w:rFonts w:ascii="Arial" w:hAnsi="Arial" w:cs="Arial"/>
                <w:color w:val="auto"/>
                <w:sz w:val="18"/>
                <w:szCs w:val="18"/>
              </w:rPr>
            </w:pPr>
            <w:r w:rsidRPr="003F0514">
              <w:rPr>
                <w:rFonts w:ascii="Arial" w:hAnsi="Arial" w:cs="Arial"/>
                <w:color w:val="auto"/>
                <w:sz w:val="18"/>
                <w:szCs w:val="18"/>
              </w:rPr>
              <w:t xml:space="preserve">   - Current</w:t>
            </w:r>
          </w:p>
        </w:tc>
        <w:tc>
          <w:tcPr>
            <w:tcW w:w="1296" w:type="dxa"/>
            <w:tcBorders>
              <w:top w:val="nil"/>
              <w:left w:val="nil"/>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38,567</w:t>
            </w:r>
          </w:p>
        </w:tc>
        <w:tc>
          <w:tcPr>
            <w:tcW w:w="1296" w:type="dxa"/>
            <w:tcBorders>
              <w:top w:val="nil"/>
              <w:left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1,129</w:t>
            </w:r>
          </w:p>
        </w:tc>
        <w:tc>
          <w:tcPr>
            <w:tcW w:w="1296" w:type="dxa"/>
            <w:tcBorders>
              <w:top w:val="nil"/>
              <w:left w:val="nil"/>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15,938</w:t>
            </w:r>
          </w:p>
        </w:tc>
        <w:tc>
          <w:tcPr>
            <w:tcW w:w="1296" w:type="dxa"/>
            <w:tcBorders>
              <w:top w:val="nil"/>
              <w:left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7F1F1B">
        <w:tc>
          <w:tcPr>
            <w:tcW w:w="4392" w:type="dxa"/>
            <w:tcBorders>
              <w:top w:val="nil"/>
              <w:left w:val="nil"/>
              <w:bottom w:val="nil"/>
              <w:right w:val="nil"/>
            </w:tcBorders>
          </w:tcPr>
          <w:p w:rsidR="00E01E35" w:rsidRPr="003F0514" w:rsidRDefault="00E01E35" w:rsidP="007F1F1B">
            <w:pPr>
              <w:tabs>
                <w:tab w:val="left" w:pos="720"/>
              </w:tabs>
              <w:rPr>
                <w:rFonts w:ascii="Arial" w:hAnsi="Arial" w:cs="Arial"/>
                <w:color w:val="auto"/>
                <w:sz w:val="18"/>
                <w:szCs w:val="18"/>
                <w:cs/>
              </w:rPr>
            </w:pPr>
            <w:r w:rsidRPr="003F0514">
              <w:rPr>
                <w:rFonts w:ascii="Arial" w:hAnsi="Arial" w:cs="Arial"/>
                <w:color w:val="auto"/>
                <w:sz w:val="18"/>
                <w:szCs w:val="18"/>
                <w:cs/>
              </w:rPr>
              <w:t xml:space="preserve">  </w:t>
            </w:r>
            <w:r w:rsidRPr="003F0514">
              <w:rPr>
                <w:rFonts w:ascii="Arial" w:hAnsi="Arial" w:cs="Arial"/>
                <w:color w:val="auto"/>
                <w:sz w:val="18"/>
                <w:szCs w:val="18"/>
              </w:rPr>
              <w:t xml:space="preserve"> - Non-current</w:t>
            </w:r>
          </w:p>
        </w:tc>
        <w:tc>
          <w:tcPr>
            <w:tcW w:w="1296" w:type="dxa"/>
            <w:tcBorders>
              <w:top w:val="nil"/>
              <w:left w:val="nil"/>
              <w:bottom w:val="single" w:sz="4" w:space="0" w:color="auto"/>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656,314</w:t>
            </w:r>
          </w:p>
        </w:tc>
        <w:tc>
          <w:tcPr>
            <w:tcW w:w="1296" w:type="dxa"/>
            <w:tcBorders>
              <w:top w:val="nil"/>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39,653</w:t>
            </w:r>
          </w:p>
        </w:tc>
        <w:tc>
          <w:tcPr>
            <w:tcW w:w="1296" w:type="dxa"/>
            <w:tcBorders>
              <w:top w:val="nil"/>
              <w:left w:val="nil"/>
              <w:bottom w:val="single" w:sz="4" w:space="0" w:color="auto"/>
              <w:right w:val="nil"/>
            </w:tcBorders>
            <w:shd w:val="clear" w:color="auto" w:fill="FAFAFA"/>
          </w:tcPr>
          <w:p w:rsidR="00E01E35" w:rsidRPr="003F0514" w:rsidRDefault="00E01E35" w:rsidP="00FE20A3">
            <w:pPr>
              <w:ind w:right="-72"/>
              <w:jc w:val="right"/>
              <w:rPr>
                <w:rFonts w:ascii="Arial" w:hAnsi="Arial" w:cs="Arial"/>
                <w:color w:val="auto"/>
                <w:sz w:val="18"/>
                <w:szCs w:val="18"/>
              </w:rPr>
            </w:pPr>
            <w:r w:rsidRPr="003F0514">
              <w:rPr>
                <w:rFonts w:ascii="Arial" w:hAnsi="Arial" w:cs="Arial"/>
                <w:color w:val="auto"/>
                <w:sz w:val="18"/>
                <w:szCs w:val="18"/>
              </w:rPr>
              <w:t>13,619</w:t>
            </w:r>
          </w:p>
        </w:tc>
        <w:tc>
          <w:tcPr>
            <w:tcW w:w="1296" w:type="dxa"/>
            <w:tcBorders>
              <w:top w:val="nil"/>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7F1F1B">
        <w:tc>
          <w:tcPr>
            <w:tcW w:w="4392" w:type="dxa"/>
            <w:tcBorders>
              <w:top w:val="nil"/>
              <w:left w:val="nil"/>
              <w:bottom w:val="nil"/>
              <w:right w:val="nil"/>
            </w:tcBorders>
          </w:tcPr>
          <w:p w:rsidR="00E01E35" w:rsidRPr="003F0514" w:rsidRDefault="00E01E35" w:rsidP="007F1F1B">
            <w:pPr>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E01E35" w:rsidRPr="003F0514" w:rsidRDefault="00E01E35" w:rsidP="007F1F1B">
            <w:pPr>
              <w:ind w:right="-72"/>
              <w:jc w:val="right"/>
              <w:rPr>
                <w:rFonts w:ascii="Arial" w:hAnsi="Arial" w:cs="Arial"/>
                <w:color w:val="auto"/>
                <w:sz w:val="18"/>
                <w:szCs w:val="18"/>
              </w:rPr>
            </w:pPr>
          </w:p>
        </w:tc>
        <w:tc>
          <w:tcPr>
            <w:tcW w:w="1296" w:type="dxa"/>
            <w:tcBorders>
              <w:top w:val="single" w:sz="4" w:space="0" w:color="auto"/>
              <w:left w:val="nil"/>
              <w:right w:val="nil"/>
            </w:tcBorders>
          </w:tcPr>
          <w:p w:rsidR="00E01E35" w:rsidRPr="003F0514" w:rsidRDefault="00E01E35" w:rsidP="007F1F1B">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E01E35" w:rsidRPr="003F0514" w:rsidRDefault="00E01E35" w:rsidP="007F1F1B">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rsidR="00E01E35" w:rsidRPr="003F0514" w:rsidRDefault="00E01E35" w:rsidP="007F1F1B">
            <w:pPr>
              <w:ind w:right="-72"/>
              <w:jc w:val="right"/>
              <w:rPr>
                <w:rFonts w:ascii="Arial" w:hAnsi="Arial" w:cs="Arial"/>
                <w:color w:val="auto"/>
                <w:sz w:val="18"/>
                <w:szCs w:val="18"/>
              </w:rPr>
            </w:pPr>
          </w:p>
        </w:tc>
      </w:tr>
      <w:tr w:rsidR="00E01E35" w:rsidRPr="003F0514" w:rsidTr="007F1F1B">
        <w:tc>
          <w:tcPr>
            <w:tcW w:w="4392" w:type="dxa"/>
            <w:tcBorders>
              <w:top w:val="nil"/>
              <w:left w:val="nil"/>
              <w:bottom w:val="nil"/>
              <w:right w:val="nil"/>
            </w:tcBorders>
          </w:tcPr>
          <w:p w:rsidR="00E01E35" w:rsidRPr="003F0514" w:rsidRDefault="00E01E35" w:rsidP="007F1F1B">
            <w:pPr>
              <w:tabs>
                <w:tab w:val="left" w:pos="720"/>
              </w:tabs>
              <w:rPr>
                <w:rFonts w:ascii="Arial" w:hAnsi="Arial" w:cs="Arial"/>
                <w:color w:val="auto"/>
                <w:sz w:val="18"/>
                <w:szCs w:val="18"/>
                <w:cs/>
              </w:rPr>
            </w:pPr>
            <w:r w:rsidRPr="003F0514">
              <w:rPr>
                <w:rFonts w:ascii="Arial" w:hAnsi="Arial" w:cs="Arial"/>
                <w:color w:val="auto"/>
                <w:spacing w:val="-6"/>
                <w:sz w:val="18"/>
                <w:szCs w:val="18"/>
              </w:rPr>
              <w:t>Present value of lease liabilities</w:t>
            </w:r>
          </w:p>
        </w:tc>
        <w:tc>
          <w:tcPr>
            <w:tcW w:w="1296" w:type="dxa"/>
            <w:tcBorders>
              <w:top w:val="nil"/>
              <w:left w:val="nil"/>
              <w:bottom w:val="single" w:sz="4" w:space="0" w:color="auto"/>
              <w:right w:val="nil"/>
            </w:tcBorders>
            <w:shd w:val="clear" w:color="auto" w:fill="FAFAFA"/>
            <w:vAlign w:val="bottom"/>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694,881</w:t>
            </w:r>
          </w:p>
        </w:tc>
        <w:tc>
          <w:tcPr>
            <w:tcW w:w="1296" w:type="dxa"/>
            <w:tcBorders>
              <w:top w:val="nil"/>
              <w:left w:val="nil"/>
              <w:bottom w:val="single" w:sz="4" w:space="0" w:color="auto"/>
              <w:right w:val="nil"/>
            </w:tcBorders>
            <w:vAlign w:val="bottom"/>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40,782</w:t>
            </w:r>
          </w:p>
        </w:tc>
        <w:tc>
          <w:tcPr>
            <w:tcW w:w="1296" w:type="dxa"/>
            <w:tcBorders>
              <w:top w:val="nil"/>
              <w:left w:val="nil"/>
              <w:bottom w:val="single" w:sz="4" w:space="0" w:color="auto"/>
              <w:right w:val="nil"/>
            </w:tcBorders>
            <w:shd w:val="clear" w:color="auto" w:fill="FAFAFA"/>
            <w:vAlign w:val="bottom"/>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29,557</w:t>
            </w:r>
          </w:p>
        </w:tc>
        <w:tc>
          <w:tcPr>
            <w:tcW w:w="1296" w:type="dxa"/>
            <w:tcBorders>
              <w:top w:val="nil"/>
              <w:left w:val="nil"/>
              <w:bottom w:val="single" w:sz="4" w:space="0" w:color="auto"/>
              <w:right w:val="nil"/>
            </w:tcBorders>
            <w:vAlign w:val="bottom"/>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bl>
    <w:p w:rsidR="00FC4AB6" w:rsidRPr="003F0514" w:rsidRDefault="00FC4AB6" w:rsidP="00FC4AB6">
      <w:pPr>
        <w:jc w:val="both"/>
        <w:rPr>
          <w:rFonts w:ascii="Arial" w:hAnsi="Arial" w:cs="Arial"/>
          <w:color w:val="auto"/>
          <w:sz w:val="18"/>
          <w:szCs w:val="18"/>
        </w:rPr>
      </w:pPr>
    </w:p>
    <w:p w:rsidR="00FC4AB6" w:rsidRPr="003F0514" w:rsidRDefault="00FC4AB6" w:rsidP="00FC4AB6">
      <w:pPr>
        <w:jc w:val="both"/>
        <w:rPr>
          <w:rFonts w:ascii="Arial" w:hAnsi="Arial" w:cs="Arial"/>
          <w:color w:val="auto"/>
          <w:sz w:val="18"/>
          <w:szCs w:val="18"/>
        </w:rPr>
      </w:pPr>
      <w:r w:rsidRPr="003F0514">
        <w:rPr>
          <w:rFonts w:ascii="Arial" w:hAnsi="Arial" w:cs="Arial"/>
          <w:color w:val="auto"/>
          <w:sz w:val="18"/>
          <w:szCs w:val="18"/>
        </w:rPr>
        <w:t>The present value of lease liabilities is as follows:</w:t>
      </w:r>
    </w:p>
    <w:p w:rsidR="00FC4AB6" w:rsidRPr="003F0514" w:rsidRDefault="00FC4AB6" w:rsidP="00FC4AB6">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FC4AB6" w:rsidRPr="003F0514" w:rsidTr="007F1F1B">
        <w:tc>
          <w:tcPr>
            <w:tcW w:w="4392" w:type="dxa"/>
            <w:tcBorders>
              <w:top w:val="nil"/>
              <w:left w:val="nil"/>
              <w:bottom w:val="nil"/>
              <w:right w:val="nil"/>
            </w:tcBorders>
            <w:vAlign w:val="center"/>
          </w:tcPr>
          <w:p w:rsidR="00FC4AB6" w:rsidRPr="003F0514" w:rsidRDefault="00FC4AB6" w:rsidP="007F1F1B">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FC4AB6" w:rsidRPr="003F0514" w:rsidRDefault="00FC4AB6" w:rsidP="007F1F1B">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FC4AB6" w:rsidRPr="003F0514" w:rsidRDefault="00FC4AB6" w:rsidP="007F1F1B">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FC4AB6" w:rsidRPr="003F0514" w:rsidRDefault="00FC4AB6" w:rsidP="007F1F1B">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FC4AB6" w:rsidRPr="003F0514" w:rsidRDefault="00FC4AB6" w:rsidP="007F1F1B">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FC4AB6" w:rsidRPr="003F0514" w:rsidTr="007F1F1B">
        <w:tc>
          <w:tcPr>
            <w:tcW w:w="4392" w:type="dxa"/>
            <w:tcBorders>
              <w:top w:val="nil"/>
              <w:left w:val="nil"/>
              <w:bottom w:val="nil"/>
              <w:right w:val="nil"/>
            </w:tcBorders>
            <w:vAlign w:val="center"/>
          </w:tcPr>
          <w:p w:rsidR="00FC4AB6" w:rsidRPr="003F0514" w:rsidRDefault="00FC4AB6" w:rsidP="007F1F1B">
            <w:pPr>
              <w:rPr>
                <w:rFonts w:ascii="Arial" w:hAnsi="Arial" w:cs="Arial"/>
                <w:color w:val="auto"/>
                <w:sz w:val="18"/>
                <w:szCs w:val="18"/>
              </w:rPr>
            </w:pPr>
          </w:p>
        </w:tc>
        <w:tc>
          <w:tcPr>
            <w:tcW w:w="1296" w:type="dxa"/>
            <w:tcBorders>
              <w:top w:val="single" w:sz="4" w:space="0" w:color="auto"/>
              <w:left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b/>
                <w:bCs/>
                <w:color w:val="auto"/>
                <w:sz w:val="18"/>
                <w:szCs w:val="18"/>
                <w:lang w:val="en-GB"/>
              </w:rPr>
              <w:t>2021</w:t>
            </w:r>
          </w:p>
        </w:tc>
        <w:tc>
          <w:tcPr>
            <w:tcW w:w="1296" w:type="dxa"/>
            <w:tcBorders>
              <w:top w:val="single" w:sz="4" w:space="0" w:color="auto"/>
              <w:left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b/>
                <w:bCs/>
                <w:color w:val="auto"/>
                <w:sz w:val="18"/>
                <w:szCs w:val="18"/>
                <w:lang w:val="en-GB"/>
              </w:rPr>
              <w:t>2020</w:t>
            </w:r>
          </w:p>
        </w:tc>
        <w:tc>
          <w:tcPr>
            <w:tcW w:w="1296" w:type="dxa"/>
            <w:tcBorders>
              <w:top w:val="single" w:sz="4" w:space="0" w:color="auto"/>
              <w:left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b/>
                <w:bCs/>
                <w:color w:val="auto"/>
                <w:sz w:val="18"/>
                <w:szCs w:val="18"/>
                <w:lang w:val="en-GB"/>
              </w:rPr>
              <w:t>2021</w:t>
            </w:r>
          </w:p>
        </w:tc>
        <w:tc>
          <w:tcPr>
            <w:tcW w:w="1296" w:type="dxa"/>
            <w:tcBorders>
              <w:top w:val="single" w:sz="4" w:space="0" w:color="auto"/>
              <w:left w:val="nil"/>
              <w:right w:val="nil"/>
            </w:tcBorders>
          </w:tcPr>
          <w:p w:rsidR="00FC4AB6" w:rsidRPr="003F0514" w:rsidRDefault="00FC4AB6" w:rsidP="007F1F1B">
            <w:pPr>
              <w:ind w:right="-72"/>
              <w:jc w:val="right"/>
              <w:rPr>
                <w:rFonts w:ascii="Arial" w:hAnsi="Arial" w:cs="Arial"/>
                <w:color w:val="auto"/>
                <w:sz w:val="18"/>
                <w:szCs w:val="18"/>
              </w:rPr>
            </w:pPr>
            <w:r w:rsidRPr="003F0514">
              <w:rPr>
                <w:rFonts w:ascii="Arial" w:hAnsi="Arial" w:cs="Arial"/>
                <w:b/>
                <w:bCs/>
                <w:color w:val="auto"/>
                <w:sz w:val="18"/>
                <w:szCs w:val="18"/>
                <w:lang w:val="en-GB"/>
              </w:rPr>
              <w:t>2020</w:t>
            </w:r>
          </w:p>
        </w:tc>
      </w:tr>
      <w:tr w:rsidR="00FC4AB6" w:rsidRPr="003F0514" w:rsidTr="007F1F1B">
        <w:tc>
          <w:tcPr>
            <w:tcW w:w="4392" w:type="dxa"/>
            <w:tcBorders>
              <w:top w:val="nil"/>
              <w:left w:val="nil"/>
              <w:bottom w:val="nil"/>
              <w:right w:val="nil"/>
            </w:tcBorders>
            <w:vAlign w:val="center"/>
          </w:tcPr>
          <w:p w:rsidR="00FC4AB6" w:rsidRPr="003F0514" w:rsidRDefault="00FC4AB6" w:rsidP="007F1F1B">
            <w:pPr>
              <w:rPr>
                <w:rFonts w:ascii="Arial" w:hAnsi="Arial" w:cs="Arial"/>
                <w:color w:val="auto"/>
                <w:sz w:val="18"/>
                <w:szCs w:val="18"/>
              </w:rPr>
            </w:pPr>
          </w:p>
        </w:tc>
        <w:tc>
          <w:tcPr>
            <w:tcW w:w="1296" w:type="dxa"/>
            <w:tcBorders>
              <w:top w:val="nil"/>
              <w:left w:val="nil"/>
              <w:right w:val="nil"/>
            </w:tcBorders>
            <w:vAlign w:val="center"/>
          </w:tcPr>
          <w:p w:rsidR="00FC4AB6" w:rsidRPr="003F0514" w:rsidRDefault="00FC4AB6"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FC4AB6" w:rsidRPr="003F0514" w:rsidRDefault="00FC4AB6"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FC4AB6" w:rsidRPr="003F0514" w:rsidRDefault="00FC4AB6"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FC4AB6" w:rsidRPr="003F0514" w:rsidRDefault="00FC4AB6"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FC4AB6" w:rsidRPr="003F0514" w:rsidTr="007F1F1B">
        <w:tc>
          <w:tcPr>
            <w:tcW w:w="4392" w:type="dxa"/>
            <w:tcBorders>
              <w:top w:val="nil"/>
              <w:left w:val="nil"/>
              <w:bottom w:val="nil"/>
              <w:right w:val="nil"/>
            </w:tcBorders>
            <w:vAlign w:val="center"/>
          </w:tcPr>
          <w:p w:rsidR="00FC4AB6" w:rsidRPr="003F0514" w:rsidRDefault="00FC4AB6" w:rsidP="007F1F1B">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FC4AB6" w:rsidRPr="003F0514" w:rsidRDefault="00FC4AB6"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FC4AB6" w:rsidRPr="003F0514" w:rsidRDefault="00FC4AB6"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FC4AB6" w:rsidRPr="003F0514" w:rsidRDefault="00FC4AB6"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FC4AB6" w:rsidRPr="003F0514" w:rsidRDefault="00FC4AB6"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FC4AB6" w:rsidRPr="003F0514" w:rsidTr="007F1F1B">
        <w:tc>
          <w:tcPr>
            <w:tcW w:w="4392" w:type="dxa"/>
            <w:tcBorders>
              <w:top w:val="nil"/>
              <w:left w:val="nil"/>
              <w:bottom w:val="nil"/>
              <w:right w:val="nil"/>
            </w:tcBorders>
          </w:tcPr>
          <w:p w:rsidR="00FC4AB6" w:rsidRPr="003F0514" w:rsidRDefault="00FC4AB6" w:rsidP="007F1F1B">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FC4AB6" w:rsidRPr="003F0514" w:rsidRDefault="00FC4AB6" w:rsidP="007F1F1B">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FC4AB6" w:rsidRPr="003F0514" w:rsidRDefault="00FC4AB6" w:rsidP="007F1F1B">
            <w:pPr>
              <w:ind w:right="-72"/>
              <w:jc w:val="right"/>
              <w:rPr>
                <w:rFonts w:ascii="Arial" w:hAnsi="Arial" w:cs="Arial"/>
                <w:color w:val="auto"/>
                <w:sz w:val="18"/>
                <w:szCs w:val="18"/>
              </w:rPr>
            </w:pPr>
          </w:p>
        </w:tc>
      </w:tr>
      <w:tr w:rsidR="00E01E35" w:rsidRPr="003F0514" w:rsidTr="007F1F1B">
        <w:tc>
          <w:tcPr>
            <w:tcW w:w="4392" w:type="dxa"/>
            <w:tcBorders>
              <w:top w:val="nil"/>
              <w:left w:val="nil"/>
              <w:bottom w:val="nil"/>
              <w:right w:val="nil"/>
            </w:tcBorders>
            <w:vAlign w:val="center"/>
          </w:tcPr>
          <w:p w:rsidR="00E01E35" w:rsidRPr="003F0514" w:rsidRDefault="00E01E35" w:rsidP="007F1F1B">
            <w:pPr>
              <w:tabs>
                <w:tab w:val="left" w:pos="720"/>
              </w:tabs>
              <w:rPr>
                <w:rFonts w:ascii="Arial" w:hAnsi="Arial" w:cs="Arial"/>
                <w:color w:val="auto"/>
                <w:sz w:val="18"/>
                <w:szCs w:val="18"/>
              </w:rPr>
            </w:pPr>
            <w:r w:rsidRPr="003F0514">
              <w:rPr>
                <w:rFonts w:ascii="Arial" w:hAnsi="Arial" w:cs="Arial"/>
                <w:color w:val="auto"/>
                <w:sz w:val="18"/>
                <w:szCs w:val="18"/>
              </w:rPr>
              <w:t>Not later than 1 year</w:t>
            </w:r>
          </w:p>
        </w:tc>
        <w:tc>
          <w:tcPr>
            <w:tcW w:w="1296" w:type="dxa"/>
            <w:tcBorders>
              <w:top w:val="nil"/>
              <w:left w:val="nil"/>
              <w:bottom w:val="nil"/>
              <w:right w:val="nil"/>
            </w:tcBorders>
            <w:shd w:val="clear" w:color="auto" w:fill="FAFAFA"/>
          </w:tcPr>
          <w:p w:rsidR="00E01E35" w:rsidRPr="003F0514" w:rsidRDefault="00E01E35" w:rsidP="00FE20A3">
            <w:pPr>
              <w:ind w:right="-72"/>
              <w:jc w:val="right"/>
              <w:rPr>
                <w:rFonts w:ascii="Arial" w:hAnsi="Arial" w:cs="Arial"/>
                <w:noProof/>
                <w:color w:val="auto"/>
                <w:sz w:val="18"/>
                <w:szCs w:val="18"/>
              </w:rPr>
            </w:pPr>
            <w:r w:rsidRPr="003F0514">
              <w:rPr>
                <w:rFonts w:ascii="Arial" w:hAnsi="Arial" w:cs="Arial"/>
                <w:noProof/>
                <w:color w:val="auto"/>
                <w:sz w:val="18"/>
                <w:szCs w:val="18"/>
              </w:rPr>
              <w:t>38,567</w:t>
            </w:r>
          </w:p>
        </w:tc>
        <w:tc>
          <w:tcPr>
            <w:tcW w:w="1296" w:type="dxa"/>
            <w:tcBorders>
              <w:top w:val="nil"/>
              <w:left w:val="nil"/>
              <w:bottom w:val="nil"/>
              <w:right w:val="nil"/>
            </w:tcBorders>
          </w:tcPr>
          <w:p w:rsidR="00E01E35" w:rsidRPr="003F0514" w:rsidRDefault="00E01E35" w:rsidP="007F1F1B">
            <w:pPr>
              <w:ind w:right="-72"/>
              <w:jc w:val="right"/>
              <w:rPr>
                <w:rFonts w:ascii="Arial" w:hAnsi="Arial" w:cs="Arial"/>
                <w:noProof/>
                <w:color w:val="auto"/>
                <w:sz w:val="18"/>
                <w:szCs w:val="18"/>
              </w:rPr>
            </w:pPr>
            <w:r w:rsidRPr="003F0514">
              <w:rPr>
                <w:rFonts w:ascii="Arial" w:hAnsi="Arial" w:cs="Arial"/>
                <w:noProof/>
                <w:color w:val="auto"/>
                <w:sz w:val="18"/>
                <w:szCs w:val="18"/>
              </w:rPr>
              <w:t>1,129</w:t>
            </w:r>
          </w:p>
        </w:tc>
        <w:tc>
          <w:tcPr>
            <w:tcW w:w="1296" w:type="dxa"/>
            <w:tcBorders>
              <w:top w:val="nil"/>
              <w:left w:val="nil"/>
              <w:bottom w:val="nil"/>
              <w:right w:val="nil"/>
            </w:tcBorders>
            <w:shd w:val="clear" w:color="auto" w:fill="FAFAFA"/>
          </w:tcPr>
          <w:p w:rsidR="00E01E35" w:rsidRPr="003F0514" w:rsidRDefault="00E01E35" w:rsidP="00FE20A3">
            <w:pPr>
              <w:ind w:right="-72"/>
              <w:jc w:val="right"/>
              <w:rPr>
                <w:rFonts w:ascii="Arial" w:hAnsi="Arial" w:cs="Arial"/>
                <w:noProof/>
                <w:color w:val="auto"/>
                <w:sz w:val="18"/>
                <w:szCs w:val="18"/>
              </w:rPr>
            </w:pPr>
            <w:r w:rsidRPr="003F0514">
              <w:rPr>
                <w:rFonts w:ascii="Arial" w:hAnsi="Arial" w:cs="Arial"/>
                <w:noProof/>
                <w:color w:val="auto"/>
                <w:sz w:val="18"/>
                <w:szCs w:val="18"/>
              </w:rPr>
              <w:t>15,938</w:t>
            </w:r>
          </w:p>
        </w:tc>
        <w:tc>
          <w:tcPr>
            <w:tcW w:w="1296" w:type="dxa"/>
            <w:tcBorders>
              <w:top w:val="nil"/>
              <w:left w:val="nil"/>
              <w:bottom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7F1F1B">
        <w:tc>
          <w:tcPr>
            <w:tcW w:w="4392" w:type="dxa"/>
            <w:tcBorders>
              <w:top w:val="nil"/>
              <w:left w:val="nil"/>
              <w:bottom w:val="nil"/>
              <w:right w:val="nil"/>
            </w:tcBorders>
            <w:vAlign w:val="center"/>
          </w:tcPr>
          <w:p w:rsidR="00E01E35" w:rsidRPr="003F0514" w:rsidRDefault="00E01E35" w:rsidP="007F1F1B">
            <w:pPr>
              <w:tabs>
                <w:tab w:val="left" w:pos="720"/>
              </w:tabs>
              <w:rPr>
                <w:rFonts w:ascii="Arial" w:hAnsi="Arial" w:cs="Arial"/>
                <w:color w:val="auto"/>
                <w:spacing w:val="-8"/>
                <w:sz w:val="18"/>
                <w:szCs w:val="18"/>
              </w:rPr>
            </w:pPr>
            <w:r w:rsidRPr="003F0514">
              <w:rPr>
                <w:rFonts w:ascii="Arial" w:hAnsi="Arial" w:cs="Arial"/>
                <w:color w:val="auto"/>
                <w:spacing w:val="-8"/>
                <w:sz w:val="18"/>
                <w:szCs w:val="18"/>
              </w:rPr>
              <w:t>Later than 1 year but not later than 5 years</w:t>
            </w:r>
          </w:p>
        </w:tc>
        <w:tc>
          <w:tcPr>
            <w:tcW w:w="1296" w:type="dxa"/>
            <w:tcBorders>
              <w:top w:val="nil"/>
              <w:left w:val="nil"/>
              <w:right w:val="nil"/>
            </w:tcBorders>
            <w:shd w:val="clear" w:color="auto" w:fill="FAFAFA"/>
          </w:tcPr>
          <w:p w:rsidR="00E01E35" w:rsidRPr="003F0514" w:rsidRDefault="00E01E35" w:rsidP="00FE20A3">
            <w:pPr>
              <w:ind w:right="-72"/>
              <w:jc w:val="right"/>
              <w:rPr>
                <w:rFonts w:ascii="Arial" w:hAnsi="Arial" w:cs="Arial"/>
                <w:noProof/>
                <w:color w:val="auto"/>
                <w:sz w:val="18"/>
                <w:szCs w:val="18"/>
              </w:rPr>
            </w:pPr>
            <w:r w:rsidRPr="003F0514">
              <w:rPr>
                <w:rFonts w:ascii="Arial" w:hAnsi="Arial" w:cs="Arial"/>
                <w:noProof/>
                <w:color w:val="auto"/>
                <w:sz w:val="18"/>
                <w:szCs w:val="18"/>
              </w:rPr>
              <w:t>99,507</w:t>
            </w:r>
          </w:p>
        </w:tc>
        <w:tc>
          <w:tcPr>
            <w:tcW w:w="1296" w:type="dxa"/>
            <w:tcBorders>
              <w:top w:val="nil"/>
              <w:left w:val="nil"/>
              <w:right w:val="nil"/>
            </w:tcBorders>
          </w:tcPr>
          <w:p w:rsidR="00E01E35" w:rsidRPr="003F0514" w:rsidRDefault="00E01E35" w:rsidP="007F1F1B">
            <w:pPr>
              <w:ind w:right="-72"/>
              <w:jc w:val="right"/>
              <w:rPr>
                <w:rFonts w:ascii="Arial" w:hAnsi="Arial" w:cs="Arial"/>
                <w:noProof/>
                <w:color w:val="auto"/>
                <w:sz w:val="18"/>
                <w:szCs w:val="18"/>
              </w:rPr>
            </w:pPr>
            <w:r w:rsidRPr="003F0514">
              <w:rPr>
                <w:rFonts w:ascii="Arial" w:hAnsi="Arial" w:cs="Arial"/>
                <w:noProof/>
                <w:color w:val="auto"/>
                <w:sz w:val="18"/>
                <w:szCs w:val="18"/>
              </w:rPr>
              <w:t>5,024</w:t>
            </w:r>
          </w:p>
        </w:tc>
        <w:tc>
          <w:tcPr>
            <w:tcW w:w="1296" w:type="dxa"/>
            <w:tcBorders>
              <w:top w:val="nil"/>
              <w:left w:val="nil"/>
              <w:right w:val="nil"/>
            </w:tcBorders>
            <w:shd w:val="clear" w:color="auto" w:fill="FAFAFA"/>
          </w:tcPr>
          <w:p w:rsidR="00E01E35" w:rsidRPr="003F0514" w:rsidRDefault="00E01E35" w:rsidP="00FE20A3">
            <w:pPr>
              <w:ind w:right="-72"/>
              <w:jc w:val="right"/>
              <w:rPr>
                <w:rFonts w:ascii="Arial" w:hAnsi="Arial" w:cs="Arial"/>
                <w:noProof/>
                <w:color w:val="auto"/>
                <w:sz w:val="18"/>
                <w:szCs w:val="18"/>
              </w:rPr>
            </w:pPr>
            <w:r w:rsidRPr="003F0514">
              <w:rPr>
                <w:rFonts w:ascii="Arial" w:hAnsi="Arial" w:cs="Arial"/>
                <w:noProof/>
                <w:color w:val="auto"/>
                <w:sz w:val="18"/>
                <w:szCs w:val="18"/>
              </w:rPr>
              <w:t>13,619</w:t>
            </w:r>
          </w:p>
        </w:tc>
        <w:tc>
          <w:tcPr>
            <w:tcW w:w="1296" w:type="dxa"/>
            <w:tcBorders>
              <w:top w:val="nil"/>
              <w:left w:val="nil"/>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E01E35" w:rsidRPr="003F0514" w:rsidTr="007F1F1B">
        <w:tc>
          <w:tcPr>
            <w:tcW w:w="4392" w:type="dxa"/>
            <w:tcBorders>
              <w:top w:val="nil"/>
              <w:left w:val="nil"/>
              <w:bottom w:val="nil"/>
              <w:right w:val="nil"/>
            </w:tcBorders>
            <w:vAlign w:val="center"/>
          </w:tcPr>
          <w:p w:rsidR="00E01E35" w:rsidRPr="003F0514" w:rsidRDefault="00E01E35" w:rsidP="007F1F1B">
            <w:pPr>
              <w:tabs>
                <w:tab w:val="left" w:pos="720"/>
              </w:tabs>
              <w:rPr>
                <w:rFonts w:ascii="Arial" w:hAnsi="Arial" w:cs="Arial"/>
                <w:color w:val="auto"/>
                <w:spacing w:val="-8"/>
                <w:sz w:val="18"/>
                <w:szCs w:val="18"/>
              </w:rPr>
            </w:pPr>
            <w:r w:rsidRPr="003F0514">
              <w:rPr>
                <w:rFonts w:ascii="Arial" w:hAnsi="Arial" w:cs="Arial"/>
                <w:color w:val="auto"/>
                <w:spacing w:val="-6"/>
                <w:sz w:val="18"/>
                <w:szCs w:val="18"/>
              </w:rPr>
              <w:t>Later than 5 years</w:t>
            </w:r>
          </w:p>
        </w:tc>
        <w:tc>
          <w:tcPr>
            <w:tcW w:w="1296" w:type="dxa"/>
            <w:tcBorders>
              <w:top w:val="nil"/>
              <w:left w:val="nil"/>
              <w:bottom w:val="single" w:sz="4" w:space="0" w:color="auto"/>
              <w:right w:val="nil"/>
            </w:tcBorders>
            <w:shd w:val="clear" w:color="auto" w:fill="FAFAFA"/>
          </w:tcPr>
          <w:p w:rsidR="00E01E35" w:rsidRPr="003F0514" w:rsidRDefault="00E01E35" w:rsidP="00FE20A3">
            <w:pPr>
              <w:ind w:right="-72"/>
              <w:jc w:val="right"/>
              <w:rPr>
                <w:rFonts w:ascii="Arial" w:hAnsi="Arial" w:cs="Arial"/>
                <w:noProof/>
                <w:color w:val="auto"/>
                <w:sz w:val="18"/>
                <w:szCs w:val="18"/>
              </w:rPr>
            </w:pPr>
            <w:r w:rsidRPr="003F0514">
              <w:rPr>
                <w:rFonts w:ascii="Arial" w:hAnsi="Arial" w:cs="Arial"/>
                <w:noProof/>
                <w:color w:val="auto"/>
                <w:sz w:val="18"/>
                <w:szCs w:val="18"/>
              </w:rPr>
              <w:t>556,807</w:t>
            </w:r>
          </w:p>
        </w:tc>
        <w:tc>
          <w:tcPr>
            <w:tcW w:w="1296" w:type="dxa"/>
            <w:tcBorders>
              <w:top w:val="nil"/>
              <w:left w:val="nil"/>
              <w:bottom w:val="single" w:sz="4" w:space="0" w:color="auto"/>
              <w:right w:val="nil"/>
            </w:tcBorders>
          </w:tcPr>
          <w:p w:rsidR="00E01E35" w:rsidRPr="003F0514" w:rsidRDefault="00E01E35" w:rsidP="007F1F1B">
            <w:pPr>
              <w:ind w:right="-72"/>
              <w:jc w:val="right"/>
              <w:rPr>
                <w:rFonts w:ascii="Arial" w:hAnsi="Arial" w:cs="Arial"/>
                <w:noProof/>
                <w:color w:val="auto"/>
                <w:sz w:val="18"/>
                <w:szCs w:val="18"/>
              </w:rPr>
            </w:pPr>
            <w:r w:rsidRPr="003F0514">
              <w:rPr>
                <w:rFonts w:ascii="Arial" w:hAnsi="Arial" w:cs="Arial"/>
                <w:noProof/>
                <w:color w:val="auto"/>
                <w:sz w:val="18"/>
                <w:szCs w:val="18"/>
              </w:rPr>
              <w:t>34,629</w:t>
            </w:r>
          </w:p>
        </w:tc>
        <w:tc>
          <w:tcPr>
            <w:tcW w:w="1296" w:type="dxa"/>
            <w:tcBorders>
              <w:top w:val="nil"/>
              <w:left w:val="nil"/>
              <w:bottom w:val="single" w:sz="4" w:space="0" w:color="auto"/>
              <w:right w:val="nil"/>
            </w:tcBorders>
            <w:shd w:val="clear" w:color="auto" w:fill="FAFAFA"/>
          </w:tcPr>
          <w:p w:rsidR="00E01E35" w:rsidRPr="003F0514" w:rsidRDefault="00E01E35" w:rsidP="00FE20A3">
            <w:pPr>
              <w:ind w:right="-72"/>
              <w:jc w:val="right"/>
              <w:rPr>
                <w:rFonts w:ascii="Arial" w:hAnsi="Arial" w:cs="Arial"/>
                <w:noProof/>
                <w:color w:val="auto"/>
                <w:sz w:val="18"/>
                <w:szCs w:val="18"/>
              </w:rPr>
            </w:pPr>
            <w:r w:rsidRPr="003F0514">
              <w:rPr>
                <w:rFonts w:ascii="Arial" w:hAnsi="Arial" w:cs="Arial"/>
                <w:noProof/>
                <w:color w:val="auto"/>
                <w:sz w:val="18"/>
                <w:szCs w:val="18"/>
              </w:rPr>
              <w:t>-</w:t>
            </w:r>
          </w:p>
        </w:tc>
        <w:tc>
          <w:tcPr>
            <w:tcW w:w="1296" w:type="dxa"/>
            <w:tcBorders>
              <w:top w:val="nil"/>
              <w:left w:val="nil"/>
              <w:bottom w:val="single" w:sz="4" w:space="0" w:color="auto"/>
              <w:right w:val="nil"/>
            </w:tcBorders>
          </w:tcPr>
          <w:p w:rsidR="00E01E35" w:rsidRPr="003F0514" w:rsidRDefault="00E01E35" w:rsidP="007F1F1B">
            <w:pPr>
              <w:ind w:right="-72"/>
              <w:jc w:val="right"/>
              <w:rPr>
                <w:rFonts w:ascii="Arial" w:hAnsi="Arial" w:cs="Arial"/>
                <w:color w:val="auto"/>
                <w:sz w:val="18"/>
                <w:szCs w:val="18"/>
              </w:rPr>
            </w:pPr>
            <w:r w:rsidRPr="003F0514">
              <w:rPr>
                <w:rFonts w:ascii="Arial" w:hAnsi="Arial" w:cs="Arial"/>
                <w:color w:val="auto"/>
                <w:sz w:val="18"/>
                <w:szCs w:val="18"/>
              </w:rPr>
              <w:t>-</w:t>
            </w:r>
          </w:p>
        </w:tc>
      </w:tr>
      <w:tr w:rsidR="00FC4AB6" w:rsidRPr="003F0514" w:rsidTr="007F1F1B">
        <w:tc>
          <w:tcPr>
            <w:tcW w:w="4392" w:type="dxa"/>
            <w:tcBorders>
              <w:top w:val="nil"/>
              <w:left w:val="nil"/>
              <w:bottom w:val="nil"/>
              <w:right w:val="nil"/>
            </w:tcBorders>
          </w:tcPr>
          <w:p w:rsidR="00FC4AB6" w:rsidRPr="003F0514" w:rsidRDefault="00FC4AB6" w:rsidP="007F1F1B">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FC4AB6" w:rsidRPr="003F0514" w:rsidRDefault="00FC4AB6" w:rsidP="007F1F1B">
            <w:pPr>
              <w:ind w:right="-72"/>
              <w:jc w:val="right"/>
              <w:rPr>
                <w:rFonts w:ascii="Arial" w:hAnsi="Arial" w:cs="Arial"/>
                <w:noProof/>
                <w:color w:val="auto"/>
                <w:sz w:val="18"/>
                <w:szCs w:val="18"/>
              </w:rPr>
            </w:pPr>
          </w:p>
        </w:tc>
        <w:tc>
          <w:tcPr>
            <w:tcW w:w="1296" w:type="dxa"/>
            <w:tcBorders>
              <w:top w:val="single" w:sz="4" w:space="0" w:color="auto"/>
              <w:left w:val="nil"/>
              <w:right w:val="nil"/>
            </w:tcBorders>
            <w:vAlign w:val="bottom"/>
          </w:tcPr>
          <w:p w:rsidR="00FC4AB6" w:rsidRPr="003F0514" w:rsidRDefault="00FC4AB6" w:rsidP="007F1F1B">
            <w:pPr>
              <w:ind w:right="-72"/>
              <w:jc w:val="right"/>
              <w:rPr>
                <w:rFonts w:ascii="Arial" w:hAnsi="Arial" w:cs="Arial"/>
                <w:noProof/>
                <w:color w:val="auto"/>
                <w:sz w:val="18"/>
                <w:szCs w:val="18"/>
              </w:rPr>
            </w:pPr>
          </w:p>
        </w:tc>
        <w:tc>
          <w:tcPr>
            <w:tcW w:w="1296" w:type="dxa"/>
            <w:tcBorders>
              <w:top w:val="single" w:sz="4" w:space="0" w:color="auto"/>
              <w:left w:val="nil"/>
              <w:right w:val="nil"/>
            </w:tcBorders>
            <w:shd w:val="clear" w:color="auto" w:fill="FAFAFA"/>
            <w:vAlign w:val="bottom"/>
          </w:tcPr>
          <w:p w:rsidR="00FC4AB6" w:rsidRPr="003F0514" w:rsidRDefault="00FC4AB6" w:rsidP="007F1F1B">
            <w:pPr>
              <w:ind w:right="-72"/>
              <w:jc w:val="right"/>
              <w:rPr>
                <w:rFonts w:ascii="Arial" w:hAnsi="Arial" w:cs="Arial"/>
                <w:noProof/>
                <w:color w:val="auto"/>
                <w:sz w:val="18"/>
                <w:szCs w:val="18"/>
              </w:rPr>
            </w:pPr>
          </w:p>
        </w:tc>
        <w:tc>
          <w:tcPr>
            <w:tcW w:w="1296" w:type="dxa"/>
            <w:tcBorders>
              <w:top w:val="single" w:sz="4" w:space="0" w:color="auto"/>
              <w:left w:val="nil"/>
              <w:right w:val="nil"/>
            </w:tcBorders>
            <w:vAlign w:val="bottom"/>
          </w:tcPr>
          <w:p w:rsidR="00FC4AB6" w:rsidRPr="003F0514" w:rsidRDefault="00FC4AB6" w:rsidP="007F1F1B">
            <w:pPr>
              <w:ind w:right="-72"/>
              <w:jc w:val="right"/>
              <w:rPr>
                <w:rFonts w:ascii="Arial" w:hAnsi="Arial" w:cs="Arial"/>
                <w:color w:val="auto"/>
                <w:sz w:val="18"/>
                <w:szCs w:val="18"/>
              </w:rPr>
            </w:pPr>
          </w:p>
        </w:tc>
      </w:tr>
      <w:tr w:rsidR="00FC4AB6" w:rsidRPr="003F0514" w:rsidTr="007F1F1B">
        <w:tc>
          <w:tcPr>
            <w:tcW w:w="4392" w:type="dxa"/>
            <w:tcBorders>
              <w:top w:val="nil"/>
              <w:left w:val="nil"/>
              <w:bottom w:val="nil"/>
              <w:right w:val="nil"/>
            </w:tcBorders>
          </w:tcPr>
          <w:p w:rsidR="00FC4AB6" w:rsidRPr="003F0514" w:rsidRDefault="00FC4AB6" w:rsidP="007F1F1B">
            <w:pPr>
              <w:tabs>
                <w:tab w:val="left" w:pos="720"/>
              </w:tabs>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rsidR="00FC4AB6" w:rsidRPr="003F0514" w:rsidRDefault="00E01E35" w:rsidP="007F1F1B">
            <w:pPr>
              <w:ind w:right="-72"/>
              <w:jc w:val="right"/>
              <w:rPr>
                <w:rFonts w:ascii="Arial" w:hAnsi="Arial" w:cs="Arial"/>
                <w:noProof/>
                <w:color w:val="auto"/>
                <w:sz w:val="18"/>
                <w:szCs w:val="18"/>
              </w:rPr>
            </w:pPr>
            <w:r w:rsidRPr="003F0514">
              <w:rPr>
                <w:rFonts w:ascii="Arial" w:hAnsi="Arial" w:cs="Arial"/>
                <w:noProof/>
                <w:color w:val="auto"/>
                <w:sz w:val="18"/>
                <w:szCs w:val="18"/>
              </w:rPr>
              <w:t>694,881</w:t>
            </w:r>
          </w:p>
        </w:tc>
        <w:tc>
          <w:tcPr>
            <w:tcW w:w="1296" w:type="dxa"/>
            <w:tcBorders>
              <w:top w:val="nil"/>
              <w:left w:val="nil"/>
              <w:bottom w:val="single" w:sz="4" w:space="0" w:color="auto"/>
              <w:right w:val="nil"/>
            </w:tcBorders>
            <w:vAlign w:val="bottom"/>
          </w:tcPr>
          <w:p w:rsidR="00FC4AB6" w:rsidRPr="003F0514" w:rsidRDefault="00FC4AB6" w:rsidP="007F1F1B">
            <w:pPr>
              <w:ind w:right="-72"/>
              <w:jc w:val="right"/>
              <w:rPr>
                <w:rFonts w:ascii="Arial" w:hAnsi="Arial" w:cs="Arial"/>
                <w:noProof/>
                <w:color w:val="auto"/>
                <w:sz w:val="18"/>
                <w:szCs w:val="18"/>
              </w:rPr>
            </w:pPr>
            <w:r w:rsidRPr="003F0514">
              <w:rPr>
                <w:rFonts w:ascii="Arial" w:hAnsi="Arial" w:cs="Arial"/>
                <w:noProof/>
                <w:color w:val="auto"/>
                <w:sz w:val="18"/>
                <w:szCs w:val="18"/>
              </w:rPr>
              <w:t>40,782</w:t>
            </w:r>
          </w:p>
        </w:tc>
        <w:tc>
          <w:tcPr>
            <w:tcW w:w="1296" w:type="dxa"/>
            <w:tcBorders>
              <w:top w:val="nil"/>
              <w:left w:val="nil"/>
              <w:bottom w:val="single" w:sz="4" w:space="0" w:color="auto"/>
              <w:right w:val="nil"/>
            </w:tcBorders>
            <w:shd w:val="clear" w:color="auto" w:fill="FAFAFA"/>
            <w:vAlign w:val="bottom"/>
          </w:tcPr>
          <w:p w:rsidR="00FC4AB6" w:rsidRPr="003F0514" w:rsidRDefault="00E01E35" w:rsidP="007F1F1B">
            <w:pPr>
              <w:ind w:right="-72"/>
              <w:jc w:val="right"/>
              <w:rPr>
                <w:rFonts w:ascii="Arial" w:hAnsi="Arial" w:cs="Arial"/>
                <w:noProof/>
                <w:color w:val="auto"/>
                <w:sz w:val="18"/>
                <w:szCs w:val="18"/>
              </w:rPr>
            </w:pPr>
            <w:r w:rsidRPr="003F0514">
              <w:rPr>
                <w:rFonts w:ascii="Arial" w:hAnsi="Arial" w:cs="Arial"/>
                <w:noProof/>
                <w:color w:val="auto"/>
                <w:sz w:val="18"/>
                <w:szCs w:val="18"/>
              </w:rPr>
              <w:t>29,557</w:t>
            </w:r>
          </w:p>
        </w:tc>
        <w:tc>
          <w:tcPr>
            <w:tcW w:w="1296" w:type="dxa"/>
            <w:tcBorders>
              <w:top w:val="nil"/>
              <w:left w:val="nil"/>
              <w:bottom w:val="single" w:sz="4" w:space="0" w:color="auto"/>
              <w:right w:val="nil"/>
            </w:tcBorders>
            <w:vAlign w:val="bottom"/>
          </w:tcPr>
          <w:p w:rsidR="00FC4AB6" w:rsidRPr="003F0514" w:rsidRDefault="00FC4AB6" w:rsidP="007F1F1B">
            <w:pPr>
              <w:ind w:right="-72"/>
              <w:jc w:val="right"/>
              <w:rPr>
                <w:rFonts w:ascii="Arial" w:hAnsi="Arial" w:cs="Arial"/>
                <w:color w:val="auto"/>
                <w:sz w:val="18"/>
                <w:szCs w:val="18"/>
              </w:rPr>
            </w:pPr>
            <w:r w:rsidRPr="003F0514">
              <w:rPr>
                <w:rFonts w:ascii="Arial" w:hAnsi="Arial" w:cs="Arial"/>
                <w:color w:val="auto"/>
                <w:sz w:val="18"/>
                <w:szCs w:val="18"/>
              </w:rPr>
              <w:t>-</w:t>
            </w:r>
          </w:p>
        </w:tc>
      </w:tr>
    </w:tbl>
    <w:p w:rsidR="00FC4AB6" w:rsidRPr="003F0514" w:rsidRDefault="00FC4AB6" w:rsidP="00912D35">
      <w:pPr>
        <w:ind w:left="540" w:hanging="540"/>
        <w:jc w:val="thaiDistribute"/>
        <w:rPr>
          <w:rFonts w:ascii="Arial" w:hAnsi="Arial" w:cs="Arial"/>
          <w:b/>
          <w:bCs/>
          <w:color w:val="auto"/>
          <w:sz w:val="18"/>
          <w:szCs w:val="18"/>
          <w:lang w:val="en-GB"/>
        </w:rPr>
      </w:pPr>
    </w:p>
    <w:p w:rsidR="0007745E" w:rsidRPr="003F0514" w:rsidRDefault="0007745E" w:rsidP="00912D35">
      <w:pPr>
        <w:ind w:left="540" w:hanging="540"/>
        <w:jc w:val="thaiDistribute"/>
        <w:rPr>
          <w:rFonts w:ascii="Arial" w:hAnsi="Arial" w:cs="Arial"/>
          <w:b/>
          <w:bCs/>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07745E"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2</w:t>
            </w:r>
            <w:r w:rsidR="0033550B" w:rsidRPr="003F0514">
              <w:rPr>
                <w:rFonts w:ascii="Arial" w:eastAsia="Arial Unicode MS" w:hAnsi="Arial" w:cs="Arial"/>
                <w:b/>
                <w:bCs/>
                <w:color w:val="FFFFFF"/>
                <w:sz w:val="18"/>
                <w:szCs w:val="18"/>
              </w:rPr>
              <w:t>5</w:t>
            </w:r>
            <w:r w:rsidRPr="003F0514">
              <w:rPr>
                <w:rFonts w:ascii="Arial" w:eastAsia="Arial Unicode MS" w:hAnsi="Arial" w:cs="Arial"/>
                <w:b/>
                <w:bCs/>
                <w:color w:val="FFFFFF"/>
                <w:sz w:val="18"/>
                <w:szCs w:val="18"/>
              </w:rPr>
              <w:tab/>
              <w:t>Trade and other payables</w:t>
            </w:r>
          </w:p>
        </w:tc>
      </w:tr>
    </w:tbl>
    <w:p w:rsidR="002C4014" w:rsidRPr="003F0514" w:rsidRDefault="002C4014" w:rsidP="00912D35">
      <w:pPr>
        <w:ind w:left="540" w:hanging="540"/>
        <w:jc w:val="thaiDistribute"/>
        <w:rPr>
          <w:rFonts w:ascii="Arial" w:hAnsi="Arial" w:cs="Arial"/>
          <w:color w:val="auto"/>
          <w:sz w:val="18"/>
          <w:szCs w:val="18"/>
        </w:rPr>
      </w:pPr>
    </w:p>
    <w:tbl>
      <w:tblPr>
        <w:tblW w:w="10080" w:type="dxa"/>
        <w:tblInd w:w="-522" w:type="dxa"/>
        <w:tblLayout w:type="fixed"/>
        <w:tblLook w:val="0000" w:firstRow="0" w:lastRow="0" w:firstColumn="0" w:lastColumn="0" w:noHBand="0" w:noVBand="0"/>
      </w:tblPr>
      <w:tblGrid>
        <w:gridCol w:w="4320"/>
        <w:gridCol w:w="1440"/>
        <w:gridCol w:w="1440"/>
        <w:gridCol w:w="1440"/>
        <w:gridCol w:w="1440"/>
      </w:tblGrid>
      <w:tr w:rsidR="00912D35" w:rsidRPr="003F0514" w:rsidTr="0007745E">
        <w:tc>
          <w:tcPr>
            <w:tcW w:w="4320" w:type="dxa"/>
            <w:tcBorders>
              <w:top w:val="nil"/>
              <w:left w:val="nil"/>
              <w:bottom w:val="nil"/>
              <w:right w:val="nil"/>
            </w:tcBorders>
            <w:vAlign w:val="center"/>
          </w:tcPr>
          <w:p w:rsidR="00912D35" w:rsidRPr="003F0514" w:rsidRDefault="00912D35" w:rsidP="0007745E">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912D35" w:rsidRPr="003F0514" w:rsidRDefault="00912D35" w:rsidP="0007745E">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912D35" w:rsidRPr="003F0514" w:rsidRDefault="00912D35" w:rsidP="0007745E">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912D35" w:rsidRPr="003F0514" w:rsidRDefault="00912D35" w:rsidP="0007745E">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912D35" w:rsidRPr="003F0514" w:rsidRDefault="00912D35" w:rsidP="0007745E">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901980" w:rsidRPr="003F0514" w:rsidTr="0007745E">
        <w:tc>
          <w:tcPr>
            <w:tcW w:w="4320" w:type="dxa"/>
            <w:tcBorders>
              <w:top w:val="nil"/>
              <w:left w:val="nil"/>
              <w:bottom w:val="nil"/>
              <w:right w:val="nil"/>
            </w:tcBorders>
            <w:vAlign w:val="center"/>
          </w:tcPr>
          <w:p w:rsidR="00901980" w:rsidRPr="003F0514" w:rsidRDefault="00901980" w:rsidP="00901980">
            <w:pPr>
              <w:ind w:left="540"/>
              <w:rPr>
                <w:rFonts w:ascii="Arial" w:hAnsi="Arial" w:cs="Arial"/>
                <w:color w:val="auto"/>
                <w:sz w:val="18"/>
                <w:szCs w:val="18"/>
              </w:rPr>
            </w:pPr>
          </w:p>
        </w:tc>
        <w:tc>
          <w:tcPr>
            <w:tcW w:w="1440" w:type="dxa"/>
            <w:tcBorders>
              <w:top w:val="single" w:sz="4" w:space="0" w:color="auto"/>
              <w:left w:val="nil"/>
              <w:bottom w:val="nil"/>
              <w:right w:val="nil"/>
            </w:tcBorders>
            <w:vAlign w:val="center"/>
          </w:tcPr>
          <w:p w:rsidR="00901980" w:rsidRPr="003F0514" w:rsidRDefault="00901980" w:rsidP="009019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rsidR="00901980" w:rsidRPr="003F0514" w:rsidRDefault="00901980" w:rsidP="009019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440" w:type="dxa"/>
            <w:tcBorders>
              <w:top w:val="single" w:sz="4" w:space="0" w:color="auto"/>
              <w:left w:val="nil"/>
              <w:bottom w:val="nil"/>
              <w:right w:val="nil"/>
            </w:tcBorders>
            <w:vAlign w:val="center"/>
          </w:tcPr>
          <w:p w:rsidR="00901980" w:rsidRPr="003F0514" w:rsidRDefault="00901980" w:rsidP="009019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rsidR="00901980" w:rsidRPr="003F0514" w:rsidRDefault="00901980" w:rsidP="00901980">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901980" w:rsidRPr="003F0514" w:rsidTr="0007745E">
        <w:tc>
          <w:tcPr>
            <w:tcW w:w="4320" w:type="dxa"/>
            <w:tcBorders>
              <w:top w:val="nil"/>
              <w:left w:val="nil"/>
              <w:bottom w:val="nil"/>
              <w:right w:val="nil"/>
            </w:tcBorders>
            <w:vAlign w:val="center"/>
          </w:tcPr>
          <w:p w:rsidR="00901980" w:rsidRPr="003F0514" w:rsidRDefault="00901980" w:rsidP="00901980">
            <w:pPr>
              <w:ind w:left="540"/>
              <w:rPr>
                <w:rFonts w:ascii="Arial" w:hAnsi="Arial" w:cs="Arial"/>
                <w:color w:val="auto"/>
                <w:sz w:val="18"/>
                <w:szCs w:val="18"/>
              </w:rPr>
            </w:pPr>
          </w:p>
        </w:tc>
        <w:tc>
          <w:tcPr>
            <w:tcW w:w="1440" w:type="dxa"/>
            <w:tcBorders>
              <w:top w:val="nil"/>
              <w:left w:val="nil"/>
              <w:right w:val="nil"/>
            </w:tcBorders>
            <w:vAlign w:val="center"/>
          </w:tcPr>
          <w:p w:rsidR="00901980" w:rsidRPr="003F0514" w:rsidRDefault="00901980"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901980" w:rsidRPr="003F0514" w:rsidRDefault="00901980"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901980" w:rsidRPr="003F0514" w:rsidRDefault="00901980"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901980" w:rsidRPr="003F0514" w:rsidRDefault="00901980" w:rsidP="00901980">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901980" w:rsidRPr="003F0514" w:rsidTr="0007745E">
        <w:tc>
          <w:tcPr>
            <w:tcW w:w="4320" w:type="dxa"/>
            <w:tcBorders>
              <w:top w:val="nil"/>
              <w:left w:val="nil"/>
              <w:bottom w:val="nil"/>
              <w:right w:val="nil"/>
            </w:tcBorders>
            <w:vAlign w:val="center"/>
          </w:tcPr>
          <w:p w:rsidR="00901980" w:rsidRPr="003F0514" w:rsidRDefault="00901980" w:rsidP="00901980">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901980" w:rsidRPr="003F0514" w:rsidTr="0007745E">
        <w:tc>
          <w:tcPr>
            <w:tcW w:w="4320" w:type="dxa"/>
            <w:tcBorders>
              <w:top w:val="nil"/>
              <w:left w:val="nil"/>
              <w:bottom w:val="nil"/>
              <w:right w:val="nil"/>
            </w:tcBorders>
            <w:vAlign w:val="center"/>
          </w:tcPr>
          <w:p w:rsidR="00901980" w:rsidRPr="003F0514" w:rsidRDefault="00901980" w:rsidP="00901980">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901980" w:rsidRPr="003F0514"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901980" w:rsidRPr="003F0514" w:rsidRDefault="00901980" w:rsidP="00901980">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901980" w:rsidRPr="003F0514" w:rsidRDefault="00901980" w:rsidP="00901980">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901980" w:rsidRPr="003F0514" w:rsidRDefault="00901980" w:rsidP="00901980">
            <w:pPr>
              <w:jc w:val="right"/>
              <w:rPr>
                <w:rFonts w:ascii="Arial" w:hAnsi="Arial" w:cs="Arial"/>
                <w:color w:val="auto"/>
                <w:sz w:val="18"/>
                <w:szCs w:val="18"/>
              </w:rPr>
            </w:pPr>
          </w:p>
        </w:tc>
      </w:tr>
      <w:tr w:rsidR="00926A69" w:rsidRPr="003F0514" w:rsidTr="0007745E">
        <w:tc>
          <w:tcPr>
            <w:tcW w:w="4320" w:type="dxa"/>
            <w:tcBorders>
              <w:top w:val="nil"/>
              <w:left w:val="nil"/>
              <w:bottom w:val="nil"/>
              <w:right w:val="nil"/>
            </w:tcBorders>
          </w:tcPr>
          <w:p w:rsidR="00926A69" w:rsidRPr="003F0514" w:rsidRDefault="00926A69" w:rsidP="00901980">
            <w:pPr>
              <w:tabs>
                <w:tab w:val="left" w:pos="1818"/>
              </w:tabs>
              <w:ind w:left="540" w:right="-72"/>
              <w:rPr>
                <w:rFonts w:ascii="Arial" w:hAnsi="Arial" w:cs="Arial"/>
                <w:color w:val="auto"/>
                <w:sz w:val="18"/>
                <w:szCs w:val="18"/>
                <w:cs/>
              </w:rPr>
            </w:pPr>
            <w:r w:rsidRPr="003F0514">
              <w:rPr>
                <w:rFonts w:ascii="Arial" w:hAnsi="Arial" w:cs="Arial"/>
                <w:snapToGrid w:val="0"/>
                <w:color w:val="auto"/>
                <w:sz w:val="18"/>
                <w:szCs w:val="18"/>
                <w:lang w:val="en-GB" w:eastAsia="th-TH"/>
              </w:rPr>
              <w:t>Trade payables</w:t>
            </w:r>
            <w:r w:rsidRPr="003F0514">
              <w:rPr>
                <w:rFonts w:ascii="Arial" w:hAnsi="Arial" w:cs="Arial"/>
                <w:snapToGrid w:val="0"/>
                <w:color w:val="auto"/>
                <w:sz w:val="18"/>
                <w:szCs w:val="18"/>
                <w:lang w:val="en-GB" w:eastAsia="th-TH"/>
              </w:rPr>
              <w:tab/>
              <w:t>- other parties</w:t>
            </w:r>
          </w:p>
        </w:tc>
        <w:tc>
          <w:tcPr>
            <w:tcW w:w="1440" w:type="dxa"/>
            <w:tcBorders>
              <w:top w:val="nil"/>
              <w:left w:val="nil"/>
              <w:bottom w:val="nil"/>
              <w:right w:val="nil"/>
            </w:tcBorders>
            <w:shd w:val="clear" w:color="auto" w:fill="FAFAFA"/>
          </w:tcPr>
          <w:p w:rsidR="00926A69" w:rsidRPr="003F0514" w:rsidRDefault="00E01E35" w:rsidP="00E01E35">
            <w:pPr>
              <w:ind w:right="-72"/>
              <w:jc w:val="right"/>
              <w:rPr>
                <w:rFonts w:ascii="Arial" w:hAnsi="Arial" w:cs="Arial"/>
                <w:color w:val="auto"/>
                <w:sz w:val="18"/>
                <w:szCs w:val="18"/>
                <w:cs/>
              </w:rPr>
            </w:pPr>
            <w:r w:rsidRPr="003F0514">
              <w:rPr>
                <w:rFonts w:ascii="Arial" w:hAnsi="Arial" w:cs="Arial"/>
                <w:color w:val="auto"/>
                <w:sz w:val="18"/>
                <w:szCs w:val="18"/>
              </w:rPr>
              <w:t>715</w:t>
            </w:r>
            <w:r w:rsidR="00926A69" w:rsidRPr="003F0514">
              <w:rPr>
                <w:rFonts w:ascii="Arial" w:hAnsi="Arial" w:cs="Arial"/>
                <w:color w:val="auto"/>
                <w:sz w:val="18"/>
                <w:szCs w:val="18"/>
              </w:rPr>
              <w:t>,59</w:t>
            </w:r>
            <w:r w:rsidRPr="003F0514">
              <w:rPr>
                <w:rFonts w:ascii="Arial" w:hAnsi="Arial" w:cs="Arial"/>
                <w:color w:val="auto"/>
                <w:sz w:val="18"/>
                <w:szCs w:val="18"/>
              </w:rPr>
              <w:t>2</w:t>
            </w: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cs/>
              </w:rPr>
            </w:pPr>
            <w:r w:rsidRPr="003F0514">
              <w:rPr>
                <w:rFonts w:ascii="Arial" w:hAnsi="Arial" w:cs="Arial"/>
                <w:color w:val="auto"/>
                <w:sz w:val="18"/>
                <w:szCs w:val="18"/>
              </w:rPr>
              <w:t>435,793</w:t>
            </w: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cs/>
              </w:rPr>
            </w:pPr>
            <w:r w:rsidRPr="003F0514">
              <w:rPr>
                <w:rFonts w:ascii="Arial" w:hAnsi="Arial" w:cs="Arial"/>
                <w:color w:val="auto"/>
                <w:sz w:val="18"/>
                <w:szCs w:val="18"/>
              </w:rPr>
              <w:t>-</w:t>
            </w: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cs/>
              </w:rPr>
            </w:pPr>
            <w:r w:rsidRPr="003F0514">
              <w:rPr>
                <w:rFonts w:ascii="Arial" w:hAnsi="Arial" w:cs="Arial"/>
                <w:color w:val="auto"/>
                <w:sz w:val="18"/>
                <w:szCs w:val="18"/>
              </w:rPr>
              <w:t>-</w:t>
            </w:r>
          </w:p>
        </w:tc>
      </w:tr>
      <w:tr w:rsidR="00926A69" w:rsidRPr="003F0514" w:rsidTr="0007745E">
        <w:tc>
          <w:tcPr>
            <w:tcW w:w="4320" w:type="dxa"/>
            <w:tcBorders>
              <w:top w:val="nil"/>
              <w:left w:val="nil"/>
              <w:bottom w:val="nil"/>
              <w:right w:val="nil"/>
            </w:tcBorders>
          </w:tcPr>
          <w:p w:rsidR="00926A69" w:rsidRPr="003F0514" w:rsidRDefault="00926A69" w:rsidP="00901980">
            <w:pPr>
              <w:tabs>
                <w:tab w:val="left" w:pos="1818"/>
              </w:tabs>
              <w:ind w:left="540" w:right="-72"/>
              <w:rPr>
                <w:rFonts w:ascii="Arial" w:hAnsi="Arial" w:cs="Arial"/>
                <w:snapToGrid w:val="0"/>
                <w:color w:val="auto"/>
                <w:sz w:val="18"/>
                <w:szCs w:val="18"/>
                <w:lang w:val="en-GB" w:eastAsia="th-TH"/>
              </w:rPr>
            </w:pPr>
            <w:r w:rsidRPr="003F0514">
              <w:rPr>
                <w:rFonts w:ascii="Arial" w:hAnsi="Arial" w:cs="Arial"/>
                <w:snapToGrid w:val="0"/>
                <w:color w:val="auto"/>
                <w:sz w:val="18"/>
                <w:szCs w:val="18"/>
                <w:lang w:val="en-GB" w:eastAsia="th-TH"/>
              </w:rPr>
              <w:tab/>
              <w:t xml:space="preserve">- </w:t>
            </w:r>
            <w:r w:rsidRPr="003F0514">
              <w:rPr>
                <w:rFonts w:ascii="Arial" w:hAnsi="Arial" w:cs="Arial"/>
                <w:color w:val="auto"/>
                <w:sz w:val="18"/>
                <w:szCs w:val="18"/>
              </w:rPr>
              <w:t>related parties</w:t>
            </w: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p>
        </w:tc>
      </w:tr>
      <w:tr w:rsidR="00926A69" w:rsidRPr="003F0514" w:rsidTr="0007745E">
        <w:tc>
          <w:tcPr>
            <w:tcW w:w="4320" w:type="dxa"/>
            <w:tcBorders>
              <w:top w:val="nil"/>
              <w:left w:val="nil"/>
              <w:bottom w:val="nil"/>
              <w:right w:val="nil"/>
            </w:tcBorders>
          </w:tcPr>
          <w:p w:rsidR="00926A69" w:rsidRPr="003F0514" w:rsidRDefault="00926A69" w:rsidP="00901980">
            <w:pPr>
              <w:tabs>
                <w:tab w:val="left" w:pos="1800"/>
              </w:tabs>
              <w:ind w:left="540" w:right="-18"/>
              <w:rPr>
                <w:rFonts w:ascii="Arial" w:hAnsi="Arial" w:cs="Arial"/>
                <w:color w:val="auto"/>
                <w:sz w:val="18"/>
                <w:szCs w:val="18"/>
              </w:rPr>
            </w:pPr>
            <w:r w:rsidRPr="003F0514">
              <w:rPr>
                <w:rFonts w:ascii="Arial" w:hAnsi="Arial" w:cs="Arial"/>
                <w:color w:val="auto"/>
                <w:sz w:val="18"/>
                <w:szCs w:val="18"/>
              </w:rPr>
              <w:tab/>
              <w:t xml:space="preserve">     (Note </w:t>
            </w:r>
            <w:r w:rsidRPr="003F0514">
              <w:rPr>
                <w:rFonts w:ascii="Arial" w:hAnsi="Arial" w:cs="Arial"/>
                <w:color w:val="auto"/>
                <w:sz w:val="18"/>
                <w:szCs w:val="18"/>
                <w:lang w:val="en-GB"/>
              </w:rPr>
              <w:t>33</w:t>
            </w:r>
            <w:r w:rsidRPr="003F0514">
              <w:rPr>
                <w:rFonts w:ascii="Arial" w:hAnsi="Arial" w:cs="Arial"/>
                <w:color w:val="auto"/>
                <w:sz w:val="18"/>
                <w:szCs w:val="18"/>
              </w:rPr>
              <w:t xml:space="preserve"> b))</w:t>
            </w: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185,080</w:t>
            </w: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2,347</w:t>
            </w: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w:t>
            </w: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w:t>
            </w:r>
          </w:p>
        </w:tc>
      </w:tr>
      <w:tr w:rsidR="00926A69" w:rsidRPr="003F0514" w:rsidTr="0007745E">
        <w:trPr>
          <w:trHeight w:val="70"/>
        </w:trPr>
        <w:tc>
          <w:tcPr>
            <w:tcW w:w="4320" w:type="dxa"/>
            <w:tcBorders>
              <w:top w:val="nil"/>
              <w:left w:val="nil"/>
              <w:bottom w:val="nil"/>
              <w:right w:val="nil"/>
            </w:tcBorders>
          </w:tcPr>
          <w:p w:rsidR="00926A69" w:rsidRPr="003F0514" w:rsidRDefault="00926A69" w:rsidP="00901980">
            <w:pPr>
              <w:tabs>
                <w:tab w:val="left" w:pos="1800"/>
              </w:tabs>
              <w:ind w:left="540" w:right="-18"/>
              <w:rPr>
                <w:rFonts w:ascii="Arial" w:hAnsi="Arial" w:cs="Arial"/>
                <w:color w:val="auto"/>
                <w:sz w:val="18"/>
                <w:szCs w:val="18"/>
              </w:rPr>
            </w:pPr>
            <w:r w:rsidRPr="003F0514">
              <w:rPr>
                <w:rFonts w:ascii="Arial" w:hAnsi="Arial" w:cs="Arial"/>
                <w:color w:val="auto"/>
                <w:sz w:val="18"/>
                <w:szCs w:val="18"/>
              </w:rPr>
              <w:t>Other payables</w:t>
            </w:r>
            <w:r w:rsidRPr="003F0514">
              <w:rPr>
                <w:rFonts w:ascii="Arial" w:hAnsi="Arial" w:cs="Arial"/>
                <w:color w:val="auto"/>
                <w:sz w:val="18"/>
                <w:szCs w:val="18"/>
              </w:rPr>
              <w:tab/>
              <w:t xml:space="preserve">- other </w:t>
            </w:r>
            <w:r w:rsidRPr="003F0514">
              <w:rPr>
                <w:rFonts w:ascii="Arial" w:hAnsi="Arial" w:cs="Arial"/>
                <w:snapToGrid w:val="0"/>
                <w:color w:val="auto"/>
                <w:sz w:val="18"/>
                <w:szCs w:val="18"/>
                <w:lang w:val="en-GB" w:eastAsia="th-TH"/>
              </w:rPr>
              <w:t>parties</w:t>
            </w: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59,771</w:t>
            </w: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17,046</w:t>
            </w: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8,907</w:t>
            </w: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4,199</w:t>
            </w:r>
          </w:p>
        </w:tc>
      </w:tr>
      <w:tr w:rsidR="00926A69" w:rsidRPr="003F0514" w:rsidTr="0007745E">
        <w:tc>
          <w:tcPr>
            <w:tcW w:w="4320" w:type="dxa"/>
            <w:tcBorders>
              <w:top w:val="nil"/>
              <w:left w:val="nil"/>
              <w:bottom w:val="nil"/>
              <w:right w:val="nil"/>
            </w:tcBorders>
          </w:tcPr>
          <w:p w:rsidR="00926A69" w:rsidRPr="003F0514" w:rsidRDefault="00926A69" w:rsidP="00901980">
            <w:pPr>
              <w:tabs>
                <w:tab w:val="left" w:pos="1800"/>
              </w:tabs>
              <w:ind w:left="540"/>
              <w:rPr>
                <w:rFonts w:ascii="Arial" w:hAnsi="Arial" w:cs="Arial"/>
                <w:color w:val="auto"/>
                <w:sz w:val="18"/>
                <w:szCs w:val="18"/>
              </w:rPr>
            </w:pPr>
            <w:r w:rsidRPr="003F0514">
              <w:rPr>
                <w:rFonts w:ascii="Arial" w:hAnsi="Arial" w:cs="Arial"/>
                <w:color w:val="auto"/>
                <w:sz w:val="18"/>
                <w:szCs w:val="18"/>
              </w:rPr>
              <w:tab/>
              <w:t xml:space="preserve">- related parties </w:t>
            </w: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p>
        </w:tc>
      </w:tr>
      <w:tr w:rsidR="00926A69" w:rsidRPr="003F0514" w:rsidTr="0007745E">
        <w:tc>
          <w:tcPr>
            <w:tcW w:w="4320" w:type="dxa"/>
            <w:tcBorders>
              <w:top w:val="nil"/>
              <w:left w:val="nil"/>
              <w:bottom w:val="nil"/>
              <w:right w:val="nil"/>
            </w:tcBorders>
          </w:tcPr>
          <w:p w:rsidR="00926A69" w:rsidRPr="003F0514" w:rsidRDefault="00926A69" w:rsidP="00901980">
            <w:pPr>
              <w:tabs>
                <w:tab w:val="left" w:pos="1800"/>
                <w:tab w:val="left" w:pos="2127"/>
              </w:tabs>
              <w:ind w:left="540"/>
              <w:rPr>
                <w:rFonts w:ascii="Arial" w:hAnsi="Arial" w:cs="Arial"/>
                <w:color w:val="auto"/>
                <w:sz w:val="18"/>
                <w:szCs w:val="18"/>
              </w:rPr>
            </w:pPr>
            <w:r w:rsidRPr="003F0514">
              <w:rPr>
                <w:rFonts w:ascii="Arial" w:hAnsi="Arial" w:cs="Arial"/>
                <w:color w:val="auto"/>
                <w:sz w:val="18"/>
                <w:szCs w:val="18"/>
              </w:rPr>
              <w:tab/>
              <w:t xml:space="preserve">  </w:t>
            </w:r>
            <w:r w:rsidRPr="003F0514">
              <w:rPr>
                <w:rFonts w:ascii="Arial" w:hAnsi="Arial" w:cs="Arial"/>
                <w:color w:val="auto"/>
                <w:sz w:val="18"/>
                <w:szCs w:val="18"/>
                <w:cs/>
              </w:rPr>
              <w:t xml:space="preserve">   (</w:t>
            </w:r>
            <w:r w:rsidRPr="003F0514">
              <w:rPr>
                <w:rFonts w:ascii="Arial" w:hAnsi="Arial" w:cs="Arial"/>
                <w:color w:val="auto"/>
                <w:sz w:val="18"/>
                <w:szCs w:val="18"/>
              </w:rPr>
              <w:t>Note</w:t>
            </w:r>
            <w:r w:rsidRPr="003F0514">
              <w:rPr>
                <w:rFonts w:ascii="Arial" w:hAnsi="Arial" w:cs="Arial"/>
                <w:color w:val="auto"/>
                <w:sz w:val="18"/>
                <w:szCs w:val="18"/>
                <w:cs/>
              </w:rPr>
              <w:t xml:space="preserve"> </w:t>
            </w:r>
            <w:r w:rsidRPr="003F0514">
              <w:rPr>
                <w:rFonts w:ascii="Arial" w:hAnsi="Arial" w:cs="Arial"/>
                <w:color w:val="auto"/>
                <w:sz w:val="18"/>
                <w:szCs w:val="18"/>
                <w:lang w:val="en-GB"/>
              </w:rPr>
              <w:t>33</w:t>
            </w:r>
            <w:r w:rsidRPr="003F0514">
              <w:rPr>
                <w:rFonts w:ascii="Arial" w:hAnsi="Arial" w:cs="Arial"/>
                <w:color w:val="auto"/>
                <w:sz w:val="18"/>
                <w:szCs w:val="18"/>
              </w:rPr>
              <w:t xml:space="preserve"> b))</w:t>
            </w: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2,256</w:t>
            </w: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2,267</w:t>
            </w:r>
          </w:p>
        </w:tc>
        <w:tc>
          <w:tcPr>
            <w:tcW w:w="1440" w:type="dxa"/>
            <w:tcBorders>
              <w:top w:val="nil"/>
              <w:left w:val="nil"/>
              <w:bottom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2,287</w:t>
            </w:r>
          </w:p>
        </w:tc>
        <w:tc>
          <w:tcPr>
            <w:tcW w:w="1440" w:type="dxa"/>
            <w:tcBorders>
              <w:top w:val="nil"/>
              <w:left w:val="nil"/>
              <w:bottom w:val="nil"/>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5,027</w:t>
            </w:r>
          </w:p>
        </w:tc>
      </w:tr>
      <w:tr w:rsidR="00926A69" w:rsidRPr="003F0514" w:rsidTr="0007745E">
        <w:tc>
          <w:tcPr>
            <w:tcW w:w="4320" w:type="dxa"/>
            <w:tcBorders>
              <w:top w:val="nil"/>
              <w:left w:val="nil"/>
              <w:bottom w:val="nil"/>
              <w:right w:val="nil"/>
            </w:tcBorders>
          </w:tcPr>
          <w:p w:rsidR="00926A69" w:rsidRPr="003F0514" w:rsidRDefault="00926A69" w:rsidP="00901980">
            <w:pPr>
              <w:tabs>
                <w:tab w:val="left" w:pos="1800"/>
              </w:tabs>
              <w:ind w:left="540"/>
              <w:rPr>
                <w:rFonts w:ascii="Arial" w:hAnsi="Arial" w:cs="Arial"/>
                <w:color w:val="auto"/>
                <w:sz w:val="18"/>
                <w:szCs w:val="18"/>
              </w:rPr>
            </w:pPr>
            <w:r w:rsidRPr="003F0514">
              <w:rPr>
                <w:rFonts w:ascii="Arial" w:hAnsi="Arial" w:cs="Arial"/>
                <w:color w:val="auto"/>
                <w:sz w:val="18"/>
                <w:szCs w:val="18"/>
              </w:rPr>
              <w:t>Advance received from customers</w:t>
            </w:r>
          </w:p>
        </w:tc>
        <w:tc>
          <w:tcPr>
            <w:tcW w:w="1440" w:type="dxa"/>
            <w:tcBorders>
              <w:top w:val="nil"/>
              <w:left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47,982</w:t>
            </w:r>
          </w:p>
        </w:tc>
        <w:tc>
          <w:tcPr>
            <w:tcW w:w="1440" w:type="dxa"/>
            <w:tcBorders>
              <w:top w:val="nil"/>
              <w:left w:val="nil"/>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14,968</w:t>
            </w:r>
          </w:p>
        </w:tc>
        <w:tc>
          <w:tcPr>
            <w:tcW w:w="1440" w:type="dxa"/>
            <w:tcBorders>
              <w:top w:val="nil"/>
              <w:left w:val="nil"/>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w:t>
            </w:r>
          </w:p>
        </w:tc>
        <w:tc>
          <w:tcPr>
            <w:tcW w:w="1440" w:type="dxa"/>
            <w:tcBorders>
              <w:top w:val="nil"/>
              <w:left w:val="nil"/>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w:t>
            </w:r>
          </w:p>
        </w:tc>
      </w:tr>
      <w:tr w:rsidR="00926A69" w:rsidRPr="003F0514" w:rsidTr="0007745E">
        <w:tc>
          <w:tcPr>
            <w:tcW w:w="4320" w:type="dxa"/>
            <w:tcBorders>
              <w:top w:val="nil"/>
              <w:left w:val="nil"/>
              <w:bottom w:val="nil"/>
              <w:right w:val="nil"/>
            </w:tcBorders>
          </w:tcPr>
          <w:p w:rsidR="00926A69" w:rsidRPr="003F0514" w:rsidRDefault="00926A69" w:rsidP="00901980">
            <w:pPr>
              <w:ind w:left="540"/>
              <w:rPr>
                <w:rFonts w:ascii="Arial" w:hAnsi="Arial" w:cs="Arial"/>
                <w:color w:val="auto"/>
                <w:sz w:val="18"/>
                <w:szCs w:val="18"/>
              </w:rPr>
            </w:pPr>
            <w:r w:rsidRPr="003F0514">
              <w:rPr>
                <w:rFonts w:ascii="Arial" w:hAnsi="Arial" w:cs="Arial"/>
                <w:color w:val="auto"/>
                <w:sz w:val="18"/>
                <w:szCs w:val="18"/>
              </w:rPr>
              <w:t xml:space="preserve">Accrued expenses </w:t>
            </w:r>
          </w:p>
        </w:tc>
        <w:tc>
          <w:tcPr>
            <w:tcW w:w="1440" w:type="dxa"/>
            <w:tcBorders>
              <w:top w:val="nil"/>
              <w:left w:val="nil"/>
              <w:bottom w:val="single" w:sz="4" w:space="0" w:color="auto"/>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580,149</w:t>
            </w:r>
          </w:p>
        </w:tc>
        <w:tc>
          <w:tcPr>
            <w:tcW w:w="1440" w:type="dxa"/>
            <w:tcBorders>
              <w:top w:val="nil"/>
              <w:left w:val="nil"/>
              <w:bottom w:val="single" w:sz="4" w:space="0" w:color="auto"/>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410,713</w:t>
            </w:r>
          </w:p>
        </w:tc>
        <w:tc>
          <w:tcPr>
            <w:tcW w:w="1440" w:type="dxa"/>
            <w:tcBorders>
              <w:top w:val="nil"/>
              <w:left w:val="nil"/>
              <w:bottom w:val="single" w:sz="4" w:space="0" w:color="auto"/>
              <w:right w:val="nil"/>
            </w:tcBorders>
            <w:shd w:val="clear" w:color="auto" w:fill="FAFAFA"/>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102,131</w:t>
            </w:r>
          </w:p>
        </w:tc>
        <w:tc>
          <w:tcPr>
            <w:tcW w:w="1440" w:type="dxa"/>
            <w:tcBorders>
              <w:top w:val="nil"/>
              <w:left w:val="nil"/>
              <w:bottom w:val="single" w:sz="4" w:space="0" w:color="auto"/>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59,178</w:t>
            </w:r>
          </w:p>
        </w:tc>
      </w:tr>
      <w:tr w:rsidR="00926A69" w:rsidRPr="003F0514" w:rsidTr="0007745E">
        <w:tc>
          <w:tcPr>
            <w:tcW w:w="4320" w:type="dxa"/>
            <w:tcBorders>
              <w:top w:val="nil"/>
              <w:left w:val="nil"/>
              <w:bottom w:val="nil"/>
              <w:right w:val="nil"/>
            </w:tcBorders>
            <w:vAlign w:val="center"/>
          </w:tcPr>
          <w:p w:rsidR="00926A69" w:rsidRPr="003F0514" w:rsidRDefault="00926A69" w:rsidP="00901980">
            <w:pPr>
              <w:ind w:left="540"/>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rsidR="00926A69" w:rsidRPr="003F0514" w:rsidRDefault="00926A69" w:rsidP="00901980">
            <w:pPr>
              <w:ind w:right="-72"/>
              <w:jc w:val="right"/>
              <w:rPr>
                <w:rFonts w:ascii="Arial" w:hAnsi="Arial" w:cs="Arial"/>
                <w:color w:val="auto"/>
                <w:sz w:val="18"/>
                <w:szCs w:val="18"/>
              </w:rPr>
            </w:pPr>
          </w:p>
        </w:tc>
        <w:tc>
          <w:tcPr>
            <w:tcW w:w="1440" w:type="dxa"/>
            <w:tcBorders>
              <w:top w:val="single" w:sz="4" w:space="0" w:color="auto"/>
              <w:left w:val="nil"/>
              <w:right w:val="nil"/>
            </w:tcBorders>
            <w:vAlign w:val="center"/>
          </w:tcPr>
          <w:p w:rsidR="00926A69" w:rsidRPr="003F0514" w:rsidRDefault="00926A69" w:rsidP="00901980">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rsidR="00926A69" w:rsidRPr="003F0514" w:rsidRDefault="00926A69" w:rsidP="00901980">
            <w:pPr>
              <w:ind w:right="-72"/>
              <w:jc w:val="right"/>
              <w:rPr>
                <w:rFonts w:ascii="Arial" w:hAnsi="Arial" w:cs="Arial"/>
                <w:color w:val="auto"/>
                <w:sz w:val="18"/>
                <w:szCs w:val="18"/>
              </w:rPr>
            </w:pPr>
          </w:p>
        </w:tc>
        <w:tc>
          <w:tcPr>
            <w:tcW w:w="1440" w:type="dxa"/>
            <w:tcBorders>
              <w:top w:val="single" w:sz="4" w:space="0" w:color="auto"/>
              <w:left w:val="nil"/>
              <w:right w:val="nil"/>
            </w:tcBorders>
            <w:vAlign w:val="center"/>
          </w:tcPr>
          <w:p w:rsidR="00926A69" w:rsidRPr="003F0514" w:rsidRDefault="00926A69" w:rsidP="00901980">
            <w:pPr>
              <w:ind w:right="-72"/>
              <w:jc w:val="right"/>
              <w:rPr>
                <w:rFonts w:ascii="Arial" w:hAnsi="Arial" w:cs="Arial"/>
                <w:color w:val="auto"/>
                <w:sz w:val="18"/>
                <w:szCs w:val="18"/>
              </w:rPr>
            </w:pPr>
          </w:p>
        </w:tc>
      </w:tr>
      <w:tr w:rsidR="00926A69" w:rsidRPr="003F0514" w:rsidTr="0007745E">
        <w:trPr>
          <w:trHeight w:val="87"/>
        </w:trPr>
        <w:tc>
          <w:tcPr>
            <w:tcW w:w="4320" w:type="dxa"/>
            <w:tcBorders>
              <w:top w:val="nil"/>
              <w:left w:val="nil"/>
              <w:bottom w:val="nil"/>
              <w:right w:val="nil"/>
            </w:tcBorders>
          </w:tcPr>
          <w:p w:rsidR="00926A69" w:rsidRPr="003F0514" w:rsidRDefault="00926A69" w:rsidP="00901980">
            <w:pPr>
              <w:ind w:left="540"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tcPr>
          <w:p w:rsidR="00926A69" w:rsidRPr="003F0514" w:rsidRDefault="00E01E35" w:rsidP="00E01E35">
            <w:pPr>
              <w:ind w:right="-72"/>
              <w:jc w:val="right"/>
              <w:rPr>
                <w:rFonts w:ascii="Arial" w:hAnsi="Arial" w:cs="Arial"/>
                <w:color w:val="auto"/>
                <w:sz w:val="18"/>
                <w:szCs w:val="18"/>
              </w:rPr>
            </w:pPr>
            <w:r w:rsidRPr="003F0514">
              <w:rPr>
                <w:rFonts w:ascii="Arial" w:hAnsi="Arial" w:cs="Arial"/>
                <w:color w:val="auto"/>
                <w:sz w:val="18"/>
                <w:szCs w:val="18"/>
              </w:rPr>
              <w:t>1,590</w:t>
            </w:r>
            <w:r w:rsidR="00926A69" w:rsidRPr="003F0514">
              <w:rPr>
                <w:rFonts w:ascii="Arial" w:hAnsi="Arial" w:cs="Arial"/>
                <w:color w:val="auto"/>
                <w:sz w:val="18"/>
                <w:szCs w:val="18"/>
              </w:rPr>
              <w:t>,83</w:t>
            </w:r>
            <w:r w:rsidRPr="003F0514">
              <w:rPr>
                <w:rFonts w:ascii="Arial" w:hAnsi="Arial" w:cs="Arial"/>
                <w:color w:val="auto"/>
                <w:sz w:val="18"/>
                <w:szCs w:val="18"/>
              </w:rPr>
              <w:t>0</w:t>
            </w:r>
          </w:p>
        </w:tc>
        <w:tc>
          <w:tcPr>
            <w:tcW w:w="1440" w:type="dxa"/>
            <w:tcBorders>
              <w:top w:val="nil"/>
              <w:left w:val="nil"/>
              <w:bottom w:val="single" w:sz="4" w:space="0" w:color="auto"/>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883,134</w:t>
            </w:r>
          </w:p>
        </w:tc>
        <w:tc>
          <w:tcPr>
            <w:tcW w:w="1440" w:type="dxa"/>
            <w:tcBorders>
              <w:top w:val="nil"/>
              <w:left w:val="nil"/>
              <w:bottom w:val="single" w:sz="4" w:space="0" w:color="auto"/>
              <w:right w:val="nil"/>
            </w:tcBorders>
            <w:shd w:val="clear" w:color="auto" w:fill="FAFAFA"/>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113,325</w:t>
            </w:r>
          </w:p>
        </w:tc>
        <w:tc>
          <w:tcPr>
            <w:tcW w:w="1440" w:type="dxa"/>
            <w:tcBorders>
              <w:top w:val="nil"/>
              <w:left w:val="nil"/>
              <w:bottom w:val="single" w:sz="4" w:space="0" w:color="auto"/>
              <w:right w:val="nil"/>
            </w:tcBorders>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68,404</w:t>
            </w:r>
          </w:p>
        </w:tc>
      </w:tr>
    </w:tbl>
    <w:p w:rsidR="00264D2C" w:rsidRPr="003F0514" w:rsidRDefault="00264D2C" w:rsidP="00281FE0">
      <w:pPr>
        <w:jc w:val="thaiDistribute"/>
        <w:rPr>
          <w:rFonts w:ascii="Arial" w:hAnsi="Arial" w:cs="Arial"/>
          <w:color w:val="auto"/>
          <w:sz w:val="18"/>
          <w:szCs w:val="18"/>
          <w:lang w:val="en-GB"/>
        </w:rPr>
      </w:pPr>
    </w:p>
    <w:p w:rsidR="00B26880" w:rsidRPr="003F0514" w:rsidRDefault="00264D2C" w:rsidP="00281FE0">
      <w:pPr>
        <w:jc w:val="thaiDistribute"/>
        <w:rPr>
          <w:rFonts w:ascii="Arial" w:hAnsi="Arial" w:cs="Arial"/>
          <w:color w:val="auto"/>
          <w:sz w:val="18"/>
          <w:szCs w:val="18"/>
        </w:rPr>
      </w:pPr>
      <w:r w:rsidRPr="003F0514">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2262D8"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2</w:t>
            </w:r>
            <w:r w:rsidR="00190229" w:rsidRPr="003F0514">
              <w:rPr>
                <w:rFonts w:ascii="Arial" w:eastAsia="Arial Unicode MS" w:hAnsi="Arial" w:cs="Arial"/>
                <w:b/>
                <w:bCs/>
                <w:color w:val="FFFFFF"/>
                <w:sz w:val="18"/>
                <w:szCs w:val="18"/>
              </w:rPr>
              <w:t>6</w:t>
            </w:r>
            <w:r w:rsidRPr="003F0514">
              <w:rPr>
                <w:rFonts w:ascii="Arial" w:eastAsia="Arial Unicode MS" w:hAnsi="Arial" w:cs="Arial"/>
                <w:b/>
                <w:bCs/>
                <w:color w:val="FFFFFF"/>
                <w:sz w:val="18"/>
                <w:szCs w:val="18"/>
              </w:rPr>
              <w:tab/>
              <w:t>Employee benefit obligations</w:t>
            </w:r>
          </w:p>
        </w:tc>
      </w:tr>
    </w:tbl>
    <w:p w:rsidR="00870C96" w:rsidRPr="003F0514" w:rsidRDefault="00870C96" w:rsidP="00870C96">
      <w:pPr>
        <w:tabs>
          <w:tab w:val="right" w:pos="9356"/>
        </w:tabs>
        <w:ind w:left="547"/>
        <w:jc w:val="both"/>
        <w:rPr>
          <w:rFonts w:ascii="Arial" w:hAnsi="Arial" w:cs="Arial"/>
          <w:color w:val="auto"/>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870C96" w:rsidRPr="003F0514" w:rsidTr="002262D8">
        <w:tc>
          <w:tcPr>
            <w:tcW w:w="3787" w:type="dxa"/>
            <w:tcBorders>
              <w:top w:val="nil"/>
              <w:left w:val="nil"/>
              <w:bottom w:val="nil"/>
              <w:right w:val="nil"/>
            </w:tcBorders>
            <w:vAlign w:val="center"/>
          </w:tcPr>
          <w:p w:rsidR="00870C96" w:rsidRPr="003F0514" w:rsidRDefault="00870C96"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2262D8">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2262D8">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2262D8">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2262D8">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901980" w:rsidRPr="003F0514" w:rsidTr="00901980">
        <w:trPr>
          <w:trHeight w:val="89"/>
        </w:trPr>
        <w:tc>
          <w:tcPr>
            <w:tcW w:w="3787" w:type="dxa"/>
            <w:tcBorders>
              <w:top w:val="nil"/>
              <w:left w:val="nil"/>
              <w:bottom w:val="nil"/>
              <w:right w:val="nil"/>
            </w:tcBorders>
            <w:vAlign w:val="center"/>
          </w:tcPr>
          <w:p w:rsidR="00901980" w:rsidRPr="003F0514" w:rsidRDefault="00901980" w:rsidP="00901980">
            <w:pPr>
              <w:spacing w:line="210" w:lineRule="exact"/>
              <w:rPr>
                <w:rFonts w:ascii="Arial" w:hAnsi="Arial" w:cs="Arial"/>
                <w:color w:val="auto"/>
                <w:sz w:val="18"/>
                <w:szCs w:val="18"/>
              </w:rPr>
            </w:pPr>
          </w:p>
        </w:tc>
        <w:tc>
          <w:tcPr>
            <w:tcW w:w="1440"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395"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449"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r>
      <w:tr w:rsidR="00901980" w:rsidRPr="003F0514" w:rsidTr="002262D8">
        <w:tc>
          <w:tcPr>
            <w:tcW w:w="3787" w:type="dxa"/>
            <w:tcBorders>
              <w:top w:val="nil"/>
              <w:left w:val="nil"/>
              <w:bottom w:val="nil"/>
              <w:right w:val="nil"/>
            </w:tcBorders>
            <w:vAlign w:val="center"/>
          </w:tcPr>
          <w:p w:rsidR="00901980" w:rsidRPr="003F0514" w:rsidRDefault="00901980" w:rsidP="00901980">
            <w:pPr>
              <w:spacing w:line="210" w:lineRule="exact"/>
              <w:rPr>
                <w:rFonts w:ascii="Arial" w:hAnsi="Arial" w:cs="Arial"/>
                <w:color w:val="auto"/>
                <w:sz w:val="18"/>
                <w:szCs w:val="18"/>
              </w:rPr>
            </w:pPr>
          </w:p>
        </w:tc>
        <w:tc>
          <w:tcPr>
            <w:tcW w:w="1440" w:type="dxa"/>
            <w:tcBorders>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95" w:type="dxa"/>
            <w:tcBorders>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485" w:type="dxa"/>
            <w:tcBorders>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449" w:type="dxa"/>
            <w:tcBorders>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901980" w:rsidRPr="003F0514" w:rsidTr="002262D8">
        <w:tc>
          <w:tcPr>
            <w:tcW w:w="3787" w:type="dxa"/>
            <w:tcBorders>
              <w:top w:val="nil"/>
              <w:left w:val="nil"/>
              <w:bottom w:val="nil"/>
              <w:right w:val="nil"/>
            </w:tcBorders>
            <w:vAlign w:val="center"/>
          </w:tcPr>
          <w:p w:rsidR="00901980" w:rsidRPr="003F0514" w:rsidRDefault="00901980" w:rsidP="00901980">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rsidR="00901980" w:rsidRPr="003F0514" w:rsidRDefault="00901980" w:rsidP="00901980">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rsidR="00901980" w:rsidRPr="003F0514" w:rsidRDefault="00901980" w:rsidP="00901980">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rsidR="00901980" w:rsidRPr="003F0514" w:rsidRDefault="00901980" w:rsidP="00901980">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rsidR="00901980" w:rsidRPr="003F0514" w:rsidRDefault="00901980" w:rsidP="00901980">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901980" w:rsidRPr="003F0514" w:rsidTr="002262D8">
        <w:tc>
          <w:tcPr>
            <w:tcW w:w="3787"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901980" w:rsidRPr="003F0514"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rsidR="00901980" w:rsidRPr="003F0514"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rsidR="00901980" w:rsidRPr="003F0514"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rsidR="00901980" w:rsidRPr="003F0514" w:rsidRDefault="00901980" w:rsidP="00901980">
            <w:pPr>
              <w:jc w:val="right"/>
              <w:rPr>
                <w:rFonts w:ascii="Arial" w:hAnsi="Arial" w:cs="Arial"/>
                <w:color w:val="auto"/>
                <w:sz w:val="18"/>
                <w:szCs w:val="18"/>
                <w:lang w:val="en-GB"/>
              </w:rPr>
            </w:pPr>
          </w:p>
        </w:tc>
      </w:tr>
      <w:tr w:rsidR="00901980" w:rsidRPr="003F0514" w:rsidTr="0084594D">
        <w:trPr>
          <w:trHeight w:val="108"/>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Statement of financial position:</w:t>
            </w:r>
          </w:p>
        </w:tc>
        <w:tc>
          <w:tcPr>
            <w:tcW w:w="1440" w:type="dxa"/>
            <w:tcBorders>
              <w:top w:val="nil"/>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rsidR="00901980" w:rsidRPr="003F0514" w:rsidRDefault="00901980" w:rsidP="00901980">
            <w:pPr>
              <w:ind w:right="-72"/>
              <w:jc w:val="right"/>
              <w:rPr>
                <w:rFonts w:ascii="Arial" w:hAnsi="Arial" w:cs="Arial"/>
                <w:color w:val="auto"/>
                <w:sz w:val="18"/>
                <w:szCs w:val="18"/>
              </w:rPr>
            </w:pPr>
          </w:p>
        </w:tc>
      </w:tr>
      <w:tr w:rsidR="00901980" w:rsidRPr="003F0514" w:rsidTr="002262D8">
        <w:trPr>
          <w:trHeight w:val="108"/>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Retirement benefits</w:t>
            </w:r>
          </w:p>
        </w:tc>
        <w:tc>
          <w:tcPr>
            <w:tcW w:w="1440" w:type="dxa"/>
            <w:tcBorders>
              <w:top w:val="nil"/>
              <w:left w:val="nil"/>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301,413</w:t>
            </w:r>
          </w:p>
        </w:tc>
        <w:tc>
          <w:tcPr>
            <w:tcW w:w="1395" w:type="dxa"/>
            <w:tcBorders>
              <w:top w:val="nil"/>
              <w:left w:val="nil"/>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314,198</w:t>
            </w:r>
          </w:p>
        </w:tc>
        <w:tc>
          <w:tcPr>
            <w:tcW w:w="1485" w:type="dxa"/>
            <w:tcBorders>
              <w:top w:val="nil"/>
              <w:left w:val="nil"/>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78,515</w:t>
            </w:r>
          </w:p>
        </w:tc>
        <w:tc>
          <w:tcPr>
            <w:tcW w:w="1449" w:type="dxa"/>
            <w:tcBorders>
              <w:top w:val="nil"/>
              <w:left w:val="nil"/>
              <w:right w:val="nil"/>
            </w:tcBorders>
            <w:shd w:val="clear" w:color="auto" w:fill="auto"/>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78,833</w:t>
            </w:r>
          </w:p>
        </w:tc>
      </w:tr>
      <w:tr w:rsidR="00901980" w:rsidRPr="003F0514" w:rsidTr="002262D8">
        <w:trPr>
          <w:trHeight w:val="108"/>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Other long-term benefits</w:t>
            </w:r>
          </w:p>
        </w:tc>
        <w:tc>
          <w:tcPr>
            <w:tcW w:w="1440"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27,679</w:t>
            </w:r>
          </w:p>
        </w:tc>
        <w:tc>
          <w:tcPr>
            <w:tcW w:w="1395" w:type="dxa"/>
            <w:tcBorders>
              <w:top w:val="nil"/>
              <w:left w:val="nil"/>
              <w:bottom w:val="single" w:sz="4" w:space="0" w:color="auto"/>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26,474</w:t>
            </w:r>
          </w:p>
        </w:tc>
        <w:tc>
          <w:tcPr>
            <w:tcW w:w="1485"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2,961</w:t>
            </w:r>
          </w:p>
        </w:tc>
        <w:tc>
          <w:tcPr>
            <w:tcW w:w="1449" w:type="dxa"/>
            <w:tcBorders>
              <w:top w:val="nil"/>
              <w:left w:val="nil"/>
              <w:bottom w:val="single" w:sz="4" w:space="0" w:color="auto"/>
              <w:right w:val="nil"/>
            </w:tcBorders>
            <w:shd w:val="clear" w:color="auto" w:fill="auto"/>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2,967</w:t>
            </w: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395" w:type="dxa"/>
            <w:tcBorders>
              <w:top w:val="single" w:sz="4" w:space="0" w:color="auto"/>
              <w:left w:val="nil"/>
              <w:bottom w:val="nil"/>
              <w:right w:val="nil"/>
            </w:tcBorders>
          </w:tcPr>
          <w:p w:rsidR="00901980" w:rsidRPr="003F0514" w:rsidRDefault="00901980" w:rsidP="00901980">
            <w:pPr>
              <w:ind w:right="-72"/>
              <w:jc w:val="right"/>
              <w:rPr>
                <w:rFonts w:ascii="Arial" w:hAnsi="Arial" w:cs="Arial"/>
                <w:color w:val="auto"/>
                <w:sz w:val="18"/>
                <w:szCs w:val="18"/>
              </w:rPr>
            </w:pPr>
          </w:p>
        </w:tc>
        <w:tc>
          <w:tcPr>
            <w:tcW w:w="1485" w:type="dxa"/>
            <w:tcBorders>
              <w:top w:val="single" w:sz="4" w:space="0" w:color="auto"/>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9" w:type="dxa"/>
            <w:tcBorders>
              <w:top w:val="single" w:sz="4" w:space="0" w:color="auto"/>
              <w:left w:val="nil"/>
              <w:bottom w:val="nil"/>
              <w:right w:val="nil"/>
            </w:tcBorders>
            <w:shd w:val="clear" w:color="auto" w:fill="auto"/>
          </w:tcPr>
          <w:p w:rsidR="00901980" w:rsidRPr="003F0514" w:rsidRDefault="00901980" w:rsidP="00901980">
            <w:pPr>
              <w:ind w:right="-72"/>
              <w:jc w:val="right"/>
              <w:rPr>
                <w:rFonts w:ascii="Arial" w:hAnsi="Arial" w:cs="Arial"/>
                <w:color w:val="auto"/>
                <w:sz w:val="18"/>
                <w:szCs w:val="18"/>
              </w:rPr>
            </w:pP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 xml:space="preserve">Liability in the statement of </w:t>
            </w:r>
          </w:p>
        </w:tc>
        <w:tc>
          <w:tcPr>
            <w:tcW w:w="1440" w:type="dxa"/>
            <w:tcBorders>
              <w:top w:val="nil"/>
              <w:left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right w:val="nil"/>
            </w:tcBorders>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right w:val="nil"/>
            </w:tcBorders>
            <w:shd w:val="clear" w:color="auto" w:fill="auto"/>
          </w:tcPr>
          <w:p w:rsidR="00901980" w:rsidRPr="003F0514" w:rsidRDefault="00901980" w:rsidP="00901980">
            <w:pPr>
              <w:ind w:right="-72"/>
              <w:jc w:val="right"/>
              <w:rPr>
                <w:rFonts w:ascii="Arial" w:hAnsi="Arial" w:cs="Arial"/>
                <w:color w:val="auto"/>
                <w:sz w:val="18"/>
                <w:szCs w:val="18"/>
              </w:rPr>
            </w:pP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 xml:space="preserve">   financial position</w:t>
            </w:r>
          </w:p>
        </w:tc>
        <w:tc>
          <w:tcPr>
            <w:tcW w:w="1440"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329,092</w:t>
            </w:r>
          </w:p>
        </w:tc>
        <w:tc>
          <w:tcPr>
            <w:tcW w:w="1395" w:type="dxa"/>
            <w:tcBorders>
              <w:top w:val="nil"/>
              <w:left w:val="nil"/>
              <w:bottom w:val="single" w:sz="4" w:space="0" w:color="auto"/>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340,672</w:t>
            </w:r>
          </w:p>
        </w:tc>
        <w:tc>
          <w:tcPr>
            <w:tcW w:w="1485"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81,476</w:t>
            </w:r>
          </w:p>
        </w:tc>
        <w:tc>
          <w:tcPr>
            <w:tcW w:w="1449" w:type="dxa"/>
            <w:tcBorders>
              <w:top w:val="nil"/>
              <w:left w:val="nil"/>
              <w:bottom w:val="single" w:sz="4" w:space="0" w:color="auto"/>
              <w:right w:val="nil"/>
            </w:tcBorders>
            <w:shd w:val="clear" w:color="auto" w:fill="auto"/>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81,800</w:t>
            </w: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395" w:type="dxa"/>
            <w:tcBorders>
              <w:top w:val="single" w:sz="4" w:space="0" w:color="auto"/>
              <w:left w:val="nil"/>
              <w:bottom w:val="nil"/>
              <w:right w:val="nil"/>
            </w:tcBorders>
          </w:tcPr>
          <w:p w:rsidR="00901980" w:rsidRPr="003F0514" w:rsidRDefault="00901980" w:rsidP="00901980">
            <w:pPr>
              <w:ind w:right="-72"/>
              <w:jc w:val="right"/>
              <w:rPr>
                <w:rFonts w:ascii="Arial" w:hAnsi="Arial" w:cs="Arial"/>
                <w:color w:val="auto"/>
                <w:sz w:val="18"/>
                <w:szCs w:val="18"/>
              </w:rPr>
            </w:pPr>
          </w:p>
        </w:tc>
        <w:tc>
          <w:tcPr>
            <w:tcW w:w="1485" w:type="dxa"/>
            <w:tcBorders>
              <w:top w:val="single" w:sz="4" w:space="0" w:color="auto"/>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9" w:type="dxa"/>
            <w:tcBorders>
              <w:top w:val="single" w:sz="4" w:space="0" w:color="auto"/>
              <w:left w:val="nil"/>
              <w:bottom w:val="nil"/>
              <w:right w:val="nil"/>
            </w:tcBorders>
            <w:shd w:val="clear" w:color="auto" w:fill="auto"/>
          </w:tcPr>
          <w:p w:rsidR="00901980" w:rsidRPr="003F0514" w:rsidRDefault="00901980" w:rsidP="00901980">
            <w:pPr>
              <w:ind w:right="-72"/>
              <w:jc w:val="right"/>
              <w:rPr>
                <w:rFonts w:ascii="Arial" w:hAnsi="Arial" w:cs="Arial"/>
                <w:color w:val="auto"/>
                <w:sz w:val="18"/>
                <w:szCs w:val="18"/>
              </w:rPr>
            </w:pPr>
          </w:p>
        </w:tc>
      </w:tr>
      <w:tr w:rsidR="00901980" w:rsidRPr="003F0514" w:rsidTr="0084594D">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 xml:space="preserve">(Profit) loss charge included </w:t>
            </w:r>
          </w:p>
        </w:tc>
        <w:tc>
          <w:tcPr>
            <w:tcW w:w="1440" w:type="dxa"/>
            <w:tcBorders>
              <w:top w:val="nil"/>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rsidR="00901980" w:rsidRPr="003F0514" w:rsidRDefault="00901980" w:rsidP="00901980">
            <w:pPr>
              <w:ind w:right="-72"/>
              <w:jc w:val="right"/>
              <w:rPr>
                <w:rFonts w:ascii="Arial" w:hAnsi="Arial" w:cs="Arial"/>
                <w:color w:val="auto"/>
                <w:sz w:val="18"/>
                <w:szCs w:val="18"/>
              </w:rPr>
            </w:pPr>
          </w:p>
        </w:tc>
      </w:tr>
      <w:tr w:rsidR="00901980" w:rsidRPr="003F0514" w:rsidTr="0084594D">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 xml:space="preserve">   in operating profit for:</w:t>
            </w:r>
          </w:p>
        </w:tc>
        <w:tc>
          <w:tcPr>
            <w:tcW w:w="1440" w:type="dxa"/>
            <w:tcBorders>
              <w:top w:val="nil"/>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rsidR="00901980" w:rsidRPr="003F0514" w:rsidRDefault="00901980" w:rsidP="00901980">
            <w:pPr>
              <w:ind w:right="-72"/>
              <w:jc w:val="right"/>
              <w:rPr>
                <w:rFonts w:ascii="Arial" w:hAnsi="Arial" w:cs="Arial"/>
                <w:color w:val="auto"/>
                <w:sz w:val="18"/>
                <w:szCs w:val="18"/>
              </w:rPr>
            </w:pP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Retirement benefits</w:t>
            </w:r>
          </w:p>
        </w:tc>
        <w:tc>
          <w:tcPr>
            <w:tcW w:w="1440" w:type="dxa"/>
            <w:tcBorders>
              <w:top w:val="nil"/>
              <w:left w:val="nil"/>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39,14</w:t>
            </w:r>
            <w:r w:rsidR="001E122A" w:rsidRPr="003F0514">
              <w:rPr>
                <w:rFonts w:ascii="Arial" w:hAnsi="Arial" w:cs="Arial"/>
                <w:color w:val="auto"/>
                <w:sz w:val="18"/>
                <w:szCs w:val="18"/>
              </w:rPr>
              <w:t>0</w:t>
            </w:r>
          </w:p>
        </w:tc>
        <w:tc>
          <w:tcPr>
            <w:tcW w:w="1395" w:type="dxa"/>
            <w:tcBorders>
              <w:top w:val="nil"/>
              <w:left w:val="nil"/>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100,714</w:t>
            </w:r>
          </w:p>
        </w:tc>
        <w:tc>
          <w:tcPr>
            <w:tcW w:w="1485" w:type="dxa"/>
            <w:tcBorders>
              <w:top w:val="nil"/>
              <w:left w:val="nil"/>
              <w:right w:val="nil"/>
            </w:tcBorders>
            <w:shd w:val="clear" w:color="auto" w:fill="FAFAFA"/>
          </w:tcPr>
          <w:p w:rsidR="00901980" w:rsidRPr="003F0514" w:rsidRDefault="00926A69" w:rsidP="00E01E35">
            <w:pPr>
              <w:ind w:right="-72"/>
              <w:jc w:val="right"/>
              <w:rPr>
                <w:rFonts w:ascii="Arial" w:hAnsi="Arial" w:cs="Arial"/>
                <w:color w:val="auto"/>
                <w:sz w:val="18"/>
                <w:szCs w:val="18"/>
              </w:rPr>
            </w:pPr>
            <w:r w:rsidRPr="003F0514">
              <w:rPr>
                <w:rFonts w:ascii="Arial" w:hAnsi="Arial" w:cs="Arial"/>
                <w:color w:val="auto"/>
                <w:sz w:val="18"/>
                <w:szCs w:val="18"/>
              </w:rPr>
              <w:t>12,61</w:t>
            </w:r>
            <w:r w:rsidR="00E01E35" w:rsidRPr="003F0514">
              <w:rPr>
                <w:rFonts w:ascii="Arial" w:hAnsi="Arial" w:cs="Arial"/>
                <w:color w:val="auto"/>
                <w:sz w:val="18"/>
                <w:szCs w:val="18"/>
              </w:rPr>
              <w:t>3</w:t>
            </w:r>
          </w:p>
        </w:tc>
        <w:tc>
          <w:tcPr>
            <w:tcW w:w="1449" w:type="dxa"/>
            <w:tcBorders>
              <w:top w:val="nil"/>
              <w:left w:val="nil"/>
              <w:right w:val="nil"/>
            </w:tcBorders>
            <w:shd w:val="clear" w:color="auto" w:fill="auto"/>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25,810</w:t>
            </w: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Other long-term benefits</w:t>
            </w:r>
          </w:p>
        </w:tc>
        <w:tc>
          <w:tcPr>
            <w:tcW w:w="1440"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3,994</w:t>
            </w:r>
          </w:p>
        </w:tc>
        <w:tc>
          <w:tcPr>
            <w:tcW w:w="1395" w:type="dxa"/>
            <w:tcBorders>
              <w:top w:val="nil"/>
              <w:left w:val="nil"/>
              <w:bottom w:val="single" w:sz="4" w:space="0" w:color="auto"/>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8,703</w:t>
            </w:r>
          </w:p>
        </w:tc>
        <w:tc>
          <w:tcPr>
            <w:tcW w:w="1485"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35</w:t>
            </w:r>
            <w:r w:rsidR="00E01E35" w:rsidRPr="003F0514">
              <w:rPr>
                <w:rFonts w:ascii="Arial" w:hAnsi="Arial" w:cs="Arial"/>
                <w:color w:val="auto"/>
                <w:sz w:val="18"/>
                <w:szCs w:val="18"/>
              </w:rPr>
              <w:t>2</w:t>
            </w:r>
          </w:p>
        </w:tc>
        <w:tc>
          <w:tcPr>
            <w:tcW w:w="1449" w:type="dxa"/>
            <w:tcBorders>
              <w:top w:val="nil"/>
              <w:left w:val="nil"/>
              <w:bottom w:val="single" w:sz="4" w:space="0" w:color="auto"/>
              <w:right w:val="nil"/>
            </w:tcBorders>
            <w:shd w:val="clear" w:color="auto" w:fill="auto"/>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974</w:t>
            </w: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p>
        </w:tc>
        <w:tc>
          <w:tcPr>
            <w:tcW w:w="1440" w:type="dxa"/>
            <w:tcBorders>
              <w:top w:val="single" w:sz="4" w:space="0" w:color="auto"/>
              <w:left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395" w:type="dxa"/>
            <w:tcBorders>
              <w:top w:val="single" w:sz="4" w:space="0" w:color="auto"/>
              <w:left w:val="nil"/>
              <w:right w:val="nil"/>
            </w:tcBorders>
          </w:tcPr>
          <w:p w:rsidR="00901980" w:rsidRPr="003F0514" w:rsidRDefault="00901980" w:rsidP="00901980">
            <w:pPr>
              <w:ind w:right="-72"/>
              <w:jc w:val="right"/>
              <w:rPr>
                <w:rFonts w:ascii="Arial" w:hAnsi="Arial" w:cs="Arial"/>
                <w:color w:val="auto"/>
                <w:sz w:val="18"/>
                <w:szCs w:val="18"/>
              </w:rPr>
            </w:pPr>
          </w:p>
        </w:tc>
        <w:tc>
          <w:tcPr>
            <w:tcW w:w="1485" w:type="dxa"/>
            <w:tcBorders>
              <w:top w:val="single" w:sz="4" w:space="0" w:color="auto"/>
              <w:left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9" w:type="dxa"/>
            <w:tcBorders>
              <w:top w:val="single" w:sz="4" w:space="0" w:color="auto"/>
              <w:left w:val="nil"/>
              <w:right w:val="nil"/>
            </w:tcBorders>
            <w:shd w:val="clear" w:color="auto" w:fill="auto"/>
          </w:tcPr>
          <w:p w:rsidR="00901980" w:rsidRPr="003F0514" w:rsidRDefault="00901980" w:rsidP="00901980">
            <w:pPr>
              <w:ind w:right="-72"/>
              <w:jc w:val="right"/>
              <w:rPr>
                <w:rFonts w:ascii="Arial" w:hAnsi="Arial" w:cs="Arial"/>
                <w:color w:val="auto"/>
                <w:sz w:val="18"/>
                <w:szCs w:val="18"/>
              </w:rPr>
            </w:pP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901980" w:rsidRPr="003F0514" w:rsidRDefault="00926A69" w:rsidP="001E122A">
            <w:pPr>
              <w:ind w:right="-72"/>
              <w:jc w:val="right"/>
              <w:rPr>
                <w:rFonts w:ascii="Arial" w:hAnsi="Arial" w:cs="Arial"/>
                <w:color w:val="auto"/>
                <w:sz w:val="18"/>
                <w:szCs w:val="18"/>
              </w:rPr>
            </w:pPr>
            <w:r w:rsidRPr="003F0514">
              <w:rPr>
                <w:rFonts w:ascii="Arial" w:hAnsi="Arial" w:cs="Arial"/>
                <w:color w:val="auto"/>
                <w:sz w:val="18"/>
                <w:szCs w:val="18"/>
              </w:rPr>
              <w:t>43,13</w:t>
            </w:r>
            <w:r w:rsidR="001E122A" w:rsidRPr="003F0514">
              <w:rPr>
                <w:rFonts w:ascii="Arial" w:hAnsi="Arial" w:cs="Arial"/>
                <w:color w:val="auto"/>
                <w:sz w:val="18"/>
                <w:szCs w:val="18"/>
              </w:rPr>
              <w:t>4</w:t>
            </w:r>
          </w:p>
        </w:tc>
        <w:tc>
          <w:tcPr>
            <w:tcW w:w="1395" w:type="dxa"/>
            <w:tcBorders>
              <w:top w:val="nil"/>
              <w:left w:val="nil"/>
              <w:bottom w:val="single" w:sz="4" w:space="0" w:color="auto"/>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109,417</w:t>
            </w:r>
          </w:p>
        </w:tc>
        <w:tc>
          <w:tcPr>
            <w:tcW w:w="1485"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12,965</w:t>
            </w:r>
          </w:p>
        </w:tc>
        <w:tc>
          <w:tcPr>
            <w:tcW w:w="1449" w:type="dxa"/>
            <w:tcBorders>
              <w:top w:val="nil"/>
              <w:left w:val="nil"/>
              <w:bottom w:val="single" w:sz="4" w:space="0" w:color="auto"/>
              <w:right w:val="nil"/>
            </w:tcBorders>
            <w:shd w:val="clear" w:color="auto" w:fill="auto"/>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26,784</w:t>
            </w: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395" w:type="dxa"/>
            <w:tcBorders>
              <w:top w:val="single" w:sz="4" w:space="0" w:color="auto"/>
              <w:left w:val="nil"/>
              <w:bottom w:val="nil"/>
              <w:right w:val="nil"/>
            </w:tcBorders>
          </w:tcPr>
          <w:p w:rsidR="00901980" w:rsidRPr="003F0514" w:rsidRDefault="00901980" w:rsidP="00901980">
            <w:pPr>
              <w:ind w:right="-72"/>
              <w:jc w:val="right"/>
              <w:rPr>
                <w:rFonts w:ascii="Arial" w:hAnsi="Arial" w:cs="Arial"/>
                <w:color w:val="auto"/>
                <w:sz w:val="18"/>
                <w:szCs w:val="18"/>
              </w:rPr>
            </w:pPr>
          </w:p>
        </w:tc>
        <w:tc>
          <w:tcPr>
            <w:tcW w:w="1485" w:type="dxa"/>
            <w:tcBorders>
              <w:top w:val="single" w:sz="4" w:space="0" w:color="auto"/>
              <w:left w:val="nil"/>
              <w:bottom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9" w:type="dxa"/>
            <w:tcBorders>
              <w:top w:val="single" w:sz="4" w:space="0" w:color="auto"/>
              <w:left w:val="nil"/>
              <w:bottom w:val="nil"/>
              <w:right w:val="nil"/>
            </w:tcBorders>
            <w:shd w:val="clear" w:color="auto" w:fill="auto"/>
          </w:tcPr>
          <w:p w:rsidR="00901980" w:rsidRPr="003F0514" w:rsidRDefault="00901980" w:rsidP="00901980">
            <w:pPr>
              <w:ind w:right="-72"/>
              <w:jc w:val="right"/>
              <w:rPr>
                <w:rFonts w:ascii="Arial" w:hAnsi="Arial" w:cs="Arial"/>
                <w:color w:val="auto"/>
                <w:sz w:val="18"/>
                <w:szCs w:val="18"/>
              </w:rPr>
            </w:pP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z w:val="18"/>
                <w:szCs w:val="18"/>
              </w:rPr>
            </w:pPr>
            <w:r w:rsidRPr="003F0514">
              <w:rPr>
                <w:rFonts w:ascii="Arial" w:hAnsi="Arial" w:cs="Arial"/>
                <w:color w:val="auto"/>
                <w:sz w:val="18"/>
                <w:szCs w:val="18"/>
              </w:rPr>
              <w:t>Remeasurement in</w:t>
            </w:r>
            <w:r w:rsidRPr="003F0514">
              <w:rPr>
                <w:rFonts w:ascii="Arial" w:hAnsi="Arial" w:cs="Arial"/>
                <w:color w:val="auto"/>
                <w:spacing w:val="-4"/>
                <w:sz w:val="18"/>
                <w:szCs w:val="18"/>
              </w:rPr>
              <w:t xml:space="preserve"> other</w:t>
            </w:r>
          </w:p>
        </w:tc>
        <w:tc>
          <w:tcPr>
            <w:tcW w:w="1440" w:type="dxa"/>
            <w:tcBorders>
              <w:top w:val="nil"/>
              <w:left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right w:val="nil"/>
            </w:tcBorders>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right w:val="nil"/>
            </w:tcBorders>
            <w:shd w:val="clear" w:color="auto" w:fill="FAFAFA"/>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right w:val="nil"/>
            </w:tcBorders>
            <w:shd w:val="clear" w:color="auto" w:fill="auto"/>
          </w:tcPr>
          <w:p w:rsidR="00901980" w:rsidRPr="003F0514" w:rsidRDefault="00901980" w:rsidP="00901980">
            <w:pPr>
              <w:ind w:right="-72"/>
              <w:jc w:val="right"/>
              <w:rPr>
                <w:rFonts w:ascii="Arial" w:hAnsi="Arial" w:cs="Arial"/>
                <w:color w:val="auto"/>
                <w:sz w:val="18"/>
                <w:szCs w:val="18"/>
              </w:rPr>
            </w:pPr>
          </w:p>
        </w:tc>
      </w:tr>
      <w:tr w:rsidR="00901980" w:rsidRPr="003F0514" w:rsidTr="002262D8">
        <w:trPr>
          <w:trHeight w:val="80"/>
        </w:trPr>
        <w:tc>
          <w:tcPr>
            <w:tcW w:w="3787" w:type="dxa"/>
            <w:tcBorders>
              <w:top w:val="nil"/>
              <w:left w:val="nil"/>
              <w:bottom w:val="nil"/>
              <w:right w:val="nil"/>
            </w:tcBorders>
          </w:tcPr>
          <w:p w:rsidR="00901980" w:rsidRPr="003F0514" w:rsidRDefault="00901980" w:rsidP="00901980">
            <w:pPr>
              <w:jc w:val="both"/>
              <w:rPr>
                <w:rFonts w:ascii="Arial" w:hAnsi="Arial" w:cs="Arial"/>
                <w:color w:val="auto"/>
                <w:spacing w:val="-4"/>
                <w:sz w:val="18"/>
                <w:szCs w:val="18"/>
              </w:rPr>
            </w:pPr>
            <w:r w:rsidRPr="003F0514">
              <w:rPr>
                <w:rFonts w:ascii="Arial" w:hAnsi="Arial" w:cs="Arial"/>
                <w:color w:val="auto"/>
                <w:spacing w:val="-4"/>
                <w:sz w:val="18"/>
                <w:szCs w:val="18"/>
              </w:rPr>
              <w:t xml:space="preserve">   comprehensive (income) expense</w:t>
            </w:r>
          </w:p>
        </w:tc>
        <w:tc>
          <w:tcPr>
            <w:tcW w:w="1440"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(29,976)</w:t>
            </w:r>
          </w:p>
        </w:tc>
        <w:tc>
          <w:tcPr>
            <w:tcW w:w="1395" w:type="dxa"/>
            <w:tcBorders>
              <w:top w:val="nil"/>
              <w:left w:val="nil"/>
              <w:bottom w:val="single" w:sz="4" w:space="0" w:color="auto"/>
              <w:right w:val="nil"/>
            </w:tcBorders>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26,043</w:t>
            </w:r>
          </w:p>
        </w:tc>
        <w:tc>
          <w:tcPr>
            <w:tcW w:w="1485" w:type="dxa"/>
            <w:tcBorders>
              <w:top w:val="nil"/>
              <w:left w:val="nil"/>
              <w:bottom w:val="single" w:sz="4" w:space="0" w:color="auto"/>
              <w:right w:val="nil"/>
            </w:tcBorders>
            <w:shd w:val="clear" w:color="auto" w:fill="FAFAFA"/>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(6,352)</w:t>
            </w:r>
          </w:p>
        </w:tc>
        <w:tc>
          <w:tcPr>
            <w:tcW w:w="1449" w:type="dxa"/>
            <w:tcBorders>
              <w:top w:val="nil"/>
              <w:left w:val="nil"/>
              <w:bottom w:val="single" w:sz="4" w:space="0" w:color="auto"/>
              <w:right w:val="nil"/>
            </w:tcBorders>
            <w:shd w:val="clear" w:color="auto" w:fill="auto"/>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1,684</w:t>
            </w:r>
          </w:p>
        </w:tc>
      </w:tr>
    </w:tbl>
    <w:p w:rsidR="008E46A6" w:rsidRPr="003F0514" w:rsidRDefault="008E46A6" w:rsidP="002262D8">
      <w:pPr>
        <w:tabs>
          <w:tab w:val="right" w:pos="9356"/>
        </w:tabs>
        <w:jc w:val="both"/>
        <w:rPr>
          <w:rFonts w:ascii="Arial" w:hAnsi="Arial" w:cs="Arial"/>
          <w:color w:val="auto"/>
          <w:sz w:val="18"/>
          <w:szCs w:val="18"/>
        </w:rPr>
      </w:pPr>
    </w:p>
    <w:p w:rsidR="00870C96" w:rsidRPr="003F0514" w:rsidRDefault="00870C96" w:rsidP="002262D8">
      <w:pPr>
        <w:tabs>
          <w:tab w:val="right" w:pos="9356"/>
        </w:tabs>
        <w:jc w:val="both"/>
        <w:rPr>
          <w:rFonts w:ascii="Arial" w:hAnsi="Arial" w:cs="Arial"/>
          <w:color w:val="auto"/>
          <w:sz w:val="18"/>
          <w:szCs w:val="18"/>
        </w:rPr>
      </w:pPr>
      <w:r w:rsidRPr="003F0514">
        <w:rPr>
          <w:rFonts w:ascii="Arial" w:hAnsi="Arial" w:cs="Arial"/>
          <w:color w:val="auto"/>
          <w:spacing w:val="-2"/>
          <w:sz w:val="18"/>
          <w:szCs w:val="18"/>
        </w:rPr>
        <w:t xml:space="preserve">Employee benefit obligations are final salary retirement plans, which provide benefits to employees </w:t>
      </w:r>
      <w:r w:rsidRPr="003F0514">
        <w:rPr>
          <w:rFonts w:ascii="Arial" w:hAnsi="Arial" w:cs="Arial"/>
          <w:color w:val="auto"/>
          <w:sz w:val="18"/>
          <w:szCs w:val="18"/>
        </w:rPr>
        <w:t xml:space="preserve">in the form of a guaranteed level of pension payable. The level of benefits provided depends on </w:t>
      </w:r>
      <w:r w:rsidRPr="003F0514">
        <w:rPr>
          <w:rFonts w:ascii="Arial" w:hAnsi="Arial" w:cs="Arial"/>
          <w:color w:val="auto"/>
          <w:spacing w:val="-2"/>
          <w:sz w:val="18"/>
          <w:szCs w:val="18"/>
        </w:rPr>
        <w:t>employee</w:t>
      </w:r>
      <w:r w:rsidRPr="003F0514">
        <w:rPr>
          <w:rFonts w:ascii="Arial" w:hAnsi="Arial" w:cs="Arial"/>
          <w:color w:val="auto"/>
          <w:sz w:val="18"/>
          <w:szCs w:val="18"/>
        </w:rPr>
        <w:t>s’ length of service and their salary in the final years leading up to retirement.</w:t>
      </w:r>
    </w:p>
    <w:p w:rsidR="00870C96" w:rsidRPr="003F0514" w:rsidRDefault="00870C96" w:rsidP="002262D8">
      <w:pPr>
        <w:tabs>
          <w:tab w:val="right" w:pos="9356"/>
        </w:tabs>
        <w:jc w:val="both"/>
        <w:rPr>
          <w:rFonts w:ascii="Arial" w:hAnsi="Arial" w:cs="Arial"/>
          <w:color w:val="auto"/>
          <w:sz w:val="18"/>
          <w:szCs w:val="18"/>
        </w:rPr>
      </w:pPr>
    </w:p>
    <w:p w:rsidR="00870C96" w:rsidRPr="003F0514" w:rsidRDefault="00870C96" w:rsidP="002262D8">
      <w:pPr>
        <w:pStyle w:val="a"/>
        <w:ind w:right="0"/>
        <w:jc w:val="both"/>
        <w:rPr>
          <w:rFonts w:ascii="Arial" w:hAnsi="Arial" w:cs="Arial"/>
          <w:color w:val="auto"/>
          <w:spacing w:val="-4"/>
          <w:sz w:val="18"/>
          <w:szCs w:val="18"/>
        </w:rPr>
      </w:pPr>
      <w:r w:rsidRPr="003F0514">
        <w:rPr>
          <w:rFonts w:ascii="Arial" w:hAnsi="Arial" w:cs="Arial"/>
          <w:color w:val="auto"/>
          <w:spacing w:val="-6"/>
          <w:sz w:val="18"/>
          <w:szCs w:val="18"/>
        </w:rPr>
        <w:t xml:space="preserve">The movements of employee benefit obligations </w:t>
      </w:r>
      <w:r w:rsidR="00793E63" w:rsidRPr="003F0514">
        <w:rPr>
          <w:rFonts w:ascii="Arial" w:hAnsi="Arial" w:cs="Arial"/>
          <w:color w:val="auto"/>
          <w:spacing w:val="-6"/>
          <w:sz w:val="18"/>
          <w:szCs w:val="18"/>
        </w:rPr>
        <w:t>- Retirement benefits</w:t>
      </w:r>
      <w:r w:rsidRPr="003F0514">
        <w:rPr>
          <w:rFonts w:ascii="Arial" w:hAnsi="Arial" w:cs="Arial"/>
          <w:color w:val="auto"/>
          <w:spacing w:val="-6"/>
          <w:sz w:val="18"/>
          <w:szCs w:val="18"/>
        </w:rPr>
        <w:t xml:space="preserve"> </w:t>
      </w:r>
      <w:r w:rsidR="00572DC3" w:rsidRPr="003F0514">
        <w:rPr>
          <w:rFonts w:ascii="Arial" w:hAnsi="Arial" w:cs="Arial"/>
          <w:color w:val="auto"/>
          <w:spacing w:val="-6"/>
          <w:sz w:val="18"/>
          <w:szCs w:val="18"/>
        </w:rPr>
        <w:t xml:space="preserve">for </w:t>
      </w:r>
      <w:r w:rsidRPr="003F0514">
        <w:rPr>
          <w:rFonts w:ascii="Arial" w:hAnsi="Arial" w:cs="Arial"/>
          <w:color w:val="auto"/>
          <w:spacing w:val="-6"/>
          <w:sz w:val="18"/>
          <w:szCs w:val="18"/>
        </w:rPr>
        <w:t xml:space="preserve">the years ended </w:t>
      </w:r>
      <w:r w:rsidRPr="003F0514">
        <w:rPr>
          <w:rFonts w:ascii="Arial" w:hAnsi="Arial" w:cs="Arial"/>
          <w:color w:val="auto"/>
          <w:spacing w:val="-6"/>
          <w:sz w:val="18"/>
          <w:szCs w:val="18"/>
          <w:lang w:val="en-GB"/>
        </w:rPr>
        <w:t>31</w:t>
      </w:r>
      <w:r w:rsidRPr="003F0514">
        <w:rPr>
          <w:rFonts w:ascii="Arial" w:hAnsi="Arial" w:cs="Arial"/>
          <w:color w:val="auto"/>
          <w:spacing w:val="-6"/>
          <w:sz w:val="18"/>
          <w:szCs w:val="18"/>
        </w:rPr>
        <w:t xml:space="preserve"> March </w:t>
      </w:r>
      <w:r w:rsidR="00D668BD" w:rsidRPr="003F0514">
        <w:rPr>
          <w:rFonts w:ascii="Arial" w:hAnsi="Arial" w:cs="Arial"/>
          <w:color w:val="auto"/>
          <w:spacing w:val="-6"/>
          <w:sz w:val="18"/>
          <w:szCs w:val="18"/>
          <w:lang w:val="en-GB"/>
        </w:rPr>
        <w:t>202</w:t>
      </w:r>
      <w:r w:rsidR="00901980" w:rsidRPr="003F0514">
        <w:rPr>
          <w:rFonts w:ascii="Arial" w:hAnsi="Arial" w:cs="Arial"/>
          <w:color w:val="auto"/>
          <w:spacing w:val="-6"/>
          <w:sz w:val="18"/>
          <w:szCs w:val="18"/>
          <w:lang w:val="en-GB"/>
        </w:rPr>
        <w:t>1</w:t>
      </w:r>
      <w:r w:rsidRPr="003F0514">
        <w:rPr>
          <w:rFonts w:ascii="Arial" w:hAnsi="Arial" w:cs="Arial"/>
          <w:color w:val="auto"/>
          <w:spacing w:val="-6"/>
          <w:sz w:val="18"/>
          <w:szCs w:val="18"/>
        </w:rPr>
        <w:t xml:space="preserve"> and </w:t>
      </w:r>
      <w:r w:rsidR="00D668BD" w:rsidRPr="003F0514">
        <w:rPr>
          <w:rFonts w:ascii="Arial" w:hAnsi="Arial" w:cs="Arial"/>
          <w:color w:val="auto"/>
          <w:spacing w:val="-6"/>
          <w:sz w:val="18"/>
          <w:szCs w:val="18"/>
          <w:lang w:val="en-GB"/>
        </w:rPr>
        <w:t>20</w:t>
      </w:r>
      <w:r w:rsidR="00901980" w:rsidRPr="003F0514">
        <w:rPr>
          <w:rFonts w:ascii="Arial" w:hAnsi="Arial" w:cs="Arial"/>
          <w:color w:val="auto"/>
          <w:spacing w:val="-6"/>
          <w:sz w:val="18"/>
          <w:szCs w:val="18"/>
          <w:lang w:val="en-GB"/>
        </w:rPr>
        <w:t>20</w:t>
      </w:r>
      <w:r w:rsidRPr="003F0514">
        <w:rPr>
          <w:rFonts w:ascii="Arial" w:hAnsi="Arial" w:cs="Arial"/>
          <w:color w:val="auto"/>
          <w:spacing w:val="-6"/>
          <w:sz w:val="18"/>
          <w:szCs w:val="18"/>
        </w:rPr>
        <w:t xml:space="preserve"> comprise</w:t>
      </w:r>
      <w:r w:rsidRPr="003F0514">
        <w:rPr>
          <w:rFonts w:ascii="Arial" w:hAnsi="Arial" w:cs="Arial"/>
          <w:color w:val="auto"/>
          <w:spacing w:val="-4"/>
          <w:sz w:val="18"/>
          <w:szCs w:val="18"/>
        </w:rPr>
        <w:t xml:space="preserve"> the following:</w:t>
      </w:r>
    </w:p>
    <w:p w:rsidR="003F5E14" w:rsidRPr="003F0514" w:rsidRDefault="003F5E14" w:rsidP="002262D8">
      <w:pPr>
        <w:pStyle w:val="a"/>
        <w:ind w:right="0"/>
        <w:jc w:val="both"/>
        <w:rPr>
          <w:rFonts w:ascii="Arial" w:hAnsi="Arial" w:cs="Arial"/>
          <w:color w:val="auto"/>
          <w:spacing w:val="-4"/>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70C96" w:rsidRPr="003F0514" w:rsidTr="00E71F7B">
        <w:tc>
          <w:tcPr>
            <w:tcW w:w="3802" w:type="dxa"/>
            <w:tcBorders>
              <w:top w:val="nil"/>
              <w:left w:val="nil"/>
              <w:bottom w:val="nil"/>
              <w:right w:val="nil"/>
            </w:tcBorders>
            <w:vAlign w:val="center"/>
          </w:tcPr>
          <w:p w:rsidR="00870C96" w:rsidRPr="003F0514" w:rsidRDefault="00870C96"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2262D8">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2262D8">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2262D8">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2262D8">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901980" w:rsidRPr="003F0514" w:rsidTr="00E71F7B">
        <w:tc>
          <w:tcPr>
            <w:tcW w:w="3802"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395"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449"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r>
      <w:tr w:rsidR="00901980" w:rsidRPr="003F0514" w:rsidTr="00E71F7B">
        <w:tc>
          <w:tcPr>
            <w:tcW w:w="3802"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left w:val="nil"/>
              <w:right w:val="nil"/>
            </w:tcBorders>
            <w:vAlign w:val="center"/>
          </w:tcPr>
          <w:p w:rsidR="00901980" w:rsidRPr="003F0514" w:rsidRDefault="00901980" w:rsidP="00901980">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95" w:type="dxa"/>
            <w:tcBorders>
              <w:left w:val="nil"/>
              <w:right w:val="nil"/>
            </w:tcBorders>
            <w:vAlign w:val="center"/>
          </w:tcPr>
          <w:p w:rsidR="00901980" w:rsidRPr="003F0514" w:rsidRDefault="00901980" w:rsidP="00901980">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485" w:type="dxa"/>
            <w:tcBorders>
              <w:left w:val="nil"/>
              <w:right w:val="nil"/>
            </w:tcBorders>
            <w:vAlign w:val="center"/>
          </w:tcPr>
          <w:p w:rsidR="00901980" w:rsidRPr="003F0514" w:rsidRDefault="00901980" w:rsidP="00901980">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449" w:type="dxa"/>
            <w:tcBorders>
              <w:left w:val="nil"/>
              <w:right w:val="nil"/>
            </w:tcBorders>
            <w:vAlign w:val="center"/>
          </w:tcPr>
          <w:p w:rsidR="00901980" w:rsidRPr="003F0514" w:rsidRDefault="00901980" w:rsidP="00901980">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901980" w:rsidRPr="003F0514" w:rsidTr="00E71F7B">
        <w:tc>
          <w:tcPr>
            <w:tcW w:w="3802" w:type="dxa"/>
            <w:tcBorders>
              <w:top w:val="nil"/>
              <w:left w:val="nil"/>
              <w:bottom w:val="nil"/>
              <w:right w:val="nil"/>
            </w:tcBorders>
            <w:vAlign w:val="center"/>
          </w:tcPr>
          <w:p w:rsidR="00901980" w:rsidRPr="003F0514" w:rsidRDefault="00901980" w:rsidP="00901980">
            <w:pPr>
              <w:rPr>
                <w:rFonts w:ascii="Arial" w:hAnsi="Arial" w:cs="Arial"/>
                <w:b/>
                <w:bCs/>
                <w:color w:val="auto"/>
                <w:sz w:val="18"/>
                <w:szCs w:val="18"/>
              </w:rPr>
            </w:pPr>
          </w:p>
        </w:tc>
        <w:tc>
          <w:tcPr>
            <w:tcW w:w="1440"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rsidR="00901980" w:rsidRPr="003F0514" w:rsidRDefault="00901980" w:rsidP="00901980">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901980" w:rsidRPr="003F0514" w:rsidTr="00E71F7B">
        <w:tc>
          <w:tcPr>
            <w:tcW w:w="3802"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901980" w:rsidRPr="003F0514"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rsidR="00901980" w:rsidRPr="003F0514"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rsidR="00901980" w:rsidRPr="003F0514"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rsidR="00901980" w:rsidRPr="003F0514" w:rsidRDefault="00901980" w:rsidP="00901980">
            <w:pPr>
              <w:jc w:val="right"/>
              <w:rPr>
                <w:rFonts w:ascii="Arial" w:hAnsi="Arial" w:cs="Arial"/>
                <w:color w:val="auto"/>
                <w:sz w:val="18"/>
                <w:szCs w:val="18"/>
                <w:lang w:val="en-GB"/>
              </w:rPr>
            </w:pP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ind w:right="-72"/>
              <w:jc w:val="both"/>
              <w:rPr>
                <w:rFonts w:ascii="Arial" w:hAnsi="Arial" w:cs="Arial"/>
                <w:color w:val="auto"/>
                <w:sz w:val="18"/>
                <w:szCs w:val="18"/>
              </w:rPr>
            </w:pPr>
            <w:r w:rsidRPr="003F0514">
              <w:rPr>
                <w:rFonts w:ascii="Arial" w:hAnsi="Arial" w:cs="Arial"/>
                <w:color w:val="auto"/>
                <w:sz w:val="18"/>
                <w:szCs w:val="18"/>
              </w:rPr>
              <w:t xml:space="preserve">Opening balance for the year </w:t>
            </w:r>
          </w:p>
        </w:tc>
        <w:tc>
          <w:tcPr>
            <w:tcW w:w="1440" w:type="dxa"/>
            <w:tcBorders>
              <w:top w:val="nil"/>
              <w:left w:val="nil"/>
              <w:bottom w:val="nil"/>
              <w:right w:val="nil"/>
            </w:tcBorders>
            <w:shd w:val="clear" w:color="auto" w:fill="FAFAFA"/>
            <w:vAlign w:val="bottom"/>
          </w:tcPr>
          <w:p w:rsidR="00901980" w:rsidRPr="003F0514" w:rsidRDefault="00422B8D" w:rsidP="00901980">
            <w:pPr>
              <w:ind w:right="-72"/>
              <w:jc w:val="right"/>
              <w:rPr>
                <w:rFonts w:ascii="Arial" w:hAnsi="Arial" w:cs="Arial"/>
                <w:color w:val="auto"/>
                <w:sz w:val="18"/>
                <w:szCs w:val="18"/>
              </w:rPr>
            </w:pPr>
            <w:r w:rsidRPr="003F0514">
              <w:rPr>
                <w:rFonts w:ascii="Arial" w:hAnsi="Arial" w:cs="Arial"/>
                <w:color w:val="auto"/>
                <w:sz w:val="18"/>
                <w:szCs w:val="18"/>
              </w:rPr>
              <w:t>314,198</w:t>
            </w: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197,174</w:t>
            </w:r>
          </w:p>
        </w:tc>
        <w:tc>
          <w:tcPr>
            <w:tcW w:w="1485" w:type="dxa"/>
            <w:tcBorders>
              <w:top w:val="nil"/>
              <w:left w:val="nil"/>
              <w:bottom w:val="nil"/>
              <w:right w:val="nil"/>
            </w:tcBorders>
            <w:shd w:val="clear" w:color="auto" w:fill="FAFAFA"/>
            <w:vAlign w:val="bottom"/>
          </w:tcPr>
          <w:p w:rsidR="00901980" w:rsidRPr="003F0514" w:rsidRDefault="00422B8D" w:rsidP="00901980">
            <w:pPr>
              <w:ind w:right="-72"/>
              <w:jc w:val="right"/>
              <w:rPr>
                <w:rFonts w:ascii="Arial" w:hAnsi="Arial" w:cs="Arial"/>
                <w:color w:val="auto"/>
                <w:sz w:val="18"/>
                <w:szCs w:val="18"/>
              </w:rPr>
            </w:pPr>
            <w:r w:rsidRPr="003F0514">
              <w:rPr>
                <w:rFonts w:ascii="Arial" w:hAnsi="Arial" w:cs="Arial"/>
                <w:color w:val="auto"/>
                <w:sz w:val="18"/>
                <w:szCs w:val="18"/>
              </w:rPr>
              <w:t>78,833</w:t>
            </w: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51,339</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Past service cost from amendment bill</w:t>
            </w:r>
          </w:p>
        </w:tc>
        <w:tc>
          <w:tcPr>
            <w:tcW w:w="1440"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to the </w:t>
            </w:r>
            <w:proofErr w:type="spellStart"/>
            <w:r w:rsidRPr="003F0514">
              <w:rPr>
                <w:rFonts w:ascii="Arial" w:hAnsi="Arial" w:cs="Arial"/>
                <w:color w:val="auto"/>
                <w:sz w:val="18"/>
                <w:szCs w:val="18"/>
              </w:rPr>
              <w:t>Labour</w:t>
            </w:r>
            <w:proofErr w:type="spellEnd"/>
            <w:r w:rsidRPr="003F0514">
              <w:rPr>
                <w:rFonts w:ascii="Arial" w:hAnsi="Arial" w:cs="Arial"/>
                <w:color w:val="auto"/>
                <w:sz w:val="18"/>
                <w:szCs w:val="18"/>
              </w:rPr>
              <w:t xml:space="preserve"> Protection Law</w:t>
            </w:r>
          </w:p>
        </w:tc>
        <w:tc>
          <w:tcPr>
            <w:tcW w:w="1440" w:type="dxa"/>
            <w:tcBorders>
              <w:top w:val="nil"/>
              <w:left w:val="nil"/>
              <w:bottom w:val="nil"/>
              <w:right w:val="nil"/>
            </w:tcBorders>
            <w:shd w:val="clear" w:color="auto" w:fill="FAFAFA"/>
            <w:vAlign w:val="bottom"/>
          </w:tcPr>
          <w:p w:rsidR="00901980" w:rsidRPr="003F0514" w:rsidRDefault="00422B8D" w:rsidP="00901980">
            <w:pPr>
              <w:ind w:right="-72"/>
              <w:jc w:val="right"/>
              <w:rPr>
                <w:rFonts w:ascii="Arial" w:hAnsi="Arial" w:cs="Arial"/>
                <w:color w:val="auto"/>
                <w:sz w:val="18"/>
                <w:szCs w:val="18"/>
              </w:rPr>
            </w:pPr>
            <w:r w:rsidRPr="003F0514">
              <w:rPr>
                <w:rFonts w:ascii="Arial" w:hAnsi="Arial" w:cs="Arial"/>
                <w:color w:val="auto"/>
                <w:sz w:val="18"/>
                <w:szCs w:val="18"/>
              </w:rPr>
              <w:t>-</w:t>
            </w: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68,332</w:t>
            </w:r>
          </w:p>
        </w:tc>
        <w:tc>
          <w:tcPr>
            <w:tcW w:w="1485" w:type="dxa"/>
            <w:tcBorders>
              <w:top w:val="nil"/>
              <w:left w:val="nil"/>
              <w:bottom w:val="nil"/>
              <w:right w:val="nil"/>
            </w:tcBorders>
            <w:shd w:val="clear" w:color="auto" w:fill="FAFAFA"/>
            <w:vAlign w:val="bottom"/>
          </w:tcPr>
          <w:p w:rsidR="00901980" w:rsidRPr="003F0514" w:rsidRDefault="00422B8D" w:rsidP="00901980">
            <w:pPr>
              <w:ind w:right="-72"/>
              <w:jc w:val="right"/>
              <w:rPr>
                <w:rFonts w:ascii="Arial" w:hAnsi="Arial" w:cs="Arial"/>
                <w:color w:val="auto"/>
                <w:sz w:val="18"/>
                <w:szCs w:val="18"/>
              </w:rPr>
            </w:pPr>
            <w:r w:rsidRPr="003F0514">
              <w:rPr>
                <w:rFonts w:ascii="Arial" w:hAnsi="Arial" w:cs="Arial"/>
                <w:color w:val="auto"/>
                <w:sz w:val="18"/>
                <w:szCs w:val="18"/>
              </w:rPr>
              <w:t>-</w:t>
            </w: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16,371</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Current service cost </w:t>
            </w:r>
          </w:p>
        </w:tc>
        <w:tc>
          <w:tcPr>
            <w:tcW w:w="1440" w:type="dxa"/>
            <w:tcBorders>
              <w:top w:val="nil"/>
              <w:left w:val="nil"/>
              <w:bottom w:val="nil"/>
              <w:right w:val="nil"/>
            </w:tcBorders>
            <w:shd w:val="clear" w:color="auto" w:fill="FAFAFA"/>
            <w:vAlign w:val="bottom"/>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34,902</w:t>
            </w: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28,744</w:t>
            </w:r>
          </w:p>
        </w:tc>
        <w:tc>
          <w:tcPr>
            <w:tcW w:w="1485" w:type="dxa"/>
            <w:tcBorders>
              <w:top w:val="nil"/>
              <w:left w:val="nil"/>
              <w:bottom w:val="nil"/>
              <w:right w:val="nil"/>
            </w:tcBorders>
            <w:shd w:val="clear" w:color="auto" w:fill="FAFAFA"/>
            <w:vAlign w:val="bottom"/>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11,620</w:t>
            </w: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8,552</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Interest cost </w:t>
            </w:r>
          </w:p>
        </w:tc>
        <w:tc>
          <w:tcPr>
            <w:tcW w:w="1440" w:type="dxa"/>
            <w:tcBorders>
              <w:top w:val="nil"/>
              <w:left w:val="nil"/>
              <w:bottom w:val="nil"/>
              <w:right w:val="nil"/>
            </w:tcBorders>
            <w:shd w:val="clear" w:color="auto" w:fill="FAFAFA"/>
            <w:vAlign w:val="bottom"/>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4,238</w:t>
            </w: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3,638</w:t>
            </w:r>
          </w:p>
        </w:tc>
        <w:tc>
          <w:tcPr>
            <w:tcW w:w="1485" w:type="dxa"/>
            <w:tcBorders>
              <w:top w:val="nil"/>
              <w:left w:val="nil"/>
              <w:bottom w:val="nil"/>
              <w:right w:val="nil"/>
            </w:tcBorders>
            <w:shd w:val="clear" w:color="auto" w:fill="FAFAFA"/>
            <w:vAlign w:val="bottom"/>
          </w:tcPr>
          <w:p w:rsidR="00901980"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993</w:t>
            </w: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887</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Remeasurements:</w:t>
            </w:r>
          </w:p>
        </w:tc>
        <w:tc>
          <w:tcPr>
            <w:tcW w:w="1440"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(Gain)/loss from change in</w:t>
            </w:r>
          </w:p>
        </w:tc>
        <w:tc>
          <w:tcPr>
            <w:tcW w:w="1440"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p>
        </w:tc>
      </w:tr>
      <w:tr w:rsidR="00926A69" w:rsidRPr="003F0514" w:rsidTr="00E71F7B">
        <w:trPr>
          <w:trHeight w:val="108"/>
        </w:trPr>
        <w:tc>
          <w:tcPr>
            <w:tcW w:w="3802" w:type="dxa"/>
            <w:tcBorders>
              <w:top w:val="nil"/>
              <w:left w:val="nil"/>
              <w:bottom w:val="nil"/>
              <w:right w:val="nil"/>
            </w:tcBorders>
            <w:vAlign w:val="center"/>
          </w:tcPr>
          <w:p w:rsidR="00926A69" w:rsidRPr="003F0514" w:rsidRDefault="00926A69"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demographic assumptions</w:t>
            </w:r>
          </w:p>
        </w:tc>
        <w:tc>
          <w:tcPr>
            <w:tcW w:w="1440" w:type="dxa"/>
            <w:tcBorders>
              <w:top w:val="nil"/>
              <w:left w:val="nil"/>
              <w:bottom w:val="nil"/>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(20)</w:t>
            </w:r>
          </w:p>
        </w:tc>
        <w:tc>
          <w:tcPr>
            <w:tcW w:w="1395" w:type="dxa"/>
            <w:tcBorders>
              <w:top w:val="nil"/>
              <w:left w:val="nil"/>
              <w:bottom w:val="nil"/>
              <w:right w:val="nil"/>
            </w:tcBorders>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(1,492)</w:t>
            </w:r>
          </w:p>
        </w:tc>
        <w:tc>
          <w:tcPr>
            <w:tcW w:w="1485" w:type="dxa"/>
            <w:tcBorders>
              <w:top w:val="nil"/>
              <w:left w:val="nil"/>
              <w:bottom w:val="nil"/>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(20)</w:t>
            </w:r>
          </w:p>
        </w:tc>
        <w:tc>
          <w:tcPr>
            <w:tcW w:w="1449" w:type="dxa"/>
            <w:tcBorders>
              <w:top w:val="nil"/>
              <w:left w:val="nil"/>
              <w:bottom w:val="nil"/>
              <w:right w:val="nil"/>
            </w:tcBorders>
            <w:shd w:val="clear" w:color="auto" w:fill="auto"/>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(417)</w:t>
            </w:r>
          </w:p>
        </w:tc>
      </w:tr>
      <w:tr w:rsidR="00926A69" w:rsidRPr="003F0514" w:rsidTr="00E71F7B">
        <w:trPr>
          <w:trHeight w:val="108"/>
        </w:trPr>
        <w:tc>
          <w:tcPr>
            <w:tcW w:w="3802" w:type="dxa"/>
            <w:tcBorders>
              <w:top w:val="nil"/>
              <w:left w:val="nil"/>
              <w:bottom w:val="nil"/>
              <w:right w:val="nil"/>
            </w:tcBorders>
            <w:vAlign w:val="center"/>
          </w:tcPr>
          <w:p w:rsidR="00926A69" w:rsidRPr="003F0514" w:rsidRDefault="00926A69"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w:t>
            </w:r>
            <w:r w:rsidR="005C0A73" w:rsidRPr="003F0514">
              <w:rPr>
                <w:rFonts w:ascii="Arial" w:hAnsi="Arial" w:cs="Arial"/>
                <w:color w:val="auto"/>
                <w:sz w:val="18"/>
                <w:szCs w:val="18"/>
              </w:rPr>
              <w:t>(Gain)/loss</w:t>
            </w:r>
            <w:r w:rsidRPr="003F0514">
              <w:rPr>
                <w:rFonts w:ascii="Arial" w:hAnsi="Arial" w:cs="Arial"/>
                <w:color w:val="auto"/>
                <w:sz w:val="18"/>
                <w:szCs w:val="18"/>
              </w:rPr>
              <w:t xml:space="preserve"> from change in </w:t>
            </w:r>
          </w:p>
        </w:tc>
        <w:tc>
          <w:tcPr>
            <w:tcW w:w="1440" w:type="dxa"/>
            <w:tcBorders>
              <w:top w:val="nil"/>
              <w:left w:val="nil"/>
              <w:bottom w:val="nil"/>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926A69" w:rsidRPr="003F0514" w:rsidRDefault="00926A69"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926A69" w:rsidRPr="003F0514" w:rsidRDefault="00926A69" w:rsidP="00901980">
            <w:pPr>
              <w:ind w:right="-72"/>
              <w:jc w:val="right"/>
              <w:rPr>
                <w:rFonts w:ascii="Arial" w:hAnsi="Arial" w:cs="Arial"/>
                <w:color w:val="auto"/>
                <w:sz w:val="18"/>
                <w:szCs w:val="18"/>
              </w:rPr>
            </w:pPr>
          </w:p>
        </w:tc>
      </w:tr>
      <w:tr w:rsidR="00926A69" w:rsidRPr="003F0514" w:rsidTr="00E71F7B">
        <w:trPr>
          <w:trHeight w:val="108"/>
        </w:trPr>
        <w:tc>
          <w:tcPr>
            <w:tcW w:w="3802" w:type="dxa"/>
            <w:tcBorders>
              <w:top w:val="nil"/>
              <w:left w:val="nil"/>
              <w:bottom w:val="nil"/>
              <w:right w:val="nil"/>
            </w:tcBorders>
            <w:vAlign w:val="center"/>
          </w:tcPr>
          <w:p w:rsidR="00926A69" w:rsidRPr="003F0514" w:rsidRDefault="00926A69"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financial assumptions</w:t>
            </w:r>
          </w:p>
        </w:tc>
        <w:tc>
          <w:tcPr>
            <w:tcW w:w="1440" w:type="dxa"/>
            <w:tcBorders>
              <w:top w:val="nil"/>
              <w:left w:val="nil"/>
              <w:bottom w:val="nil"/>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(29,391)</w:t>
            </w:r>
          </w:p>
        </w:tc>
        <w:tc>
          <w:tcPr>
            <w:tcW w:w="1395" w:type="dxa"/>
            <w:tcBorders>
              <w:top w:val="nil"/>
              <w:left w:val="nil"/>
              <w:bottom w:val="nil"/>
              <w:right w:val="nil"/>
            </w:tcBorders>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45,763</w:t>
            </w:r>
          </w:p>
        </w:tc>
        <w:tc>
          <w:tcPr>
            <w:tcW w:w="1485" w:type="dxa"/>
            <w:tcBorders>
              <w:top w:val="nil"/>
              <w:left w:val="nil"/>
              <w:bottom w:val="nil"/>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(7,224)</w:t>
            </w:r>
          </w:p>
        </w:tc>
        <w:tc>
          <w:tcPr>
            <w:tcW w:w="1449" w:type="dxa"/>
            <w:tcBorders>
              <w:top w:val="nil"/>
              <w:left w:val="nil"/>
              <w:bottom w:val="nil"/>
              <w:right w:val="nil"/>
            </w:tcBorders>
            <w:shd w:val="clear" w:color="auto" w:fill="auto"/>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7,270</w:t>
            </w:r>
          </w:p>
        </w:tc>
      </w:tr>
      <w:tr w:rsidR="00926A69" w:rsidRPr="003F0514" w:rsidTr="00E71F7B">
        <w:trPr>
          <w:trHeight w:val="108"/>
        </w:trPr>
        <w:tc>
          <w:tcPr>
            <w:tcW w:w="3802" w:type="dxa"/>
            <w:tcBorders>
              <w:top w:val="nil"/>
              <w:left w:val="nil"/>
              <w:bottom w:val="nil"/>
              <w:right w:val="nil"/>
            </w:tcBorders>
            <w:vAlign w:val="center"/>
          </w:tcPr>
          <w:p w:rsidR="00926A69" w:rsidRPr="003F0514" w:rsidRDefault="00926A69"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Experience</w:t>
            </w:r>
            <w:r w:rsidR="005C0A73" w:rsidRPr="003F0514">
              <w:rPr>
                <w:rFonts w:ascii="Arial" w:hAnsi="Arial" w:cs="Arial"/>
                <w:color w:val="auto"/>
                <w:sz w:val="18"/>
                <w:szCs w:val="18"/>
              </w:rPr>
              <w:t xml:space="preserve"> (gain)/loss</w:t>
            </w:r>
          </w:p>
        </w:tc>
        <w:tc>
          <w:tcPr>
            <w:tcW w:w="1440" w:type="dxa"/>
            <w:tcBorders>
              <w:top w:val="nil"/>
              <w:left w:val="nil"/>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(565)</w:t>
            </w:r>
          </w:p>
        </w:tc>
        <w:tc>
          <w:tcPr>
            <w:tcW w:w="1395" w:type="dxa"/>
            <w:tcBorders>
              <w:top w:val="nil"/>
              <w:left w:val="nil"/>
              <w:right w:val="nil"/>
            </w:tcBorders>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(18,228)</w:t>
            </w:r>
          </w:p>
        </w:tc>
        <w:tc>
          <w:tcPr>
            <w:tcW w:w="1485" w:type="dxa"/>
            <w:tcBorders>
              <w:top w:val="nil"/>
              <w:left w:val="nil"/>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892</w:t>
            </w:r>
          </w:p>
        </w:tc>
        <w:tc>
          <w:tcPr>
            <w:tcW w:w="1449" w:type="dxa"/>
            <w:tcBorders>
              <w:top w:val="nil"/>
              <w:left w:val="nil"/>
              <w:right w:val="nil"/>
            </w:tcBorders>
            <w:shd w:val="clear" w:color="auto" w:fill="auto"/>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(5,169)</w:t>
            </w:r>
          </w:p>
        </w:tc>
      </w:tr>
      <w:tr w:rsidR="00926A69" w:rsidRPr="003F0514" w:rsidTr="00E71F7B">
        <w:trPr>
          <w:trHeight w:val="108"/>
        </w:trPr>
        <w:tc>
          <w:tcPr>
            <w:tcW w:w="3802" w:type="dxa"/>
            <w:tcBorders>
              <w:top w:val="nil"/>
              <w:left w:val="nil"/>
              <w:bottom w:val="nil"/>
              <w:right w:val="nil"/>
            </w:tcBorders>
            <w:vAlign w:val="center"/>
          </w:tcPr>
          <w:p w:rsidR="00926A69" w:rsidRPr="003F0514" w:rsidRDefault="00926A69"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Employee benefit paid</w:t>
            </w:r>
          </w:p>
        </w:tc>
        <w:tc>
          <w:tcPr>
            <w:tcW w:w="1440" w:type="dxa"/>
            <w:tcBorders>
              <w:top w:val="nil"/>
              <w:left w:val="nil"/>
              <w:bottom w:val="single" w:sz="4" w:space="0" w:color="auto"/>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(21,949)</w:t>
            </w:r>
          </w:p>
        </w:tc>
        <w:tc>
          <w:tcPr>
            <w:tcW w:w="1395" w:type="dxa"/>
            <w:tcBorders>
              <w:top w:val="nil"/>
              <w:left w:val="nil"/>
              <w:bottom w:val="single" w:sz="4" w:space="0" w:color="auto"/>
              <w:right w:val="nil"/>
            </w:tcBorders>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(9,733)</w:t>
            </w:r>
          </w:p>
        </w:tc>
        <w:tc>
          <w:tcPr>
            <w:tcW w:w="1485" w:type="dxa"/>
            <w:tcBorders>
              <w:top w:val="nil"/>
              <w:left w:val="nil"/>
              <w:bottom w:val="single" w:sz="4" w:space="0" w:color="auto"/>
              <w:right w:val="nil"/>
            </w:tcBorders>
            <w:shd w:val="clear" w:color="auto" w:fill="FAFAFA"/>
            <w:vAlign w:val="bottom"/>
          </w:tcPr>
          <w:p w:rsidR="00926A69" w:rsidRPr="003F0514" w:rsidRDefault="00926A69" w:rsidP="00926A69">
            <w:pPr>
              <w:ind w:right="-72"/>
              <w:jc w:val="right"/>
              <w:rPr>
                <w:rFonts w:ascii="Arial" w:hAnsi="Arial" w:cs="Arial"/>
                <w:color w:val="auto"/>
                <w:sz w:val="18"/>
                <w:szCs w:val="18"/>
              </w:rPr>
            </w:pPr>
            <w:r w:rsidRPr="003F0514">
              <w:rPr>
                <w:rFonts w:ascii="Arial" w:hAnsi="Arial" w:cs="Arial"/>
                <w:color w:val="auto"/>
                <w:sz w:val="18"/>
                <w:szCs w:val="18"/>
              </w:rPr>
              <w:t>(6,579)</w:t>
            </w:r>
          </w:p>
        </w:tc>
        <w:tc>
          <w:tcPr>
            <w:tcW w:w="1449" w:type="dxa"/>
            <w:tcBorders>
              <w:top w:val="nil"/>
              <w:left w:val="nil"/>
              <w:bottom w:val="single" w:sz="4" w:space="0" w:color="auto"/>
              <w:right w:val="nil"/>
            </w:tcBorders>
            <w:shd w:val="clear" w:color="auto" w:fill="auto"/>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w:t>
            </w:r>
          </w:p>
        </w:tc>
      </w:tr>
      <w:tr w:rsidR="00926A69" w:rsidRPr="003F0514" w:rsidTr="00A224B6">
        <w:trPr>
          <w:trHeight w:val="108"/>
        </w:trPr>
        <w:tc>
          <w:tcPr>
            <w:tcW w:w="3802" w:type="dxa"/>
            <w:tcBorders>
              <w:top w:val="nil"/>
              <w:left w:val="nil"/>
              <w:bottom w:val="nil"/>
              <w:right w:val="nil"/>
            </w:tcBorders>
            <w:vAlign w:val="center"/>
          </w:tcPr>
          <w:p w:rsidR="00926A69" w:rsidRPr="003F0514" w:rsidRDefault="00926A69" w:rsidP="00901980">
            <w:pPr>
              <w:ind w:right="-72"/>
              <w:jc w:val="both"/>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926A69" w:rsidRPr="003F0514" w:rsidRDefault="00926A69" w:rsidP="00901980">
            <w:pPr>
              <w:ind w:right="-72"/>
              <w:jc w:val="right"/>
              <w:rPr>
                <w:rFonts w:ascii="Arial" w:hAnsi="Arial" w:cs="Arial"/>
                <w:color w:val="auto"/>
                <w:sz w:val="18"/>
                <w:szCs w:val="18"/>
              </w:rPr>
            </w:pPr>
          </w:p>
        </w:tc>
        <w:tc>
          <w:tcPr>
            <w:tcW w:w="1395" w:type="dxa"/>
            <w:tcBorders>
              <w:top w:val="single" w:sz="4" w:space="0" w:color="auto"/>
              <w:left w:val="nil"/>
              <w:right w:val="nil"/>
            </w:tcBorders>
            <w:vAlign w:val="bottom"/>
          </w:tcPr>
          <w:p w:rsidR="00926A69" w:rsidRPr="003F0514" w:rsidRDefault="00926A69" w:rsidP="00901980">
            <w:pPr>
              <w:ind w:right="-72"/>
              <w:jc w:val="right"/>
              <w:rPr>
                <w:rFonts w:ascii="Arial" w:hAnsi="Arial" w:cs="Arial"/>
                <w:color w:val="auto"/>
                <w:sz w:val="18"/>
                <w:szCs w:val="18"/>
              </w:rPr>
            </w:pPr>
          </w:p>
        </w:tc>
        <w:tc>
          <w:tcPr>
            <w:tcW w:w="1485" w:type="dxa"/>
            <w:tcBorders>
              <w:top w:val="single" w:sz="4" w:space="0" w:color="auto"/>
              <w:left w:val="nil"/>
              <w:right w:val="nil"/>
            </w:tcBorders>
            <w:shd w:val="clear" w:color="auto" w:fill="FAFAFA"/>
            <w:vAlign w:val="bottom"/>
          </w:tcPr>
          <w:p w:rsidR="00926A69" w:rsidRPr="003F0514" w:rsidRDefault="00926A69" w:rsidP="00901980">
            <w:pPr>
              <w:ind w:right="-72"/>
              <w:jc w:val="right"/>
              <w:rPr>
                <w:rFonts w:ascii="Arial" w:hAnsi="Arial" w:cs="Arial"/>
                <w:color w:val="auto"/>
                <w:sz w:val="18"/>
                <w:szCs w:val="18"/>
              </w:rPr>
            </w:pPr>
          </w:p>
        </w:tc>
        <w:tc>
          <w:tcPr>
            <w:tcW w:w="1449" w:type="dxa"/>
            <w:tcBorders>
              <w:top w:val="single" w:sz="4" w:space="0" w:color="auto"/>
              <w:left w:val="nil"/>
              <w:right w:val="nil"/>
            </w:tcBorders>
            <w:shd w:val="clear" w:color="auto" w:fill="auto"/>
            <w:vAlign w:val="bottom"/>
          </w:tcPr>
          <w:p w:rsidR="00926A69" w:rsidRPr="003F0514" w:rsidRDefault="00926A69" w:rsidP="00901980">
            <w:pPr>
              <w:ind w:right="-72"/>
              <w:jc w:val="right"/>
              <w:rPr>
                <w:rFonts w:ascii="Arial" w:hAnsi="Arial" w:cs="Arial"/>
                <w:color w:val="auto"/>
                <w:sz w:val="18"/>
                <w:szCs w:val="18"/>
              </w:rPr>
            </w:pPr>
          </w:p>
        </w:tc>
      </w:tr>
      <w:tr w:rsidR="00926A69" w:rsidRPr="003F0514" w:rsidTr="00A224B6">
        <w:trPr>
          <w:trHeight w:val="108"/>
        </w:trPr>
        <w:tc>
          <w:tcPr>
            <w:tcW w:w="3802" w:type="dxa"/>
            <w:tcBorders>
              <w:top w:val="nil"/>
              <w:left w:val="nil"/>
              <w:bottom w:val="nil"/>
              <w:right w:val="nil"/>
            </w:tcBorders>
            <w:vAlign w:val="center"/>
          </w:tcPr>
          <w:p w:rsidR="00926A69" w:rsidRPr="003F0514" w:rsidRDefault="00926A69" w:rsidP="00901980">
            <w:pPr>
              <w:ind w:right="-72"/>
              <w:jc w:val="both"/>
              <w:rPr>
                <w:rFonts w:ascii="Arial" w:hAnsi="Arial" w:cs="Arial"/>
                <w:color w:val="auto"/>
                <w:sz w:val="18"/>
                <w:szCs w:val="18"/>
              </w:rPr>
            </w:pPr>
            <w:r w:rsidRPr="003F0514">
              <w:rPr>
                <w:rFonts w:ascii="Arial" w:hAnsi="Arial" w:cs="Arial"/>
                <w:color w:val="auto"/>
                <w:sz w:val="18"/>
                <w:szCs w:val="18"/>
              </w:rPr>
              <w:t>Closing balance for the year</w:t>
            </w:r>
          </w:p>
        </w:tc>
        <w:tc>
          <w:tcPr>
            <w:tcW w:w="1440" w:type="dxa"/>
            <w:tcBorders>
              <w:top w:val="nil"/>
              <w:left w:val="nil"/>
              <w:bottom w:val="single" w:sz="4" w:space="0" w:color="auto"/>
              <w:right w:val="nil"/>
            </w:tcBorders>
            <w:shd w:val="clear" w:color="auto" w:fill="FAFAFA"/>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301,413</w:t>
            </w:r>
          </w:p>
        </w:tc>
        <w:tc>
          <w:tcPr>
            <w:tcW w:w="1395" w:type="dxa"/>
            <w:tcBorders>
              <w:top w:val="nil"/>
              <w:left w:val="nil"/>
              <w:bottom w:val="single" w:sz="4" w:space="0" w:color="auto"/>
              <w:right w:val="nil"/>
            </w:tcBorders>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314,198</w:t>
            </w:r>
          </w:p>
        </w:tc>
        <w:tc>
          <w:tcPr>
            <w:tcW w:w="1485" w:type="dxa"/>
            <w:tcBorders>
              <w:top w:val="nil"/>
              <w:left w:val="nil"/>
              <w:bottom w:val="single" w:sz="4" w:space="0" w:color="auto"/>
              <w:right w:val="nil"/>
            </w:tcBorders>
            <w:shd w:val="clear" w:color="auto" w:fill="FAFAFA"/>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78,515</w:t>
            </w:r>
          </w:p>
        </w:tc>
        <w:tc>
          <w:tcPr>
            <w:tcW w:w="1449" w:type="dxa"/>
            <w:tcBorders>
              <w:top w:val="nil"/>
              <w:left w:val="nil"/>
              <w:bottom w:val="single" w:sz="4" w:space="0" w:color="auto"/>
              <w:right w:val="nil"/>
            </w:tcBorders>
            <w:shd w:val="clear" w:color="auto" w:fill="auto"/>
            <w:vAlign w:val="bottom"/>
          </w:tcPr>
          <w:p w:rsidR="00926A69" w:rsidRPr="003F0514" w:rsidRDefault="00926A69" w:rsidP="00901980">
            <w:pPr>
              <w:ind w:right="-72"/>
              <w:jc w:val="right"/>
              <w:rPr>
                <w:rFonts w:ascii="Arial" w:hAnsi="Arial" w:cs="Arial"/>
                <w:color w:val="auto"/>
                <w:sz w:val="18"/>
                <w:szCs w:val="18"/>
              </w:rPr>
            </w:pPr>
            <w:r w:rsidRPr="003F0514">
              <w:rPr>
                <w:rFonts w:ascii="Arial" w:hAnsi="Arial" w:cs="Arial"/>
                <w:color w:val="auto"/>
                <w:sz w:val="18"/>
                <w:szCs w:val="18"/>
              </w:rPr>
              <w:t>78,833</w:t>
            </w:r>
          </w:p>
        </w:tc>
      </w:tr>
    </w:tbl>
    <w:p w:rsidR="008E46A6" w:rsidRPr="003F0514" w:rsidRDefault="008E46A6" w:rsidP="008E46A6">
      <w:pPr>
        <w:jc w:val="both"/>
        <w:rPr>
          <w:rFonts w:ascii="Arial" w:hAnsi="Arial" w:cs="Arial"/>
          <w:color w:val="auto"/>
          <w:spacing w:val="-6"/>
          <w:sz w:val="18"/>
          <w:szCs w:val="18"/>
        </w:rPr>
      </w:pPr>
    </w:p>
    <w:p w:rsidR="00B26880" w:rsidRPr="00CF4FC5" w:rsidRDefault="00B26880" w:rsidP="00757AC1">
      <w:pPr>
        <w:jc w:val="both"/>
        <w:rPr>
          <w:rFonts w:ascii="Arial" w:hAnsi="Arial"/>
          <w:color w:val="auto"/>
          <w:spacing w:val="-6"/>
          <w:sz w:val="18"/>
          <w:szCs w:val="18"/>
          <w:cs/>
        </w:rPr>
      </w:pPr>
      <w:r w:rsidRPr="003F0514">
        <w:rPr>
          <w:rFonts w:ascii="Arial" w:hAnsi="Arial" w:cs="Arial"/>
          <w:color w:val="auto"/>
          <w:spacing w:val="-6"/>
          <w:sz w:val="18"/>
          <w:szCs w:val="18"/>
        </w:rPr>
        <w:br w:type="page"/>
      </w:r>
    </w:p>
    <w:p w:rsidR="001E2ADE" w:rsidRPr="003F0514" w:rsidRDefault="001E2ADE" w:rsidP="001E2ADE">
      <w:pPr>
        <w:jc w:val="both"/>
        <w:rPr>
          <w:rFonts w:ascii="Arial" w:hAnsi="Arial" w:cs="Arial"/>
          <w:color w:val="auto"/>
          <w:sz w:val="18"/>
          <w:szCs w:val="18"/>
        </w:rPr>
      </w:pPr>
    </w:p>
    <w:p w:rsidR="001E2ADE" w:rsidRPr="003F0514" w:rsidRDefault="001E2ADE" w:rsidP="001E2ADE">
      <w:pPr>
        <w:pStyle w:val="a"/>
        <w:ind w:right="0"/>
        <w:jc w:val="both"/>
        <w:rPr>
          <w:rFonts w:ascii="Arial" w:hAnsi="Arial" w:cs="Arial"/>
          <w:color w:val="auto"/>
          <w:spacing w:val="-4"/>
          <w:sz w:val="18"/>
          <w:szCs w:val="18"/>
        </w:rPr>
      </w:pPr>
      <w:r w:rsidRPr="003F0514">
        <w:rPr>
          <w:rFonts w:ascii="Arial" w:hAnsi="Arial" w:cs="Arial"/>
          <w:color w:val="auto"/>
          <w:spacing w:val="-8"/>
          <w:sz w:val="18"/>
          <w:szCs w:val="18"/>
        </w:rPr>
        <w:t xml:space="preserve">The movements of employee benefit obligations - </w:t>
      </w:r>
      <w:r w:rsidR="00E71F7B" w:rsidRPr="003F0514">
        <w:rPr>
          <w:rFonts w:ascii="Arial" w:hAnsi="Arial" w:cs="Arial"/>
          <w:color w:val="auto"/>
          <w:spacing w:val="-8"/>
          <w:sz w:val="18"/>
          <w:szCs w:val="18"/>
        </w:rPr>
        <w:t>o</w:t>
      </w:r>
      <w:r w:rsidR="00102119" w:rsidRPr="003F0514">
        <w:rPr>
          <w:rFonts w:ascii="Arial" w:hAnsi="Arial" w:cs="Arial"/>
          <w:color w:val="auto"/>
          <w:spacing w:val="-8"/>
          <w:sz w:val="18"/>
          <w:szCs w:val="18"/>
        </w:rPr>
        <w:t>ther long-term benefits</w:t>
      </w:r>
      <w:r w:rsidRPr="003F0514">
        <w:rPr>
          <w:rFonts w:ascii="Arial" w:hAnsi="Arial" w:cs="Arial"/>
          <w:color w:val="auto"/>
          <w:spacing w:val="-8"/>
          <w:sz w:val="18"/>
          <w:szCs w:val="18"/>
        </w:rPr>
        <w:t xml:space="preserve"> for the years ended </w:t>
      </w:r>
      <w:r w:rsidRPr="003F0514">
        <w:rPr>
          <w:rFonts w:ascii="Arial" w:hAnsi="Arial" w:cs="Arial"/>
          <w:color w:val="auto"/>
          <w:spacing w:val="-8"/>
          <w:sz w:val="18"/>
          <w:szCs w:val="18"/>
          <w:lang w:val="en-GB"/>
        </w:rPr>
        <w:t>31</w:t>
      </w:r>
      <w:r w:rsidRPr="003F0514">
        <w:rPr>
          <w:rFonts w:ascii="Arial" w:hAnsi="Arial" w:cs="Arial"/>
          <w:color w:val="auto"/>
          <w:spacing w:val="-8"/>
          <w:sz w:val="18"/>
          <w:szCs w:val="18"/>
        </w:rPr>
        <w:t xml:space="preserve"> March </w:t>
      </w:r>
      <w:r w:rsidRPr="003F0514">
        <w:rPr>
          <w:rFonts w:ascii="Arial" w:hAnsi="Arial" w:cs="Arial"/>
          <w:color w:val="auto"/>
          <w:spacing w:val="-8"/>
          <w:sz w:val="18"/>
          <w:szCs w:val="18"/>
          <w:lang w:val="en-GB"/>
        </w:rPr>
        <w:t>202</w:t>
      </w:r>
      <w:r w:rsidR="00422B8D" w:rsidRPr="003F0514">
        <w:rPr>
          <w:rFonts w:ascii="Arial" w:hAnsi="Arial" w:cs="Arial"/>
          <w:color w:val="auto"/>
          <w:spacing w:val="-8"/>
          <w:sz w:val="18"/>
          <w:szCs w:val="18"/>
          <w:lang w:val="en-GB"/>
        </w:rPr>
        <w:t>1</w:t>
      </w:r>
      <w:r w:rsidRPr="003F0514">
        <w:rPr>
          <w:rFonts w:ascii="Arial" w:hAnsi="Arial" w:cs="Arial"/>
          <w:color w:val="auto"/>
          <w:spacing w:val="-8"/>
          <w:sz w:val="18"/>
          <w:szCs w:val="18"/>
        </w:rPr>
        <w:t xml:space="preserve"> and </w:t>
      </w:r>
      <w:r w:rsidRPr="003F0514">
        <w:rPr>
          <w:rFonts w:ascii="Arial" w:hAnsi="Arial" w:cs="Arial"/>
          <w:color w:val="auto"/>
          <w:spacing w:val="-8"/>
          <w:sz w:val="18"/>
          <w:szCs w:val="18"/>
          <w:lang w:val="en-GB"/>
        </w:rPr>
        <w:t>20</w:t>
      </w:r>
      <w:r w:rsidR="00422B8D" w:rsidRPr="003F0514">
        <w:rPr>
          <w:rFonts w:ascii="Arial" w:hAnsi="Arial" w:cs="Arial"/>
          <w:color w:val="auto"/>
          <w:spacing w:val="-8"/>
          <w:sz w:val="18"/>
          <w:szCs w:val="18"/>
          <w:lang w:val="en-GB"/>
        </w:rPr>
        <w:t>20</w:t>
      </w:r>
      <w:r w:rsidRPr="003F0514">
        <w:rPr>
          <w:rFonts w:ascii="Arial" w:hAnsi="Arial" w:cs="Arial"/>
          <w:color w:val="auto"/>
          <w:spacing w:val="-8"/>
          <w:sz w:val="18"/>
          <w:szCs w:val="18"/>
        </w:rPr>
        <w:t xml:space="preserve"> comprise</w:t>
      </w:r>
      <w:r w:rsidRPr="003F0514">
        <w:rPr>
          <w:rFonts w:ascii="Arial" w:hAnsi="Arial" w:cs="Arial"/>
          <w:color w:val="auto"/>
          <w:spacing w:val="-4"/>
          <w:sz w:val="18"/>
          <w:szCs w:val="18"/>
        </w:rPr>
        <w:t xml:space="preserve"> the following:</w:t>
      </w:r>
    </w:p>
    <w:p w:rsidR="001E2ADE" w:rsidRPr="003F0514" w:rsidRDefault="001E2ADE" w:rsidP="00B26880">
      <w:pPr>
        <w:pStyle w:val="a"/>
        <w:ind w:right="0"/>
        <w:jc w:val="both"/>
        <w:rPr>
          <w:rFonts w:ascii="Arial" w:hAnsi="Arial" w:cs="Arial"/>
          <w:color w:val="auto"/>
          <w:spacing w:val="-4"/>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793E63" w:rsidRPr="003F0514" w:rsidTr="00E71F7B">
        <w:tc>
          <w:tcPr>
            <w:tcW w:w="3802" w:type="dxa"/>
            <w:tcBorders>
              <w:top w:val="nil"/>
              <w:left w:val="nil"/>
              <w:bottom w:val="nil"/>
              <w:right w:val="nil"/>
            </w:tcBorders>
            <w:vAlign w:val="center"/>
          </w:tcPr>
          <w:p w:rsidR="00793E63" w:rsidRPr="003F0514" w:rsidRDefault="00793E63" w:rsidP="002262D8">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rsidR="00793E63" w:rsidRPr="003F0514" w:rsidRDefault="00793E63" w:rsidP="002262D8">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793E63" w:rsidRPr="003F0514" w:rsidRDefault="00793E63" w:rsidP="002262D8">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rsidR="00793E63" w:rsidRPr="003F0514" w:rsidRDefault="00793E63" w:rsidP="002262D8">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793E63" w:rsidRPr="003F0514" w:rsidRDefault="00793E63" w:rsidP="002262D8">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901980" w:rsidRPr="003F0514" w:rsidTr="00E71F7B">
        <w:tc>
          <w:tcPr>
            <w:tcW w:w="3802" w:type="dxa"/>
            <w:tcBorders>
              <w:top w:val="nil"/>
              <w:left w:val="nil"/>
              <w:bottom w:val="nil"/>
              <w:right w:val="nil"/>
            </w:tcBorders>
            <w:vAlign w:val="center"/>
          </w:tcPr>
          <w:p w:rsidR="00901980" w:rsidRPr="003F0514" w:rsidRDefault="00901980" w:rsidP="00901980">
            <w:pPr>
              <w:spacing w:line="210" w:lineRule="exact"/>
              <w:rPr>
                <w:rFonts w:ascii="Arial" w:hAnsi="Arial" w:cs="Arial"/>
                <w:color w:val="auto"/>
                <w:sz w:val="18"/>
                <w:szCs w:val="18"/>
              </w:rPr>
            </w:pPr>
          </w:p>
        </w:tc>
        <w:tc>
          <w:tcPr>
            <w:tcW w:w="1440"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395"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c>
          <w:tcPr>
            <w:tcW w:w="1485"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449" w:type="dxa"/>
            <w:tcBorders>
              <w:top w:val="single" w:sz="4" w:space="0" w:color="auto"/>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r>
      <w:tr w:rsidR="00901980" w:rsidRPr="003F0514" w:rsidTr="00E71F7B">
        <w:tc>
          <w:tcPr>
            <w:tcW w:w="3802" w:type="dxa"/>
            <w:tcBorders>
              <w:top w:val="nil"/>
              <w:left w:val="nil"/>
              <w:bottom w:val="nil"/>
              <w:right w:val="nil"/>
            </w:tcBorders>
            <w:vAlign w:val="center"/>
          </w:tcPr>
          <w:p w:rsidR="00901980" w:rsidRPr="003F0514" w:rsidRDefault="00901980" w:rsidP="00901980">
            <w:pPr>
              <w:spacing w:line="210" w:lineRule="exact"/>
              <w:rPr>
                <w:rFonts w:ascii="Arial" w:hAnsi="Arial" w:cs="Arial"/>
                <w:color w:val="auto"/>
                <w:sz w:val="18"/>
                <w:szCs w:val="18"/>
              </w:rPr>
            </w:pPr>
          </w:p>
        </w:tc>
        <w:tc>
          <w:tcPr>
            <w:tcW w:w="1440" w:type="dxa"/>
            <w:tcBorders>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95" w:type="dxa"/>
            <w:tcBorders>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485" w:type="dxa"/>
            <w:tcBorders>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449" w:type="dxa"/>
            <w:tcBorders>
              <w:left w:val="nil"/>
              <w:right w:val="nil"/>
            </w:tcBorders>
            <w:vAlign w:val="center"/>
          </w:tcPr>
          <w:p w:rsidR="00901980" w:rsidRPr="003F0514" w:rsidRDefault="00901980" w:rsidP="00901980">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901980" w:rsidRPr="003F0514" w:rsidTr="00E71F7B">
        <w:tc>
          <w:tcPr>
            <w:tcW w:w="3802" w:type="dxa"/>
            <w:tcBorders>
              <w:top w:val="nil"/>
              <w:left w:val="nil"/>
              <w:bottom w:val="nil"/>
              <w:right w:val="nil"/>
            </w:tcBorders>
            <w:vAlign w:val="center"/>
          </w:tcPr>
          <w:p w:rsidR="00901980" w:rsidRPr="003F0514" w:rsidRDefault="00901980" w:rsidP="00901980">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rsidR="00901980" w:rsidRPr="003F0514" w:rsidRDefault="00901980" w:rsidP="00901980">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95" w:type="dxa"/>
            <w:tcBorders>
              <w:top w:val="nil"/>
              <w:left w:val="nil"/>
              <w:bottom w:val="single" w:sz="4" w:space="0" w:color="auto"/>
              <w:right w:val="nil"/>
            </w:tcBorders>
            <w:vAlign w:val="center"/>
          </w:tcPr>
          <w:p w:rsidR="00901980" w:rsidRPr="003F0514" w:rsidRDefault="00901980" w:rsidP="00901980">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485" w:type="dxa"/>
            <w:tcBorders>
              <w:top w:val="nil"/>
              <w:left w:val="nil"/>
              <w:bottom w:val="single" w:sz="4" w:space="0" w:color="auto"/>
              <w:right w:val="nil"/>
            </w:tcBorders>
            <w:vAlign w:val="center"/>
          </w:tcPr>
          <w:p w:rsidR="00901980" w:rsidRPr="003F0514" w:rsidRDefault="00901980" w:rsidP="00901980">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9" w:type="dxa"/>
            <w:tcBorders>
              <w:top w:val="nil"/>
              <w:left w:val="nil"/>
              <w:bottom w:val="single" w:sz="4" w:space="0" w:color="auto"/>
              <w:right w:val="nil"/>
            </w:tcBorders>
            <w:vAlign w:val="center"/>
          </w:tcPr>
          <w:p w:rsidR="00901980" w:rsidRPr="003F0514" w:rsidRDefault="00901980" w:rsidP="00901980">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901980" w:rsidRPr="003F0514" w:rsidTr="00E71F7B">
        <w:tc>
          <w:tcPr>
            <w:tcW w:w="3802" w:type="dxa"/>
            <w:tcBorders>
              <w:top w:val="nil"/>
              <w:left w:val="nil"/>
              <w:bottom w:val="nil"/>
              <w:right w:val="nil"/>
            </w:tcBorders>
            <w:vAlign w:val="center"/>
          </w:tcPr>
          <w:p w:rsidR="00901980" w:rsidRPr="003F0514" w:rsidRDefault="00901980" w:rsidP="00901980">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901980" w:rsidRPr="003F0514" w:rsidRDefault="00901980" w:rsidP="00901980">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rsidR="00901980" w:rsidRPr="003F0514" w:rsidRDefault="00901980" w:rsidP="00901980">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rsidR="00901980" w:rsidRPr="003F0514" w:rsidRDefault="00901980" w:rsidP="00901980">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rsidR="00901980" w:rsidRPr="003F0514" w:rsidRDefault="00901980" w:rsidP="00901980">
            <w:pPr>
              <w:jc w:val="right"/>
              <w:rPr>
                <w:rFonts w:ascii="Arial" w:hAnsi="Arial" w:cs="Arial"/>
                <w:color w:val="auto"/>
                <w:sz w:val="18"/>
                <w:szCs w:val="18"/>
                <w:lang w:val="en-GB"/>
              </w:rPr>
            </w:pP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ind w:right="-72"/>
              <w:jc w:val="both"/>
              <w:rPr>
                <w:rFonts w:ascii="Arial" w:hAnsi="Arial" w:cs="Arial"/>
                <w:color w:val="auto"/>
                <w:sz w:val="18"/>
                <w:szCs w:val="18"/>
              </w:rPr>
            </w:pPr>
            <w:r w:rsidRPr="003F0514">
              <w:rPr>
                <w:rFonts w:ascii="Arial" w:hAnsi="Arial" w:cs="Arial"/>
                <w:color w:val="auto"/>
                <w:sz w:val="18"/>
                <w:szCs w:val="18"/>
              </w:rPr>
              <w:t xml:space="preserve">Opening balance for the year </w:t>
            </w:r>
          </w:p>
        </w:tc>
        <w:tc>
          <w:tcPr>
            <w:tcW w:w="1440" w:type="dxa"/>
            <w:tcBorders>
              <w:top w:val="nil"/>
              <w:left w:val="nil"/>
              <w:bottom w:val="nil"/>
              <w:right w:val="nil"/>
            </w:tcBorders>
            <w:shd w:val="clear" w:color="auto" w:fill="FAFAFA"/>
            <w:vAlign w:val="bottom"/>
          </w:tcPr>
          <w:p w:rsidR="00901980" w:rsidRPr="003F0514" w:rsidRDefault="001476B7" w:rsidP="00901980">
            <w:pPr>
              <w:ind w:right="-72"/>
              <w:jc w:val="right"/>
              <w:rPr>
                <w:rFonts w:ascii="Arial" w:hAnsi="Arial" w:cs="Arial"/>
                <w:color w:val="auto"/>
                <w:sz w:val="18"/>
                <w:szCs w:val="18"/>
              </w:rPr>
            </w:pPr>
            <w:r w:rsidRPr="003F0514">
              <w:rPr>
                <w:rFonts w:ascii="Arial" w:hAnsi="Arial" w:cs="Arial"/>
                <w:color w:val="auto"/>
                <w:sz w:val="18"/>
                <w:szCs w:val="18"/>
              </w:rPr>
              <w:t>26,474</w:t>
            </w: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19,986</w:t>
            </w:r>
          </w:p>
        </w:tc>
        <w:tc>
          <w:tcPr>
            <w:tcW w:w="1485" w:type="dxa"/>
            <w:tcBorders>
              <w:top w:val="nil"/>
              <w:left w:val="nil"/>
              <w:bottom w:val="nil"/>
              <w:right w:val="nil"/>
            </w:tcBorders>
            <w:shd w:val="clear" w:color="auto" w:fill="FAFAFA"/>
            <w:vAlign w:val="bottom"/>
          </w:tcPr>
          <w:p w:rsidR="00901980" w:rsidRPr="003F0514" w:rsidRDefault="001476B7" w:rsidP="00901980">
            <w:pPr>
              <w:ind w:right="-72"/>
              <w:jc w:val="right"/>
              <w:rPr>
                <w:rFonts w:ascii="Arial" w:hAnsi="Arial" w:cs="Arial"/>
                <w:color w:val="auto"/>
                <w:sz w:val="18"/>
                <w:szCs w:val="18"/>
              </w:rPr>
            </w:pPr>
            <w:r w:rsidRPr="003F0514">
              <w:rPr>
                <w:rFonts w:ascii="Arial" w:hAnsi="Arial" w:cs="Arial"/>
                <w:color w:val="auto"/>
                <w:sz w:val="18"/>
                <w:szCs w:val="18"/>
              </w:rPr>
              <w:t>2,967</w:t>
            </w: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2,289</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Current service cost </w:t>
            </w:r>
          </w:p>
        </w:tc>
        <w:tc>
          <w:tcPr>
            <w:tcW w:w="1440" w:type="dxa"/>
            <w:tcBorders>
              <w:top w:val="nil"/>
              <w:left w:val="nil"/>
              <w:bottom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4,023</w:t>
            </w: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3,863</w:t>
            </w:r>
          </w:p>
        </w:tc>
        <w:tc>
          <w:tcPr>
            <w:tcW w:w="1485" w:type="dxa"/>
            <w:tcBorders>
              <w:top w:val="nil"/>
              <w:left w:val="nil"/>
              <w:bottom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674</w:t>
            </w: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635</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Interest cost </w:t>
            </w:r>
          </w:p>
        </w:tc>
        <w:tc>
          <w:tcPr>
            <w:tcW w:w="1440" w:type="dxa"/>
            <w:tcBorders>
              <w:top w:val="nil"/>
              <w:left w:val="nil"/>
              <w:bottom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361</w:t>
            </w: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307</w:t>
            </w:r>
          </w:p>
        </w:tc>
        <w:tc>
          <w:tcPr>
            <w:tcW w:w="1485" w:type="dxa"/>
            <w:tcBorders>
              <w:top w:val="nil"/>
              <w:left w:val="nil"/>
              <w:bottom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34</w:t>
            </w: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30</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Remeasurements:</w:t>
            </w:r>
          </w:p>
        </w:tc>
        <w:tc>
          <w:tcPr>
            <w:tcW w:w="1440"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(Gain)/loss from change in</w:t>
            </w:r>
          </w:p>
        </w:tc>
        <w:tc>
          <w:tcPr>
            <w:tcW w:w="1440"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demographic assumptions</w:t>
            </w:r>
          </w:p>
        </w:tc>
        <w:tc>
          <w:tcPr>
            <w:tcW w:w="1440" w:type="dxa"/>
            <w:tcBorders>
              <w:top w:val="nil"/>
              <w:left w:val="nil"/>
              <w:bottom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(10)</w:t>
            </w: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(19)</w:t>
            </w:r>
          </w:p>
        </w:tc>
        <w:tc>
          <w:tcPr>
            <w:tcW w:w="1485" w:type="dxa"/>
            <w:tcBorders>
              <w:top w:val="nil"/>
              <w:left w:val="nil"/>
              <w:bottom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(10)</w:t>
            </w: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(53)</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(Gain)/loss from change in </w:t>
            </w:r>
          </w:p>
        </w:tc>
        <w:tc>
          <w:tcPr>
            <w:tcW w:w="1440"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p>
        </w:tc>
        <w:tc>
          <w:tcPr>
            <w:tcW w:w="1485" w:type="dxa"/>
            <w:tcBorders>
              <w:top w:val="nil"/>
              <w:left w:val="nil"/>
              <w:bottom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financial assumptions</w:t>
            </w:r>
          </w:p>
        </w:tc>
        <w:tc>
          <w:tcPr>
            <w:tcW w:w="1440" w:type="dxa"/>
            <w:tcBorders>
              <w:top w:val="nil"/>
              <w:left w:val="nil"/>
              <w:bottom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181</w:t>
            </w:r>
          </w:p>
        </w:tc>
        <w:tc>
          <w:tcPr>
            <w:tcW w:w="1395" w:type="dxa"/>
            <w:tcBorders>
              <w:top w:val="nil"/>
              <w:left w:val="nil"/>
              <w:bottom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6,220</w:t>
            </w:r>
          </w:p>
        </w:tc>
        <w:tc>
          <w:tcPr>
            <w:tcW w:w="1485" w:type="dxa"/>
            <w:tcBorders>
              <w:top w:val="nil"/>
              <w:left w:val="nil"/>
              <w:bottom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3</w:t>
            </w:r>
          </w:p>
        </w:tc>
        <w:tc>
          <w:tcPr>
            <w:tcW w:w="1449" w:type="dxa"/>
            <w:tcBorders>
              <w:top w:val="nil"/>
              <w:left w:val="nil"/>
              <w:bottom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651</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 xml:space="preserve">   Experience gain</w:t>
            </w:r>
          </w:p>
        </w:tc>
        <w:tc>
          <w:tcPr>
            <w:tcW w:w="1440" w:type="dxa"/>
            <w:tcBorders>
              <w:top w:val="nil"/>
              <w:left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(561)</w:t>
            </w:r>
          </w:p>
        </w:tc>
        <w:tc>
          <w:tcPr>
            <w:tcW w:w="1395" w:type="dxa"/>
            <w:tcBorders>
              <w:top w:val="nil"/>
              <w:left w:val="nil"/>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(1,668)</w:t>
            </w:r>
          </w:p>
        </w:tc>
        <w:tc>
          <w:tcPr>
            <w:tcW w:w="1485" w:type="dxa"/>
            <w:tcBorders>
              <w:top w:val="nil"/>
              <w:left w:val="nil"/>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(349)</w:t>
            </w:r>
          </w:p>
        </w:tc>
        <w:tc>
          <w:tcPr>
            <w:tcW w:w="1449" w:type="dxa"/>
            <w:tcBorders>
              <w:top w:val="nil"/>
              <w:left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(289)</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tabs>
                <w:tab w:val="left" w:pos="691"/>
              </w:tabs>
              <w:ind w:right="-72"/>
              <w:jc w:val="both"/>
              <w:rPr>
                <w:rFonts w:ascii="Arial" w:hAnsi="Arial" w:cs="Arial"/>
                <w:color w:val="auto"/>
                <w:sz w:val="18"/>
                <w:szCs w:val="18"/>
              </w:rPr>
            </w:pPr>
            <w:r w:rsidRPr="003F0514">
              <w:rPr>
                <w:rFonts w:ascii="Arial" w:hAnsi="Arial" w:cs="Arial"/>
                <w:color w:val="auto"/>
                <w:sz w:val="18"/>
                <w:szCs w:val="18"/>
              </w:rPr>
              <w:t>Employee benefit paid</w:t>
            </w:r>
          </w:p>
        </w:tc>
        <w:tc>
          <w:tcPr>
            <w:tcW w:w="1440" w:type="dxa"/>
            <w:tcBorders>
              <w:top w:val="nil"/>
              <w:left w:val="nil"/>
              <w:bottom w:val="single" w:sz="4" w:space="0" w:color="auto"/>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(2,789)</w:t>
            </w:r>
          </w:p>
        </w:tc>
        <w:tc>
          <w:tcPr>
            <w:tcW w:w="1395" w:type="dxa"/>
            <w:tcBorders>
              <w:top w:val="nil"/>
              <w:left w:val="nil"/>
              <w:bottom w:val="single" w:sz="4" w:space="0" w:color="auto"/>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(2,215)</w:t>
            </w:r>
          </w:p>
        </w:tc>
        <w:tc>
          <w:tcPr>
            <w:tcW w:w="1485" w:type="dxa"/>
            <w:tcBorders>
              <w:top w:val="nil"/>
              <w:left w:val="nil"/>
              <w:bottom w:val="single" w:sz="4" w:space="0" w:color="auto"/>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(358)</w:t>
            </w:r>
          </w:p>
        </w:tc>
        <w:tc>
          <w:tcPr>
            <w:tcW w:w="1449" w:type="dxa"/>
            <w:tcBorders>
              <w:top w:val="nil"/>
              <w:left w:val="nil"/>
              <w:bottom w:val="single" w:sz="4" w:space="0" w:color="auto"/>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(296)</w:t>
            </w: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ind w:right="-72"/>
              <w:jc w:val="both"/>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395" w:type="dxa"/>
            <w:tcBorders>
              <w:top w:val="single" w:sz="4" w:space="0" w:color="auto"/>
              <w:left w:val="nil"/>
              <w:right w:val="nil"/>
            </w:tcBorders>
            <w:vAlign w:val="bottom"/>
          </w:tcPr>
          <w:p w:rsidR="00901980" w:rsidRPr="003F0514" w:rsidRDefault="00901980" w:rsidP="00901980">
            <w:pPr>
              <w:ind w:right="-72"/>
              <w:jc w:val="right"/>
              <w:rPr>
                <w:rFonts w:ascii="Arial" w:hAnsi="Arial" w:cs="Arial"/>
                <w:color w:val="auto"/>
                <w:sz w:val="18"/>
                <w:szCs w:val="18"/>
              </w:rPr>
            </w:pPr>
          </w:p>
        </w:tc>
        <w:tc>
          <w:tcPr>
            <w:tcW w:w="1485" w:type="dxa"/>
            <w:tcBorders>
              <w:top w:val="single" w:sz="4" w:space="0" w:color="auto"/>
              <w:left w:val="nil"/>
              <w:right w:val="nil"/>
            </w:tcBorders>
            <w:shd w:val="clear" w:color="auto" w:fill="FAFAFA"/>
            <w:vAlign w:val="bottom"/>
          </w:tcPr>
          <w:p w:rsidR="00901980" w:rsidRPr="003F0514" w:rsidRDefault="00901980" w:rsidP="00901980">
            <w:pPr>
              <w:ind w:right="-72"/>
              <w:jc w:val="right"/>
              <w:rPr>
                <w:rFonts w:ascii="Arial" w:hAnsi="Arial" w:cs="Arial"/>
                <w:color w:val="auto"/>
                <w:sz w:val="18"/>
                <w:szCs w:val="18"/>
              </w:rPr>
            </w:pPr>
          </w:p>
        </w:tc>
        <w:tc>
          <w:tcPr>
            <w:tcW w:w="1449" w:type="dxa"/>
            <w:tcBorders>
              <w:top w:val="single" w:sz="4" w:space="0" w:color="auto"/>
              <w:left w:val="nil"/>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p>
        </w:tc>
      </w:tr>
      <w:tr w:rsidR="00901980" w:rsidRPr="003F0514" w:rsidTr="00E71F7B">
        <w:trPr>
          <w:trHeight w:val="108"/>
        </w:trPr>
        <w:tc>
          <w:tcPr>
            <w:tcW w:w="3802" w:type="dxa"/>
            <w:tcBorders>
              <w:top w:val="nil"/>
              <w:left w:val="nil"/>
              <w:bottom w:val="nil"/>
              <w:right w:val="nil"/>
            </w:tcBorders>
            <w:vAlign w:val="center"/>
          </w:tcPr>
          <w:p w:rsidR="00901980" w:rsidRPr="003F0514" w:rsidRDefault="00901980" w:rsidP="00901980">
            <w:pPr>
              <w:ind w:right="-72"/>
              <w:jc w:val="both"/>
              <w:rPr>
                <w:rFonts w:ascii="Arial" w:hAnsi="Arial" w:cs="Arial"/>
                <w:color w:val="auto"/>
                <w:sz w:val="18"/>
                <w:szCs w:val="18"/>
              </w:rPr>
            </w:pPr>
            <w:r w:rsidRPr="003F0514">
              <w:rPr>
                <w:rFonts w:ascii="Arial" w:hAnsi="Arial" w:cs="Arial"/>
                <w:color w:val="auto"/>
                <w:sz w:val="18"/>
                <w:szCs w:val="18"/>
              </w:rPr>
              <w:t>Closing balance for the year</w:t>
            </w:r>
          </w:p>
        </w:tc>
        <w:tc>
          <w:tcPr>
            <w:tcW w:w="1440" w:type="dxa"/>
            <w:tcBorders>
              <w:top w:val="nil"/>
              <w:left w:val="nil"/>
              <w:bottom w:val="single" w:sz="4" w:space="0" w:color="auto"/>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27,679</w:t>
            </w:r>
          </w:p>
        </w:tc>
        <w:tc>
          <w:tcPr>
            <w:tcW w:w="1395" w:type="dxa"/>
            <w:tcBorders>
              <w:top w:val="nil"/>
              <w:left w:val="nil"/>
              <w:bottom w:val="single" w:sz="4" w:space="0" w:color="auto"/>
              <w:right w:val="nil"/>
            </w:tcBorders>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26,474</w:t>
            </w:r>
          </w:p>
        </w:tc>
        <w:tc>
          <w:tcPr>
            <w:tcW w:w="1485" w:type="dxa"/>
            <w:tcBorders>
              <w:top w:val="nil"/>
              <w:left w:val="nil"/>
              <w:bottom w:val="single" w:sz="4" w:space="0" w:color="auto"/>
              <w:right w:val="nil"/>
            </w:tcBorders>
            <w:shd w:val="clear" w:color="auto" w:fill="FAFAFA"/>
            <w:vAlign w:val="bottom"/>
          </w:tcPr>
          <w:p w:rsidR="00901980" w:rsidRPr="003F0514" w:rsidRDefault="001F05C6" w:rsidP="00901980">
            <w:pPr>
              <w:ind w:right="-72"/>
              <w:jc w:val="right"/>
              <w:rPr>
                <w:rFonts w:ascii="Arial" w:hAnsi="Arial" w:cs="Arial"/>
                <w:color w:val="auto"/>
                <w:sz w:val="18"/>
                <w:szCs w:val="18"/>
              </w:rPr>
            </w:pPr>
            <w:r w:rsidRPr="003F0514">
              <w:rPr>
                <w:rFonts w:ascii="Arial" w:hAnsi="Arial" w:cs="Arial"/>
                <w:color w:val="auto"/>
                <w:sz w:val="18"/>
                <w:szCs w:val="18"/>
              </w:rPr>
              <w:t>2,961</w:t>
            </w:r>
          </w:p>
        </w:tc>
        <w:tc>
          <w:tcPr>
            <w:tcW w:w="1449" w:type="dxa"/>
            <w:tcBorders>
              <w:top w:val="nil"/>
              <w:left w:val="nil"/>
              <w:bottom w:val="single" w:sz="4" w:space="0" w:color="auto"/>
              <w:right w:val="nil"/>
            </w:tcBorders>
            <w:shd w:val="clear" w:color="auto" w:fill="auto"/>
            <w:vAlign w:val="bottom"/>
          </w:tcPr>
          <w:p w:rsidR="00901980" w:rsidRPr="003F0514" w:rsidRDefault="00901980" w:rsidP="00901980">
            <w:pPr>
              <w:ind w:right="-72"/>
              <w:jc w:val="right"/>
              <w:rPr>
                <w:rFonts w:ascii="Arial" w:hAnsi="Arial" w:cs="Arial"/>
                <w:color w:val="auto"/>
                <w:sz w:val="18"/>
                <w:szCs w:val="18"/>
              </w:rPr>
            </w:pPr>
            <w:r w:rsidRPr="003F0514">
              <w:rPr>
                <w:rFonts w:ascii="Arial" w:hAnsi="Arial" w:cs="Arial"/>
                <w:color w:val="auto"/>
                <w:sz w:val="18"/>
                <w:szCs w:val="18"/>
              </w:rPr>
              <w:t>2,967</w:t>
            </w:r>
          </w:p>
        </w:tc>
      </w:tr>
    </w:tbl>
    <w:p w:rsidR="00793E63" w:rsidRPr="003F0514" w:rsidRDefault="00793E63" w:rsidP="002262D8">
      <w:pPr>
        <w:pStyle w:val="a"/>
        <w:ind w:right="0"/>
        <w:jc w:val="both"/>
        <w:rPr>
          <w:rFonts w:ascii="Arial" w:hAnsi="Arial" w:cs="Arial"/>
          <w:color w:val="auto"/>
          <w:spacing w:val="-4"/>
          <w:sz w:val="16"/>
          <w:szCs w:val="16"/>
        </w:rPr>
      </w:pPr>
    </w:p>
    <w:p w:rsidR="00870C96" w:rsidRPr="003F0514" w:rsidRDefault="00870C96" w:rsidP="002262D8">
      <w:pPr>
        <w:rPr>
          <w:rFonts w:ascii="Arial" w:hAnsi="Arial" w:cs="Arial"/>
          <w:color w:val="auto"/>
          <w:sz w:val="18"/>
          <w:szCs w:val="18"/>
        </w:rPr>
      </w:pPr>
      <w:r w:rsidRPr="003F0514">
        <w:rPr>
          <w:rFonts w:ascii="Arial" w:hAnsi="Arial" w:cs="Arial"/>
          <w:color w:val="auto"/>
          <w:sz w:val="18"/>
          <w:szCs w:val="18"/>
        </w:rPr>
        <w:t>The principal actuarial assumptions used were as follows:</w:t>
      </w:r>
    </w:p>
    <w:p w:rsidR="00870C96" w:rsidRPr="003F0514" w:rsidRDefault="00870C96" w:rsidP="002262D8">
      <w:pPr>
        <w:rPr>
          <w:rFonts w:ascii="Arial" w:hAnsi="Arial" w:cs="Arial"/>
          <w:color w:val="auto"/>
          <w:sz w:val="18"/>
          <w:szCs w:val="18"/>
        </w:rPr>
      </w:pPr>
    </w:p>
    <w:tbl>
      <w:tblPr>
        <w:tblW w:w="9571" w:type="dxa"/>
        <w:tblLayout w:type="fixed"/>
        <w:tblLook w:val="0000" w:firstRow="0" w:lastRow="0" w:firstColumn="0" w:lastColumn="0" w:noHBand="0" w:noVBand="0"/>
      </w:tblPr>
      <w:tblGrid>
        <w:gridCol w:w="3802"/>
        <w:gridCol w:w="1440"/>
        <w:gridCol w:w="1395"/>
        <w:gridCol w:w="1485"/>
        <w:gridCol w:w="1449"/>
      </w:tblGrid>
      <w:tr w:rsidR="00883B5D" w:rsidRPr="003F0514" w:rsidTr="00D13C59">
        <w:tc>
          <w:tcPr>
            <w:tcW w:w="3802" w:type="dxa"/>
            <w:tcBorders>
              <w:top w:val="nil"/>
              <w:left w:val="nil"/>
              <w:bottom w:val="nil"/>
              <w:right w:val="nil"/>
            </w:tcBorders>
            <w:vAlign w:val="center"/>
          </w:tcPr>
          <w:p w:rsidR="00883B5D" w:rsidRPr="003F0514" w:rsidRDefault="00883B5D" w:rsidP="00D13C59">
            <w:pPr>
              <w:rPr>
                <w:rFonts w:ascii="Arial" w:hAnsi="Arial" w:cs="Arial"/>
                <w:color w:val="auto"/>
                <w:sz w:val="18"/>
                <w:szCs w:val="18"/>
              </w:rPr>
            </w:pPr>
          </w:p>
        </w:tc>
        <w:tc>
          <w:tcPr>
            <w:tcW w:w="2835" w:type="dxa"/>
            <w:gridSpan w:val="2"/>
            <w:tcBorders>
              <w:top w:val="single" w:sz="4" w:space="0" w:color="auto"/>
              <w:left w:val="nil"/>
              <w:bottom w:val="single" w:sz="4" w:space="0" w:color="auto"/>
              <w:right w:val="nil"/>
            </w:tcBorders>
            <w:shd w:val="clear" w:color="auto" w:fill="auto"/>
            <w:vAlign w:val="center"/>
          </w:tcPr>
          <w:p w:rsidR="00883B5D" w:rsidRPr="003F0514" w:rsidRDefault="00883B5D" w:rsidP="00D13C59">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83B5D" w:rsidRPr="003F0514" w:rsidRDefault="00883B5D" w:rsidP="00D13C59">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c>
          <w:tcPr>
            <w:tcW w:w="2934" w:type="dxa"/>
            <w:gridSpan w:val="2"/>
            <w:tcBorders>
              <w:top w:val="single" w:sz="4" w:space="0" w:color="auto"/>
              <w:left w:val="nil"/>
              <w:bottom w:val="single" w:sz="4" w:space="0" w:color="auto"/>
              <w:right w:val="nil"/>
            </w:tcBorders>
            <w:shd w:val="clear" w:color="auto" w:fill="auto"/>
            <w:vAlign w:val="center"/>
          </w:tcPr>
          <w:p w:rsidR="00883B5D" w:rsidRPr="003F0514" w:rsidRDefault="00883B5D" w:rsidP="00D13C59">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83B5D" w:rsidRPr="003F0514" w:rsidRDefault="00883B5D" w:rsidP="00D13C59">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883B5D" w:rsidRPr="003F0514" w:rsidTr="00D13C59">
        <w:tc>
          <w:tcPr>
            <w:tcW w:w="3802" w:type="dxa"/>
            <w:tcBorders>
              <w:top w:val="nil"/>
              <w:left w:val="nil"/>
              <w:bottom w:val="nil"/>
              <w:right w:val="nil"/>
            </w:tcBorders>
            <w:vAlign w:val="center"/>
          </w:tcPr>
          <w:p w:rsidR="00883B5D" w:rsidRPr="003F0514" w:rsidRDefault="00883B5D" w:rsidP="00883B5D">
            <w:pPr>
              <w:spacing w:line="210" w:lineRule="exact"/>
              <w:rPr>
                <w:rFonts w:ascii="Arial" w:hAnsi="Arial" w:cs="Arial"/>
                <w:color w:val="auto"/>
                <w:sz w:val="18"/>
                <w:szCs w:val="18"/>
              </w:rPr>
            </w:pPr>
          </w:p>
        </w:tc>
        <w:tc>
          <w:tcPr>
            <w:tcW w:w="1440" w:type="dxa"/>
            <w:tcBorders>
              <w:left w:val="nil"/>
              <w:right w:val="nil"/>
            </w:tcBorders>
            <w:vAlign w:val="center"/>
          </w:tcPr>
          <w:p w:rsidR="00883B5D" w:rsidRPr="003F0514" w:rsidRDefault="00883B5D" w:rsidP="00883B5D">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395" w:type="dxa"/>
            <w:tcBorders>
              <w:left w:val="nil"/>
              <w:right w:val="nil"/>
            </w:tcBorders>
            <w:vAlign w:val="center"/>
          </w:tcPr>
          <w:p w:rsidR="00883B5D" w:rsidRPr="003F0514" w:rsidRDefault="00883B5D" w:rsidP="00883B5D">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c>
          <w:tcPr>
            <w:tcW w:w="1485" w:type="dxa"/>
            <w:tcBorders>
              <w:left w:val="nil"/>
              <w:right w:val="nil"/>
            </w:tcBorders>
            <w:vAlign w:val="center"/>
          </w:tcPr>
          <w:p w:rsidR="00883B5D" w:rsidRPr="003F0514" w:rsidRDefault="00883B5D" w:rsidP="00883B5D">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449" w:type="dxa"/>
            <w:tcBorders>
              <w:left w:val="nil"/>
              <w:right w:val="nil"/>
            </w:tcBorders>
            <w:vAlign w:val="center"/>
          </w:tcPr>
          <w:p w:rsidR="00883B5D" w:rsidRPr="003F0514" w:rsidRDefault="00883B5D" w:rsidP="00883B5D">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r>
      <w:tr w:rsidR="00883B5D" w:rsidRPr="003F0514" w:rsidTr="00D13C59">
        <w:tc>
          <w:tcPr>
            <w:tcW w:w="3802" w:type="dxa"/>
            <w:tcBorders>
              <w:top w:val="nil"/>
              <w:left w:val="nil"/>
              <w:bottom w:val="nil"/>
              <w:right w:val="nil"/>
            </w:tcBorders>
            <w:vAlign w:val="center"/>
          </w:tcPr>
          <w:p w:rsidR="00883B5D" w:rsidRPr="003F0514" w:rsidRDefault="00883B5D" w:rsidP="00883B5D">
            <w:pPr>
              <w:spacing w:line="210" w:lineRule="exact"/>
              <w:rPr>
                <w:rFonts w:ascii="Arial" w:hAnsi="Arial" w:cs="Arial"/>
                <w:b/>
                <w:bCs/>
                <w:color w:val="auto"/>
                <w:sz w:val="18"/>
                <w:szCs w:val="18"/>
              </w:rPr>
            </w:pPr>
          </w:p>
        </w:tc>
        <w:tc>
          <w:tcPr>
            <w:tcW w:w="1440" w:type="dxa"/>
            <w:tcBorders>
              <w:top w:val="nil"/>
              <w:left w:val="nil"/>
              <w:bottom w:val="single" w:sz="4" w:space="0" w:color="auto"/>
              <w:right w:val="nil"/>
            </w:tcBorders>
            <w:vAlign w:val="center"/>
          </w:tcPr>
          <w:p w:rsidR="00883B5D" w:rsidRPr="003F0514" w:rsidRDefault="00883B5D" w:rsidP="00883B5D">
            <w:pPr>
              <w:tabs>
                <w:tab w:val="right" w:pos="2448"/>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w:t>
            </w:r>
          </w:p>
        </w:tc>
        <w:tc>
          <w:tcPr>
            <w:tcW w:w="1395" w:type="dxa"/>
            <w:tcBorders>
              <w:top w:val="nil"/>
              <w:left w:val="nil"/>
              <w:bottom w:val="single" w:sz="4" w:space="0" w:color="auto"/>
              <w:right w:val="nil"/>
            </w:tcBorders>
          </w:tcPr>
          <w:p w:rsidR="00883B5D" w:rsidRPr="003F0514" w:rsidRDefault="00883B5D" w:rsidP="00883B5D">
            <w:pPr>
              <w:tabs>
                <w:tab w:val="right" w:pos="2448"/>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w:t>
            </w:r>
          </w:p>
        </w:tc>
        <w:tc>
          <w:tcPr>
            <w:tcW w:w="1485" w:type="dxa"/>
            <w:tcBorders>
              <w:top w:val="nil"/>
              <w:left w:val="nil"/>
              <w:bottom w:val="single" w:sz="4" w:space="0" w:color="auto"/>
              <w:right w:val="nil"/>
            </w:tcBorders>
            <w:vAlign w:val="center"/>
          </w:tcPr>
          <w:p w:rsidR="00883B5D" w:rsidRPr="003F0514" w:rsidRDefault="00883B5D" w:rsidP="00883B5D">
            <w:pPr>
              <w:tabs>
                <w:tab w:val="right" w:pos="2448"/>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w:t>
            </w:r>
          </w:p>
        </w:tc>
        <w:tc>
          <w:tcPr>
            <w:tcW w:w="1449" w:type="dxa"/>
            <w:tcBorders>
              <w:top w:val="nil"/>
              <w:left w:val="nil"/>
              <w:bottom w:val="single" w:sz="4" w:space="0" w:color="auto"/>
              <w:right w:val="nil"/>
            </w:tcBorders>
          </w:tcPr>
          <w:p w:rsidR="00883B5D" w:rsidRPr="003F0514" w:rsidRDefault="00883B5D" w:rsidP="00883B5D">
            <w:pPr>
              <w:tabs>
                <w:tab w:val="right" w:pos="2448"/>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w:t>
            </w:r>
          </w:p>
        </w:tc>
      </w:tr>
      <w:tr w:rsidR="00883B5D" w:rsidRPr="003F0514" w:rsidTr="00D13C59">
        <w:tc>
          <w:tcPr>
            <w:tcW w:w="3802" w:type="dxa"/>
            <w:tcBorders>
              <w:top w:val="nil"/>
              <w:left w:val="nil"/>
              <w:bottom w:val="nil"/>
              <w:right w:val="nil"/>
            </w:tcBorders>
            <w:vAlign w:val="center"/>
          </w:tcPr>
          <w:p w:rsidR="00883B5D" w:rsidRPr="003F0514" w:rsidRDefault="00883B5D" w:rsidP="00883B5D">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rsidR="00883B5D" w:rsidRPr="003F0514" w:rsidRDefault="00883B5D" w:rsidP="00883B5D">
            <w:pPr>
              <w:jc w:val="right"/>
              <w:rPr>
                <w:rFonts w:ascii="Arial" w:hAnsi="Arial" w:cs="Arial"/>
                <w:color w:val="auto"/>
                <w:sz w:val="18"/>
                <w:szCs w:val="18"/>
                <w:lang w:val="en-GB"/>
              </w:rPr>
            </w:pPr>
          </w:p>
        </w:tc>
        <w:tc>
          <w:tcPr>
            <w:tcW w:w="1395" w:type="dxa"/>
            <w:tcBorders>
              <w:top w:val="single" w:sz="4" w:space="0" w:color="auto"/>
              <w:left w:val="nil"/>
              <w:bottom w:val="nil"/>
              <w:right w:val="nil"/>
            </w:tcBorders>
          </w:tcPr>
          <w:p w:rsidR="00883B5D" w:rsidRPr="003F0514" w:rsidRDefault="00883B5D" w:rsidP="00883B5D">
            <w:pPr>
              <w:jc w:val="right"/>
              <w:rPr>
                <w:rFonts w:ascii="Arial" w:hAnsi="Arial" w:cs="Arial"/>
                <w:color w:val="auto"/>
                <w:sz w:val="18"/>
                <w:szCs w:val="18"/>
                <w:lang w:val="en-GB"/>
              </w:rPr>
            </w:pPr>
          </w:p>
        </w:tc>
        <w:tc>
          <w:tcPr>
            <w:tcW w:w="1485" w:type="dxa"/>
            <w:tcBorders>
              <w:top w:val="single" w:sz="4" w:space="0" w:color="auto"/>
              <w:left w:val="nil"/>
              <w:bottom w:val="nil"/>
              <w:right w:val="nil"/>
            </w:tcBorders>
            <w:shd w:val="clear" w:color="auto" w:fill="FAFAFA"/>
            <w:vAlign w:val="center"/>
          </w:tcPr>
          <w:p w:rsidR="00883B5D" w:rsidRPr="003F0514" w:rsidRDefault="00883B5D" w:rsidP="00883B5D">
            <w:pPr>
              <w:jc w:val="right"/>
              <w:rPr>
                <w:rFonts w:ascii="Arial" w:hAnsi="Arial" w:cs="Arial"/>
                <w:color w:val="auto"/>
                <w:sz w:val="18"/>
                <w:szCs w:val="18"/>
                <w:lang w:val="en-GB"/>
              </w:rPr>
            </w:pPr>
          </w:p>
        </w:tc>
        <w:tc>
          <w:tcPr>
            <w:tcW w:w="1449" w:type="dxa"/>
            <w:tcBorders>
              <w:top w:val="single" w:sz="4" w:space="0" w:color="auto"/>
              <w:left w:val="nil"/>
              <w:bottom w:val="nil"/>
              <w:right w:val="nil"/>
            </w:tcBorders>
            <w:vAlign w:val="center"/>
          </w:tcPr>
          <w:p w:rsidR="00883B5D" w:rsidRPr="003F0514" w:rsidRDefault="00883B5D" w:rsidP="00883B5D">
            <w:pPr>
              <w:jc w:val="right"/>
              <w:rPr>
                <w:rFonts w:ascii="Arial" w:hAnsi="Arial" w:cs="Arial"/>
                <w:color w:val="auto"/>
                <w:sz w:val="18"/>
                <w:szCs w:val="18"/>
                <w:lang w:val="en-GB"/>
              </w:rPr>
            </w:pPr>
          </w:p>
        </w:tc>
      </w:tr>
      <w:tr w:rsidR="00883B5D" w:rsidRPr="003F0514" w:rsidTr="00D13C59">
        <w:trPr>
          <w:trHeight w:val="108"/>
        </w:trPr>
        <w:tc>
          <w:tcPr>
            <w:tcW w:w="3802" w:type="dxa"/>
            <w:tcBorders>
              <w:top w:val="nil"/>
              <w:left w:val="nil"/>
              <w:bottom w:val="nil"/>
              <w:right w:val="nil"/>
            </w:tcBorders>
          </w:tcPr>
          <w:p w:rsidR="00883B5D" w:rsidRPr="003F0514" w:rsidRDefault="00883B5D" w:rsidP="00883B5D">
            <w:pPr>
              <w:spacing w:line="210" w:lineRule="exact"/>
              <w:rPr>
                <w:rFonts w:ascii="Arial" w:hAnsi="Arial" w:cs="Arial"/>
                <w:color w:val="auto"/>
                <w:sz w:val="18"/>
                <w:szCs w:val="18"/>
              </w:rPr>
            </w:pPr>
            <w:r w:rsidRPr="003F0514">
              <w:rPr>
                <w:rFonts w:ascii="Arial" w:hAnsi="Arial" w:cs="Arial"/>
                <w:color w:val="auto"/>
                <w:sz w:val="18"/>
                <w:szCs w:val="18"/>
              </w:rPr>
              <w:t>Discount rates</w:t>
            </w:r>
          </w:p>
        </w:tc>
        <w:tc>
          <w:tcPr>
            <w:tcW w:w="1440" w:type="dxa"/>
            <w:tcBorders>
              <w:top w:val="nil"/>
              <w:left w:val="nil"/>
              <w:bottom w:val="nil"/>
              <w:right w:val="nil"/>
            </w:tcBorders>
            <w:shd w:val="clear" w:color="auto" w:fill="FAFAFA"/>
          </w:tcPr>
          <w:p w:rsidR="00883B5D" w:rsidRPr="003F0514" w:rsidRDefault="00883B5D" w:rsidP="00883B5D">
            <w:pPr>
              <w:tabs>
                <w:tab w:val="right" w:pos="2448"/>
              </w:tabs>
              <w:ind w:right="-72"/>
              <w:jc w:val="right"/>
              <w:rPr>
                <w:rFonts w:ascii="Arial" w:hAnsi="Arial" w:cs="Arial"/>
                <w:color w:val="auto"/>
                <w:sz w:val="18"/>
                <w:szCs w:val="18"/>
              </w:rPr>
            </w:pPr>
            <w:r w:rsidRPr="003F0514">
              <w:rPr>
                <w:rFonts w:ascii="Arial" w:hAnsi="Arial" w:cs="Arial"/>
                <w:color w:val="auto"/>
                <w:sz w:val="18"/>
                <w:szCs w:val="18"/>
              </w:rPr>
              <w:t>1.93 - 1.96</w:t>
            </w:r>
          </w:p>
        </w:tc>
        <w:tc>
          <w:tcPr>
            <w:tcW w:w="1395" w:type="dxa"/>
            <w:tcBorders>
              <w:top w:val="nil"/>
              <w:left w:val="nil"/>
              <w:bottom w:val="nil"/>
              <w:right w:val="nil"/>
            </w:tcBorders>
          </w:tcPr>
          <w:p w:rsidR="00883B5D" w:rsidRPr="003F0514" w:rsidRDefault="00883B5D" w:rsidP="00883B5D">
            <w:pPr>
              <w:tabs>
                <w:tab w:val="right" w:pos="2448"/>
              </w:tabs>
              <w:ind w:right="-72"/>
              <w:jc w:val="right"/>
              <w:rPr>
                <w:rFonts w:ascii="Arial" w:hAnsi="Arial" w:cs="Arial"/>
                <w:color w:val="auto"/>
                <w:sz w:val="18"/>
                <w:szCs w:val="18"/>
              </w:rPr>
            </w:pPr>
            <w:r w:rsidRPr="003F0514">
              <w:rPr>
                <w:rFonts w:ascii="Arial" w:hAnsi="Arial" w:cs="Arial"/>
                <w:color w:val="auto"/>
                <w:sz w:val="18"/>
                <w:szCs w:val="18"/>
              </w:rPr>
              <w:t>1.23 - 1.63</w:t>
            </w:r>
          </w:p>
        </w:tc>
        <w:tc>
          <w:tcPr>
            <w:tcW w:w="1485" w:type="dxa"/>
            <w:tcBorders>
              <w:top w:val="nil"/>
              <w:left w:val="nil"/>
              <w:bottom w:val="nil"/>
              <w:right w:val="nil"/>
            </w:tcBorders>
            <w:shd w:val="clear" w:color="auto" w:fill="FAFAFA"/>
          </w:tcPr>
          <w:p w:rsidR="00883B5D" w:rsidRPr="003F0514" w:rsidRDefault="00883B5D" w:rsidP="00883B5D">
            <w:pPr>
              <w:tabs>
                <w:tab w:val="right" w:pos="2448"/>
              </w:tabs>
              <w:ind w:right="-72"/>
              <w:jc w:val="right"/>
              <w:rPr>
                <w:rFonts w:ascii="Arial" w:hAnsi="Arial" w:cs="Arial"/>
                <w:color w:val="auto"/>
                <w:sz w:val="18"/>
                <w:szCs w:val="18"/>
              </w:rPr>
            </w:pPr>
            <w:r w:rsidRPr="003F0514">
              <w:rPr>
                <w:rFonts w:ascii="Arial" w:hAnsi="Arial" w:cs="Arial"/>
                <w:color w:val="auto"/>
                <w:sz w:val="18"/>
                <w:szCs w:val="18"/>
              </w:rPr>
              <w:t>1.96</w:t>
            </w:r>
          </w:p>
        </w:tc>
        <w:tc>
          <w:tcPr>
            <w:tcW w:w="1449" w:type="dxa"/>
            <w:tcBorders>
              <w:top w:val="nil"/>
              <w:left w:val="nil"/>
              <w:bottom w:val="nil"/>
              <w:right w:val="nil"/>
            </w:tcBorders>
            <w:shd w:val="clear" w:color="auto" w:fill="auto"/>
          </w:tcPr>
          <w:p w:rsidR="00883B5D" w:rsidRPr="003F0514" w:rsidRDefault="00883B5D" w:rsidP="00883B5D">
            <w:pPr>
              <w:tabs>
                <w:tab w:val="right" w:pos="2448"/>
              </w:tabs>
              <w:ind w:right="-72"/>
              <w:jc w:val="right"/>
              <w:rPr>
                <w:rFonts w:ascii="Arial" w:hAnsi="Arial" w:cs="Arial"/>
                <w:color w:val="auto"/>
                <w:sz w:val="18"/>
                <w:szCs w:val="18"/>
              </w:rPr>
            </w:pPr>
            <w:r w:rsidRPr="003F0514">
              <w:rPr>
                <w:rFonts w:ascii="Arial" w:hAnsi="Arial" w:cs="Arial"/>
                <w:color w:val="auto"/>
                <w:sz w:val="18"/>
                <w:szCs w:val="18"/>
              </w:rPr>
              <w:t>1.63</w:t>
            </w:r>
          </w:p>
        </w:tc>
      </w:tr>
      <w:tr w:rsidR="004F5242" w:rsidRPr="003F0514" w:rsidTr="00D13C59">
        <w:trPr>
          <w:trHeight w:val="108"/>
        </w:trPr>
        <w:tc>
          <w:tcPr>
            <w:tcW w:w="3802" w:type="dxa"/>
            <w:tcBorders>
              <w:top w:val="nil"/>
              <w:left w:val="nil"/>
              <w:bottom w:val="nil"/>
              <w:right w:val="nil"/>
            </w:tcBorders>
          </w:tcPr>
          <w:p w:rsidR="004F5242" w:rsidRPr="003F0514" w:rsidRDefault="004F5242" w:rsidP="004F5242">
            <w:pPr>
              <w:spacing w:line="210" w:lineRule="exact"/>
              <w:rPr>
                <w:rFonts w:ascii="Arial" w:hAnsi="Arial" w:cs="Arial"/>
                <w:color w:val="auto"/>
                <w:sz w:val="18"/>
                <w:szCs w:val="18"/>
              </w:rPr>
            </w:pPr>
            <w:r w:rsidRPr="003F0514">
              <w:rPr>
                <w:rFonts w:ascii="Arial" w:hAnsi="Arial" w:cs="Arial"/>
                <w:color w:val="auto"/>
                <w:sz w:val="18"/>
                <w:szCs w:val="18"/>
              </w:rPr>
              <w:t>Salary growth rate</w:t>
            </w:r>
          </w:p>
        </w:tc>
        <w:tc>
          <w:tcPr>
            <w:tcW w:w="1440" w:type="dxa"/>
            <w:tcBorders>
              <w:top w:val="nil"/>
              <w:left w:val="nil"/>
              <w:bottom w:val="nil"/>
              <w:right w:val="nil"/>
            </w:tcBorders>
            <w:shd w:val="clear" w:color="auto" w:fill="FAFAFA"/>
          </w:tcPr>
          <w:p w:rsidR="004F5242" w:rsidRPr="003F0514" w:rsidRDefault="004F5242" w:rsidP="004F5242">
            <w:pPr>
              <w:tabs>
                <w:tab w:val="right" w:pos="2448"/>
              </w:tabs>
              <w:ind w:right="-72"/>
              <w:jc w:val="right"/>
              <w:rPr>
                <w:rFonts w:ascii="Arial" w:hAnsi="Arial" w:cs="Arial"/>
                <w:color w:val="auto"/>
                <w:sz w:val="18"/>
                <w:szCs w:val="18"/>
              </w:rPr>
            </w:pPr>
            <w:r w:rsidRPr="003F0514">
              <w:rPr>
                <w:rFonts w:ascii="Arial" w:hAnsi="Arial" w:cs="Arial"/>
                <w:color w:val="auto"/>
                <w:sz w:val="18"/>
                <w:szCs w:val="18"/>
              </w:rPr>
              <w:t>4.54 - 4.73</w:t>
            </w:r>
          </w:p>
        </w:tc>
        <w:tc>
          <w:tcPr>
            <w:tcW w:w="1395" w:type="dxa"/>
            <w:tcBorders>
              <w:top w:val="nil"/>
              <w:left w:val="nil"/>
              <w:bottom w:val="nil"/>
              <w:right w:val="nil"/>
            </w:tcBorders>
          </w:tcPr>
          <w:p w:rsidR="004F5242" w:rsidRPr="003F0514" w:rsidRDefault="004F5242" w:rsidP="004F5242">
            <w:pPr>
              <w:tabs>
                <w:tab w:val="right" w:pos="2448"/>
              </w:tabs>
              <w:ind w:right="-72"/>
              <w:jc w:val="right"/>
              <w:rPr>
                <w:rFonts w:ascii="Arial" w:hAnsi="Arial" w:cs="Arial"/>
                <w:color w:val="auto"/>
                <w:sz w:val="18"/>
                <w:szCs w:val="18"/>
              </w:rPr>
            </w:pPr>
            <w:r w:rsidRPr="003F0514">
              <w:rPr>
                <w:rFonts w:ascii="Arial" w:hAnsi="Arial" w:cs="Arial"/>
                <w:color w:val="auto"/>
                <w:sz w:val="18"/>
                <w:szCs w:val="18"/>
              </w:rPr>
              <w:t>4.78 - 4.97</w:t>
            </w:r>
          </w:p>
        </w:tc>
        <w:tc>
          <w:tcPr>
            <w:tcW w:w="1485" w:type="dxa"/>
            <w:tcBorders>
              <w:top w:val="nil"/>
              <w:left w:val="nil"/>
              <w:bottom w:val="nil"/>
              <w:right w:val="nil"/>
            </w:tcBorders>
            <w:shd w:val="clear" w:color="auto" w:fill="FAFAFA"/>
          </w:tcPr>
          <w:p w:rsidR="004F5242" w:rsidRPr="003F0514" w:rsidRDefault="004F5242" w:rsidP="004F5242">
            <w:pPr>
              <w:tabs>
                <w:tab w:val="right" w:pos="2448"/>
              </w:tabs>
              <w:ind w:right="-72"/>
              <w:jc w:val="right"/>
              <w:rPr>
                <w:rFonts w:ascii="Arial" w:hAnsi="Arial" w:cs="Arial"/>
                <w:color w:val="auto"/>
                <w:sz w:val="18"/>
                <w:szCs w:val="18"/>
              </w:rPr>
            </w:pPr>
            <w:r w:rsidRPr="003F0514">
              <w:rPr>
                <w:rFonts w:ascii="Arial" w:hAnsi="Arial" w:cs="Arial"/>
                <w:color w:val="auto"/>
                <w:sz w:val="18"/>
                <w:szCs w:val="18"/>
              </w:rPr>
              <w:t>4.65</w:t>
            </w:r>
          </w:p>
        </w:tc>
        <w:tc>
          <w:tcPr>
            <w:tcW w:w="1449" w:type="dxa"/>
            <w:tcBorders>
              <w:top w:val="nil"/>
              <w:left w:val="nil"/>
              <w:bottom w:val="nil"/>
              <w:right w:val="nil"/>
            </w:tcBorders>
            <w:shd w:val="clear" w:color="auto" w:fill="auto"/>
          </w:tcPr>
          <w:p w:rsidR="004F5242" w:rsidRPr="003F0514" w:rsidRDefault="004F5242" w:rsidP="004F5242">
            <w:pPr>
              <w:tabs>
                <w:tab w:val="right" w:pos="2448"/>
              </w:tabs>
              <w:ind w:right="-72"/>
              <w:jc w:val="right"/>
              <w:rPr>
                <w:rFonts w:ascii="Arial" w:hAnsi="Arial" w:cs="Arial"/>
                <w:color w:val="auto"/>
                <w:sz w:val="18"/>
                <w:szCs w:val="18"/>
              </w:rPr>
            </w:pPr>
            <w:r w:rsidRPr="003F0514">
              <w:rPr>
                <w:rFonts w:ascii="Arial" w:hAnsi="Arial" w:cs="Arial"/>
                <w:color w:val="auto"/>
                <w:sz w:val="18"/>
                <w:szCs w:val="18"/>
              </w:rPr>
              <w:t>4.97</w:t>
            </w:r>
          </w:p>
        </w:tc>
      </w:tr>
      <w:tr w:rsidR="004F5242" w:rsidRPr="003F0514" w:rsidTr="00D13C59">
        <w:trPr>
          <w:trHeight w:val="108"/>
        </w:trPr>
        <w:tc>
          <w:tcPr>
            <w:tcW w:w="3802" w:type="dxa"/>
            <w:tcBorders>
              <w:top w:val="nil"/>
              <w:left w:val="nil"/>
              <w:bottom w:val="nil"/>
              <w:right w:val="nil"/>
            </w:tcBorders>
          </w:tcPr>
          <w:p w:rsidR="004F5242" w:rsidRPr="003F0514" w:rsidRDefault="004F5242" w:rsidP="004F5242">
            <w:pPr>
              <w:spacing w:line="210" w:lineRule="exact"/>
              <w:rPr>
                <w:rFonts w:ascii="Arial" w:hAnsi="Arial" w:cs="Arial"/>
                <w:color w:val="auto"/>
                <w:sz w:val="18"/>
                <w:szCs w:val="18"/>
              </w:rPr>
            </w:pPr>
            <w:r w:rsidRPr="003F0514">
              <w:rPr>
                <w:rFonts w:ascii="Arial" w:hAnsi="Arial" w:cs="Arial"/>
                <w:color w:val="auto"/>
                <w:sz w:val="18"/>
                <w:szCs w:val="18"/>
              </w:rPr>
              <w:t>Staff turnover rate</w:t>
            </w:r>
          </w:p>
        </w:tc>
        <w:tc>
          <w:tcPr>
            <w:tcW w:w="1440" w:type="dxa"/>
            <w:tcBorders>
              <w:top w:val="nil"/>
              <w:left w:val="nil"/>
              <w:bottom w:val="nil"/>
              <w:right w:val="nil"/>
            </w:tcBorders>
            <w:shd w:val="clear" w:color="auto" w:fill="FAFAFA"/>
          </w:tcPr>
          <w:p w:rsidR="004F5242" w:rsidRPr="003F0514" w:rsidRDefault="004F5242" w:rsidP="004F5242">
            <w:pPr>
              <w:tabs>
                <w:tab w:val="right" w:pos="2448"/>
              </w:tabs>
              <w:ind w:right="-72"/>
              <w:jc w:val="right"/>
              <w:rPr>
                <w:rFonts w:ascii="Arial" w:hAnsi="Arial" w:cs="Arial"/>
                <w:color w:val="auto"/>
                <w:sz w:val="18"/>
                <w:szCs w:val="18"/>
              </w:rPr>
            </w:pPr>
            <w:r w:rsidRPr="003F0514">
              <w:rPr>
                <w:rFonts w:ascii="Arial" w:hAnsi="Arial" w:cs="Arial"/>
                <w:color w:val="auto"/>
                <w:sz w:val="18"/>
                <w:szCs w:val="18"/>
              </w:rPr>
              <w:t>0.00 - 19.00</w:t>
            </w:r>
          </w:p>
        </w:tc>
        <w:tc>
          <w:tcPr>
            <w:tcW w:w="1395" w:type="dxa"/>
            <w:tcBorders>
              <w:top w:val="nil"/>
              <w:left w:val="nil"/>
              <w:bottom w:val="nil"/>
              <w:right w:val="nil"/>
            </w:tcBorders>
          </w:tcPr>
          <w:p w:rsidR="004F5242" w:rsidRPr="003F0514" w:rsidRDefault="004F5242" w:rsidP="004F5242">
            <w:pPr>
              <w:tabs>
                <w:tab w:val="right" w:pos="2448"/>
              </w:tabs>
              <w:ind w:right="-72"/>
              <w:jc w:val="right"/>
              <w:rPr>
                <w:rFonts w:ascii="Arial" w:hAnsi="Arial" w:cs="Arial"/>
                <w:color w:val="auto"/>
                <w:sz w:val="18"/>
                <w:szCs w:val="18"/>
              </w:rPr>
            </w:pPr>
            <w:r w:rsidRPr="003F0514">
              <w:rPr>
                <w:rFonts w:ascii="Arial" w:hAnsi="Arial" w:cs="Arial"/>
                <w:color w:val="auto"/>
                <w:sz w:val="18"/>
                <w:szCs w:val="18"/>
              </w:rPr>
              <w:t>0.00</w:t>
            </w:r>
            <w:r w:rsidRPr="003F0514">
              <w:rPr>
                <w:rFonts w:ascii="Arial" w:hAnsi="Arial" w:cs="Arial"/>
                <w:color w:val="auto"/>
                <w:sz w:val="18"/>
                <w:szCs w:val="18"/>
                <w:cs/>
              </w:rPr>
              <w:t xml:space="preserve"> </w:t>
            </w:r>
            <w:r w:rsidRPr="003F0514">
              <w:rPr>
                <w:rFonts w:ascii="Arial" w:hAnsi="Arial" w:cs="Arial"/>
                <w:color w:val="auto"/>
                <w:sz w:val="18"/>
                <w:szCs w:val="18"/>
              </w:rPr>
              <w:t>-</w:t>
            </w:r>
            <w:r w:rsidRPr="003F0514">
              <w:rPr>
                <w:rFonts w:ascii="Arial" w:hAnsi="Arial" w:cs="Arial"/>
                <w:color w:val="auto"/>
                <w:sz w:val="18"/>
                <w:szCs w:val="18"/>
                <w:cs/>
              </w:rPr>
              <w:t xml:space="preserve"> </w:t>
            </w:r>
            <w:r w:rsidRPr="003F0514">
              <w:rPr>
                <w:rFonts w:ascii="Arial" w:hAnsi="Arial" w:cs="Arial"/>
                <w:color w:val="auto"/>
                <w:sz w:val="18"/>
                <w:szCs w:val="18"/>
              </w:rPr>
              <w:t>19.00</w:t>
            </w:r>
          </w:p>
        </w:tc>
        <w:tc>
          <w:tcPr>
            <w:tcW w:w="1485" w:type="dxa"/>
            <w:tcBorders>
              <w:top w:val="nil"/>
              <w:left w:val="nil"/>
              <w:bottom w:val="nil"/>
              <w:right w:val="nil"/>
            </w:tcBorders>
            <w:shd w:val="clear" w:color="auto" w:fill="FAFAFA"/>
          </w:tcPr>
          <w:p w:rsidR="004F5242" w:rsidRPr="003F0514" w:rsidRDefault="004F5242" w:rsidP="004F5242">
            <w:pPr>
              <w:tabs>
                <w:tab w:val="right" w:pos="2448"/>
              </w:tabs>
              <w:ind w:right="-72"/>
              <w:jc w:val="right"/>
              <w:rPr>
                <w:rFonts w:ascii="Arial" w:hAnsi="Arial" w:cs="Arial"/>
                <w:color w:val="auto"/>
                <w:sz w:val="18"/>
                <w:szCs w:val="18"/>
              </w:rPr>
            </w:pPr>
            <w:r w:rsidRPr="003F0514">
              <w:rPr>
                <w:rFonts w:ascii="Arial" w:hAnsi="Arial" w:cs="Arial"/>
                <w:color w:val="auto"/>
                <w:sz w:val="18"/>
                <w:szCs w:val="18"/>
              </w:rPr>
              <w:t>1.00 - 19.00</w:t>
            </w:r>
          </w:p>
        </w:tc>
        <w:tc>
          <w:tcPr>
            <w:tcW w:w="1449" w:type="dxa"/>
            <w:tcBorders>
              <w:top w:val="nil"/>
              <w:left w:val="nil"/>
              <w:bottom w:val="nil"/>
              <w:right w:val="nil"/>
            </w:tcBorders>
            <w:shd w:val="clear" w:color="auto" w:fill="auto"/>
          </w:tcPr>
          <w:p w:rsidR="004F5242" w:rsidRPr="003F0514" w:rsidRDefault="004F5242" w:rsidP="004F5242">
            <w:pPr>
              <w:tabs>
                <w:tab w:val="right" w:pos="2448"/>
              </w:tabs>
              <w:ind w:right="-72"/>
              <w:jc w:val="right"/>
              <w:rPr>
                <w:rFonts w:ascii="Arial" w:hAnsi="Arial" w:cs="Arial"/>
                <w:color w:val="auto"/>
                <w:sz w:val="18"/>
                <w:szCs w:val="18"/>
              </w:rPr>
            </w:pPr>
            <w:r w:rsidRPr="003F0514">
              <w:rPr>
                <w:rFonts w:ascii="Arial" w:hAnsi="Arial" w:cs="Arial"/>
                <w:color w:val="auto"/>
                <w:sz w:val="18"/>
                <w:szCs w:val="18"/>
              </w:rPr>
              <w:t>0.00</w:t>
            </w:r>
            <w:r w:rsidRPr="003F0514">
              <w:rPr>
                <w:rFonts w:ascii="Arial" w:hAnsi="Arial" w:cs="Arial"/>
                <w:color w:val="auto"/>
                <w:sz w:val="18"/>
                <w:szCs w:val="18"/>
                <w:cs/>
              </w:rPr>
              <w:t xml:space="preserve"> </w:t>
            </w:r>
            <w:r w:rsidRPr="003F0514">
              <w:rPr>
                <w:rFonts w:ascii="Arial" w:hAnsi="Arial" w:cs="Arial"/>
                <w:color w:val="auto"/>
                <w:sz w:val="18"/>
                <w:szCs w:val="18"/>
              </w:rPr>
              <w:t>-</w:t>
            </w:r>
            <w:r w:rsidRPr="003F0514">
              <w:rPr>
                <w:rFonts w:ascii="Arial" w:hAnsi="Arial" w:cs="Arial"/>
                <w:color w:val="auto"/>
                <w:sz w:val="18"/>
                <w:szCs w:val="18"/>
                <w:cs/>
              </w:rPr>
              <w:t xml:space="preserve"> </w:t>
            </w:r>
            <w:r w:rsidRPr="003F0514">
              <w:rPr>
                <w:rFonts w:ascii="Arial" w:hAnsi="Arial" w:cs="Arial"/>
                <w:color w:val="auto"/>
                <w:sz w:val="18"/>
                <w:szCs w:val="18"/>
              </w:rPr>
              <w:t>19.00</w:t>
            </w:r>
          </w:p>
        </w:tc>
      </w:tr>
    </w:tbl>
    <w:p w:rsidR="00870C96" w:rsidRPr="003F0514" w:rsidRDefault="00870C96" w:rsidP="002262D8">
      <w:pPr>
        <w:jc w:val="both"/>
        <w:rPr>
          <w:rFonts w:ascii="Arial" w:hAnsi="Arial" w:cs="Arial"/>
          <w:color w:val="auto"/>
          <w:spacing w:val="-4"/>
          <w:sz w:val="18"/>
          <w:szCs w:val="18"/>
        </w:rPr>
      </w:pPr>
    </w:p>
    <w:p w:rsidR="00B26880" w:rsidRPr="003F0514" w:rsidRDefault="00B26880" w:rsidP="002262D8">
      <w:pPr>
        <w:jc w:val="both"/>
        <w:rPr>
          <w:rFonts w:ascii="Arial" w:hAnsi="Arial" w:cs="Arial"/>
          <w:color w:val="auto"/>
          <w:spacing w:val="-4"/>
          <w:sz w:val="18"/>
          <w:szCs w:val="18"/>
        </w:rPr>
      </w:pPr>
    </w:p>
    <w:p w:rsidR="00B26880" w:rsidRPr="003F0514" w:rsidRDefault="00B26880" w:rsidP="002262D8">
      <w:pPr>
        <w:jc w:val="both"/>
        <w:rPr>
          <w:rFonts w:ascii="Arial" w:hAnsi="Arial" w:cs="Arial"/>
          <w:color w:val="auto"/>
          <w:spacing w:val="-4"/>
          <w:sz w:val="18"/>
          <w:szCs w:val="18"/>
        </w:rPr>
      </w:pPr>
      <w:r w:rsidRPr="003F0514">
        <w:rPr>
          <w:rFonts w:ascii="Arial" w:hAnsi="Arial" w:cs="Arial"/>
          <w:color w:val="auto"/>
          <w:spacing w:val="-4"/>
          <w:sz w:val="18"/>
          <w:szCs w:val="18"/>
        </w:rPr>
        <w:br w:type="page"/>
      </w:r>
    </w:p>
    <w:p w:rsidR="00870C96" w:rsidRPr="003F0514" w:rsidRDefault="00870C96" w:rsidP="007F27C4">
      <w:pPr>
        <w:rPr>
          <w:rFonts w:ascii="Arial" w:hAnsi="Arial" w:cs="Arial"/>
          <w:color w:val="auto"/>
          <w:spacing w:val="-4"/>
          <w:sz w:val="18"/>
          <w:szCs w:val="18"/>
        </w:rPr>
      </w:pPr>
      <w:r w:rsidRPr="003F0514">
        <w:rPr>
          <w:rFonts w:ascii="Arial" w:hAnsi="Arial" w:cs="Arial"/>
          <w:color w:val="auto"/>
          <w:spacing w:val="-4"/>
          <w:sz w:val="18"/>
          <w:szCs w:val="18"/>
        </w:rPr>
        <w:t xml:space="preserve">Sensitivity analysis for each significant assumption as at </w:t>
      </w:r>
      <w:r w:rsidRPr="003F0514">
        <w:rPr>
          <w:rFonts w:ascii="Arial" w:hAnsi="Arial" w:cs="Arial"/>
          <w:color w:val="auto"/>
          <w:spacing w:val="-4"/>
          <w:sz w:val="18"/>
          <w:szCs w:val="18"/>
          <w:lang w:val="en-GB"/>
        </w:rPr>
        <w:t>31</w:t>
      </w:r>
      <w:r w:rsidRPr="003F0514">
        <w:rPr>
          <w:rFonts w:ascii="Arial" w:hAnsi="Arial" w:cs="Arial"/>
          <w:color w:val="auto"/>
          <w:spacing w:val="-4"/>
          <w:sz w:val="18"/>
          <w:szCs w:val="18"/>
        </w:rPr>
        <w:t xml:space="preserve"> March </w:t>
      </w:r>
      <w:r w:rsidR="00D668BD" w:rsidRPr="003F0514">
        <w:rPr>
          <w:rFonts w:ascii="Arial" w:hAnsi="Arial" w:cs="Arial"/>
          <w:color w:val="auto"/>
          <w:spacing w:val="-4"/>
          <w:sz w:val="18"/>
          <w:szCs w:val="18"/>
          <w:lang w:val="en-GB"/>
        </w:rPr>
        <w:t>202</w:t>
      </w:r>
      <w:r w:rsidR="00C35679" w:rsidRPr="003F0514">
        <w:rPr>
          <w:rFonts w:ascii="Arial" w:hAnsi="Arial" w:cs="Arial"/>
          <w:color w:val="auto"/>
          <w:spacing w:val="-4"/>
          <w:sz w:val="18"/>
          <w:szCs w:val="18"/>
          <w:lang w:val="en-GB"/>
        </w:rPr>
        <w:t>1</w:t>
      </w:r>
      <w:r w:rsidRPr="003F0514">
        <w:rPr>
          <w:rFonts w:ascii="Arial" w:hAnsi="Arial" w:cs="Arial"/>
          <w:color w:val="auto"/>
          <w:spacing w:val="-4"/>
          <w:sz w:val="18"/>
          <w:szCs w:val="18"/>
        </w:rPr>
        <w:t xml:space="preserve"> and </w:t>
      </w:r>
      <w:r w:rsidR="00D668BD" w:rsidRPr="003F0514">
        <w:rPr>
          <w:rFonts w:ascii="Arial" w:hAnsi="Arial" w:cs="Arial"/>
          <w:color w:val="auto"/>
          <w:spacing w:val="-4"/>
          <w:sz w:val="18"/>
          <w:szCs w:val="18"/>
          <w:lang w:val="en-GB"/>
        </w:rPr>
        <w:t>20</w:t>
      </w:r>
      <w:r w:rsidR="00C35679" w:rsidRPr="003F0514">
        <w:rPr>
          <w:rFonts w:ascii="Arial" w:hAnsi="Arial" w:cs="Arial"/>
          <w:color w:val="auto"/>
          <w:spacing w:val="-4"/>
          <w:sz w:val="18"/>
          <w:szCs w:val="18"/>
          <w:lang w:val="en-GB"/>
        </w:rPr>
        <w:t>20</w:t>
      </w:r>
      <w:r w:rsidRPr="003F0514">
        <w:rPr>
          <w:rFonts w:ascii="Arial" w:hAnsi="Arial" w:cs="Arial"/>
          <w:color w:val="auto"/>
          <w:spacing w:val="-4"/>
          <w:sz w:val="18"/>
          <w:szCs w:val="18"/>
        </w:rPr>
        <w:t xml:space="preserve"> are as follows:</w:t>
      </w:r>
    </w:p>
    <w:p w:rsidR="00870C96" w:rsidRPr="003F0514" w:rsidRDefault="00870C96" w:rsidP="002262D8">
      <w:pPr>
        <w:jc w:val="both"/>
        <w:rPr>
          <w:rFonts w:ascii="Arial" w:hAnsi="Arial" w:cs="Arial"/>
          <w:color w:val="auto"/>
          <w:spacing w:val="-4"/>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3F0514" w:rsidTr="002262D8">
        <w:trPr>
          <w:gridAfter w:val="1"/>
          <w:wAfter w:w="9" w:type="dxa"/>
        </w:trPr>
        <w:tc>
          <w:tcPr>
            <w:tcW w:w="2290" w:type="dxa"/>
            <w:shd w:val="clear" w:color="auto" w:fill="auto"/>
          </w:tcPr>
          <w:p w:rsidR="00870C96" w:rsidRPr="003F0514" w:rsidRDefault="00870C96" w:rsidP="002262D8">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rsidR="00870C96" w:rsidRPr="003F0514" w:rsidRDefault="00870C96" w:rsidP="002262D8">
            <w:pPr>
              <w:ind w:right="-72"/>
              <w:jc w:val="center"/>
              <w:rPr>
                <w:rFonts w:ascii="Arial" w:hAnsi="Arial" w:cs="Arial"/>
                <w:b/>
                <w:bCs/>
                <w:color w:val="auto"/>
                <w:sz w:val="18"/>
                <w:szCs w:val="18"/>
              </w:rPr>
            </w:pPr>
            <w:r w:rsidRPr="003F0514">
              <w:rPr>
                <w:rFonts w:ascii="Arial" w:hAnsi="Arial" w:cs="Arial"/>
                <w:b/>
                <w:bCs/>
                <w:color w:val="auto"/>
                <w:sz w:val="18"/>
                <w:szCs w:val="18"/>
              </w:rPr>
              <w:t>Consolidated financial statements</w:t>
            </w:r>
          </w:p>
        </w:tc>
      </w:tr>
      <w:tr w:rsidR="00870C96" w:rsidRPr="003F0514" w:rsidTr="002262D8">
        <w:tblPrEx>
          <w:tblLook w:val="0000" w:firstRow="0" w:lastRow="0" w:firstColumn="0" w:lastColumn="0" w:noHBand="0" w:noVBand="0"/>
        </w:tblPrEx>
        <w:trPr>
          <w:gridAfter w:val="1"/>
          <w:wAfter w:w="9" w:type="dxa"/>
          <w:trHeight w:val="66"/>
        </w:trPr>
        <w:tc>
          <w:tcPr>
            <w:tcW w:w="2290" w:type="dxa"/>
          </w:tcPr>
          <w:p w:rsidR="00870C96" w:rsidRPr="003F0514" w:rsidRDefault="00870C96" w:rsidP="002262D8">
            <w:pPr>
              <w:ind w:left="75"/>
              <w:rPr>
                <w:rFonts w:ascii="Arial" w:hAnsi="Arial" w:cs="Arial"/>
                <w:color w:val="auto"/>
                <w:sz w:val="18"/>
                <w:szCs w:val="18"/>
              </w:rPr>
            </w:pPr>
          </w:p>
        </w:tc>
        <w:tc>
          <w:tcPr>
            <w:tcW w:w="2448" w:type="dxa"/>
            <w:gridSpan w:val="2"/>
            <w:tcBorders>
              <w:top w:val="single" w:sz="4" w:space="0" w:color="auto"/>
            </w:tcBorders>
            <w:vAlign w:val="bottom"/>
          </w:tcPr>
          <w:p w:rsidR="00870C96" w:rsidRPr="003F0514" w:rsidRDefault="00870C96" w:rsidP="002262D8">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rsidR="00870C96" w:rsidRPr="003F0514" w:rsidRDefault="00870C96" w:rsidP="002262D8">
            <w:pPr>
              <w:tabs>
                <w:tab w:val="right" w:pos="2369"/>
              </w:tabs>
              <w:ind w:right="-72"/>
              <w:jc w:val="right"/>
              <w:rPr>
                <w:rFonts w:ascii="Arial" w:hAnsi="Arial" w:cs="Arial"/>
                <w:b/>
                <w:bCs/>
                <w:color w:val="auto"/>
                <w:sz w:val="18"/>
                <w:szCs w:val="18"/>
              </w:rPr>
            </w:pPr>
            <w:r w:rsidRPr="003F0514">
              <w:rPr>
                <w:rFonts w:ascii="Arial" w:hAnsi="Arial" w:cs="Arial"/>
                <w:b/>
                <w:bCs/>
                <w:color w:val="auto"/>
                <w:sz w:val="18"/>
                <w:szCs w:val="18"/>
              </w:rPr>
              <w:t>Increase (decrease) to employee benefit obligations</w:t>
            </w:r>
          </w:p>
        </w:tc>
      </w:tr>
      <w:tr w:rsidR="00870C96" w:rsidRPr="003F0514" w:rsidTr="002262D8">
        <w:tblPrEx>
          <w:tblLook w:val="0000" w:firstRow="0" w:lastRow="0" w:firstColumn="0" w:lastColumn="0" w:noHBand="0" w:noVBand="0"/>
        </w:tblPrEx>
        <w:trPr>
          <w:trHeight w:val="135"/>
        </w:trPr>
        <w:tc>
          <w:tcPr>
            <w:tcW w:w="2290" w:type="dxa"/>
          </w:tcPr>
          <w:p w:rsidR="00870C96" w:rsidRPr="003F0514" w:rsidRDefault="00870C96" w:rsidP="002262D8">
            <w:pPr>
              <w:ind w:left="75"/>
              <w:rPr>
                <w:rFonts w:ascii="Arial" w:hAnsi="Arial" w:cs="Arial"/>
                <w:color w:val="auto"/>
                <w:sz w:val="18"/>
                <w:szCs w:val="18"/>
              </w:rPr>
            </w:pPr>
          </w:p>
        </w:tc>
        <w:tc>
          <w:tcPr>
            <w:tcW w:w="2448" w:type="dxa"/>
            <w:gridSpan w:val="2"/>
            <w:tcBorders>
              <w:bottom w:val="single" w:sz="4" w:space="0" w:color="auto"/>
            </w:tcBorders>
            <w:vAlign w:val="bottom"/>
          </w:tcPr>
          <w:p w:rsidR="00870C96" w:rsidRPr="003F0514" w:rsidRDefault="00870C96" w:rsidP="002262D8">
            <w:pPr>
              <w:ind w:right="-72"/>
              <w:jc w:val="right"/>
              <w:rPr>
                <w:rFonts w:ascii="Arial" w:hAnsi="Arial" w:cs="Arial"/>
                <w:b/>
                <w:bCs/>
                <w:color w:val="auto"/>
                <w:sz w:val="18"/>
                <w:szCs w:val="18"/>
              </w:rPr>
            </w:pPr>
            <w:r w:rsidRPr="003F0514">
              <w:rPr>
                <w:rFonts w:ascii="Arial" w:hAnsi="Arial" w:cs="Arial"/>
                <w:b/>
                <w:bCs/>
                <w:color w:val="auto"/>
                <w:sz w:val="18"/>
                <w:szCs w:val="18"/>
              </w:rPr>
              <w:t>Change in assumption</w:t>
            </w:r>
          </w:p>
        </w:tc>
        <w:tc>
          <w:tcPr>
            <w:tcW w:w="2439" w:type="dxa"/>
            <w:gridSpan w:val="2"/>
            <w:tcBorders>
              <w:bottom w:val="single" w:sz="4" w:space="0" w:color="auto"/>
            </w:tcBorders>
            <w:vAlign w:val="bottom"/>
          </w:tcPr>
          <w:p w:rsidR="00870C96" w:rsidRPr="003F0514" w:rsidRDefault="00870C96" w:rsidP="002262D8">
            <w:pPr>
              <w:ind w:right="-72"/>
              <w:jc w:val="right"/>
              <w:rPr>
                <w:rFonts w:ascii="Arial" w:hAnsi="Arial" w:cs="Arial"/>
                <w:b/>
                <w:bCs/>
                <w:color w:val="auto"/>
                <w:sz w:val="18"/>
                <w:szCs w:val="18"/>
              </w:rPr>
            </w:pPr>
            <w:r w:rsidRPr="003F0514">
              <w:rPr>
                <w:rFonts w:ascii="Arial" w:hAnsi="Arial" w:cs="Arial"/>
                <w:b/>
                <w:bCs/>
                <w:color w:val="auto"/>
                <w:sz w:val="18"/>
                <w:szCs w:val="18"/>
              </w:rPr>
              <w:t>Increase in assumption</w:t>
            </w:r>
          </w:p>
        </w:tc>
        <w:tc>
          <w:tcPr>
            <w:tcW w:w="2475" w:type="dxa"/>
            <w:gridSpan w:val="4"/>
            <w:tcBorders>
              <w:bottom w:val="single" w:sz="4" w:space="0" w:color="auto"/>
            </w:tcBorders>
            <w:vAlign w:val="bottom"/>
          </w:tcPr>
          <w:p w:rsidR="00870C96" w:rsidRPr="003F0514" w:rsidRDefault="00870C96" w:rsidP="002262D8">
            <w:pPr>
              <w:ind w:right="-72"/>
              <w:jc w:val="right"/>
              <w:rPr>
                <w:rFonts w:ascii="Arial" w:hAnsi="Arial" w:cs="Arial"/>
                <w:b/>
                <w:bCs/>
                <w:color w:val="auto"/>
                <w:sz w:val="18"/>
                <w:szCs w:val="18"/>
              </w:rPr>
            </w:pPr>
            <w:r w:rsidRPr="003F0514">
              <w:rPr>
                <w:rFonts w:ascii="Arial" w:hAnsi="Arial" w:cs="Arial"/>
                <w:b/>
                <w:bCs/>
                <w:color w:val="auto"/>
                <w:sz w:val="18"/>
                <w:szCs w:val="18"/>
              </w:rPr>
              <w:t>Decrease in assumption</w:t>
            </w:r>
          </w:p>
        </w:tc>
      </w:tr>
      <w:tr w:rsidR="00C35679" w:rsidRPr="003F0514" w:rsidTr="002262D8">
        <w:tblPrEx>
          <w:tblLook w:val="0000" w:firstRow="0" w:lastRow="0" w:firstColumn="0" w:lastColumn="0" w:noHBand="0" w:noVBand="0"/>
        </w:tblPrEx>
        <w:trPr>
          <w:gridAfter w:val="2"/>
          <w:wAfter w:w="18" w:type="dxa"/>
        </w:trPr>
        <w:tc>
          <w:tcPr>
            <w:tcW w:w="2290" w:type="dxa"/>
          </w:tcPr>
          <w:p w:rsidR="00C35679" w:rsidRPr="003F0514" w:rsidRDefault="00C35679" w:rsidP="00C35679">
            <w:pPr>
              <w:ind w:left="75"/>
              <w:rPr>
                <w:rFonts w:ascii="Arial" w:hAnsi="Arial" w:cs="Arial"/>
                <w:color w:val="auto"/>
                <w:sz w:val="18"/>
                <w:szCs w:val="18"/>
              </w:rPr>
            </w:pPr>
          </w:p>
        </w:tc>
        <w:tc>
          <w:tcPr>
            <w:tcW w:w="1224" w:type="dxa"/>
          </w:tcPr>
          <w:p w:rsidR="00C35679" w:rsidRPr="003F0514" w:rsidRDefault="00C35679" w:rsidP="00C35679">
            <w:pPr>
              <w:ind w:right="-72"/>
              <w:jc w:val="right"/>
              <w:rPr>
                <w:rFonts w:ascii="Arial" w:hAnsi="Arial" w:cs="Arial"/>
                <w:b/>
                <w:bCs/>
                <w:color w:val="auto"/>
                <w:sz w:val="18"/>
                <w:szCs w:val="18"/>
              </w:rPr>
            </w:pPr>
          </w:p>
        </w:tc>
        <w:tc>
          <w:tcPr>
            <w:tcW w:w="1224" w:type="dxa"/>
          </w:tcPr>
          <w:p w:rsidR="00C35679" w:rsidRPr="003F0514" w:rsidRDefault="00C35679" w:rsidP="00C35679">
            <w:pPr>
              <w:ind w:right="-72"/>
              <w:jc w:val="right"/>
              <w:rPr>
                <w:rFonts w:ascii="Arial" w:hAnsi="Arial" w:cs="Arial"/>
                <w:b/>
                <w:bCs/>
                <w:color w:val="auto"/>
                <w:sz w:val="18"/>
                <w:szCs w:val="18"/>
              </w:rPr>
            </w:pPr>
          </w:p>
        </w:tc>
        <w:tc>
          <w:tcPr>
            <w:tcW w:w="1224"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215"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233"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224"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C35679" w:rsidRPr="003F0514" w:rsidTr="002262D8">
        <w:tblPrEx>
          <w:tblLook w:val="0000" w:firstRow="0" w:lastRow="0" w:firstColumn="0" w:lastColumn="0" w:noHBand="0" w:noVBand="0"/>
        </w:tblPrEx>
        <w:trPr>
          <w:gridAfter w:val="2"/>
          <w:wAfter w:w="18" w:type="dxa"/>
        </w:trPr>
        <w:tc>
          <w:tcPr>
            <w:tcW w:w="2290" w:type="dxa"/>
          </w:tcPr>
          <w:p w:rsidR="00C35679" w:rsidRPr="003F0514" w:rsidRDefault="00C35679" w:rsidP="00C35679">
            <w:pPr>
              <w:ind w:left="75"/>
              <w:rPr>
                <w:rFonts w:ascii="Arial" w:hAnsi="Arial" w:cs="Arial"/>
                <w:color w:val="auto"/>
                <w:sz w:val="18"/>
                <w:szCs w:val="18"/>
              </w:rPr>
            </w:pPr>
          </w:p>
        </w:tc>
        <w:tc>
          <w:tcPr>
            <w:tcW w:w="1224"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224"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224" w:type="dxa"/>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15" w:type="dxa"/>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33" w:type="dxa"/>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24" w:type="dxa"/>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C35679" w:rsidRPr="003F0514" w:rsidTr="002262D8">
        <w:tblPrEx>
          <w:tblLook w:val="0000" w:firstRow="0" w:lastRow="0" w:firstColumn="0" w:lastColumn="0" w:noHBand="0" w:noVBand="0"/>
        </w:tblPrEx>
        <w:trPr>
          <w:gridAfter w:val="2"/>
          <w:wAfter w:w="18" w:type="dxa"/>
        </w:trPr>
        <w:tc>
          <w:tcPr>
            <w:tcW w:w="2290" w:type="dxa"/>
          </w:tcPr>
          <w:p w:rsidR="00C35679" w:rsidRPr="003F0514" w:rsidRDefault="00C35679" w:rsidP="00C35679">
            <w:pPr>
              <w:ind w:left="75"/>
              <w:rPr>
                <w:rFonts w:ascii="Arial" w:hAnsi="Arial" w:cs="Arial"/>
                <w:color w:val="auto"/>
                <w:sz w:val="18"/>
                <w:szCs w:val="18"/>
              </w:rPr>
            </w:pPr>
          </w:p>
        </w:tc>
        <w:tc>
          <w:tcPr>
            <w:tcW w:w="1224" w:type="dxa"/>
            <w:tcBorders>
              <w:bottom w:val="single" w:sz="4" w:space="0" w:color="auto"/>
            </w:tcBorders>
            <w:vAlign w:val="center"/>
          </w:tcPr>
          <w:p w:rsidR="00C35679" w:rsidRPr="003F0514" w:rsidRDefault="00C35679" w:rsidP="00C35679">
            <w:pPr>
              <w:tabs>
                <w:tab w:val="right" w:pos="2448"/>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w:t>
            </w:r>
          </w:p>
        </w:tc>
        <w:tc>
          <w:tcPr>
            <w:tcW w:w="1224" w:type="dxa"/>
            <w:tcBorders>
              <w:bottom w:val="single" w:sz="4" w:space="0" w:color="auto"/>
            </w:tcBorders>
          </w:tcPr>
          <w:p w:rsidR="00C35679" w:rsidRPr="003F0514" w:rsidRDefault="00C35679" w:rsidP="00C35679">
            <w:pPr>
              <w:tabs>
                <w:tab w:val="right" w:pos="2448"/>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w:t>
            </w:r>
          </w:p>
        </w:tc>
        <w:tc>
          <w:tcPr>
            <w:tcW w:w="1224" w:type="dxa"/>
            <w:tcBorders>
              <w:bottom w:val="single" w:sz="4" w:space="0" w:color="auto"/>
            </w:tcBorders>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15" w:type="dxa"/>
            <w:tcBorders>
              <w:bottom w:val="single" w:sz="4" w:space="0" w:color="auto"/>
            </w:tcBorders>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233" w:type="dxa"/>
            <w:tcBorders>
              <w:bottom w:val="single" w:sz="4" w:space="0" w:color="auto"/>
            </w:tcBorders>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24" w:type="dxa"/>
            <w:tcBorders>
              <w:bottom w:val="single" w:sz="4" w:space="0" w:color="auto"/>
            </w:tcBorders>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C35679" w:rsidRPr="003F0514" w:rsidTr="002262D8">
        <w:tblPrEx>
          <w:tblLook w:val="0000" w:firstRow="0" w:lastRow="0" w:firstColumn="0" w:lastColumn="0" w:noHBand="0" w:noVBand="0"/>
        </w:tblPrEx>
        <w:trPr>
          <w:gridAfter w:val="2"/>
          <w:wAfter w:w="18" w:type="dxa"/>
        </w:trPr>
        <w:tc>
          <w:tcPr>
            <w:tcW w:w="2290" w:type="dxa"/>
          </w:tcPr>
          <w:p w:rsidR="00C35679" w:rsidRPr="003F0514" w:rsidRDefault="00C35679" w:rsidP="00C35679">
            <w:pPr>
              <w:ind w:left="75"/>
              <w:rPr>
                <w:rFonts w:ascii="Arial" w:hAnsi="Arial" w:cs="Arial"/>
                <w:color w:val="auto"/>
                <w:sz w:val="18"/>
                <w:szCs w:val="18"/>
              </w:rPr>
            </w:pPr>
          </w:p>
        </w:tc>
        <w:tc>
          <w:tcPr>
            <w:tcW w:w="1224"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8"/>
                <w:szCs w:val="18"/>
              </w:rPr>
            </w:pPr>
          </w:p>
        </w:tc>
        <w:tc>
          <w:tcPr>
            <w:tcW w:w="1224" w:type="dxa"/>
            <w:tcBorders>
              <w:top w:val="single" w:sz="4" w:space="0" w:color="auto"/>
            </w:tcBorders>
          </w:tcPr>
          <w:p w:rsidR="00C35679" w:rsidRPr="003F0514" w:rsidRDefault="00C35679" w:rsidP="00C35679">
            <w:pPr>
              <w:ind w:right="-72"/>
              <w:jc w:val="right"/>
              <w:rPr>
                <w:rFonts w:ascii="Arial" w:hAnsi="Arial" w:cs="Arial"/>
                <w:color w:val="auto"/>
                <w:sz w:val="18"/>
                <w:szCs w:val="18"/>
              </w:rPr>
            </w:pPr>
          </w:p>
        </w:tc>
        <w:tc>
          <w:tcPr>
            <w:tcW w:w="1224"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8"/>
                <w:szCs w:val="18"/>
              </w:rPr>
            </w:pPr>
          </w:p>
        </w:tc>
        <w:tc>
          <w:tcPr>
            <w:tcW w:w="1215" w:type="dxa"/>
            <w:tcBorders>
              <w:top w:val="single" w:sz="4" w:space="0" w:color="auto"/>
            </w:tcBorders>
          </w:tcPr>
          <w:p w:rsidR="00C35679" w:rsidRPr="003F0514" w:rsidRDefault="00C35679" w:rsidP="00C35679">
            <w:pPr>
              <w:ind w:right="-72"/>
              <w:jc w:val="right"/>
              <w:rPr>
                <w:rFonts w:ascii="Arial" w:hAnsi="Arial" w:cs="Arial"/>
                <w:color w:val="auto"/>
                <w:sz w:val="18"/>
                <w:szCs w:val="18"/>
              </w:rPr>
            </w:pPr>
          </w:p>
        </w:tc>
        <w:tc>
          <w:tcPr>
            <w:tcW w:w="1233"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8"/>
                <w:szCs w:val="18"/>
              </w:rPr>
            </w:pPr>
          </w:p>
        </w:tc>
        <w:tc>
          <w:tcPr>
            <w:tcW w:w="1224" w:type="dxa"/>
            <w:tcBorders>
              <w:top w:val="single" w:sz="4" w:space="0" w:color="auto"/>
            </w:tcBorders>
          </w:tcPr>
          <w:p w:rsidR="00C35679" w:rsidRPr="003F0514" w:rsidRDefault="00C35679" w:rsidP="00C35679">
            <w:pPr>
              <w:ind w:right="-72"/>
              <w:jc w:val="right"/>
              <w:rPr>
                <w:rFonts w:ascii="Arial" w:hAnsi="Arial" w:cs="Arial"/>
                <w:color w:val="auto"/>
                <w:sz w:val="18"/>
                <w:szCs w:val="18"/>
              </w:rPr>
            </w:pPr>
          </w:p>
        </w:tc>
      </w:tr>
      <w:tr w:rsidR="001F05C6" w:rsidRPr="003F0514" w:rsidTr="002262D8">
        <w:tblPrEx>
          <w:tblLook w:val="0000" w:firstRow="0" w:lastRow="0" w:firstColumn="0" w:lastColumn="0" w:noHBand="0" w:noVBand="0"/>
        </w:tblPrEx>
        <w:trPr>
          <w:gridAfter w:val="2"/>
          <w:wAfter w:w="18" w:type="dxa"/>
        </w:trPr>
        <w:tc>
          <w:tcPr>
            <w:tcW w:w="2290" w:type="dxa"/>
          </w:tcPr>
          <w:p w:rsidR="001F05C6" w:rsidRPr="003F0514" w:rsidRDefault="001F05C6" w:rsidP="00C35679">
            <w:pPr>
              <w:ind w:left="75" w:right="-33"/>
              <w:rPr>
                <w:rFonts w:ascii="Arial" w:hAnsi="Arial" w:cs="Arial"/>
                <w:color w:val="auto"/>
                <w:sz w:val="18"/>
                <w:szCs w:val="18"/>
              </w:rPr>
            </w:pPr>
            <w:r w:rsidRPr="003F0514">
              <w:rPr>
                <w:rFonts w:ascii="Arial" w:hAnsi="Arial" w:cs="Arial"/>
                <w:color w:val="auto"/>
                <w:sz w:val="18"/>
                <w:szCs w:val="18"/>
              </w:rPr>
              <w:t>Discount rate</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rPr>
            </w:pPr>
            <w:r w:rsidRPr="003F0514">
              <w:rPr>
                <w:rFonts w:ascii="Arial" w:hAnsi="Arial" w:cs="Arial"/>
                <w:color w:val="auto"/>
                <w:sz w:val="18"/>
                <w:szCs w:val="18"/>
              </w:rPr>
              <w:t>1.00</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1.00</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rPr>
            </w:pPr>
            <w:r w:rsidRPr="003F0514">
              <w:rPr>
                <w:rFonts w:ascii="Arial" w:hAnsi="Arial" w:cs="Arial"/>
                <w:color w:val="auto"/>
                <w:sz w:val="18"/>
                <w:szCs w:val="18"/>
              </w:rPr>
              <w:t>(33,287)</w:t>
            </w:r>
          </w:p>
        </w:tc>
        <w:tc>
          <w:tcPr>
            <w:tcW w:w="1215"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(36,238)</w:t>
            </w:r>
          </w:p>
        </w:tc>
        <w:tc>
          <w:tcPr>
            <w:tcW w:w="1233" w:type="dxa"/>
            <w:shd w:val="clear" w:color="auto" w:fill="FAFAFA"/>
          </w:tcPr>
          <w:p w:rsidR="001F05C6" w:rsidRPr="003F0514" w:rsidRDefault="001F05C6" w:rsidP="001F05C6">
            <w:pPr>
              <w:ind w:right="-72"/>
              <w:jc w:val="right"/>
              <w:rPr>
                <w:rFonts w:ascii="Arial" w:hAnsi="Arial" w:cs="Arial"/>
                <w:color w:val="auto"/>
                <w:sz w:val="18"/>
                <w:szCs w:val="18"/>
              </w:rPr>
            </w:pPr>
            <w:r w:rsidRPr="003F0514">
              <w:rPr>
                <w:rFonts w:ascii="Arial" w:hAnsi="Arial" w:cs="Arial"/>
                <w:color w:val="auto"/>
                <w:sz w:val="18"/>
                <w:szCs w:val="18"/>
              </w:rPr>
              <w:t>38,900</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42,573</w:t>
            </w:r>
          </w:p>
        </w:tc>
      </w:tr>
      <w:tr w:rsidR="001F05C6" w:rsidRPr="003F0514" w:rsidTr="002262D8">
        <w:tblPrEx>
          <w:tblLook w:val="0000" w:firstRow="0" w:lastRow="0" w:firstColumn="0" w:lastColumn="0" w:noHBand="0" w:noVBand="0"/>
        </w:tblPrEx>
        <w:trPr>
          <w:gridAfter w:val="2"/>
          <w:wAfter w:w="18" w:type="dxa"/>
        </w:trPr>
        <w:tc>
          <w:tcPr>
            <w:tcW w:w="2290" w:type="dxa"/>
          </w:tcPr>
          <w:p w:rsidR="001F05C6" w:rsidRPr="003F0514" w:rsidRDefault="001F05C6" w:rsidP="00C35679">
            <w:pPr>
              <w:ind w:left="75" w:right="-33"/>
              <w:rPr>
                <w:rFonts w:ascii="Arial" w:hAnsi="Arial" w:cs="Arial"/>
                <w:color w:val="auto"/>
                <w:sz w:val="18"/>
                <w:szCs w:val="18"/>
              </w:rPr>
            </w:pPr>
            <w:r w:rsidRPr="003F0514">
              <w:rPr>
                <w:rFonts w:ascii="Arial" w:hAnsi="Arial" w:cs="Arial"/>
                <w:color w:val="auto"/>
                <w:sz w:val="18"/>
                <w:szCs w:val="18"/>
              </w:rPr>
              <w:t>Salary growth rate</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rPr>
            </w:pPr>
            <w:r w:rsidRPr="003F0514">
              <w:rPr>
                <w:rFonts w:ascii="Arial" w:hAnsi="Arial" w:cs="Arial"/>
                <w:color w:val="auto"/>
                <w:sz w:val="18"/>
                <w:szCs w:val="18"/>
              </w:rPr>
              <w:t>1.00</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1.00</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rPr>
            </w:pPr>
            <w:r w:rsidRPr="003F0514">
              <w:rPr>
                <w:rFonts w:ascii="Arial" w:hAnsi="Arial" w:cs="Arial"/>
                <w:color w:val="auto"/>
                <w:sz w:val="18"/>
                <w:szCs w:val="18"/>
              </w:rPr>
              <w:t>35,747</w:t>
            </w:r>
          </w:p>
        </w:tc>
        <w:tc>
          <w:tcPr>
            <w:tcW w:w="1215"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38,990</w:t>
            </w:r>
          </w:p>
        </w:tc>
        <w:tc>
          <w:tcPr>
            <w:tcW w:w="1233" w:type="dxa"/>
            <w:shd w:val="clear" w:color="auto" w:fill="FAFAFA"/>
          </w:tcPr>
          <w:p w:rsidR="001F05C6" w:rsidRPr="003F0514" w:rsidRDefault="001F05C6" w:rsidP="001F05C6">
            <w:pPr>
              <w:ind w:right="-72"/>
              <w:jc w:val="right"/>
              <w:rPr>
                <w:rFonts w:ascii="Arial" w:hAnsi="Arial" w:cs="Arial"/>
                <w:color w:val="auto"/>
                <w:sz w:val="18"/>
                <w:szCs w:val="18"/>
              </w:rPr>
            </w:pPr>
            <w:r w:rsidRPr="003F0514">
              <w:rPr>
                <w:rFonts w:ascii="Arial" w:hAnsi="Arial" w:cs="Arial"/>
                <w:color w:val="auto"/>
                <w:sz w:val="18"/>
                <w:szCs w:val="18"/>
              </w:rPr>
              <w:t>(31,183)</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(33,884)</w:t>
            </w:r>
          </w:p>
        </w:tc>
      </w:tr>
      <w:tr w:rsidR="001F05C6" w:rsidRPr="003F0514" w:rsidTr="002262D8">
        <w:tblPrEx>
          <w:tblLook w:val="0000" w:firstRow="0" w:lastRow="0" w:firstColumn="0" w:lastColumn="0" w:noHBand="0" w:noVBand="0"/>
        </w:tblPrEx>
        <w:trPr>
          <w:gridAfter w:val="2"/>
          <w:wAfter w:w="18" w:type="dxa"/>
        </w:trPr>
        <w:tc>
          <w:tcPr>
            <w:tcW w:w="2290" w:type="dxa"/>
          </w:tcPr>
          <w:p w:rsidR="001F05C6" w:rsidRPr="003F0514" w:rsidRDefault="001F05C6" w:rsidP="00C35679">
            <w:pPr>
              <w:ind w:left="75" w:right="-33"/>
              <w:rPr>
                <w:rFonts w:ascii="Arial" w:hAnsi="Arial" w:cs="Arial"/>
                <w:color w:val="auto"/>
                <w:sz w:val="18"/>
                <w:szCs w:val="18"/>
              </w:rPr>
            </w:pPr>
            <w:r w:rsidRPr="003F0514">
              <w:rPr>
                <w:rFonts w:ascii="Arial" w:hAnsi="Arial" w:cs="Arial"/>
                <w:color w:val="auto"/>
                <w:sz w:val="18"/>
                <w:szCs w:val="18"/>
              </w:rPr>
              <w:t>Staff turnover rate</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rPr>
            </w:pPr>
            <w:r w:rsidRPr="003F0514">
              <w:rPr>
                <w:rFonts w:ascii="Arial" w:hAnsi="Arial" w:cs="Arial"/>
                <w:color w:val="auto"/>
                <w:sz w:val="18"/>
                <w:szCs w:val="18"/>
              </w:rPr>
              <w:t>1.00</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1.00</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rPr>
            </w:pPr>
            <w:r w:rsidRPr="003F0514">
              <w:rPr>
                <w:rFonts w:ascii="Arial" w:hAnsi="Arial" w:cs="Arial"/>
                <w:color w:val="auto"/>
                <w:sz w:val="18"/>
                <w:szCs w:val="18"/>
              </w:rPr>
              <w:t>(34,930)</w:t>
            </w:r>
          </w:p>
        </w:tc>
        <w:tc>
          <w:tcPr>
            <w:tcW w:w="1215"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(37,784)</w:t>
            </w:r>
          </w:p>
        </w:tc>
        <w:tc>
          <w:tcPr>
            <w:tcW w:w="1233" w:type="dxa"/>
            <w:shd w:val="clear" w:color="auto" w:fill="FAFAFA"/>
          </w:tcPr>
          <w:p w:rsidR="001F05C6" w:rsidRPr="003F0514" w:rsidRDefault="001F05C6" w:rsidP="001F05C6">
            <w:pPr>
              <w:ind w:right="-72"/>
              <w:jc w:val="right"/>
              <w:rPr>
                <w:rFonts w:ascii="Arial" w:hAnsi="Arial" w:cs="Arial"/>
                <w:color w:val="auto"/>
                <w:sz w:val="18"/>
                <w:szCs w:val="18"/>
              </w:rPr>
            </w:pPr>
            <w:r w:rsidRPr="003F0514">
              <w:rPr>
                <w:rFonts w:ascii="Arial" w:hAnsi="Arial" w:cs="Arial"/>
                <w:color w:val="auto"/>
                <w:sz w:val="18"/>
                <w:szCs w:val="18"/>
              </w:rPr>
              <w:t>15,621</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17,365</w:t>
            </w:r>
          </w:p>
        </w:tc>
      </w:tr>
    </w:tbl>
    <w:p w:rsidR="00870C96" w:rsidRPr="003F0514" w:rsidRDefault="00870C96" w:rsidP="005F7206">
      <w:pPr>
        <w:ind w:right="-72"/>
        <w:rPr>
          <w:rFonts w:ascii="Arial" w:hAnsi="Arial" w:cs="Arial"/>
          <w:color w:val="auto"/>
          <w:sz w:val="18"/>
          <w:szCs w:val="18"/>
        </w:rPr>
      </w:pPr>
    </w:p>
    <w:tbl>
      <w:tblPr>
        <w:tblW w:w="9652" w:type="dxa"/>
        <w:tblInd w:w="-72" w:type="dxa"/>
        <w:tblLayout w:type="fixed"/>
        <w:tblLook w:val="04A0" w:firstRow="1" w:lastRow="0" w:firstColumn="1" w:lastColumn="0" w:noHBand="0" w:noVBand="1"/>
      </w:tblPr>
      <w:tblGrid>
        <w:gridCol w:w="2290"/>
        <w:gridCol w:w="1224"/>
        <w:gridCol w:w="1224"/>
        <w:gridCol w:w="1224"/>
        <w:gridCol w:w="1215"/>
        <w:gridCol w:w="1233"/>
        <w:gridCol w:w="1224"/>
        <w:gridCol w:w="9"/>
        <w:gridCol w:w="9"/>
      </w:tblGrid>
      <w:tr w:rsidR="00870C96" w:rsidRPr="003F0514" w:rsidTr="007B30AD">
        <w:trPr>
          <w:gridAfter w:val="1"/>
          <w:wAfter w:w="9" w:type="dxa"/>
        </w:trPr>
        <w:tc>
          <w:tcPr>
            <w:tcW w:w="2290" w:type="dxa"/>
            <w:shd w:val="clear" w:color="auto" w:fill="auto"/>
          </w:tcPr>
          <w:p w:rsidR="00870C96" w:rsidRPr="003F0514" w:rsidRDefault="00870C96" w:rsidP="007B30AD">
            <w:pPr>
              <w:ind w:left="75"/>
              <w:jc w:val="both"/>
              <w:rPr>
                <w:rFonts w:ascii="Arial" w:hAnsi="Arial" w:cs="Arial"/>
                <w:color w:val="auto"/>
                <w:sz w:val="18"/>
                <w:szCs w:val="18"/>
              </w:rPr>
            </w:pPr>
          </w:p>
        </w:tc>
        <w:tc>
          <w:tcPr>
            <w:tcW w:w="7353" w:type="dxa"/>
            <w:gridSpan w:val="7"/>
            <w:tcBorders>
              <w:top w:val="single" w:sz="4" w:space="0" w:color="auto"/>
              <w:bottom w:val="single" w:sz="4" w:space="0" w:color="auto"/>
            </w:tcBorders>
            <w:shd w:val="clear" w:color="auto" w:fill="auto"/>
            <w:vAlign w:val="bottom"/>
          </w:tcPr>
          <w:p w:rsidR="00870C96" w:rsidRPr="003F0514" w:rsidRDefault="00870C96" w:rsidP="007B30AD">
            <w:pPr>
              <w:ind w:right="-72"/>
              <w:jc w:val="center"/>
              <w:rPr>
                <w:rFonts w:ascii="Arial" w:hAnsi="Arial" w:cs="Arial"/>
                <w:b/>
                <w:bCs/>
                <w:color w:val="auto"/>
                <w:sz w:val="18"/>
                <w:szCs w:val="18"/>
              </w:rPr>
            </w:pPr>
            <w:r w:rsidRPr="003F0514">
              <w:rPr>
                <w:rFonts w:ascii="Arial" w:hAnsi="Arial" w:cs="Arial"/>
                <w:b/>
                <w:bCs/>
                <w:color w:val="auto"/>
                <w:sz w:val="18"/>
                <w:szCs w:val="18"/>
              </w:rPr>
              <w:t>Separate financial statements</w:t>
            </w:r>
          </w:p>
        </w:tc>
      </w:tr>
      <w:tr w:rsidR="00870C96" w:rsidRPr="003F0514" w:rsidTr="007B30AD">
        <w:tblPrEx>
          <w:tblLook w:val="0000" w:firstRow="0" w:lastRow="0" w:firstColumn="0" w:lastColumn="0" w:noHBand="0" w:noVBand="0"/>
        </w:tblPrEx>
        <w:trPr>
          <w:gridAfter w:val="1"/>
          <w:wAfter w:w="9" w:type="dxa"/>
          <w:trHeight w:val="66"/>
        </w:trPr>
        <w:tc>
          <w:tcPr>
            <w:tcW w:w="2290" w:type="dxa"/>
          </w:tcPr>
          <w:p w:rsidR="00870C96" w:rsidRPr="003F0514" w:rsidRDefault="00870C96" w:rsidP="007B30AD">
            <w:pPr>
              <w:ind w:left="75"/>
              <w:rPr>
                <w:rFonts w:ascii="Arial" w:hAnsi="Arial" w:cs="Arial"/>
                <w:color w:val="auto"/>
                <w:sz w:val="18"/>
                <w:szCs w:val="18"/>
              </w:rPr>
            </w:pPr>
          </w:p>
        </w:tc>
        <w:tc>
          <w:tcPr>
            <w:tcW w:w="2448" w:type="dxa"/>
            <w:gridSpan w:val="2"/>
            <w:tcBorders>
              <w:top w:val="single" w:sz="4" w:space="0" w:color="auto"/>
            </w:tcBorders>
            <w:vAlign w:val="bottom"/>
          </w:tcPr>
          <w:p w:rsidR="00870C96" w:rsidRPr="003F0514" w:rsidRDefault="00870C96" w:rsidP="007B30AD">
            <w:pPr>
              <w:tabs>
                <w:tab w:val="right" w:pos="1469"/>
              </w:tabs>
              <w:ind w:right="-72"/>
              <w:jc w:val="both"/>
              <w:rPr>
                <w:rFonts w:ascii="Arial" w:hAnsi="Arial" w:cs="Arial"/>
                <w:b/>
                <w:bCs/>
                <w:color w:val="auto"/>
                <w:sz w:val="18"/>
                <w:szCs w:val="18"/>
              </w:rPr>
            </w:pPr>
          </w:p>
        </w:tc>
        <w:tc>
          <w:tcPr>
            <w:tcW w:w="4905" w:type="dxa"/>
            <w:gridSpan w:val="5"/>
            <w:tcBorders>
              <w:top w:val="single" w:sz="4" w:space="0" w:color="auto"/>
              <w:bottom w:val="single" w:sz="4" w:space="0" w:color="auto"/>
            </w:tcBorders>
            <w:vAlign w:val="bottom"/>
          </w:tcPr>
          <w:p w:rsidR="00870C96" w:rsidRPr="003F0514" w:rsidRDefault="00870C96" w:rsidP="007B30AD">
            <w:pPr>
              <w:tabs>
                <w:tab w:val="right" w:pos="2369"/>
              </w:tabs>
              <w:ind w:right="-72"/>
              <w:jc w:val="right"/>
              <w:rPr>
                <w:rFonts w:ascii="Arial" w:hAnsi="Arial" w:cs="Arial"/>
                <w:b/>
                <w:bCs/>
                <w:color w:val="auto"/>
                <w:sz w:val="18"/>
                <w:szCs w:val="18"/>
              </w:rPr>
            </w:pPr>
            <w:r w:rsidRPr="003F0514">
              <w:rPr>
                <w:rFonts w:ascii="Arial" w:hAnsi="Arial" w:cs="Arial"/>
                <w:b/>
                <w:bCs/>
                <w:color w:val="auto"/>
                <w:sz w:val="18"/>
                <w:szCs w:val="18"/>
              </w:rPr>
              <w:t>Increase (decrease) to employee benefit obligations</w:t>
            </w:r>
          </w:p>
        </w:tc>
      </w:tr>
      <w:tr w:rsidR="00870C96" w:rsidRPr="003F0514" w:rsidTr="007B30AD">
        <w:tblPrEx>
          <w:tblLook w:val="0000" w:firstRow="0" w:lastRow="0" w:firstColumn="0" w:lastColumn="0" w:noHBand="0" w:noVBand="0"/>
        </w:tblPrEx>
        <w:trPr>
          <w:trHeight w:val="135"/>
        </w:trPr>
        <w:tc>
          <w:tcPr>
            <w:tcW w:w="2290" w:type="dxa"/>
          </w:tcPr>
          <w:p w:rsidR="00870C96" w:rsidRPr="003F0514" w:rsidRDefault="00870C96" w:rsidP="007B30AD">
            <w:pPr>
              <w:ind w:left="75"/>
              <w:rPr>
                <w:rFonts w:ascii="Arial" w:hAnsi="Arial" w:cs="Arial"/>
                <w:color w:val="auto"/>
                <w:sz w:val="18"/>
                <w:szCs w:val="18"/>
              </w:rPr>
            </w:pPr>
          </w:p>
        </w:tc>
        <w:tc>
          <w:tcPr>
            <w:tcW w:w="2448" w:type="dxa"/>
            <w:gridSpan w:val="2"/>
            <w:tcBorders>
              <w:bottom w:val="single" w:sz="4" w:space="0" w:color="auto"/>
            </w:tcBorders>
            <w:vAlign w:val="bottom"/>
          </w:tcPr>
          <w:p w:rsidR="00870C96" w:rsidRPr="003F0514" w:rsidRDefault="00870C96" w:rsidP="007B30AD">
            <w:pPr>
              <w:ind w:right="-72"/>
              <w:jc w:val="right"/>
              <w:rPr>
                <w:rFonts w:ascii="Arial" w:hAnsi="Arial" w:cs="Arial"/>
                <w:b/>
                <w:bCs/>
                <w:color w:val="auto"/>
                <w:sz w:val="18"/>
                <w:szCs w:val="18"/>
              </w:rPr>
            </w:pPr>
            <w:r w:rsidRPr="003F0514">
              <w:rPr>
                <w:rFonts w:ascii="Arial" w:hAnsi="Arial" w:cs="Arial"/>
                <w:b/>
                <w:bCs/>
                <w:color w:val="auto"/>
                <w:sz w:val="18"/>
                <w:szCs w:val="18"/>
              </w:rPr>
              <w:t>Change in assumption</w:t>
            </w:r>
          </w:p>
        </w:tc>
        <w:tc>
          <w:tcPr>
            <w:tcW w:w="2439" w:type="dxa"/>
            <w:gridSpan w:val="2"/>
            <w:tcBorders>
              <w:bottom w:val="single" w:sz="4" w:space="0" w:color="auto"/>
            </w:tcBorders>
            <w:vAlign w:val="bottom"/>
          </w:tcPr>
          <w:p w:rsidR="00870C96" w:rsidRPr="003F0514" w:rsidRDefault="00870C96" w:rsidP="007B30AD">
            <w:pPr>
              <w:ind w:right="-72"/>
              <w:jc w:val="right"/>
              <w:rPr>
                <w:rFonts w:ascii="Arial" w:hAnsi="Arial" w:cs="Arial"/>
                <w:b/>
                <w:bCs/>
                <w:color w:val="auto"/>
                <w:sz w:val="18"/>
                <w:szCs w:val="18"/>
              </w:rPr>
            </w:pPr>
            <w:r w:rsidRPr="003F0514">
              <w:rPr>
                <w:rFonts w:ascii="Arial" w:hAnsi="Arial" w:cs="Arial"/>
                <w:b/>
                <w:bCs/>
                <w:color w:val="auto"/>
                <w:sz w:val="18"/>
                <w:szCs w:val="18"/>
              </w:rPr>
              <w:t>Increase in assumption</w:t>
            </w:r>
          </w:p>
        </w:tc>
        <w:tc>
          <w:tcPr>
            <w:tcW w:w="2475" w:type="dxa"/>
            <w:gridSpan w:val="4"/>
            <w:tcBorders>
              <w:bottom w:val="single" w:sz="4" w:space="0" w:color="auto"/>
            </w:tcBorders>
            <w:vAlign w:val="bottom"/>
          </w:tcPr>
          <w:p w:rsidR="00870C96" w:rsidRPr="003F0514" w:rsidRDefault="00870C96" w:rsidP="007B30AD">
            <w:pPr>
              <w:ind w:right="-72"/>
              <w:jc w:val="right"/>
              <w:rPr>
                <w:rFonts w:ascii="Arial" w:hAnsi="Arial" w:cs="Arial"/>
                <w:b/>
                <w:bCs/>
                <w:color w:val="auto"/>
                <w:sz w:val="18"/>
                <w:szCs w:val="18"/>
              </w:rPr>
            </w:pPr>
            <w:r w:rsidRPr="003F0514">
              <w:rPr>
                <w:rFonts w:ascii="Arial" w:hAnsi="Arial" w:cs="Arial"/>
                <w:b/>
                <w:bCs/>
                <w:color w:val="auto"/>
                <w:sz w:val="18"/>
                <w:szCs w:val="18"/>
              </w:rPr>
              <w:t>Decrease in assumption</w:t>
            </w:r>
          </w:p>
        </w:tc>
      </w:tr>
      <w:tr w:rsidR="00C35679" w:rsidRPr="003F0514" w:rsidTr="007B30AD">
        <w:tblPrEx>
          <w:tblLook w:val="0000" w:firstRow="0" w:lastRow="0" w:firstColumn="0" w:lastColumn="0" w:noHBand="0" w:noVBand="0"/>
        </w:tblPrEx>
        <w:trPr>
          <w:gridAfter w:val="2"/>
          <w:wAfter w:w="18" w:type="dxa"/>
        </w:trPr>
        <w:tc>
          <w:tcPr>
            <w:tcW w:w="2290" w:type="dxa"/>
          </w:tcPr>
          <w:p w:rsidR="00C35679" w:rsidRPr="003F0514" w:rsidRDefault="00C35679" w:rsidP="00C35679">
            <w:pPr>
              <w:ind w:left="75"/>
              <w:rPr>
                <w:rFonts w:ascii="Arial" w:hAnsi="Arial" w:cs="Arial"/>
                <w:color w:val="auto"/>
                <w:sz w:val="18"/>
                <w:szCs w:val="18"/>
              </w:rPr>
            </w:pPr>
          </w:p>
        </w:tc>
        <w:tc>
          <w:tcPr>
            <w:tcW w:w="1224" w:type="dxa"/>
          </w:tcPr>
          <w:p w:rsidR="00C35679" w:rsidRPr="003F0514" w:rsidRDefault="00C35679" w:rsidP="00C35679">
            <w:pPr>
              <w:ind w:right="-72"/>
              <w:jc w:val="right"/>
              <w:rPr>
                <w:rFonts w:ascii="Arial" w:hAnsi="Arial" w:cs="Arial"/>
                <w:b/>
                <w:bCs/>
                <w:color w:val="auto"/>
                <w:sz w:val="18"/>
                <w:szCs w:val="18"/>
              </w:rPr>
            </w:pPr>
          </w:p>
        </w:tc>
        <w:tc>
          <w:tcPr>
            <w:tcW w:w="1224" w:type="dxa"/>
          </w:tcPr>
          <w:p w:rsidR="00C35679" w:rsidRPr="003F0514" w:rsidRDefault="00C35679" w:rsidP="00C35679">
            <w:pPr>
              <w:ind w:right="-72"/>
              <w:jc w:val="right"/>
              <w:rPr>
                <w:rFonts w:ascii="Arial" w:hAnsi="Arial" w:cs="Arial"/>
                <w:b/>
                <w:bCs/>
                <w:color w:val="auto"/>
                <w:sz w:val="18"/>
                <w:szCs w:val="18"/>
              </w:rPr>
            </w:pPr>
          </w:p>
        </w:tc>
        <w:tc>
          <w:tcPr>
            <w:tcW w:w="1224"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215"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233"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224"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C35679" w:rsidRPr="003F0514" w:rsidTr="007B30AD">
        <w:tblPrEx>
          <w:tblLook w:val="0000" w:firstRow="0" w:lastRow="0" w:firstColumn="0" w:lastColumn="0" w:noHBand="0" w:noVBand="0"/>
        </w:tblPrEx>
        <w:trPr>
          <w:gridAfter w:val="2"/>
          <w:wAfter w:w="18" w:type="dxa"/>
        </w:trPr>
        <w:tc>
          <w:tcPr>
            <w:tcW w:w="2290" w:type="dxa"/>
          </w:tcPr>
          <w:p w:rsidR="00C35679" w:rsidRPr="003F0514" w:rsidRDefault="00C35679" w:rsidP="00C35679">
            <w:pPr>
              <w:ind w:left="75"/>
              <w:rPr>
                <w:rFonts w:ascii="Arial" w:hAnsi="Arial" w:cs="Arial"/>
                <w:color w:val="auto"/>
                <w:sz w:val="18"/>
                <w:szCs w:val="18"/>
              </w:rPr>
            </w:pPr>
          </w:p>
        </w:tc>
        <w:tc>
          <w:tcPr>
            <w:tcW w:w="1224"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224" w:type="dxa"/>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224" w:type="dxa"/>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15" w:type="dxa"/>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33" w:type="dxa"/>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24" w:type="dxa"/>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C35679" w:rsidRPr="003F0514" w:rsidTr="007B30AD">
        <w:tblPrEx>
          <w:tblLook w:val="0000" w:firstRow="0" w:lastRow="0" w:firstColumn="0" w:lastColumn="0" w:noHBand="0" w:noVBand="0"/>
        </w:tblPrEx>
        <w:trPr>
          <w:gridAfter w:val="2"/>
          <w:wAfter w:w="18" w:type="dxa"/>
        </w:trPr>
        <w:tc>
          <w:tcPr>
            <w:tcW w:w="2290" w:type="dxa"/>
          </w:tcPr>
          <w:p w:rsidR="00C35679" w:rsidRPr="003F0514" w:rsidRDefault="00C35679" w:rsidP="00C35679">
            <w:pPr>
              <w:ind w:left="75"/>
              <w:rPr>
                <w:rFonts w:ascii="Arial" w:hAnsi="Arial" w:cs="Arial"/>
                <w:color w:val="auto"/>
                <w:sz w:val="18"/>
                <w:szCs w:val="18"/>
              </w:rPr>
            </w:pPr>
          </w:p>
        </w:tc>
        <w:tc>
          <w:tcPr>
            <w:tcW w:w="1224" w:type="dxa"/>
            <w:tcBorders>
              <w:bottom w:val="single" w:sz="4" w:space="0" w:color="auto"/>
            </w:tcBorders>
            <w:vAlign w:val="center"/>
          </w:tcPr>
          <w:p w:rsidR="00C35679" w:rsidRPr="003F0514" w:rsidRDefault="00C35679" w:rsidP="00C35679">
            <w:pPr>
              <w:tabs>
                <w:tab w:val="right" w:pos="2448"/>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w:t>
            </w:r>
          </w:p>
        </w:tc>
        <w:tc>
          <w:tcPr>
            <w:tcW w:w="1224" w:type="dxa"/>
            <w:tcBorders>
              <w:bottom w:val="single" w:sz="4" w:space="0" w:color="auto"/>
            </w:tcBorders>
          </w:tcPr>
          <w:p w:rsidR="00C35679" w:rsidRPr="003F0514" w:rsidRDefault="00C35679" w:rsidP="00C35679">
            <w:pPr>
              <w:tabs>
                <w:tab w:val="right" w:pos="2448"/>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w:t>
            </w:r>
          </w:p>
        </w:tc>
        <w:tc>
          <w:tcPr>
            <w:tcW w:w="1224" w:type="dxa"/>
            <w:tcBorders>
              <w:bottom w:val="single" w:sz="4" w:space="0" w:color="auto"/>
            </w:tcBorders>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15" w:type="dxa"/>
            <w:tcBorders>
              <w:bottom w:val="single" w:sz="4" w:space="0" w:color="auto"/>
            </w:tcBorders>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 xml:space="preserve">Baht </w:t>
            </w:r>
          </w:p>
        </w:tc>
        <w:tc>
          <w:tcPr>
            <w:tcW w:w="1233" w:type="dxa"/>
            <w:tcBorders>
              <w:bottom w:val="single" w:sz="4" w:space="0" w:color="auto"/>
            </w:tcBorders>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24" w:type="dxa"/>
            <w:tcBorders>
              <w:bottom w:val="single" w:sz="4" w:space="0" w:color="auto"/>
            </w:tcBorders>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C35679" w:rsidRPr="003F0514" w:rsidTr="007B30AD">
        <w:tblPrEx>
          <w:tblLook w:val="0000" w:firstRow="0" w:lastRow="0" w:firstColumn="0" w:lastColumn="0" w:noHBand="0" w:noVBand="0"/>
        </w:tblPrEx>
        <w:trPr>
          <w:gridAfter w:val="2"/>
          <w:wAfter w:w="18" w:type="dxa"/>
        </w:trPr>
        <w:tc>
          <w:tcPr>
            <w:tcW w:w="2290" w:type="dxa"/>
          </w:tcPr>
          <w:p w:rsidR="00C35679" w:rsidRPr="003F0514" w:rsidRDefault="00C35679" w:rsidP="00C35679">
            <w:pPr>
              <w:ind w:left="75"/>
              <w:rPr>
                <w:rFonts w:ascii="Arial" w:hAnsi="Arial" w:cs="Arial"/>
                <w:color w:val="auto"/>
                <w:sz w:val="18"/>
                <w:szCs w:val="18"/>
              </w:rPr>
            </w:pPr>
          </w:p>
        </w:tc>
        <w:tc>
          <w:tcPr>
            <w:tcW w:w="1224"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8"/>
                <w:szCs w:val="18"/>
              </w:rPr>
            </w:pPr>
          </w:p>
        </w:tc>
        <w:tc>
          <w:tcPr>
            <w:tcW w:w="1224" w:type="dxa"/>
            <w:tcBorders>
              <w:top w:val="single" w:sz="4" w:space="0" w:color="auto"/>
            </w:tcBorders>
          </w:tcPr>
          <w:p w:rsidR="00C35679" w:rsidRPr="003F0514" w:rsidRDefault="00C35679" w:rsidP="00C35679">
            <w:pPr>
              <w:ind w:right="-72"/>
              <w:jc w:val="right"/>
              <w:rPr>
                <w:rFonts w:ascii="Arial" w:hAnsi="Arial" w:cs="Arial"/>
                <w:color w:val="auto"/>
                <w:sz w:val="18"/>
                <w:szCs w:val="18"/>
              </w:rPr>
            </w:pPr>
          </w:p>
        </w:tc>
        <w:tc>
          <w:tcPr>
            <w:tcW w:w="1224"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8"/>
                <w:szCs w:val="18"/>
              </w:rPr>
            </w:pPr>
          </w:p>
        </w:tc>
        <w:tc>
          <w:tcPr>
            <w:tcW w:w="1215" w:type="dxa"/>
            <w:tcBorders>
              <w:top w:val="single" w:sz="4" w:space="0" w:color="auto"/>
            </w:tcBorders>
          </w:tcPr>
          <w:p w:rsidR="00C35679" w:rsidRPr="003F0514" w:rsidRDefault="00C35679" w:rsidP="00C35679">
            <w:pPr>
              <w:ind w:right="-72"/>
              <w:jc w:val="right"/>
              <w:rPr>
                <w:rFonts w:ascii="Arial" w:hAnsi="Arial" w:cs="Arial"/>
                <w:color w:val="auto"/>
                <w:sz w:val="18"/>
                <w:szCs w:val="18"/>
              </w:rPr>
            </w:pPr>
          </w:p>
        </w:tc>
        <w:tc>
          <w:tcPr>
            <w:tcW w:w="1233"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8"/>
                <w:szCs w:val="18"/>
              </w:rPr>
            </w:pPr>
          </w:p>
        </w:tc>
        <w:tc>
          <w:tcPr>
            <w:tcW w:w="1224" w:type="dxa"/>
            <w:tcBorders>
              <w:top w:val="single" w:sz="4" w:space="0" w:color="auto"/>
            </w:tcBorders>
          </w:tcPr>
          <w:p w:rsidR="00C35679" w:rsidRPr="003F0514" w:rsidRDefault="00C35679" w:rsidP="00C35679">
            <w:pPr>
              <w:ind w:right="-72"/>
              <w:jc w:val="right"/>
              <w:rPr>
                <w:rFonts w:ascii="Arial" w:hAnsi="Arial" w:cs="Arial"/>
                <w:color w:val="auto"/>
                <w:sz w:val="18"/>
                <w:szCs w:val="18"/>
              </w:rPr>
            </w:pPr>
          </w:p>
        </w:tc>
      </w:tr>
      <w:tr w:rsidR="001F05C6" w:rsidRPr="003F0514" w:rsidTr="007B30AD">
        <w:tblPrEx>
          <w:tblLook w:val="0000" w:firstRow="0" w:lastRow="0" w:firstColumn="0" w:lastColumn="0" w:noHBand="0" w:noVBand="0"/>
        </w:tblPrEx>
        <w:trPr>
          <w:gridAfter w:val="2"/>
          <w:wAfter w:w="18" w:type="dxa"/>
        </w:trPr>
        <w:tc>
          <w:tcPr>
            <w:tcW w:w="2290" w:type="dxa"/>
          </w:tcPr>
          <w:p w:rsidR="001F05C6" w:rsidRPr="003F0514" w:rsidRDefault="001F05C6" w:rsidP="00C35679">
            <w:pPr>
              <w:ind w:left="75"/>
              <w:rPr>
                <w:rFonts w:ascii="Arial" w:hAnsi="Arial" w:cs="Arial"/>
                <w:color w:val="auto"/>
                <w:sz w:val="18"/>
                <w:szCs w:val="18"/>
              </w:rPr>
            </w:pPr>
            <w:r w:rsidRPr="003F0514">
              <w:rPr>
                <w:rFonts w:ascii="Arial" w:hAnsi="Arial" w:cs="Arial"/>
                <w:color w:val="auto"/>
                <w:sz w:val="18"/>
                <w:szCs w:val="18"/>
              </w:rPr>
              <w:t>Discount rate</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lang w:val="en-GB"/>
              </w:rPr>
            </w:pPr>
            <w:r w:rsidRPr="003F0514">
              <w:rPr>
                <w:rFonts w:ascii="Arial" w:hAnsi="Arial" w:cs="Arial"/>
                <w:color w:val="auto"/>
                <w:sz w:val="18"/>
                <w:szCs w:val="18"/>
                <w:lang w:val="en-GB"/>
              </w:rPr>
              <w:t>1.00</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lang w:val="en-GB"/>
              </w:rPr>
              <w:t>1</w:t>
            </w:r>
            <w:r w:rsidRPr="003F0514">
              <w:rPr>
                <w:rFonts w:ascii="Arial" w:hAnsi="Arial" w:cs="Arial"/>
                <w:color w:val="auto"/>
                <w:sz w:val="18"/>
                <w:szCs w:val="18"/>
              </w:rPr>
              <w:t>.</w:t>
            </w:r>
            <w:r w:rsidRPr="003F0514">
              <w:rPr>
                <w:rFonts w:ascii="Arial" w:hAnsi="Arial" w:cs="Arial"/>
                <w:color w:val="auto"/>
                <w:sz w:val="18"/>
                <w:szCs w:val="18"/>
                <w:lang w:val="en-GB"/>
              </w:rPr>
              <w:t>00</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lang w:val="en-GB"/>
              </w:rPr>
            </w:pPr>
            <w:r w:rsidRPr="003F0514">
              <w:rPr>
                <w:rFonts w:ascii="Arial" w:hAnsi="Arial" w:cs="Arial"/>
                <w:color w:val="auto"/>
                <w:sz w:val="18"/>
                <w:szCs w:val="18"/>
                <w:lang w:val="en-GB"/>
              </w:rPr>
              <w:t>(7,499)</w:t>
            </w:r>
          </w:p>
        </w:tc>
        <w:tc>
          <w:tcPr>
            <w:tcW w:w="1215"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(8,137)</w:t>
            </w:r>
          </w:p>
        </w:tc>
        <w:tc>
          <w:tcPr>
            <w:tcW w:w="1233" w:type="dxa"/>
            <w:shd w:val="clear" w:color="auto" w:fill="FAFAFA"/>
          </w:tcPr>
          <w:p w:rsidR="001F05C6" w:rsidRPr="003F0514" w:rsidRDefault="001F05C6" w:rsidP="001F05C6">
            <w:pPr>
              <w:ind w:right="-72"/>
              <w:jc w:val="right"/>
              <w:rPr>
                <w:rFonts w:ascii="Arial" w:hAnsi="Arial" w:cs="Arial"/>
                <w:color w:val="auto"/>
                <w:sz w:val="18"/>
                <w:szCs w:val="18"/>
                <w:lang w:val="en-GB"/>
              </w:rPr>
            </w:pPr>
            <w:r w:rsidRPr="003F0514">
              <w:rPr>
                <w:rFonts w:ascii="Arial" w:hAnsi="Arial" w:cs="Arial"/>
                <w:color w:val="auto"/>
                <w:sz w:val="18"/>
                <w:szCs w:val="18"/>
                <w:lang w:val="en-GB"/>
              </w:rPr>
              <w:t>8,669</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9,448</w:t>
            </w:r>
          </w:p>
        </w:tc>
      </w:tr>
      <w:tr w:rsidR="001F05C6" w:rsidRPr="003F0514" w:rsidTr="007B30AD">
        <w:tblPrEx>
          <w:tblLook w:val="0000" w:firstRow="0" w:lastRow="0" w:firstColumn="0" w:lastColumn="0" w:noHBand="0" w:noVBand="0"/>
        </w:tblPrEx>
        <w:trPr>
          <w:gridAfter w:val="2"/>
          <w:wAfter w:w="18" w:type="dxa"/>
        </w:trPr>
        <w:tc>
          <w:tcPr>
            <w:tcW w:w="2290" w:type="dxa"/>
          </w:tcPr>
          <w:p w:rsidR="001F05C6" w:rsidRPr="003F0514" w:rsidRDefault="001F05C6" w:rsidP="00C35679">
            <w:pPr>
              <w:ind w:left="75" w:right="-33"/>
              <w:rPr>
                <w:rFonts w:ascii="Arial" w:hAnsi="Arial" w:cs="Arial"/>
                <w:color w:val="auto"/>
                <w:sz w:val="18"/>
                <w:szCs w:val="18"/>
              </w:rPr>
            </w:pPr>
            <w:r w:rsidRPr="003F0514">
              <w:rPr>
                <w:rFonts w:ascii="Arial" w:hAnsi="Arial" w:cs="Arial"/>
                <w:color w:val="auto"/>
                <w:sz w:val="18"/>
                <w:szCs w:val="18"/>
              </w:rPr>
              <w:t>Salary growth rate</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lang w:val="en-GB"/>
              </w:rPr>
            </w:pPr>
            <w:r w:rsidRPr="003F0514">
              <w:rPr>
                <w:rFonts w:ascii="Arial" w:hAnsi="Arial" w:cs="Arial"/>
                <w:color w:val="auto"/>
                <w:sz w:val="18"/>
                <w:szCs w:val="18"/>
                <w:lang w:val="en-GB"/>
              </w:rPr>
              <w:t>1.00</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lang w:val="en-GB"/>
              </w:rPr>
              <w:t>1</w:t>
            </w:r>
            <w:r w:rsidRPr="003F0514">
              <w:rPr>
                <w:rFonts w:ascii="Arial" w:hAnsi="Arial" w:cs="Arial"/>
                <w:color w:val="auto"/>
                <w:sz w:val="18"/>
                <w:szCs w:val="18"/>
              </w:rPr>
              <w:t>.</w:t>
            </w:r>
            <w:r w:rsidRPr="003F0514">
              <w:rPr>
                <w:rFonts w:ascii="Arial" w:hAnsi="Arial" w:cs="Arial"/>
                <w:color w:val="auto"/>
                <w:sz w:val="18"/>
                <w:szCs w:val="18"/>
                <w:lang w:val="en-GB"/>
              </w:rPr>
              <w:t>00</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lang w:val="en-GB"/>
              </w:rPr>
            </w:pPr>
            <w:r w:rsidRPr="003F0514">
              <w:rPr>
                <w:rFonts w:ascii="Arial" w:hAnsi="Arial" w:cs="Arial"/>
                <w:color w:val="auto"/>
                <w:sz w:val="18"/>
                <w:szCs w:val="18"/>
                <w:lang w:val="en-GB"/>
              </w:rPr>
              <w:t>8,215</w:t>
            </w:r>
          </w:p>
        </w:tc>
        <w:tc>
          <w:tcPr>
            <w:tcW w:w="1215"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8,912</w:t>
            </w:r>
          </w:p>
        </w:tc>
        <w:tc>
          <w:tcPr>
            <w:tcW w:w="1233" w:type="dxa"/>
            <w:shd w:val="clear" w:color="auto" w:fill="FAFAFA"/>
          </w:tcPr>
          <w:p w:rsidR="001F05C6" w:rsidRPr="003F0514" w:rsidRDefault="001F05C6" w:rsidP="001F05C6">
            <w:pPr>
              <w:ind w:right="-72"/>
              <w:jc w:val="right"/>
              <w:rPr>
                <w:rFonts w:ascii="Arial" w:hAnsi="Arial" w:cs="Arial"/>
                <w:color w:val="auto"/>
                <w:sz w:val="18"/>
                <w:szCs w:val="18"/>
                <w:lang w:val="en-GB"/>
              </w:rPr>
            </w:pPr>
            <w:r w:rsidRPr="003F0514">
              <w:rPr>
                <w:rFonts w:ascii="Arial" w:hAnsi="Arial" w:cs="Arial"/>
                <w:color w:val="auto"/>
                <w:sz w:val="18"/>
                <w:szCs w:val="18"/>
                <w:lang w:val="en-GB"/>
              </w:rPr>
              <w:t>(7,261)</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(7,848)</w:t>
            </w:r>
          </w:p>
        </w:tc>
      </w:tr>
      <w:tr w:rsidR="001F05C6" w:rsidRPr="003F0514" w:rsidTr="007B30AD">
        <w:tblPrEx>
          <w:tblLook w:val="0000" w:firstRow="0" w:lastRow="0" w:firstColumn="0" w:lastColumn="0" w:noHBand="0" w:noVBand="0"/>
        </w:tblPrEx>
        <w:trPr>
          <w:gridAfter w:val="2"/>
          <w:wAfter w:w="18" w:type="dxa"/>
        </w:trPr>
        <w:tc>
          <w:tcPr>
            <w:tcW w:w="2290" w:type="dxa"/>
          </w:tcPr>
          <w:p w:rsidR="001F05C6" w:rsidRPr="003F0514" w:rsidRDefault="001F05C6" w:rsidP="00C35679">
            <w:pPr>
              <w:ind w:left="75" w:right="-33"/>
              <w:rPr>
                <w:rFonts w:ascii="Arial" w:hAnsi="Arial" w:cs="Arial"/>
                <w:color w:val="auto"/>
                <w:sz w:val="18"/>
                <w:szCs w:val="18"/>
              </w:rPr>
            </w:pPr>
            <w:r w:rsidRPr="003F0514">
              <w:rPr>
                <w:rFonts w:ascii="Arial" w:hAnsi="Arial" w:cs="Arial"/>
                <w:color w:val="auto"/>
                <w:sz w:val="18"/>
                <w:szCs w:val="18"/>
              </w:rPr>
              <w:t>Staff turnover rate</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lang w:val="en-GB"/>
              </w:rPr>
            </w:pPr>
            <w:r w:rsidRPr="003F0514">
              <w:rPr>
                <w:rFonts w:ascii="Arial" w:hAnsi="Arial" w:cs="Arial"/>
                <w:color w:val="auto"/>
                <w:sz w:val="18"/>
                <w:szCs w:val="18"/>
                <w:lang w:val="en-GB"/>
              </w:rPr>
              <w:t>1.00</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lang w:val="en-GB"/>
              </w:rPr>
              <w:t>1</w:t>
            </w:r>
            <w:r w:rsidRPr="003F0514">
              <w:rPr>
                <w:rFonts w:ascii="Arial" w:hAnsi="Arial" w:cs="Arial"/>
                <w:color w:val="auto"/>
                <w:sz w:val="18"/>
                <w:szCs w:val="18"/>
              </w:rPr>
              <w:t>.</w:t>
            </w:r>
            <w:r w:rsidRPr="003F0514">
              <w:rPr>
                <w:rFonts w:ascii="Arial" w:hAnsi="Arial" w:cs="Arial"/>
                <w:color w:val="auto"/>
                <w:sz w:val="18"/>
                <w:szCs w:val="18"/>
                <w:lang w:val="en-GB"/>
              </w:rPr>
              <w:t>00</w:t>
            </w:r>
          </w:p>
        </w:tc>
        <w:tc>
          <w:tcPr>
            <w:tcW w:w="1224" w:type="dxa"/>
            <w:shd w:val="clear" w:color="auto" w:fill="FAFAFA"/>
          </w:tcPr>
          <w:p w:rsidR="001F05C6" w:rsidRPr="003F0514" w:rsidRDefault="001F05C6" w:rsidP="001F05C6">
            <w:pPr>
              <w:ind w:right="-72"/>
              <w:jc w:val="right"/>
              <w:rPr>
                <w:rFonts w:ascii="Arial" w:hAnsi="Arial" w:cs="Arial"/>
                <w:color w:val="auto"/>
                <w:sz w:val="18"/>
                <w:szCs w:val="18"/>
                <w:lang w:val="en-GB"/>
              </w:rPr>
            </w:pPr>
            <w:r w:rsidRPr="003F0514">
              <w:rPr>
                <w:rFonts w:ascii="Arial" w:hAnsi="Arial" w:cs="Arial"/>
                <w:color w:val="auto"/>
                <w:sz w:val="18"/>
                <w:szCs w:val="18"/>
                <w:lang w:val="en-GB"/>
              </w:rPr>
              <w:t>(7,933)</w:t>
            </w:r>
          </w:p>
        </w:tc>
        <w:tc>
          <w:tcPr>
            <w:tcW w:w="1215"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(8,579)</w:t>
            </w:r>
          </w:p>
        </w:tc>
        <w:tc>
          <w:tcPr>
            <w:tcW w:w="1233" w:type="dxa"/>
            <w:shd w:val="clear" w:color="auto" w:fill="FAFAFA"/>
          </w:tcPr>
          <w:p w:rsidR="001F05C6" w:rsidRPr="003F0514" w:rsidRDefault="001F05C6" w:rsidP="001F05C6">
            <w:pPr>
              <w:ind w:right="-72"/>
              <w:jc w:val="right"/>
              <w:rPr>
                <w:rFonts w:ascii="Arial" w:hAnsi="Arial" w:cs="Arial"/>
                <w:color w:val="auto"/>
                <w:sz w:val="18"/>
                <w:szCs w:val="18"/>
                <w:lang w:val="en-GB"/>
              </w:rPr>
            </w:pPr>
            <w:r w:rsidRPr="003F0514">
              <w:rPr>
                <w:rFonts w:ascii="Arial" w:hAnsi="Arial" w:cs="Arial"/>
                <w:color w:val="auto"/>
                <w:sz w:val="18"/>
                <w:szCs w:val="18"/>
                <w:lang w:val="en-GB"/>
              </w:rPr>
              <w:t>2,756</w:t>
            </w:r>
          </w:p>
        </w:tc>
        <w:tc>
          <w:tcPr>
            <w:tcW w:w="1224" w:type="dx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3,027</w:t>
            </w:r>
          </w:p>
        </w:tc>
      </w:tr>
    </w:tbl>
    <w:p w:rsidR="00793E63" w:rsidRPr="003F0514" w:rsidRDefault="00793E63" w:rsidP="00C35679">
      <w:pPr>
        <w:pStyle w:val="a"/>
        <w:ind w:right="0"/>
        <w:jc w:val="both"/>
        <w:rPr>
          <w:rFonts w:ascii="Arial" w:hAnsi="Arial" w:cs="Arial"/>
          <w:color w:val="auto"/>
          <w:spacing w:val="-4"/>
          <w:sz w:val="18"/>
          <w:szCs w:val="18"/>
        </w:rPr>
      </w:pPr>
    </w:p>
    <w:p w:rsidR="00870C96" w:rsidRPr="003F0514" w:rsidRDefault="00F01374" w:rsidP="007B30AD">
      <w:pPr>
        <w:jc w:val="both"/>
        <w:rPr>
          <w:rFonts w:ascii="Arial" w:hAnsi="Arial" w:cs="Arial"/>
          <w:color w:val="auto"/>
          <w:spacing w:val="-4"/>
          <w:sz w:val="18"/>
          <w:szCs w:val="18"/>
        </w:rPr>
      </w:pPr>
      <w:r w:rsidRPr="003F0514">
        <w:rPr>
          <w:rFonts w:ascii="Arial" w:hAnsi="Arial" w:cs="Arial"/>
          <w:color w:val="auto"/>
          <w:spacing w:val="-4"/>
          <w:sz w:val="18"/>
          <w:szCs w:val="18"/>
        </w:rPr>
        <w:t xml:space="preserve">The above sensitivity analyses are based on a change in an assumption while holding all other assumptions constant. In </w:t>
      </w:r>
      <w:r w:rsidRPr="003F0514">
        <w:rPr>
          <w:rFonts w:ascii="Arial" w:hAnsi="Arial" w:cs="Arial"/>
          <w:color w:val="auto"/>
          <w:spacing w:val="-5"/>
          <w:sz w:val="18"/>
          <w:szCs w:val="18"/>
        </w:rPr>
        <w:t>practice, this is unlikely to occur, and changes in some of the assumptions may be correlated. When calculating the</w:t>
      </w:r>
      <w:r w:rsidR="00430225" w:rsidRPr="003F0514">
        <w:rPr>
          <w:rFonts w:ascii="Arial" w:hAnsi="Arial" w:cs="Arial"/>
          <w:color w:val="auto"/>
          <w:spacing w:val="-5"/>
          <w:sz w:val="18"/>
          <w:szCs w:val="18"/>
        </w:rPr>
        <w:t xml:space="preserve"> </w:t>
      </w:r>
      <w:r w:rsidRPr="003F0514">
        <w:rPr>
          <w:rFonts w:ascii="Arial" w:hAnsi="Arial" w:cs="Arial"/>
          <w:color w:val="auto"/>
          <w:spacing w:val="-5"/>
          <w:sz w:val="18"/>
          <w:szCs w:val="18"/>
        </w:rPr>
        <w:t xml:space="preserve">sensitivity of the defined benefit obligation to significant actuarial assumptions the same method has been applied as when calculating the retirement benefits </w:t>
      </w:r>
      <w:proofErr w:type="spellStart"/>
      <w:r w:rsidRPr="003F0514">
        <w:rPr>
          <w:rFonts w:ascii="Arial" w:hAnsi="Arial" w:cs="Arial"/>
          <w:color w:val="auto"/>
          <w:spacing w:val="-5"/>
          <w:sz w:val="18"/>
          <w:szCs w:val="18"/>
        </w:rPr>
        <w:t>recognised</w:t>
      </w:r>
      <w:proofErr w:type="spellEnd"/>
      <w:r w:rsidRPr="003F0514">
        <w:rPr>
          <w:rFonts w:ascii="Arial" w:hAnsi="Arial" w:cs="Arial"/>
          <w:color w:val="auto"/>
          <w:spacing w:val="-5"/>
          <w:sz w:val="18"/>
          <w:szCs w:val="18"/>
        </w:rPr>
        <w:t xml:space="preserve"> within the statement of financial position.</w:t>
      </w:r>
    </w:p>
    <w:p w:rsidR="00F01374" w:rsidRPr="003F0514" w:rsidRDefault="00F01374" w:rsidP="007B30AD">
      <w:pPr>
        <w:jc w:val="both"/>
        <w:rPr>
          <w:rFonts w:ascii="Arial" w:hAnsi="Arial" w:cs="Arial"/>
          <w:color w:val="auto"/>
          <w:sz w:val="18"/>
          <w:szCs w:val="18"/>
        </w:rPr>
      </w:pPr>
    </w:p>
    <w:p w:rsidR="00870C96" w:rsidRPr="003F0514" w:rsidRDefault="00870C96" w:rsidP="007B30AD">
      <w:pPr>
        <w:jc w:val="both"/>
        <w:rPr>
          <w:rFonts w:ascii="Arial" w:hAnsi="Arial" w:cs="Arial"/>
          <w:color w:val="auto"/>
          <w:sz w:val="18"/>
          <w:szCs w:val="18"/>
        </w:rPr>
      </w:pPr>
      <w:r w:rsidRPr="003F0514">
        <w:rPr>
          <w:rFonts w:ascii="Arial" w:hAnsi="Arial" w:cs="Arial"/>
          <w:color w:val="auto"/>
          <w:sz w:val="18"/>
          <w:szCs w:val="18"/>
        </w:rPr>
        <w:t xml:space="preserve">The methods and types of assumptions used in preparing the sensitivity analysis did not change compared to the previous </w:t>
      </w:r>
      <w:r w:rsidR="001476B7" w:rsidRPr="003F0514">
        <w:rPr>
          <w:rFonts w:ascii="Arial" w:hAnsi="Arial" w:cs="Arial"/>
          <w:color w:val="auto"/>
          <w:sz w:val="18"/>
          <w:szCs w:val="18"/>
        </w:rPr>
        <w:t>year</w:t>
      </w:r>
      <w:r w:rsidRPr="003F0514">
        <w:rPr>
          <w:rFonts w:ascii="Arial" w:hAnsi="Arial" w:cs="Arial"/>
          <w:color w:val="auto"/>
          <w:sz w:val="18"/>
          <w:szCs w:val="18"/>
        </w:rPr>
        <w:t>.</w:t>
      </w:r>
    </w:p>
    <w:p w:rsidR="005F7206" w:rsidRPr="003F0514" w:rsidRDefault="005F7206" w:rsidP="007B30AD">
      <w:pPr>
        <w:jc w:val="both"/>
        <w:rPr>
          <w:rFonts w:ascii="Arial" w:hAnsi="Arial" w:cs="Arial"/>
          <w:color w:val="auto"/>
          <w:sz w:val="18"/>
          <w:szCs w:val="18"/>
        </w:rPr>
      </w:pPr>
    </w:p>
    <w:p w:rsidR="005F7206" w:rsidRPr="003F0514" w:rsidRDefault="005F7206" w:rsidP="007B30AD">
      <w:pPr>
        <w:jc w:val="both"/>
        <w:rPr>
          <w:rFonts w:ascii="Arial" w:hAnsi="Arial" w:cs="Arial"/>
          <w:color w:val="auto"/>
          <w:spacing w:val="-4"/>
          <w:sz w:val="18"/>
          <w:szCs w:val="18"/>
        </w:rPr>
      </w:pPr>
      <w:r w:rsidRPr="003F0514">
        <w:rPr>
          <w:rFonts w:ascii="Arial" w:hAnsi="Arial" w:cs="Arial"/>
          <w:color w:val="auto"/>
          <w:spacing w:val="-4"/>
          <w:sz w:val="18"/>
          <w:szCs w:val="18"/>
        </w:rPr>
        <w:t xml:space="preserve">The weighted average duration of the defined benefit obligation is </w:t>
      </w:r>
      <w:r w:rsidR="001F05C6" w:rsidRPr="003F0514">
        <w:rPr>
          <w:rFonts w:ascii="Arial" w:hAnsi="Arial" w:cs="Arial"/>
          <w:color w:val="auto"/>
          <w:spacing w:val="-4"/>
          <w:sz w:val="18"/>
          <w:szCs w:val="18"/>
        </w:rPr>
        <w:t>9.54</w:t>
      </w:r>
      <w:r w:rsidR="000423AC" w:rsidRPr="003F0514">
        <w:rPr>
          <w:rFonts w:ascii="Arial" w:hAnsi="Arial" w:cs="Arial"/>
          <w:color w:val="auto"/>
          <w:spacing w:val="-4"/>
          <w:sz w:val="18"/>
          <w:szCs w:val="18"/>
        </w:rPr>
        <w:t xml:space="preserve"> </w:t>
      </w:r>
      <w:r w:rsidR="005E780F" w:rsidRPr="003F0514">
        <w:rPr>
          <w:rFonts w:ascii="Arial" w:hAnsi="Arial" w:cs="Arial"/>
          <w:color w:val="auto"/>
          <w:spacing w:val="-4"/>
          <w:sz w:val="18"/>
          <w:szCs w:val="18"/>
        </w:rPr>
        <w:t>-</w:t>
      </w:r>
      <w:r w:rsidR="00690312" w:rsidRPr="003F0514">
        <w:rPr>
          <w:rFonts w:ascii="Arial" w:hAnsi="Arial" w:cs="Arial"/>
          <w:color w:val="auto"/>
          <w:spacing w:val="-4"/>
          <w:sz w:val="18"/>
          <w:szCs w:val="18"/>
        </w:rPr>
        <w:t xml:space="preserve"> </w:t>
      </w:r>
      <w:r w:rsidR="001F05C6" w:rsidRPr="003F0514">
        <w:rPr>
          <w:rFonts w:ascii="Arial" w:hAnsi="Arial" w:cs="Arial"/>
          <w:color w:val="auto"/>
          <w:spacing w:val="-4"/>
          <w:sz w:val="18"/>
          <w:szCs w:val="18"/>
        </w:rPr>
        <w:t>12.69</w:t>
      </w:r>
      <w:r w:rsidR="0084645A" w:rsidRPr="003F0514">
        <w:rPr>
          <w:rFonts w:ascii="Arial" w:hAnsi="Arial" w:cs="Arial"/>
          <w:color w:val="auto"/>
          <w:spacing w:val="-4"/>
          <w:sz w:val="18"/>
          <w:szCs w:val="18"/>
        </w:rPr>
        <w:t xml:space="preserve"> </w:t>
      </w:r>
      <w:r w:rsidR="003603A0" w:rsidRPr="003F0514">
        <w:rPr>
          <w:rFonts w:ascii="Arial" w:hAnsi="Arial" w:cs="Arial"/>
          <w:color w:val="auto"/>
          <w:spacing w:val="-4"/>
          <w:sz w:val="18"/>
          <w:szCs w:val="18"/>
        </w:rPr>
        <w:t>years (</w:t>
      </w:r>
      <w:proofErr w:type="gramStart"/>
      <w:r w:rsidR="00D668BD" w:rsidRPr="003F0514">
        <w:rPr>
          <w:rFonts w:ascii="Arial" w:hAnsi="Arial" w:cs="Arial"/>
          <w:color w:val="auto"/>
          <w:spacing w:val="-4"/>
          <w:sz w:val="18"/>
          <w:szCs w:val="18"/>
          <w:lang w:val="en-GB"/>
        </w:rPr>
        <w:t>20</w:t>
      </w:r>
      <w:r w:rsidR="00C35679" w:rsidRPr="003F0514">
        <w:rPr>
          <w:rFonts w:ascii="Arial" w:hAnsi="Arial" w:cs="Arial"/>
          <w:color w:val="auto"/>
          <w:spacing w:val="-4"/>
          <w:sz w:val="18"/>
          <w:szCs w:val="18"/>
          <w:lang w:val="en-GB"/>
        </w:rPr>
        <w:t>20</w:t>
      </w:r>
      <w:r w:rsidRPr="003F0514">
        <w:rPr>
          <w:rFonts w:ascii="Arial" w:hAnsi="Arial" w:cs="Arial"/>
          <w:color w:val="auto"/>
          <w:spacing w:val="-4"/>
          <w:sz w:val="18"/>
          <w:szCs w:val="18"/>
        </w:rPr>
        <w:t xml:space="preserve"> :</w:t>
      </w:r>
      <w:proofErr w:type="gramEnd"/>
      <w:r w:rsidRPr="003F0514">
        <w:rPr>
          <w:rFonts w:ascii="Arial" w:hAnsi="Arial" w:cs="Arial"/>
          <w:color w:val="auto"/>
          <w:spacing w:val="-4"/>
          <w:sz w:val="18"/>
          <w:szCs w:val="18"/>
        </w:rPr>
        <w:t xml:space="preserve"> </w:t>
      </w:r>
      <w:r w:rsidR="00C35679" w:rsidRPr="003F0514">
        <w:rPr>
          <w:rFonts w:ascii="Arial" w:hAnsi="Arial" w:cs="Arial"/>
          <w:color w:val="auto"/>
          <w:spacing w:val="-4"/>
          <w:sz w:val="18"/>
          <w:szCs w:val="18"/>
        </w:rPr>
        <w:t xml:space="preserve">10.84 - 16.02 </w:t>
      </w:r>
      <w:r w:rsidRPr="003F0514">
        <w:rPr>
          <w:rFonts w:ascii="Arial" w:hAnsi="Arial" w:cs="Arial"/>
          <w:color w:val="auto"/>
          <w:spacing w:val="-4"/>
          <w:sz w:val="18"/>
          <w:szCs w:val="18"/>
        </w:rPr>
        <w:t>years).</w:t>
      </w:r>
    </w:p>
    <w:p w:rsidR="008E46A6" w:rsidRPr="003F0514" w:rsidRDefault="00106D9F" w:rsidP="007B30AD">
      <w:pPr>
        <w:jc w:val="both"/>
        <w:rPr>
          <w:rFonts w:ascii="Arial" w:hAnsi="Arial" w:cs="Arial"/>
          <w:color w:val="auto"/>
          <w:spacing w:val="-4"/>
          <w:sz w:val="18"/>
          <w:szCs w:val="18"/>
        </w:rPr>
      </w:pPr>
      <w:r w:rsidRPr="003F0514">
        <w:rPr>
          <w:rFonts w:ascii="Arial" w:hAnsi="Arial" w:cs="Arial"/>
          <w:color w:val="auto"/>
          <w:spacing w:val="-4"/>
          <w:sz w:val="18"/>
          <w:szCs w:val="18"/>
        </w:rPr>
        <w:br w:type="page"/>
      </w:r>
    </w:p>
    <w:p w:rsidR="00106D9F" w:rsidRPr="003F0514" w:rsidRDefault="00106D9F" w:rsidP="00106D9F">
      <w:pPr>
        <w:jc w:val="both"/>
        <w:rPr>
          <w:rFonts w:ascii="Arial" w:hAnsi="Arial" w:cs="Arial"/>
          <w:sz w:val="18"/>
          <w:szCs w:val="18"/>
        </w:rPr>
      </w:pPr>
      <w:r w:rsidRPr="003F0514">
        <w:rPr>
          <w:rFonts w:ascii="Arial" w:hAnsi="Arial" w:cs="Arial"/>
          <w:sz w:val="18"/>
          <w:szCs w:val="18"/>
        </w:rPr>
        <w:t>Expected maturity analysis of undiscounted Retirement benefits and Other long-term benefits are as follows:</w:t>
      </w:r>
    </w:p>
    <w:p w:rsidR="008F20C0" w:rsidRPr="003F0514" w:rsidRDefault="008F20C0" w:rsidP="00106D9F">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3F0514" w:rsidTr="00095139">
        <w:tc>
          <w:tcPr>
            <w:tcW w:w="3643" w:type="dxa"/>
            <w:shd w:val="clear" w:color="auto" w:fill="auto"/>
          </w:tcPr>
          <w:p w:rsidR="00106D9F" w:rsidRPr="003F0514" w:rsidRDefault="00106D9F" w:rsidP="00106D9F">
            <w:pPr>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rsidR="00106D9F" w:rsidRPr="003F0514" w:rsidRDefault="00106D9F" w:rsidP="00843875">
            <w:pPr>
              <w:ind w:right="-72"/>
              <w:jc w:val="center"/>
              <w:rPr>
                <w:rFonts w:ascii="Arial" w:hAnsi="Arial" w:cs="Arial"/>
                <w:b/>
                <w:bCs/>
                <w:sz w:val="18"/>
                <w:szCs w:val="18"/>
              </w:rPr>
            </w:pPr>
            <w:r w:rsidRPr="003F0514">
              <w:rPr>
                <w:rFonts w:ascii="Arial" w:hAnsi="Arial" w:cs="Arial"/>
                <w:b/>
                <w:bCs/>
                <w:sz w:val="18"/>
                <w:szCs w:val="18"/>
              </w:rPr>
              <w:t>Consolidated financial statements</w:t>
            </w:r>
          </w:p>
        </w:tc>
      </w:tr>
      <w:tr w:rsidR="00106D9F" w:rsidRPr="003F0514" w:rsidTr="00095139">
        <w:tc>
          <w:tcPr>
            <w:tcW w:w="3643" w:type="dxa"/>
            <w:shd w:val="clear" w:color="auto" w:fill="auto"/>
          </w:tcPr>
          <w:p w:rsidR="00106D9F" w:rsidRPr="003F0514" w:rsidRDefault="00106D9F" w:rsidP="00106D9F">
            <w:pPr>
              <w:jc w:val="both"/>
              <w:rPr>
                <w:rFonts w:ascii="Arial" w:hAnsi="Arial" w:cs="Arial"/>
                <w:sz w:val="18"/>
                <w:szCs w:val="18"/>
              </w:rPr>
            </w:pPr>
          </w:p>
        </w:tc>
        <w:tc>
          <w:tcPr>
            <w:tcW w:w="1183" w:type="dxa"/>
            <w:tcBorders>
              <w:top w:val="single" w:sz="4" w:space="0" w:color="auto"/>
            </w:tcBorders>
            <w:shd w:val="clear" w:color="auto" w:fill="auto"/>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 xml:space="preserve">Less than </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1 year</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c>
          <w:tcPr>
            <w:tcW w:w="1183" w:type="dxa"/>
            <w:tcBorders>
              <w:top w:val="single" w:sz="4" w:space="0" w:color="auto"/>
            </w:tcBorders>
            <w:shd w:val="clear" w:color="auto" w:fill="auto"/>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 xml:space="preserve">Between </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1-2 years</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c>
          <w:tcPr>
            <w:tcW w:w="1183" w:type="dxa"/>
            <w:tcBorders>
              <w:top w:val="single" w:sz="4" w:space="0" w:color="auto"/>
            </w:tcBorders>
            <w:shd w:val="clear" w:color="auto" w:fill="auto"/>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 xml:space="preserve">Between </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2-5 years</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c>
          <w:tcPr>
            <w:tcW w:w="1183" w:type="dxa"/>
            <w:tcBorders>
              <w:top w:val="single" w:sz="4" w:space="0" w:color="auto"/>
            </w:tcBorders>
            <w:shd w:val="clear" w:color="auto" w:fill="auto"/>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 xml:space="preserve">Over </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5 years</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c>
          <w:tcPr>
            <w:tcW w:w="1183" w:type="dxa"/>
            <w:tcBorders>
              <w:top w:val="single" w:sz="4" w:space="0" w:color="auto"/>
            </w:tcBorders>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Total</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r>
      <w:tr w:rsidR="00106D9F" w:rsidRPr="003F0514" w:rsidTr="00095139">
        <w:tc>
          <w:tcPr>
            <w:tcW w:w="3643" w:type="dxa"/>
            <w:shd w:val="clear" w:color="auto" w:fill="auto"/>
          </w:tcPr>
          <w:p w:rsidR="00106D9F" w:rsidRPr="003F0514" w:rsidRDefault="00106D9F" w:rsidP="00106D9F">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rsidR="00106D9F" w:rsidRPr="003F0514" w:rsidRDefault="00106D9F" w:rsidP="005B7674">
            <w:pPr>
              <w:ind w:right="-72"/>
              <w:jc w:val="right"/>
              <w:rPr>
                <w:rFonts w:ascii="Arial" w:hAnsi="Arial" w:cs="Arial"/>
                <w:sz w:val="18"/>
                <w:szCs w:val="18"/>
              </w:rPr>
            </w:pPr>
            <w:r w:rsidRPr="003F0514">
              <w:rPr>
                <w:rFonts w:ascii="Arial" w:hAnsi="Arial" w:cs="Arial"/>
                <w:b/>
                <w:bCs/>
                <w:sz w:val="18"/>
                <w:szCs w:val="18"/>
              </w:rPr>
              <w:t>Baht</w:t>
            </w:r>
          </w:p>
        </w:tc>
        <w:tc>
          <w:tcPr>
            <w:tcW w:w="1183" w:type="dxa"/>
            <w:tcBorders>
              <w:bottom w:val="single" w:sz="4" w:space="0" w:color="auto"/>
            </w:tcBorders>
            <w:shd w:val="clear" w:color="auto" w:fill="auto"/>
            <w:vAlign w:val="bottom"/>
          </w:tcPr>
          <w:p w:rsidR="00106D9F" w:rsidRPr="003F0514" w:rsidRDefault="00106D9F" w:rsidP="005B7674">
            <w:pPr>
              <w:ind w:right="-72"/>
              <w:jc w:val="right"/>
              <w:rPr>
                <w:rFonts w:ascii="Arial" w:hAnsi="Arial" w:cs="Arial"/>
                <w:sz w:val="18"/>
                <w:szCs w:val="18"/>
              </w:rPr>
            </w:pPr>
            <w:r w:rsidRPr="003F0514">
              <w:rPr>
                <w:rFonts w:ascii="Arial" w:hAnsi="Arial" w:cs="Arial"/>
                <w:b/>
                <w:bCs/>
                <w:sz w:val="18"/>
                <w:szCs w:val="18"/>
              </w:rPr>
              <w:t>Baht</w:t>
            </w:r>
          </w:p>
        </w:tc>
        <w:tc>
          <w:tcPr>
            <w:tcW w:w="1183" w:type="dxa"/>
            <w:tcBorders>
              <w:bottom w:val="single" w:sz="4" w:space="0" w:color="auto"/>
            </w:tcBorders>
            <w:shd w:val="clear" w:color="auto" w:fill="auto"/>
            <w:vAlign w:val="bottom"/>
          </w:tcPr>
          <w:p w:rsidR="00106D9F" w:rsidRPr="003F0514" w:rsidRDefault="00106D9F" w:rsidP="005B7674">
            <w:pPr>
              <w:ind w:right="-72"/>
              <w:jc w:val="right"/>
              <w:rPr>
                <w:rFonts w:ascii="Arial" w:hAnsi="Arial" w:cs="Arial"/>
                <w:sz w:val="18"/>
                <w:szCs w:val="18"/>
              </w:rPr>
            </w:pPr>
            <w:r w:rsidRPr="003F0514">
              <w:rPr>
                <w:rFonts w:ascii="Arial" w:hAnsi="Arial" w:cs="Arial"/>
                <w:b/>
                <w:bCs/>
                <w:sz w:val="18"/>
                <w:szCs w:val="18"/>
              </w:rPr>
              <w:t>Baht</w:t>
            </w:r>
          </w:p>
        </w:tc>
        <w:tc>
          <w:tcPr>
            <w:tcW w:w="1183" w:type="dxa"/>
            <w:tcBorders>
              <w:bottom w:val="single" w:sz="4" w:space="0" w:color="auto"/>
            </w:tcBorders>
            <w:shd w:val="clear" w:color="auto" w:fill="auto"/>
            <w:vAlign w:val="bottom"/>
          </w:tcPr>
          <w:p w:rsidR="00106D9F" w:rsidRPr="003F0514" w:rsidRDefault="00106D9F" w:rsidP="005B7674">
            <w:pPr>
              <w:ind w:right="-72"/>
              <w:jc w:val="right"/>
              <w:rPr>
                <w:rFonts w:ascii="Arial" w:hAnsi="Arial" w:cs="Arial"/>
                <w:sz w:val="18"/>
                <w:szCs w:val="18"/>
              </w:rPr>
            </w:pPr>
            <w:r w:rsidRPr="003F0514">
              <w:rPr>
                <w:rFonts w:ascii="Arial" w:hAnsi="Arial" w:cs="Arial"/>
                <w:b/>
                <w:bCs/>
                <w:sz w:val="18"/>
                <w:szCs w:val="18"/>
              </w:rPr>
              <w:t>Baht</w:t>
            </w:r>
          </w:p>
        </w:tc>
        <w:tc>
          <w:tcPr>
            <w:tcW w:w="1183" w:type="dxa"/>
            <w:tcBorders>
              <w:bottom w:val="single" w:sz="4" w:space="0" w:color="auto"/>
            </w:tcBorders>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Baht</w:t>
            </w:r>
          </w:p>
        </w:tc>
      </w:tr>
      <w:tr w:rsidR="00106D9F" w:rsidRPr="003F0514" w:rsidTr="00095139">
        <w:tc>
          <w:tcPr>
            <w:tcW w:w="3643" w:type="dxa"/>
            <w:shd w:val="clear" w:color="auto" w:fill="auto"/>
          </w:tcPr>
          <w:p w:rsidR="00106D9F" w:rsidRPr="003F0514" w:rsidRDefault="00106D9F" w:rsidP="00106D9F">
            <w:pPr>
              <w:jc w:val="both"/>
              <w:rPr>
                <w:rFonts w:ascii="Arial" w:hAnsi="Arial" w:cs="Arial"/>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r>
      <w:tr w:rsidR="00106D9F" w:rsidRPr="003F0514" w:rsidTr="00095139">
        <w:tc>
          <w:tcPr>
            <w:tcW w:w="3643" w:type="dxa"/>
            <w:shd w:val="clear" w:color="auto" w:fill="auto"/>
          </w:tcPr>
          <w:p w:rsidR="00106D9F" w:rsidRPr="003F0514" w:rsidRDefault="00106D9F" w:rsidP="00106D9F">
            <w:pPr>
              <w:rPr>
                <w:rFonts w:ascii="Arial" w:hAnsi="Arial" w:cs="Arial"/>
                <w:b/>
                <w:bCs/>
                <w:sz w:val="18"/>
                <w:szCs w:val="18"/>
              </w:rPr>
            </w:pPr>
            <w:r w:rsidRPr="003F0514">
              <w:rPr>
                <w:rFonts w:ascii="Arial" w:hAnsi="Arial" w:cs="Arial"/>
                <w:b/>
                <w:bCs/>
                <w:sz w:val="18"/>
                <w:szCs w:val="18"/>
              </w:rPr>
              <w:t>At 31 March 202</w:t>
            </w:r>
            <w:r w:rsidR="00C35679" w:rsidRPr="003F0514">
              <w:rPr>
                <w:rFonts w:ascii="Arial" w:hAnsi="Arial" w:cs="Arial"/>
                <w:b/>
                <w:bCs/>
                <w:sz w:val="18"/>
                <w:szCs w:val="18"/>
              </w:rPr>
              <w:t>1</w:t>
            </w:r>
          </w:p>
        </w:tc>
        <w:tc>
          <w:tcPr>
            <w:tcW w:w="1183" w:type="dxa"/>
            <w:shd w:val="clear" w:color="auto" w:fill="FAFAFA"/>
            <w:vAlign w:val="bottom"/>
          </w:tcPr>
          <w:p w:rsidR="00106D9F" w:rsidRPr="003F0514" w:rsidRDefault="00106D9F" w:rsidP="005B7674">
            <w:pPr>
              <w:ind w:right="-72"/>
              <w:jc w:val="right"/>
              <w:rPr>
                <w:rFonts w:ascii="Arial" w:hAnsi="Arial" w:cs="Arial"/>
                <w:b/>
                <w:bCs/>
                <w:sz w:val="18"/>
                <w:szCs w:val="18"/>
              </w:rPr>
            </w:pPr>
          </w:p>
        </w:tc>
        <w:tc>
          <w:tcPr>
            <w:tcW w:w="1183" w:type="dxa"/>
            <w:shd w:val="clear" w:color="auto" w:fill="FAFAFA"/>
            <w:vAlign w:val="bottom"/>
          </w:tcPr>
          <w:p w:rsidR="00106D9F" w:rsidRPr="003F0514" w:rsidRDefault="00106D9F" w:rsidP="005B7674">
            <w:pPr>
              <w:ind w:right="-72"/>
              <w:jc w:val="right"/>
              <w:rPr>
                <w:rFonts w:ascii="Arial" w:hAnsi="Arial" w:cs="Arial"/>
                <w:b/>
                <w:bCs/>
                <w:sz w:val="18"/>
                <w:szCs w:val="18"/>
              </w:rPr>
            </w:pPr>
          </w:p>
        </w:tc>
        <w:tc>
          <w:tcPr>
            <w:tcW w:w="1183" w:type="dxa"/>
            <w:shd w:val="clear" w:color="auto" w:fill="FAFAFA"/>
            <w:vAlign w:val="bottom"/>
          </w:tcPr>
          <w:p w:rsidR="00106D9F" w:rsidRPr="003F0514" w:rsidRDefault="00106D9F" w:rsidP="005B7674">
            <w:pPr>
              <w:ind w:right="-72"/>
              <w:jc w:val="right"/>
              <w:rPr>
                <w:rFonts w:ascii="Arial" w:hAnsi="Arial" w:cs="Arial"/>
                <w:b/>
                <w:bCs/>
                <w:sz w:val="18"/>
                <w:szCs w:val="18"/>
              </w:rPr>
            </w:pPr>
          </w:p>
        </w:tc>
        <w:tc>
          <w:tcPr>
            <w:tcW w:w="1183" w:type="dxa"/>
            <w:shd w:val="clear" w:color="auto" w:fill="FAFAFA"/>
            <w:vAlign w:val="bottom"/>
          </w:tcPr>
          <w:p w:rsidR="00106D9F" w:rsidRPr="003F0514" w:rsidRDefault="00106D9F" w:rsidP="005B7674">
            <w:pPr>
              <w:ind w:right="-72"/>
              <w:jc w:val="right"/>
              <w:rPr>
                <w:rFonts w:ascii="Arial" w:hAnsi="Arial" w:cs="Arial"/>
                <w:b/>
                <w:bCs/>
                <w:sz w:val="18"/>
                <w:szCs w:val="18"/>
              </w:rPr>
            </w:pPr>
          </w:p>
        </w:tc>
        <w:tc>
          <w:tcPr>
            <w:tcW w:w="1183" w:type="dxa"/>
            <w:shd w:val="clear" w:color="auto" w:fill="FAFAFA"/>
            <w:vAlign w:val="bottom"/>
          </w:tcPr>
          <w:p w:rsidR="00106D9F" w:rsidRPr="003F0514" w:rsidRDefault="00106D9F" w:rsidP="005B7674">
            <w:pPr>
              <w:ind w:right="-72"/>
              <w:jc w:val="right"/>
              <w:rPr>
                <w:rFonts w:ascii="Arial" w:hAnsi="Arial" w:cs="Arial"/>
                <w:sz w:val="18"/>
                <w:szCs w:val="18"/>
              </w:rPr>
            </w:pPr>
          </w:p>
        </w:tc>
      </w:tr>
      <w:tr w:rsidR="001F05C6" w:rsidRPr="003F0514" w:rsidTr="00095139">
        <w:tc>
          <w:tcPr>
            <w:tcW w:w="3643" w:type="dxa"/>
            <w:shd w:val="clear" w:color="auto" w:fill="auto"/>
          </w:tcPr>
          <w:p w:rsidR="001F05C6" w:rsidRPr="003F0514" w:rsidRDefault="001F05C6" w:rsidP="00106D9F">
            <w:pPr>
              <w:rPr>
                <w:rFonts w:ascii="Arial" w:hAnsi="Arial" w:cs="Arial"/>
                <w:sz w:val="18"/>
                <w:szCs w:val="18"/>
              </w:rPr>
            </w:pPr>
            <w:r w:rsidRPr="003F0514">
              <w:rPr>
                <w:rFonts w:ascii="Arial" w:hAnsi="Arial" w:cs="Arial"/>
                <w:sz w:val="18"/>
                <w:szCs w:val="18"/>
              </w:rPr>
              <w:t>Retirement benefits</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2,942</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18,476</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46,315</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1,134,791</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1,202,524</w:t>
            </w:r>
          </w:p>
        </w:tc>
      </w:tr>
      <w:tr w:rsidR="001F05C6" w:rsidRPr="003F0514" w:rsidTr="00095139">
        <w:tc>
          <w:tcPr>
            <w:tcW w:w="3643" w:type="dxa"/>
            <w:shd w:val="clear" w:color="auto" w:fill="auto"/>
          </w:tcPr>
          <w:p w:rsidR="001F05C6" w:rsidRPr="003F0514" w:rsidRDefault="001F05C6" w:rsidP="00106D9F">
            <w:pPr>
              <w:ind w:right="-90"/>
              <w:rPr>
                <w:rFonts w:ascii="Arial" w:hAnsi="Arial" w:cs="Arial"/>
                <w:sz w:val="18"/>
                <w:szCs w:val="18"/>
              </w:rPr>
            </w:pPr>
            <w:r w:rsidRPr="003F0514">
              <w:rPr>
                <w:rFonts w:ascii="Arial" w:hAnsi="Arial" w:cs="Arial"/>
                <w:sz w:val="18"/>
                <w:szCs w:val="18"/>
              </w:rPr>
              <w:t>Other long-term benefits</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2,445</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2,867</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12,128</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74,835</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92,275</w:t>
            </w:r>
          </w:p>
        </w:tc>
      </w:tr>
      <w:tr w:rsidR="001F05C6" w:rsidRPr="003F0514" w:rsidTr="00095139">
        <w:tc>
          <w:tcPr>
            <w:tcW w:w="3643" w:type="dxa"/>
            <w:shd w:val="clear" w:color="auto" w:fill="auto"/>
          </w:tcPr>
          <w:p w:rsidR="001F05C6" w:rsidRPr="003F0514" w:rsidRDefault="001F05C6" w:rsidP="00106D9F">
            <w:pPr>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r>
      <w:tr w:rsidR="001F05C6" w:rsidRPr="003F0514" w:rsidTr="00095139">
        <w:tc>
          <w:tcPr>
            <w:tcW w:w="3643" w:type="dxa"/>
            <w:shd w:val="clear" w:color="auto" w:fill="auto"/>
          </w:tcPr>
          <w:p w:rsidR="001F05C6" w:rsidRPr="003F0514" w:rsidRDefault="001F05C6" w:rsidP="00106D9F">
            <w:pPr>
              <w:rPr>
                <w:rFonts w:ascii="Arial" w:hAnsi="Arial" w:cs="Arial"/>
                <w:sz w:val="18"/>
                <w:szCs w:val="18"/>
              </w:rPr>
            </w:pPr>
            <w:r w:rsidRPr="003F0514">
              <w:rPr>
                <w:rFonts w:ascii="Arial" w:hAnsi="Arial" w:cs="Arial"/>
                <w:sz w:val="18"/>
                <w:szCs w:val="18"/>
              </w:rPr>
              <w:t>Total</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5,387</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21,343</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58,443</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1,209,626</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1,294,799</w:t>
            </w:r>
          </w:p>
        </w:tc>
      </w:tr>
      <w:tr w:rsidR="001F05C6" w:rsidRPr="003F0514" w:rsidTr="00095139">
        <w:tc>
          <w:tcPr>
            <w:tcW w:w="3643" w:type="dxa"/>
            <w:shd w:val="clear" w:color="auto" w:fill="auto"/>
          </w:tcPr>
          <w:p w:rsidR="001F05C6" w:rsidRPr="003F0514" w:rsidRDefault="001F05C6" w:rsidP="00106D9F">
            <w:pPr>
              <w:jc w:val="both"/>
              <w:rPr>
                <w:rFonts w:ascii="Arial" w:hAnsi="Arial" w:cs="Arial"/>
                <w:sz w:val="18"/>
                <w:szCs w:val="18"/>
              </w:rPr>
            </w:pPr>
          </w:p>
        </w:tc>
        <w:tc>
          <w:tcPr>
            <w:tcW w:w="1183" w:type="dxa"/>
            <w:tcBorders>
              <w:top w:val="single" w:sz="4" w:space="0" w:color="auto"/>
            </w:tcBorders>
            <w:shd w:val="clear" w:color="auto" w:fill="auto"/>
          </w:tcPr>
          <w:p w:rsidR="001F05C6" w:rsidRPr="003F0514" w:rsidRDefault="001F05C6" w:rsidP="005B7674">
            <w:pPr>
              <w:ind w:right="-72"/>
              <w:jc w:val="right"/>
              <w:rPr>
                <w:rFonts w:ascii="Arial" w:hAnsi="Arial" w:cs="Arial"/>
                <w:b/>
                <w:bCs/>
                <w:sz w:val="18"/>
                <w:szCs w:val="18"/>
              </w:rPr>
            </w:pPr>
          </w:p>
        </w:tc>
        <w:tc>
          <w:tcPr>
            <w:tcW w:w="1183" w:type="dxa"/>
            <w:tcBorders>
              <w:top w:val="single" w:sz="4" w:space="0" w:color="auto"/>
            </w:tcBorders>
            <w:shd w:val="clear" w:color="auto" w:fill="auto"/>
          </w:tcPr>
          <w:p w:rsidR="001F05C6" w:rsidRPr="003F0514" w:rsidRDefault="001F05C6" w:rsidP="005B7674">
            <w:pPr>
              <w:ind w:right="-72"/>
              <w:jc w:val="right"/>
              <w:rPr>
                <w:rFonts w:ascii="Arial" w:hAnsi="Arial" w:cs="Arial"/>
                <w:b/>
                <w:bCs/>
                <w:sz w:val="18"/>
                <w:szCs w:val="18"/>
              </w:rPr>
            </w:pPr>
          </w:p>
        </w:tc>
        <w:tc>
          <w:tcPr>
            <w:tcW w:w="1183" w:type="dxa"/>
            <w:tcBorders>
              <w:top w:val="single" w:sz="4" w:space="0" w:color="auto"/>
            </w:tcBorders>
            <w:shd w:val="clear" w:color="auto" w:fill="auto"/>
          </w:tcPr>
          <w:p w:rsidR="001F05C6" w:rsidRPr="003F0514" w:rsidRDefault="001F05C6" w:rsidP="005B7674">
            <w:pPr>
              <w:ind w:right="-72"/>
              <w:jc w:val="right"/>
              <w:rPr>
                <w:rFonts w:ascii="Arial" w:hAnsi="Arial" w:cs="Arial"/>
                <w:b/>
                <w:bCs/>
                <w:sz w:val="18"/>
                <w:szCs w:val="18"/>
              </w:rPr>
            </w:pPr>
          </w:p>
        </w:tc>
        <w:tc>
          <w:tcPr>
            <w:tcW w:w="1183" w:type="dxa"/>
            <w:tcBorders>
              <w:top w:val="single" w:sz="4" w:space="0" w:color="auto"/>
            </w:tcBorders>
            <w:shd w:val="clear" w:color="auto" w:fill="auto"/>
          </w:tcPr>
          <w:p w:rsidR="001F05C6" w:rsidRPr="003F0514" w:rsidRDefault="001F05C6" w:rsidP="005B7674">
            <w:pPr>
              <w:ind w:right="-72"/>
              <w:jc w:val="right"/>
              <w:rPr>
                <w:rFonts w:ascii="Arial" w:hAnsi="Arial" w:cs="Arial"/>
                <w:b/>
                <w:bCs/>
                <w:sz w:val="18"/>
                <w:szCs w:val="18"/>
              </w:rPr>
            </w:pPr>
          </w:p>
        </w:tc>
        <w:tc>
          <w:tcPr>
            <w:tcW w:w="1183" w:type="dxa"/>
            <w:tcBorders>
              <w:top w:val="single" w:sz="4" w:space="0" w:color="auto"/>
            </w:tcBorders>
          </w:tcPr>
          <w:p w:rsidR="001F05C6" w:rsidRPr="003F0514" w:rsidRDefault="001F05C6" w:rsidP="005B7674">
            <w:pPr>
              <w:ind w:right="-72"/>
              <w:jc w:val="right"/>
              <w:rPr>
                <w:rFonts w:ascii="Arial" w:hAnsi="Arial" w:cs="Arial"/>
                <w:b/>
                <w:bCs/>
                <w:sz w:val="18"/>
                <w:szCs w:val="18"/>
              </w:rPr>
            </w:pPr>
          </w:p>
        </w:tc>
      </w:tr>
      <w:tr w:rsidR="001F05C6" w:rsidRPr="003F0514" w:rsidTr="00095139">
        <w:tc>
          <w:tcPr>
            <w:tcW w:w="3643" w:type="dxa"/>
            <w:shd w:val="clear" w:color="auto" w:fill="auto"/>
          </w:tcPr>
          <w:p w:rsidR="001F05C6" w:rsidRPr="003F0514" w:rsidRDefault="001F05C6" w:rsidP="00C35679">
            <w:pPr>
              <w:rPr>
                <w:rFonts w:ascii="Arial" w:hAnsi="Arial" w:cs="Arial"/>
                <w:b/>
                <w:bCs/>
                <w:sz w:val="18"/>
                <w:szCs w:val="18"/>
              </w:rPr>
            </w:pPr>
            <w:r w:rsidRPr="003F0514">
              <w:rPr>
                <w:rFonts w:ascii="Arial" w:hAnsi="Arial" w:cs="Arial"/>
                <w:b/>
                <w:bCs/>
                <w:sz w:val="18"/>
                <w:szCs w:val="18"/>
              </w:rPr>
              <w:t>At 31 March 2020</w:t>
            </w:r>
          </w:p>
        </w:tc>
        <w:tc>
          <w:tcPr>
            <w:tcW w:w="1183" w:type="dxa"/>
            <w:shd w:val="clear" w:color="auto" w:fill="auto"/>
            <w:vAlign w:val="bottom"/>
          </w:tcPr>
          <w:p w:rsidR="001F05C6" w:rsidRPr="003F0514" w:rsidRDefault="001F05C6" w:rsidP="00C35679">
            <w:pPr>
              <w:ind w:right="-72"/>
              <w:jc w:val="right"/>
              <w:rPr>
                <w:rFonts w:ascii="Arial" w:hAnsi="Arial" w:cs="Arial"/>
                <w:b/>
                <w:bCs/>
                <w:sz w:val="18"/>
                <w:szCs w:val="18"/>
              </w:rPr>
            </w:pPr>
          </w:p>
        </w:tc>
        <w:tc>
          <w:tcPr>
            <w:tcW w:w="1183" w:type="dxa"/>
            <w:shd w:val="clear" w:color="auto" w:fill="auto"/>
            <w:vAlign w:val="bottom"/>
          </w:tcPr>
          <w:p w:rsidR="001F05C6" w:rsidRPr="003F0514" w:rsidRDefault="001F05C6" w:rsidP="00C35679">
            <w:pPr>
              <w:ind w:right="-72"/>
              <w:jc w:val="right"/>
              <w:rPr>
                <w:rFonts w:ascii="Arial" w:hAnsi="Arial" w:cs="Arial"/>
                <w:b/>
                <w:bCs/>
                <w:sz w:val="18"/>
                <w:szCs w:val="18"/>
              </w:rPr>
            </w:pPr>
          </w:p>
        </w:tc>
        <w:tc>
          <w:tcPr>
            <w:tcW w:w="1183" w:type="dxa"/>
            <w:shd w:val="clear" w:color="auto" w:fill="auto"/>
            <w:vAlign w:val="bottom"/>
          </w:tcPr>
          <w:p w:rsidR="001F05C6" w:rsidRPr="003F0514" w:rsidRDefault="001F05C6" w:rsidP="00C35679">
            <w:pPr>
              <w:ind w:right="-72"/>
              <w:jc w:val="right"/>
              <w:rPr>
                <w:rFonts w:ascii="Arial" w:hAnsi="Arial" w:cs="Arial"/>
                <w:b/>
                <w:bCs/>
                <w:sz w:val="18"/>
                <w:szCs w:val="18"/>
              </w:rPr>
            </w:pPr>
          </w:p>
        </w:tc>
        <w:tc>
          <w:tcPr>
            <w:tcW w:w="1183" w:type="dxa"/>
            <w:shd w:val="clear" w:color="auto" w:fill="auto"/>
            <w:vAlign w:val="bottom"/>
          </w:tcPr>
          <w:p w:rsidR="001F05C6" w:rsidRPr="003F0514" w:rsidRDefault="001F05C6" w:rsidP="00C35679">
            <w:pPr>
              <w:ind w:right="-72"/>
              <w:jc w:val="right"/>
              <w:rPr>
                <w:rFonts w:ascii="Arial" w:hAnsi="Arial" w:cs="Arial"/>
                <w:b/>
                <w:bCs/>
                <w:sz w:val="18"/>
                <w:szCs w:val="18"/>
              </w:rPr>
            </w:pPr>
          </w:p>
        </w:tc>
        <w:tc>
          <w:tcPr>
            <w:tcW w:w="1183" w:type="dxa"/>
            <w:vAlign w:val="bottom"/>
          </w:tcPr>
          <w:p w:rsidR="001F05C6" w:rsidRPr="003F0514" w:rsidRDefault="001F05C6" w:rsidP="00C35679">
            <w:pPr>
              <w:ind w:right="-72"/>
              <w:jc w:val="right"/>
              <w:rPr>
                <w:rFonts w:ascii="Arial" w:hAnsi="Arial" w:cs="Arial"/>
                <w:sz w:val="18"/>
                <w:szCs w:val="18"/>
              </w:rPr>
            </w:pPr>
          </w:p>
        </w:tc>
      </w:tr>
      <w:tr w:rsidR="001F05C6" w:rsidRPr="003F0514" w:rsidTr="00095139">
        <w:tc>
          <w:tcPr>
            <w:tcW w:w="3643" w:type="dxa"/>
            <w:shd w:val="clear" w:color="auto" w:fill="auto"/>
          </w:tcPr>
          <w:p w:rsidR="001F05C6" w:rsidRPr="003F0514" w:rsidRDefault="001F05C6" w:rsidP="00C35679">
            <w:pPr>
              <w:rPr>
                <w:rFonts w:ascii="Arial" w:hAnsi="Arial" w:cs="Arial"/>
                <w:sz w:val="18"/>
                <w:szCs w:val="18"/>
              </w:rPr>
            </w:pPr>
            <w:r w:rsidRPr="003F0514">
              <w:rPr>
                <w:rFonts w:ascii="Arial" w:hAnsi="Arial" w:cs="Arial"/>
                <w:sz w:val="18"/>
                <w:szCs w:val="18"/>
              </w:rPr>
              <w:t>Retirement benefits</w:t>
            </w:r>
          </w:p>
        </w:tc>
        <w:tc>
          <w:tcPr>
            <w:tcW w:w="1183" w:type="dxa"/>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8,941</w:t>
            </w:r>
          </w:p>
        </w:tc>
        <w:tc>
          <w:tcPr>
            <w:tcW w:w="1183" w:type="dxa"/>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2,989</w:t>
            </w:r>
          </w:p>
        </w:tc>
        <w:tc>
          <w:tcPr>
            <w:tcW w:w="1183" w:type="dxa"/>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31,237</w:t>
            </w:r>
          </w:p>
        </w:tc>
        <w:tc>
          <w:tcPr>
            <w:tcW w:w="1183" w:type="dxa"/>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1,253,948</w:t>
            </w:r>
          </w:p>
        </w:tc>
        <w:tc>
          <w:tcPr>
            <w:tcW w:w="1183" w:type="dxa"/>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1,297,115</w:t>
            </w:r>
          </w:p>
        </w:tc>
      </w:tr>
      <w:tr w:rsidR="001F05C6" w:rsidRPr="003F0514" w:rsidTr="00095139">
        <w:tc>
          <w:tcPr>
            <w:tcW w:w="3643" w:type="dxa"/>
            <w:shd w:val="clear" w:color="auto" w:fill="auto"/>
          </w:tcPr>
          <w:p w:rsidR="001F05C6" w:rsidRPr="003F0514" w:rsidRDefault="001F05C6" w:rsidP="00C35679">
            <w:pPr>
              <w:ind w:right="-90"/>
              <w:rPr>
                <w:rFonts w:ascii="Arial" w:hAnsi="Arial" w:cs="Arial"/>
                <w:sz w:val="18"/>
                <w:szCs w:val="18"/>
              </w:rPr>
            </w:pPr>
            <w:r w:rsidRPr="003F0514">
              <w:rPr>
                <w:rFonts w:ascii="Arial" w:hAnsi="Arial" w:cs="Arial"/>
                <w:sz w:val="18"/>
                <w:szCs w:val="18"/>
              </w:rPr>
              <w:t>Other long-term benefits</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2,558</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2,358</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10,713</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76,945</w:t>
            </w:r>
          </w:p>
        </w:tc>
        <w:tc>
          <w:tcPr>
            <w:tcW w:w="1183" w:type="dxa"/>
            <w:tcBorders>
              <w:bottom w:val="single" w:sz="4" w:space="0" w:color="auto"/>
            </w:tcBorders>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92,574</w:t>
            </w:r>
          </w:p>
        </w:tc>
      </w:tr>
      <w:tr w:rsidR="001F05C6" w:rsidRPr="003F0514" w:rsidTr="00095139">
        <w:tc>
          <w:tcPr>
            <w:tcW w:w="3643" w:type="dxa"/>
            <w:shd w:val="clear" w:color="auto" w:fill="auto"/>
          </w:tcPr>
          <w:p w:rsidR="001F05C6" w:rsidRPr="003F0514" w:rsidRDefault="001F05C6" w:rsidP="00C35679">
            <w:pPr>
              <w:rPr>
                <w:rFonts w:ascii="Arial" w:hAnsi="Arial" w:cs="Arial"/>
                <w:sz w:val="18"/>
                <w:szCs w:val="18"/>
              </w:rPr>
            </w:pPr>
          </w:p>
        </w:tc>
        <w:tc>
          <w:tcPr>
            <w:tcW w:w="1183" w:type="dxa"/>
            <w:tcBorders>
              <w:top w:val="single" w:sz="4" w:space="0" w:color="auto"/>
            </w:tcBorders>
            <w:shd w:val="clear" w:color="auto" w:fill="auto"/>
            <w:vAlign w:val="bottom"/>
          </w:tcPr>
          <w:p w:rsidR="001F05C6" w:rsidRPr="003F0514" w:rsidRDefault="001F05C6" w:rsidP="00C35679">
            <w:pPr>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1F05C6" w:rsidRPr="003F0514" w:rsidRDefault="001F05C6" w:rsidP="00C35679">
            <w:pPr>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1F05C6" w:rsidRPr="003F0514" w:rsidRDefault="001F05C6" w:rsidP="00C35679">
            <w:pPr>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1F05C6" w:rsidRPr="003F0514" w:rsidRDefault="001F05C6" w:rsidP="00C35679">
            <w:pPr>
              <w:ind w:right="-72"/>
              <w:jc w:val="right"/>
              <w:rPr>
                <w:rFonts w:ascii="Arial" w:hAnsi="Arial" w:cs="Arial"/>
                <w:sz w:val="18"/>
                <w:szCs w:val="18"/>
              </w:rPr>
            </w:pPr>
          </w:p>
        </w:tc>
        <w:tc>
          <w:tcPr>
            <w:tcW w:w="1183" w:type="dxa"/>
            <w:tcBorders>
              <w:top w:val="single" w:sz="4" w:space="0" w:color="auto"/>
            </w:tcBorders>
            <w:vAlign w:val="bottom"/>
          </w:tcPr>
          <w:p w:rsidR="001F05C6" w:rsidRPr="003F0514" w:rsidRDefault="001F05C6" w:rsidP="00C35679">
            <w:pPr>
              <w:ind w:right="-72"/>
              <w:jc w:val="right"/>
              <w:rPr>
                <w:rFonts w:ascii="Arial" w:hAnsi="Arial" w:cs="Arial"/>
                <w:sz w:val="18"/>
                <w:szCs w:val="18"/>
              </w:rPr>
            </w:pPr>
          </w:p>
        </w:tc>
      </w:tr>
      <w:tr w:rsidR="001F05C6" w:rsidRPr="003F0514" w:rsidTr="00095139">
        <w:tc>
          <w:tcPr>
            <w:tcW w:w="3643" w:type="dxa"/>
            <w:shd w:val="clear" w:color="auto" w:fill="auto"/>
          </w:tcPr>
          <w:p w:rsidR="001F05C6" w:rsidRPr="003F0514" w:rsidRDefault="001F05C6" w:rsidP="00C35679">
            <w:pPr>
              <w:rPr>
                <w:rFonts w:ascii="Arial" w:hAnsi="Arial" w:cs="Arial"/>
                <w:sz w:val="18"/>
                <w:szCs w:val="18"/>
              </w:rPr>
            </w:pPr>
            <w:r w:rsidRPr="003F0514">
              <w:rPr>
                <w:rFonts w:ascii="Arial" w:hAnsi="Arial" w:cs="Arial"/>
                <w:sz w:val="18"/>
                <w:szCs w:val="18"/>
              </w:rPr>
              <w:t>Total</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11,499</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5,347</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41,950</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1,330,893</w:t>
            </w:r>
          </w:p>
        </w:tc>
        <w:tc>
          <w:tcPr>
            <w:tcW w:w="1183" w:type="dxa"/>
            <w:tcBorders>
              <w:bottom w:val="single" w:sz="4" w:space="0" w:color="auto"/>
            </w:tcBorders>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1,389,689</w:t>
            </w:r>
          </w:p>
        </w:tc>
      </w:tr>
    </w:tbl>
    <w:p w:rsidR="00106D9F" w:rsidRPr="003F0514" w:rsidRDefault="00106D9F" w:rsidP="00C35679">
      <w:pPr>
        <w:jc w:val="both"/>
        <w:rPr>
          <w:rFonts w:ascii="Arial" w:hAnsi="Arial" w:cs="Arial"/>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106D9F" w:rsidRPr="003F0514" w:rsidTr="00095139">
        <w:tc>
          <w:tcPr>
            <w:tcW w:w="3643" w:type="dxa"/>
            <w:shd w:val="clear" w:color="auto" w:fill="auto"/>
          </w:tcPr>
          <w:p w:rsidR="00106D9F" w:rsidRPr="003F0514" w:rsidRDefault="00106D9F" w:rsidP="00106D9F">
            <w:pPr>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rsidR="00106D9F" w:rsidRPr="003F0514" w:rsidRDefault="00106D9F" w:rsidP="00843875">
            <w:pPr>
              <w:ind w:right="-72"/>
              <w:jc w:val="center"/>
              <w:rPr>
                <w:rFonts w:ascii="Arial" w:hAnsi="Arial" w:cs="Arial"/>
                <w:b/>
                <w:bCs/>
                <w:sz w:val="18"/>
                <w:szCs w:val="18"/>
              </w:rPr>
            </w:pPr>
            <w:r w:rsidRPr="003F0514">
              <w:rPr>
                <w:rFonts w:ascii="Arial" w:hAnsi="Arial" w:cs="Arial"/>
                <w:b/>
                <w:bCs/>
                <w:sz w:val="18"/>
                <w:szCs w:val="18"/>
              </w:rPr>
              <w:t>Separate financial statements</w:t>
            </w:r>
          </w:p>
        </w:tc>
      </w:tr>
      <w:tr w:rsidR="00106D9F" w:rsidRPr="003F0514" w:rsidTr="00095139">
        <w:tc>
          <w:tcPr>
            <w:tcW w:w="3643" w:type="dxa"/>
            <w:shd w:val="clear" w:color="auto" w:fill="auto"/>
          </w:tcPr>
          <w:p w:rsidR="00106D9F" w:rsidRPr="003F0514" w:rsidRDefault="00106D9F" w:rsidP="00106D9F">
            <w:pPr>
              <w:jc w:val="both"/>
              <w:rPr>
                <w:rFonts w:ascii="Arial" w:hAnsi="Arial" w:cs="Arial"/>
                <w:sz w:val="18"/>
                <w:szCs w:val="18"/>
              </w:rPr>
            </w:pPr>
          </w:p>
        </w:tc>
        <w:tc>
          <w:tcPr>
            <w:tcW w:w="1183" w:type="dxa"/>
            <w:tcBorders>
              <w:top w:val="single" w:sz="4" w:space="0" w:color="auto"/>
            </w:tcBorders>
            <w:shd w:val="clear" w:color="auto" w:fill="auto"/>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 xml:space="preserve">Less than </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1 year</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c>
          <w:tcPr>
            <w:tcW w:w="1183" w:type="dxa"/>
            <w:tcBorders>
              <w:top w:val="single" w:sz="4" w:space="0" w:color="auto"/>
            </w:tcBorders>
            <w:shd w:val="clear" w:color="auto" w:fill="auto"/>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 xml:space="preserve">Between </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1-2 years</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c>
          <w:tcPr>
            <w:tcW w:w="1183" w:type="dxa"/>
            <w:tcBorders>
              <w:top w:val="single" w:sz="4" w:space="0" w:color="auto"/>
            </w:tcBorders>
            <w:shd w:val="clear" w:color="auto" w:fill="auto"/>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 xml:space="preserve">Between </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2-5 years</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c>
          <w:tcPr>
            <w:tcW w:w="1183" w:type="dxa"/>
            <w:tcBorders>
              <w:top w:val="single" w:sz="4" w:space="0" w:color="auto"/>
            </w:tcBorders>
            <w:shd w:val="clear" w:color="auto" w:fill="auto"/>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 xml:space="preserve">Over </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5 years</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c>
          <w:tcPr>
            <w:tcW w:w="1183" w:type="dxa"/>
            <w:tcBorders>
              <w:top w:val="single" w:sz="4" w:space="0" w:color="auto"/>
            </w:tcBorders>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Total</w:t>
            </w:r>
          </w:p>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Thousand</w:t>
            </w:r>
          </w:p>
        </w:tc>
      </w:tr>
      <w:tr w:rsidR="00106D9F" w:rsidRPr="003F0514" w:rsidTr="00095139">
        <w:tc>
          <w:tcPr>
            <w:tcW w:w="3643" w:type="dxa"/>
            <w:shd w:val="clear" w:color="auto" w:fill="auto"/>
          </w:tcPr>
          <w:p w:rsidR="00106D9F" w:rsidRPr="003F0514" w:rsidRDefault="00106D9F" w:rsidP="00106D9F">
            <w:pPr>
              <w:tabs>
                <w:tab w:val="left" w:pos="2351"/>
              </w:tabs>
              <w:jc w:val="both"/>
              <w:rPr>
                <w:rFonts w:ascii="Arial" w:hAnsi="Arial" w:cs="Arial"/>
                <w:sz w:val="18"/>
                <w:szCs w:val="18"/>
              </w:rPr>
            </w:pPr>
          </w:p>
        </w:tc>
        <w:tc>
          <w:tcPr>
            <w:tcW w:w="1183" w:type="dxa"/>
            <w:tcBorders>
              <w:bottom w:val="single" w:sz="4" w:space="0" w:color="auto"/>
            </w:tcBorders>
            <w:shd w:val="clear" w:color="auto" w:fill="auto"/>
            <w:vAlign w:val="bottom"/>
          </w:tcPr>
          <w:p w:rsidR="00106D9F" w:rsidRPr="003F0514" w:rsidRDefault="00106D9F" w:rsidP="005B7674">
            <w:pPr>
              <w:ind w:right="-72"/>
              <w:jc w:val="right"/>
              <w:rPr>
                <w:rFonts w:ascii="Arial" w:hAnsi="Arial" w:cs="Arial"/>
                <w:sz w:val="18"/>
                <w:szCs w:val="18"/>
              </w:rPr>
            </w:pPr>
            <w:r w:rsidRPr="003F0514">
              <w:rPr>
                <w:rFonts w:ascii="Arial" w:hAnsi="Arial" w:cs="Arial"/>
                <w:b/>
                <w:bCs/>
                <w:sz w:val="18"/>
                <w:szCs w:val="18"/>
              </w:rPr>
              <w:t>Baht</w:t>
            </w:r>
          </w:p>
        </w:tc>
        <w:tc>
          <w:tcPr>
            <w:tcW w:w="1183" w:type="dxa"/>
            <w:tcBorders>
              <w:bottom w:val="single" w:sz="4" w:space="0" w:color="auto"/>
            </w:tcBorders>
            <w:shd w:val="clear" w:color="auto" w:fill="auto"/>
            <w:vAlign w:val="bottom"/>
          </w:tcPr>
          <w:p w:rsidR="00106D9F" w:rsidRPr="003F0514" w:rsidRDefault="00106D9F" w:rsidP="005B7674">
            <w:pPr>
              <w:ind w:right="-72"/>
              <w:jc w:val="right"/>
              <w:rPr>
                <w:rFonts w:ascii="Arial" w:hAnsi="Arial" w:cs="Arial"/>
                <w:sz w:val="18"/>
                <w:szCs w:val="18"/>
              </w:rPr>
            </w:pPr>
            <w:r w:rsidRPr="003F0514">
              <w:rPr>
                <w:rFonts w:ascii="Arial" w:hAnsi="Arial" w:cs="Arial"/>
                <w:b/>
                <w:bCs/>
                <w:sz w:val="18"/>
                <w:szCs w:val="18"/>
              </w:rPr>
              <w:t>Baht</w:t>
            </w:r>
          </w:p>
        </w:tc>
        <w:tc>
          <w:tcPr>
            <w:tcW w:w="1183" w:type="dxa"/>
            <w:tcBorders>
              <w:bottom w:val="single" w:sz="4" w:space="0" w:color="auto"/>
            </w:tcBorders>
            <w:shd w:val="clear" w:color="auto" w:fill="auto"/>
            <w:vAlign w:val="bottom"/>
          </w:tcPr>
          <w:p w:rsidR="00106D9F" w:rsidRPr="003F0514" w:rsidRDefault="00106D9F" w:rsidP="005B7674">
            <w:pPr>
              <w:ind w:right="-72"/>
              <w:jc w:val="right"/>
              <w:rPr>
                <w:rFonts w:ascii="Arial" w:hAnsi="Arial" w:cs="Arial"/>
                <w:sz w:val="18"/>
                <w:szCs w:val="18"/>
              </w:rPr>
            </w:pPr>
            <w:r w:rsidRPr="003F0514">
              <w:rPr>
                <w:rFonts w:ascii="Arial" w:hAnsi="Arial" w:cs="Arial"/>
                <w:b/>
                <w:bCs/>
                <w:sz w:val="18"/>
                <w:szCs w:val="18"/>
              </w:rPr>
              <w:t>Baht</w:t>
            </w:r>
          </w:p>
        </w:tc>
        <w:tc>
          <w:tcPr>
            <w:tcW w:w="1183" w:type="dxa"/>
            <w:tcBorders>
              <w:bottom w:val="single" w:sz="4" w:space="0" w:color="auto"/>
            </w:tcBorders>
            <w:shd w:val="clear" w:color="auto" w:fill="auto"/>
            <w:vAlign w:val="bottom"/>
          </w:tcPr>
          <w:p w:rsidR="00106D9F" w:rsidRPr="003F0514" w:rsidRDefault="00106D9F" w:rsidP="005B7674">
            <w:pPr>
              <w:ind w:right="-72"/>
              <w:jc w:val="right"/>
              <w:rPr>
                <w:rFonts w:ascii="Arial" w:hAnsi="Arial" w:cs="Arial"/>
                <w:sz w:val="18"/>
                <w:szCs w:val="18"/>
              </w:rPr>
            </w:pPr>
            <w:r w:rsidRPr="003F0514">
              <w:rPr>
                <w:rFonts w:ascii="Arial" w:hAnsi="Arial" w:cs="Arial"/>
                <w:b/>
                <w:bCs/>
                <w:sz w:val="18"/>
                <w:szCs w:val="18"/>
              </w:rPr>
              <w:t>Baht</w:t>
            </w:r>
          </w:p>
        </w:tc>
        <w:tc>
          <w:tcPr>
            <w:tcW w:w="1183" w:type="dxa"/>
            <w:tcBorders>
              <w:bottom w:val="single" w:sz="4" w:space="0" w:color="auto"/>
            </w:tcBorders>
            <w:vAlign w:val="bottom"/>
          </w:tcPr>
          <w:p w:rsidR="00106D9F" w:rsidRPr="003F0514" w:rsidRDefault="00106D9F" w:rsidP="005B7674">
            <w:pPr>
              <w:ind w:right="-72"/>
              <w:jc w:val="right"/>
              <w:rPr>
                <w:rFonts w:ascii="Arial" w:hAnsi="Arial" w:cs="Arial"/>
                <w:b/>
                <w:bCs/>
                <w:sz w:val="18"/>
                <w:szCs w:val="18"/>
              </w:rPr>
            </w:pPr>
            <w:r w:rsidRPr="003F0514">
              <w:rPr>
                <w:rFonts w:ascii="Arial" w:hAnsi="Arial" w:cs="Arial"/>
                <w:b/>
                <w:bCs/>
                <w:sz w:val="18"/>
                <w:szCs w:val="18"/>
              </w:rPr>
              <w:t>Baht</w:t>
            </w:r>
          </w:p>
        </w:tc>
      </w:tr>
      <w:tr w:rsidR="00106D9F" w:rsidRPr="003F0514" w:rsidTr="00095139">
        <w:tc>
          <w:tcPr>
            <w:tcW w:w="3643" w:type="dxa"/>
            <w:shd w:val="clear" w:color="auto" w:fill="auto"/>
          </w:tcPr>
          <w:p w:rsidR="00106D9F" w:rsidRPr="003F0514" w:rsidRDefault="00106D9F" w:rsidP="00106D9F">
            <w:pPr>
              <w:jc w:val="both"/>
              <w:rPr>
                <w:rFonts w:ascii="Arial" w:hAnsi="Arial" w:cs="Arial"/>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c>
          <w:tcPr>
            <w:tcW w:w="1183" w:type="dxa"/>
            <w:tcBorders>
              <w:top w:val="single" w:sz="4" w:space="0" w:color="auto"/>
            </w:tcBorders>
            <w:shd w:val="clear" w:color="auto" w:fill="FAFAFA"/>
          </w:tcPr>
          <w:p w:rsidR="00106D9F" w:rsidRPr="003F0514" w:rsidRDefault="00106D9F" w:rsidP="005B7674">
            <w:pPr>
              <w:ind w:right="-72"/>
              <w:jc w:val="right"/>
              <w:rPr>
                <w:rFonts w:ascii="Arial" w:hAnsi="Arial" w:cs="Arial"/>
                <w:b/>
                <w:bCs/>
                <w:sz w:val="18"/>
                <w:szCs w:val="18"/>
              </w:rPr>
            </w:pPr>
          </w:p>
        </w:tc>
      </w:tr>
      <w:tr w:rsidR="00106D9F" w:rsidRPr="003F0514" w:rsidTr="00095139">
        <w:tc>
          <w:tcPr>
            <w:tcW w:w="3643" w:type="dxa"/>
            <w:shd w:val="clear" w:color="auto" w:fill="auto"/>
          </w:tcPr>
          <w:p w:rsidR="00106D9F" w:rsidRPr="003F0514" w:rsidRDefault="00106D9F" w:rsidP="00106D9F">
            <w:pPr>
              <w:rPr>
                <w:rFonts w:ascii="Arial" w:hAnsi="Arial" w:cs="Arial"/>
                <w:b/>
                <w:bCs/>
                <w:sz w:val="18"/>
                <w:szCs w:val="18"/>
              </w:rPr>
            </w:pPr>
            <w:r w:rsidRPr="003F0514">
              <w:rPr>
                <w:rFonts w:ascii="Arial" w:hAnsi="Arial" w:cs="Arial"/>
                <w:b/>
                <w:bCs/>
                <w:sz w:val="18"/>
                <w:szCs w:val="18"/>
              </w:rPr>
              <w:t>At 31 March 202</w:t>
            </w:r>
            <w:r w:rsidR="00C35679" w:rsidRPr="003F0514">
              <w:rPr>
                <w:rFonts w:ascii="Arial" w:hAnsi="Arial" w:cs="Arial"/>
                <w:b/>
                <w:bCs/>
                <w:sz w:val="18"/>
                <w:szCs w:val="18"/>
              </w:rPr>
              <w:t>1</w:t>
            </w:r>
          </w:p>
        </w:tc>
        <w:tc>
          <w:tcPr>
            <w:tcW w:w="1183" w:type="dxa"/>
            <w:shd w:val="clear" w:color="auto" w:fill="FAFAFA"/>
            <w:vAlign w:val="bottom"/>
          </w:tcPr>
          <w:p w:rsidR="00106D9F" w:rsidRPr="003F0514" w:rsidRDefault="00106D9F" w:rsidP="005B7674">
            <w:pPr>
              <w:ind w:right="-72"/>
              <w:jc w:val="right"/>
              <w:rPr>
                <w:rFonts w:ascii="Arial" w:hAnsi="Arial" w:cs="Arial"/>
                <w:b/>
                <w:bCs/>
                <w:sz w:val="18"/>
                <w:szCs w:val="18"/>
              </w:rPr>
            </w:pPr>
          </w:p>
        </w:tc>
        <w:tc>
          <w:tcPr>
            <w:tcW w:w="1183" w:type="dxa"/>
            <w:shd w:val="clear" w:color="auto" w:fill="FAFAFA"/>
            <w:vAlign w:val="bottom"/>
          </w:tcPr>
          <w:p w:rsidR="00106D9F" w:rsidRPr="003F0514" w:rsidRDefault="00106D9F" w:rsidP="005B7674">
            <w:pPr>
              <w:ind w:right="-72"/>
              <w:jc w:val="right"/>
              <w:rPr>
                <w:rFonts w:ascii="Arial" w:hAnsi="Arial" w:cs="Arial"/>
                <w:b/>
                <w:bCs/>
                <w:sz w:val="18"/>
                <w:szCs w:val="18"/>
              </w:rPr>
            </w:pPr>
          </w:p>
        </w:tc>
        <w:tc>
          <w:tcPr>
            <w:tcW w:w="1183" w:type="dxa"/>
            <w:shd w:val="clear" w:color="auto" w:fill="FAFAFA"/>
            <w:vAlign w:val="bottom"/>
          </w:tcPr>
          <w:p w:rsidR="00106D9F" w:rsidRPr="003F0514" w:rsidRDefault="00106D9F" w:rsidP="005B7674">
            <w:pPr>
              <w:ind w:right="-72"/>
              <w:jc w:val="right"/>
              <w:rPr>
                <w:rFonts w:ascii="Arial" w:hAnsi="Arial" w:cs="Arial"/>
                <w:b/>
                <w:bCs/>
                <w:sz w:val="18"/>
                <w:szCs w:val="18"/>
              </w:rPr>
            </w:pPr>
          </w:p>
        </w:tc>
        <w:tc>
          <w:tcPr>
            <w:tcW w:w="1183" w:type="dxa"/>
            <w:shd w:val="clear" w:color="auto" w:fill="FAFAFA"/>
            <w:vAlign w:val="bottom"/>
          </w:tcPr>
          <w:p w:rsidR="00106D9F" w:rsidRPr="003F0514" w:rsidRDefault="00106D9F" w:rsidP="005B7674">
            <w:pPr>
              <w:ind w:right="-72"/>
              <w:jc w:val="right"/>
              <w:rPr>
                <w:rFonts w:ascii="Arial" w:hAnsi="Arial" w:cs="Arial"/>
                <w:b/>
                <w:bCs/>
                <w:sz w:val="18"/>
                <w:szCs w:val="18"/>
              </w:rPr>
            </w:pPr>
          </w:p>
        </w:tc>
        <w:tc>
          <w:tcPr>
            <w:tcW w:w="1183" w:type="dxa"/>
            <w:shd w:val="clear" w:color="auto" w:fill="FAFAFA"/>
            <w:vAlign w:val="bottom"/>
          </w:tcPr>
          <w:p w:rsidR="00106D9F" w:rsidRPr="003F0514" w:rsidRDefault="00106D9F" w:rsidP="005B7674">
            <w:pPr>
              <w:ind w:right="-72"/>
              <w:jc w:val="right"/>
              <w:rPr>
                <w:rFonts w:ascii="Arial" w:hAnsi="Arial" w:cs="Arial"/>
                <w:sz w:val="18"/>
                <w:szCs w:val="18"/>
              </w:rPr>
            </w:pPr>
          </w:p>
        </w:tc>
      </w:tr>
      <w:tr w:rsidR="001F05C6" w:rsidRPr="003F0514" w:rsidTr="00095139">
        <w:tc>
          <w:tcPr>
            <w:tcW w:w="3643" w:type="dxa"/>
            <w:shd w:val="clear" w:color="auto" w:fill="auto"/>
          </w:tcPr>
          <w:p w:rsidR="001F05C6" w:rsidRPr="003F0514" w:rsidRDefault="001F05C6" w:rsidP="00106D9F">
            <w:pPr>
              <w:rPr>
                <w:rFonts w:ascii="Arial" w:hAnsi="Arial" w:cs="Arial"/>
                <w:sz w:val="18"/>
                <w:szCs w:val="18"/>
              </w:rPr>
            </w:pPr>
            <w:r w:rsidRPr="003F0514">
              <w:rPr>
                <w:rFonts w:ascii="Arial" w:hAnsi="Arial" w:cs="Arial"/>
                <w:sz w:val="18"/>
                <w:szCs w:val="18"/>
              </w:rPr>
              <w:t>Retirement benefits</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11,911</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20,001</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344,800</w:t>
            </w:r>
          </w:p>
        </w:tc>
        <w:tc>
          <w:tcPr>
            <w:tcW w:w="1183" w:type="dxa"/>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376,712</w:t>
            </w:r>
          </w:p>
        </w:tc>
      </w:tr>
      <w:tr w:rsidR="001F05C6" w:rsidRPr="003F0514" w:rsidTr="00095139">
        <w:tc>
          <w:tcPr>
            <w:tcW w:w="3643" w:type="dxa"/>
            <w:shd w:val="clear" w:color="auto" w:fill="auto"/>
          </w:tcPr>
          <w:p w:rsidR="001F05C6" w:rsidRPr="003F0514" w:rsidRDefault="001F05C6" w:rsidP="00106D9F">
            <w:pPr>
              <w:ind w:right="-90"/>
              <w:rPr>
                <w:rFonts w:ascii="Arial" w:hAnsi="Arial" w:cs="Arial"/>
                <w:sz w:val="18"/>
                <w:szCs w:val="18"/>
              </w:rPr>
            </w:pPr>
            <w:r w:rsidRPr="003F0514">
              <w:rPr>
                <w:rFonts w:ascii="Arial" w:hAnsi="Arial" w:cs="Arial"/>
                <w:sz w:val="18"/>
                <w:szCs w:val="18"/>
              </w:rPr>
              <w:t>Other long-term benefits</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358</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294</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1,734</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14,848</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17,234</w:t>
            </w:r>
          </w:p>
        </w:tc>
      </w:tr>
      <w:tr w:rsidR="001F05C6" w:rsidRPr="003F0514" w:rsidTr="00095139">
        <w:tc>
          <w:tcPr>
            <w:tcW w:w="3643" w:type="dxa"/>
            <w:shd w:val="clear" w:color="auto" w:fill="auto"/>
          </w:tcPr>
          <w:p w:rsidR="001F05C6" w:rsidRPr="003F0514" w:rsidRDefault="001F05C6" w:rsidP="00106D9F">
            <w:pPr>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1F05C6" w:rsidRPr="003F0514" w:rsidRDefault="001F05C6" w:rsidP="005B7674">
            <w:pPr>
              <w:ind w:right="-72"/>
              <w:jc w:val="right"/>
              <w:rPr>
                <w:rFonts w:ascii="Arial" w:hAnsi="Arial" w:cs="Arial"/>
                <w:sz w:val="18"/>
                <w:szCs w:val="18"/>
              </w:rPr>
            </w:pPr>
          </w:p>
        </w:tc>
      </w:tr>
      <w:tr w:rsidR="001F05C6" w:rsidRPr="003F0514" w:rsidTr="00095139">
        <w:tc>
          <w:tcPr>
            <w:tcW w:w="3643" w:type="dxa"/>
            <w:shd w:val="clear" w:color="auto" w:fill="auto"/>
          </w:tcPr>
          <w:p w:rsidR="001F05C6" w:rsidRPr="003F0514" w:rsidRDefault="001F05C6" w:rsidP="00106D9F">
            <w:pPr>
              <w:rPr>
                <w:rFonts w:ascii="Arial" w:hAnsi="Arial" w:cs="Arial"/>
                <w:sz w:val="18"/>
                <w:szCs w:val="18"/>
              </w:rPr>
            </w:pPr>
            <w:r w:rsidRPr="003F0514">
              <w:rPr>
                <w:rFonts w:ascii="Arial" w:hAnsi="Arial" w:cs="Arial"/>
                <w:sz w:val="18"/>
                <w:szCs w:val="18"/>
              </w:rPr>
              <w:t>Total</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358</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12,205</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21,735</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359,648</w:t>
            </w:r>
          </w:p>
        </w:tc>
        <w:tc>
          <w:tcPr>
            <w:tcW w:w="1183" w:type="dxa"/>
            <w:tcBorders>
              <w:bottom w:val="single" w:sz="4" w:space="0" w:color="auto"/>
            </w:tcBorders>
            <w:shd w:val="clear" w:color="auto" w:fill="FAFAFA"/>
            <w:vAlign w:val="bottom"/>
          </w:tcPr>
          <w:p w:rsidR="001F05C6" w:rsidRPr="003F0514" w:rsidRDefault="001F05C6" w:rsidP="001F05C6">
            <w:pPr>
              <w:ind w:right="-72"/>
              <w:jc w:val="right"/>
              <w:rPr>
                <w:rFonts w:ascii="Arial" w:hAnsi="Arial" w:cs="Arial"/>
                <w:sz w:val="18"/>
                <w:szCs w:val="18"/>
              </w:rPr>
            </w:pPr>
            <w:r w:rsidRPr="003F0514">
              <w:rPr>
                <w:rFonts w:ascii="Arial" w:hAnsi="Arial" w:cs="Arial"/>
                <w:sz w:val="18"/>
                <w:szCs w:val="18"/>
              </w:rPr>
              <w:t>393,946</w:t>
            </w:r>
          </w:p>
        </w:tc>
      </w:tr>
      <w:tr w:rsidR="001F05C6" w:rsidRPr="003F0514" w:rsidTr="00095139">
        <w:tc>
          <w:tcPr>
            <w:tcW w:w="3643" w:type="dxa"/>
            <w:shd w:val="clear" w:color="auto" w:fill="auto"/>
          </w:tcPr>
          <w:p w:rsidR="001F05C6" w:rsidRPr="003F0514" w:rsidRDefault="001F05C6" w:rsidP="00106D9F">
            <w:pPr>
              <w:jc w:val="both"/>
              <w:rPr>
                <w:rFonts w:ascii="Arial" w:hAnsi="Arial" w:cs="Arial"/>
                <w:sz w:val="18"/>
                <w:szCs w:val="18"/>
              </w:rPr>
            </w:pPr>
          </w:p>
        </w:tc>
        <w:tc>
          <w:tcPr>
            <w:tcW w:w="1183" w:type="dxa"/>
            <w:tcBorders>
              <w:top w:val="single" w:sz="4" w:space="0" w:color="auto"/>
            </w:tcBorders>
            <w:shd w:val="clear" w:color="auto" w:fill="auto"/>
          </w:tcPr>
          <w:p w:rsidR="001F05C6" w:rsidRPr="003F0514" w:rsidRDefault="001F05C6" w:rsidP="005B7674">
            <w:pPr>
              <w:ind w:right="-72"/>
              <w:jc w:val="right"/>
              <w:rPr>
                <w:rFonts w:ascii="Arial" w:hAnsi="Arial" w:cs="Arial"/>
                <w:b/>
                <w:bCs/>
                <w:sz w:val="18"/>
                <w:szCs w:val="18"/>
              </w:rPr>
            </w:pPr>
          </w:p>
        </w:tc>
        <w:tc>
          <w:tcPr>
            <w:tcW w:w="1183" w:type="dxa"/>
            <w:tcBorders>
              <w:top w:val="single" w:sz="4" w:space="0" w:color="auto"/>
            </w:tcBorders>
            <w:shd w:val="clear" w:color="auto" w:fill="auto"/>
          </w:tcPr>
          <w:p w:rsidR="001F05C6" w:rsidRPr="003F0514" w:rsidRDefault="001F05C6" w:rsidP="005B7674">
            <w:pPr>
              <w:ind w:right="-72"/>
              <w:jc w:val="right"/>
              <w:rPr>
                <w:rFonts w:ascii="Arial" w:hAnsi="Arial" w:cs="Arial"/>
                <w:b/>
                <w:bCs/>
                <w:sz w:val="18"/>
                <w:szCs w:val="18"/>
              </w:rPr>
            </w:pPr>
          </w:p>
        </w:tc>
        <w:tc>
          <w:tcPr>
            <w:tcW w:w="1183" w:type="dxa"/>
            <w:tcBorders>
              <w:top w:val="single" w:sz="4" w:space="0" w:color="auto"/>
            </w:tcBorders>
            <w:shd w:val="clear" w:color="auto" w:fill="auto"/>
          </w:tcPr>
          <w:p w:rsidR="001F05C6" w:rsidRPr="003F0514" w:rsidRDefault="001F05C6" w:rsidP="005B7674">
            <w:pPr>
              <w:ind w:right="-72"/>
              <w:jc w:val="right"/>
              <w:rPr>
                <w:rFonts w:ascii="Arial" w:hAnsi="Arial" w:cs="Arial"/>
                <w:b/>
                <w:bCs/>
                <w:sz w:val="18"/>
                <w:szCs w:val="18"/>
              </w:rPr>
            </w:pPr>
          </w:p>
        </w:tc>
        <w:tc>
          <w:tcPr>
            <w:tcW w:w="1183" w:type="dxa"/>
            <w:tcBorders>
              <w:top w:val="single" w:sz="4" w:space="0" w:color="auto"/>
            </w:tcBorders>
            <w:shd w:val="clear" w:color="auto" w:fill="auto"/>
          </w:tcPr>
          <w:p w:rsidR="001F05C6" w:rsidRPr="003F0514" w:rsidRDefault="001F05C6" w:rsidP="005B7674">
            <w:pPr>
              <w:ind w:right="-72"/>
              <w:jc w:val="right"/>
              <w:rPr>
                <w:rFonts w:ascii="Arial" w:hAnsi="Arial" w:cs="Arial"/>
                <w:b/>
                <w:bCs/>
                <w:sz w:val="18"/>
                <w:szCs w:val="18"/>
              </w:rPr>
            </w:pPr>
          </w:p>
        </w:tc>
        <w:tc>
          <w:tcPr>
            <w:tcW w:w="1183" w:type="dxa"/>
            <w:tcBorders>
              <w:top w:val="single" w:sz="4" w:space="0" w:color="auto"/>
            </w:tcBorders>
          </w:tcPr>
          <w:p w:rsidR="001F05C6" w:rsidRPr="003F0514" w:rsidRDefault="001F05C6" w:rsidP="005B7674">
            <w:pPr>
              <w:ind w:right="-72"/>
              <w:jc w:val="right"/>
              <w:rPr>
                <w:rFonts w:ascii="Arial" w:hAnsi="Arial" w:cs="Arial"/>
                <w:b/>
                <w:bCs/>
                <w:sz w:val="18"/>
                <w:szCs w:val="18"/>
              </w:rPr>
            </w:pPr>
          </w:p>
        </w:tc>
      </w:tr>
      <w:tr w:rsidR="001F05C6" w:rsidRPr="003F0514" w:rsidTr="00095139">
        <w:tc>
          <w:tcPr>
            <w:tcW w:w="3643" w:type="dxa"/>
            <w:shd w:val="clear" w:color="auto" w:fill="auto"/>
          </w:tcPr>
          <w:p w:rsidR="001F05C6" w:rsidRPr="003F0514" w:rsidRDefault="001F05C6" w:rsidP="00C35679">
            <w:pPr>
              <w:rPr>
                <w:rFonts w:ascii="Arial" w:hAnsi="Arial" w:cs="Arial"/>
                <w:b/>
                <w:bCs/>
                <w:sz w:val="18"/>
                <w:szCs w:val="18"/>
              </w:rPr>
            </w:pPr>
            <w:r w:rsidRPr="003F0514">
              <w:rPr>
                <w:rFonts w:ascii="Arial" w:hAnsi="Arial" w:cs="Arial"/>
                <w:b/>
                <w:bCs/>
                <w:sz w:val="18"/>
                <w:szCs w:val="18"/>
              </w:rPr>
              <w:t>At 31 March 2020</w:t>
            </w:r>
          </w:p>
        </w:tc>
        <w:tc>
          <w:tcPr>
            <w:tcW w:w="1183" w:type="dxa"/>
            <w:shd w:val="clear" w:color="auto" w:fill="auto"/>
            <w:vAlign w:val="bottom"/>
          </w:tcPr>
          <w:p w:rsidR="001F05C6" w:rsidRPr="003F0514" w:rsidRDefault="001F05C6" w:rsidP="00C35679">
            <w:pPr>
              <w:ind w:right="-72"/>
              <w:jc w:val="right"/>
              <w:rPr>
                <w:rFonts w:ascii="Arial" w:hAnsi="Arial" w:cs="Arial"/>
                <w:b/>
                <w:bCs/>
                <w:sz w:val="18"/>
                <w:szCs w:val="18"/>
              </w:rPr>
            </w:pPr>
          </w:p>
        </w:tc>
        <w:tc>
          <w:tcPr>
            <w:tcW w:w="1183" w:type="dxa"/>
            <w:shd w:val="clear" w:color="auto" w:fill="auto"/>
            <w:vAlign w:val="bottom"/>
          </w:tcPr>
          <w:p w:rsidR="001F05C6" w:rsidRPr="003F0514" w:rsidRDefault="001F05C6" w:rsidP="00C35679">
            <w:pPr>
              <w:ind w:right="-72"/>
              <w:jc w:val="right"/>
              <w:rPr>
                <w:rFonts w:ascii="Arial" w:hAnsi="Arial" w:cs="Arial"/>
                <w:b/>
                <w:bCs/>
                <w:sz w:val="18"/>
                <w:szCs w:val="18"/>
              </w:rPr>
            </w:pPr>
          </w:p>
        </w:tc>
        <w:tc>
          <w:tcPr>
            <w:tcW w:w="1183" w:type="dxa"/>
            <w:shd w:val="clear" w:color="auto" w:fill="auto"/>
            <w:vAlign w:val="bottom"/>
          </w:tcPr>
          <w:p w:rsidR="001F05C6" w:rsidRPr="003F0514" w:rsidRDefault="001F05C6" w:rsidP="00C35679">
            <w:pPr>
              <w:ind w:right="-72"/>
              <w:jc w:val="right"/>
              <w:rPr>
                <w:rFonts w:ascii="Arial" w:hAnsi="Arial" w:cs="Arial"/>
                <w:b/>
                <w:bCs/>
                <w:sz w:val="18"/>
                <w:szCs w:val="18"/>
              </w:rPr>
            </w:pPr>
          </w:p>
        </w:tc>
        <w:tc>
          <w:tcPr>
            <w:tcW w:w="1183" w:type="dxa"/>
            <w:shd w:val="clear" w:color="auto" w:fill="auto"/>
            <w:vAlign w:val="bottom"/>
          </w:tcPr>
          <w:p w:rsidR="001F05C6" w:rsidRPr="003F0514" w:rsidRDefault="001F05C6" w:rsidP="00C35679">
            <w:pPr>
              <w:ind w:right="-72"/>
              <w:jc w:val="right"/>
              <w:rPr>
                <w:rFonts w:ascii="Arial" w:hAnsi="Arial" w:cs="Arial"/>
                <w:b/>
                <w:bCs/>
                <w:sz w:val="18"/>
                <w:szCs w:val="18"/>
              </w:rPr>
            </w:pPr>
          </w:p>
        </w:tc>
        <w:tc>
          <w:tcPr>
            <w:tcW w:w="1183" w:type="dxa"/>
            <w:vAlign w:val="bottom"/>
          </w:tcPr>
          <w:p w:rsidR="001F05C6" w:rsidRPr="003F0514" w:rsidRDefault="001F05C6" w:rsidP="00C35679">
            <w:pPr>
              <w:ind w:right="-72"/>
              <w:jc w:val="right"/>
              <w:rPr>
                <w:rFonts w:ascii="Arial" w:hAnsi="Arial" w:cs="Arial"/>
                <w:sz w:val="18"/>
                <w:szCs w:val="18"/>
              </w:rPr>
            </w:pPr>
          </w:p>
        </w:tc>
      </w:tr>
      <w:tr w:rsidR="001F05C6" w:rsidRPr="003F0514" w:rsidTr="00095139">
        <w:tc>
          <w:tcPr>
            <w:tcW w:w="3643" w:type="dxa"/>
            <w:shd w:val="clear" w:color="auto" w:fill="auto"/>
          </w:tcPr>
          <w:p w:rsidR="001F05C6" w:rsidRPr="003F0514" w:rsidRDefault="001F05C6" w:rsidP="00C35679">
            <w:pPr>
              <w:rPr>
                <w:rFonts w:ascii="Arial" w:hAnsi="Arial" w:cs="Arial"/>
                <w:sz w:val="18"/>
                <w:szCs w:val="18"/>
              </w:rPr>
            </w:pPr>
            <w:r w:rsidRPr="003F0514">
              <w:rPr>
                <w:rFonts w:ascii="Arial" w:hAnsi="Arial" w:cs="Arial"/>
                <w:sz w:val="18"/>
                <w:szCs w:val="18"/>
              </w:rPr>
              <w:t>Retirement benefits</w:t>
            </w:r>
          </w:p>
        </w:tc>
        <w:tc>
          <w:tcPr>
            <w:tcW w:w="1183" w:type="dxa"/>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2,016</w:t>
            </w:r>
          </w:p>
        </w:tc>
        <w:tc>
          <w:tcPr>
            <w:tcW w:w="1183" w:type="dxa"/>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w:t>
            </w:r>
          </w:p>
        </w:tc>
        <w:tc>
          <w:tcPr>
            <w:tcW w:w="1183" w:type="dxa"/>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14,184</w:t>
            </w:r>
          </w:p>
        </w:tc>
        <w:tc>
          <w:tcPr>
            <w:tcW w:w="1183" w:type="dxa"/>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406,700</w:t>
            </w:r>
          </w:p>
        </w:tc>
        <w:tc>
          <w:tcPr>
            <w:tcW w:w="1183" w:type="dxa"/>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422,900</w:t>
            </w:r>
          </w:p>
        </w:tc>
      </w:tr>
      <w:tr w:rsidR="001F05C6" w:rsidRPr="003F0514" w:rsidTr="00095139">
        <w:tc>
          <w:tcPr>
            <w:tcW w:w="3643" w:type="dxa"/>
            <w:shd w:val="clear" w:color="auto" w:fill="auto"/>
          </w:tcPr>
          <w:p w:rsidR="001F05C6" w:rsidRPr="003F0514" w:rsidRDefault="001F05C6" w:rsidP="00C35679">
            <w:pPr>
              <w:ind w:right="-90"/>
              <w:rPr>
                <w:rFonts w:ascii="Arial" w:hAnsi="Arial" w:cs="Arial"/>
                <w:sz w:val="18"/>
                <w:szCs w:val="18"/>
              </w:rPr>
            </w:pPr>
            <w:r w:rsidRPr="003F0514">
              <w:rPr>
                <w:rFonts w:ascii="Arial" w:hAnsi="Arial" w:cs="Arial"/>
                <w:sz w:val="18"/>
                <w:szCs w:val="18"/>
              </w:rPr>
              <w:t>Other long-term benefits</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406</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327</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1,522</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16,054</w:t>
            </w:r>
          </w:p>
        </w:tc>
        <w:tc>
          <w:tcPr>
            <w:tcW w:w="1183" w:type="dxa"/>
            <w:tcBorders>
              <w:bottom w:val="single" w:sz="4" w:space="0" w:color="auto"/>
            </w:tcBorders>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18,309</w:t>
            </w:r>
          </w:p>
        </w:tc>
      </w:tr>
      <w:tr w:rsidR="001F05C6" w:rsidRPr="003F0514" w:rsidTr="00095139">
        <w:tc>
          <w:tcPr>
            <w:tcW w:w="3643" w:type="dxa"/>
            <w:shd w:val="clear" w:color="auto" w:fill="auto"/>
          </w:tcPr>
          <w:p w:rsidR="001F05C6" w:rsidRPr="003F0514" w:rsidRDefault="001F05C6" w:rsidP="00C35679">
            <w:pPr>
              <w:rPr>
                <w:rFonts w:ascii="Arial" w:hAnsi="Arial" w:cs="Arial"/>
                <w:sz w:val="18"/>
                <w:szCs w:val="18"/>
              </w:rPr>
            </w:pPr>
          </w:p>
        </w:tc>
        <w:tc>
          <w:tcPr>
            <w:tcW w:w="1183" w:type="dxa"/>
            <w:tcBorders>
              <w:top w:val="single" w:sz="4" w:space="0" w:color="auto"/>
            </w:tcBorders>
            <w:shd w:val="clear" w:color="auto" w:fill="auto"/>
            <w:vAlign w:val="bottom"/>
          </w:tcPr>
          <w:p w:rsidR="001F05C6" w:rsidRPr="003F0514" w:rsidRDefault="001F05C6" w:rsidP="00C35679">
            <w:pPr>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1F05C6" w:rsidRPr="003F0514" w:rsidRDefault="001F05C6" w:rsidP="00C35679">
            <w:pPr>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1F05C6" w:rsidRPr="003F0514" w:rsidRDefault="001F05C6" w:rsidP="00C35679">
            <w:pPr>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1F05C6" w:rsidRPr="003F0514" w:rsidRDefault="001F05C6" w:rsidP="00C35679">
            <w:pPr>
              <w:ind w:right="-72"/>
              <w:jc w:val="right"/>
              <w:rPr>
                <w:rFonts w:ascii="Arial" w:hAnsi="Arial" w:cs="Arial"/>
                <w:sz w:val="18"/>
                <w:szCs w:val="18"/>
              </w:rPr>
            </w:pPr>
          </w:p>
        </w:tc>
        <w:tc>
          <w:tcPr>
            <w:tcW w:w="1183" w:type="dxa"/>
            <w:tcBorders>
              <w:top w:val="single" w:sz="4" w:space="0" w:color="auto"/>
            </w:tcBorders>
            <w:vAlign w:val="bottom"/>
          </w:tcPr>
          <w:p w:rsidR="001F05C6" w:rsidRPr="003F0514" w:rsidRDefault="001F05C6" w:rsidP="00C35679">
            <w:pPr>
              <w:ind w:right="-72"/>
              <w:jc w:val="right"/>
              <w:rPr>
                <w:rFonts w:ascii="Arial" w:hAnsi="Arial" w:cs="Arial"/>
                <w:sz w:val="18"/>
                <w:szCs w:val="18"/>
              </w:rPr>
            </w:pPr>
          </w:p>
        </w:tc>
      </w:tr>
      <w:tr w:rsidR="001F05C6" w:rsidRPr="003F0514" w:rsidTr="00095139">
        <w:tc>
          <w:tcPr>
            <w:tcW w:w="3643" w:type="dxa"/>
            <w:shd w:val="clear" w:color="auto" w:fill="auto"/>
          </w:tcPr>
          <w:p w:rsidR="001F05C6" w:rsidRPr="003F0514" w:rsidRDefault="001F05C6" w:rsidP="00C35679">
            <w:pPr>
              <w:rPr>
                <w:rFonts w:ascii="Arial" w:hAnsi="Arial" w:cs="Arial"/>
                <w:sz w:val="18"/>
                <w:szCs w:val="18"/>
              </w:rPr>
            </w:pPr>
            <w:r w:rsidRPr="003F0514">
              <w:rPr>
                <w:rFonts w:ascii="Arial" w:hAnsi="Arial" w:cs="Arial"/>
                <w:sz w:val="18"/>
                <w:szCs w:val="18"/>
              </w:rPr>
              <w:t>Total</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2,422</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327</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15,706</w:t>
            </w:r>
          </w:p>
        </w:tc>
        <w:tc>
          <w:tcPr>
            <w:tcW w:w="1183" w:type="dxa"/>
            <w:tcBorders>
              <w:bottom w:val="single" w:sz="4" w:space="0" w:color="auto"/>
            </w:tcBorders>
            <w:shd w:val="clear" w:color="auto" w:fill="auto"/>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422,754</w:t>
            </w:r>
          </w:p>
        </w:tc>
        <w:tc>
          <w:tcPr>
            <w:tcW w:w="1183" w:type="dxa"/>
            <w:tcBorders>
              <w:bottom w:val="single" w:sz="4" w:space="0" w:color="auto"/>
            </w:tcBorders>
          </w:tcPr>
          <w:p w:rsidR="001F05C6" w:rsidRPr="003F0514" w:rsidRDefault="001F05C6" w:rsidP="00C35679">
            <w:pPr>
              <w:ind w:right="-72"/>
              <w:jc w:val="right"/>
              <w:rPr>
                <w:rFonts w:ascii="Arial" w:hAnsi="Arial" w:cs="Arial"/>
                <w:sz w:val="18"/>
                <w:szCs w:val="18"/>
              </w:rPr>
            </w:pPr>
            <w:r w:rsidRPr="003F0514">
              <w:rPr>
                <w:rFonts w:ascii="Arial" w:hAnsi="Arial" w:cs="Arial"/>
                <w:sz w:val="18"/>
                <w:szCs w:val="18"/>
              </w:rPr>
              <w:t>441,209</w:t>
            </w:r>
          </w:p>
        </w:tc>
      </w:tr>
    </w:tbl>
    <w:p w:rsidR="00106D9F" w:rsidRPr="003F0514" w:rsidRDefault="00106D9F" w:rsidP="007B30AD">
      <w:pPr>
        <w:jc w:val="both"/>
        <w:rPr>
          <w:rFonts w:ascii="Arial" w:hAnsi="Arial" w:cs="Arial"/>
          <w:spacing w:val="-4"/>
          <w:sz w:val="18"/>
          <w:szCs w:val="18"/>
        </w:rPr>
      </w:pPr>
    </w:p>
    <w:p w:rsidR="008E46A6" w:rsidRPr="003F0514" w:rsidRDefault="00B26880" w:rsidP="007B30AD">
      <w:pPr>
        <w:jc w:val="both"/>
        <w:rPr>
          <w:rFonts w:ascii="Arial" w:hAnsi="Arial" w:cs="Arial"/>
          <w:color w:val="auto"/>
          <w:spacing w:val="-4"/>
          <w:sz w:val="18"/>
          <w:szCs w:val="18"/>
        </w:rPr>
      </w:pPr>
      <w:r w:rsidRPr="003F0514">
        <w:rPr>
          <w:rFonts w:ascii="Arial" w:hAnsi="Arial" w:cs="Arial"/>
          <w:spacing w:val="-4"/>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8958AE" w:rsidP="001934D9">
            <w:pPr>
              <w:ind w:left="432" w:hanging="432"/>
              <w:jc w:val="both"/>
              <w:rPr>
                <w:rFonts w:ascii="Arial" w:eastAsia="Arial Unicode MS" w:hAnsi="Arial" w:cs="Arial"/>
                <w:b/>
                <w:bCs/>
                <w:color w:val="FFFFFF"/>
                <w:sz w:val="18"/>
                <w:szCs w:val="18"/>
              </w:rPr>
            </w:pPr>
            <w:r w:rsidRPr="003F0514">
              <w:rPr>
                <w:rFonts w:ascii="Arial" w:hAnsi="Arial" w:cs="Arial"/>
              </w:rPr>
              <w:br w:type="page"/>
            </w:r>
            <w:r w:rsidR="007B30AD" w:rsidRPr="003F0514">
              <w:rPr>
                <w:rFonts w:ascii="Arial" w:eastAsia="Arial Unicode MS" w:hAnsi="Arial" w:cs="Arial"/>
                <w:b/>
                <w:bCs/>
                <w:color w:val="FFFFFF"/>
                <w:sz w:val="18"/>
                <w:szCs w:val="18"/>
              </w:rPr>
              <w:t>2</w:t>
            </w:r>
            <w:r w:rsidR="00190229" w:rsidRPr="003F0514">
              <w:rPr>
                <w:rFonts w:ascii="Arial" w:eastAsia="Arial Unicode MS" w:hAnsi="Arial" w:cs="Arial"/>
                <w:b/>
                <w:bCs/>
                <w:color w:val="FFFFFF"/>
                <w:sz w:val="18"/>
                <w:szCs w:val="18"/>
              </w:rPr>
              <w:t>7</w:t>
            </w:r>
            <w:r w:rsidR="007B30AD" w:rsidRPr="003F0514">
              <w:rPr>
                <w:rFonts w:ascii="Arial" w:eastAsia="Arial Unicode MS" w:hAnsi="Arial" w:cs="Arial"/>
                <w:b/>
                <w:bCs/>
                <w:color w:val="FFFFFF"/>
                <w:sz w:val="18"/>
                <w:szCs w:val="18"/>
              </w:rPr>
              <w:tab/>
              <w:t>Provision for decommissioning cost</w:t>
            </w:r>
          </w:p>
        </w:tc>
      </w:tr>
    </w:tbl>
    <w:p w:rsidR="002D5EAF" w:rsidRPr="003F0514" w:rsidRDefault="002D5EAF" w:rsidP="007B30AD">
      <w:pPr>
        <w:jc w:val="thaiDistribute"/>
        <w:rPr>
          <w:rFonts w:ascii="Arial" w:hAnsi="Arial" w:cs="Arial"/>
          <w:color w:val="auto"/>
          <w:sz w:val="18"/>
          <w:szCs w:val="18"/>
          <w:lang w:val="en-GB"/>
        </w:rPr>
      </w:pPr>
    </w:p>
    <w:p w:rsidR="00C35F2D" w:rsidRPr="003F0514" w:rsidRDefault="00795310" w:rsidP="007B30AD">
      <w:pPr>
        <w:jc w:val="thaiDistribute"/>
        <w:rPr>
          <w:rFonts w:ascii="Arial" w:hAnsi="Arial" w:cs="Arial"/>
          <w:color w:val="auto"/>
          <w:sz w:val="18"/>
          <w:szCs w:val="18"/>
          <w:lang w:val="en-GB"/>
        </w:rPr>
      </w:pPr>
      <w:r w:rsidRPr="003F0514">
        <w:rPr>
          <w:rFonts w:ascii="Arial" w:hAnsi="Arial" w:cs="Arial"/>
          <w:color w:val="auto"/>
          <w:sz w:val="18"/>
          <w:szCs w:val="18"/>
          <w:lang w:val="en-GB"/>
        </w:rPr>
        <w:t>The movements of provision for decommissioning cost for the year</w:t>
      </w:r>
      <w:r w:rsidR="005560EB" w:rsidRPr="003F0514">
        <w:rPr>
          <w:rFonts w:ascii="Arial" w:hAnsi="Arial" w:cs="Arial"/>
          <w:color w:val="auto"/>
          <w:sz w:val="18"/>
          <w:szCs w:val="18"/>
          <w:lang w:val="en-GB"/>
        </w:rPr>
        <w:t>s</w:t>
      </w:r>
      <w:r w:rsidRPr="003F0514">
        <w:rPr>
          <w:rFonts w:ascii="Arial" w:hAnsi="Arial" w:cs="Arial"/>
          <w:color w:val="auto"/>
          <w:sz w:val="18"/>
          <w:szCs w:val="18"/>
          <w:lang w:val="en-GB"/>
        </w:rPr>
        <w:t xml:space="preserve"> ended 31 March </w:t>
      </w:r>
      <w:r w:rsidR="00D668BD" w:rsidRPr="003F0514">
        <w:rPr>
          <w:rFonts w:ascii="Arial" w:hAnsi="Arial" w:cs="Arial"/>
          <w:color w:val="auto"/>
          <w:sz w:val="18"/>
          <w:szCs w:val="18"/>
          <w:lang w:val="en-GB"/>
        </w:rPr>
        <w:t>202</w:t>
      </w:r>
      <w:r w:rsidR="00C35679" w:rsidRPr="003F0514">
        <w:rPr>
          <w:rFonts w:ascii="Arial" w:hAnsi="Arial" w:cs="Arial"/>
          <w:color w:val="auto"/>
          <w:sz w:val="18"/>
          <w:szCs w:val="18"/>
          <w:lang w:val="en-GB"/>
        </w:rPr>
        <w:t>1</w:t>
      </w:r>
      <w:r w:rsidRPr="003F0514">
        <w:rPr>
          <w:rFonts w:ascii="Arial" w:hAnsi="Arial" w:cs="Arial"/>
          <w:color w:val="auto"/>
          <w:sz w:val="18"/>
          <w:szCs w:val="18"/>
          <w:lang w:val="en-GB"/>
        </w:rPr>
        <w:t xml:space="preserve"> and </w:t>
      </w:r>
      <w:r w:rsidR="00D668BD" w:rsidRPr="003F0514">
        <w:rPr>
          <w:rFonts w:ascii="Arial" w:hAnsi="Arial" w:cs="Arial"/>
          <w:color w:val="auto"/>
          <w:sz w:val="18"/>
          <w:szCs w:val="18"/>
          <w:lang w:val="en-GB"/>
        </w:rPr>
        <w:t>20</w:t>
      </w:r>
      <w:r w:rsidR="00C35679" w:rsidRPr="003F0514">
        <w:rPr>
          <w:rFonts w:ascii="Arial" w:hAnsi="Arial" w:cs="Arial"/>
          <w:color w:val="auto"/>
          <w:sz w:val="18"/>
          <w:szCs w:val="18"/>
          <w:lang w:val="en-GB"/>
        </w:rPr>
        <w:t>20</w:t>
      </w:r>
      <w:r w:rsidRPr="003F0514">
        <w:rPr>
          <w:rFonts w:ascii="Arial" w:hAnsi="Arial" w:cs="Arial"/>
          <w:color w:val="auto"/>
          <w:sz w:val="18"/>
          <w:szCs w:val="18"/>
          <w:lang w:val="en-GB"/>
        </w:rPr>
        <w:t xml:space="preserve"> comprise the following: </w:t>
      </w:r>
    </w:p>
    <w:tbl>
      <w:tblPr>
        <w:tblW w:w="9579" w:type="dxa"/>
        <w:tblLayout w:type="fixed"/>
        <w:tblLook w:val="04A0" w:firstRow="1" w:lastRow="0" w:firstColumn="1" w:lastColumn="0" w:noHBand="0" w:noVBand="1"/>
      </w:tblPr>
      <w:tblGrid>
        <w:gridCol w:w="3825"/>
        <w:gridCol w:w="1437"/>
        <w:gridCol w:w="1437"/>
        <w:gridCol w:w="1437"/>
        <w:gridCol w:w="1443"/>
      </w:tblGrid>
      <w:tr w:rsidR="00795310" w:rsidRPr="003F0514" w:rsidTr="00C35679">
        <w:trPr>
          <w:trHeight w:val="65"/>
        </w:trPr>
        <w:tc>
          <w:tcPr>
            <w:tcW w:w="3825" w:type="dxa"/>
            <w:shd w:val="clear" w:color="auto" w:fill="auto"/>
          </w:tcPr>
          <w:p w:rsidR="00795310" w:rsidRPr="003F0514" w:rsidRDefault="00795310" w:rsidP="007B30AD">
            <w:pPr>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rsidR="00795310" w:rsidRPr="003F0514" w:rsidRDefault="00795310" w:rsidP="007B30AD">
            <w:pPr>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795310" w:rsidRPr="003F0514" w:rsidRDefault="00795310" w:rsidP="007B30AD">
            <w:pPr>
              <w:ind w:right="-72"/>
              <w:jc w:val="center"/>
              <w:rPr>
                <w:rFonts w:ascii="Arial" w:hAnsi="Arial" w:cs="Arial"/>
                <w:color w:val="auto"/>
                <w:sz w:val="18"/>
                <w:szCs w:val="18"/>
              </w:rPr>
            </w:pPr>
            <w:r w:rsidRPr="003F051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rsidR="00795310" w:rsidRPr="003F0514" w:rsidRDefault="00795310" w:rsidP="007B30AD">
            <w:pPr>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795310" w:rsidRPr="003F0514" w:rsidRDefault="00795310" w:rsidP="007B30AD">
            <w:pPr>
              <w:ind w:right="-72"/>
              <w:jc w:val="center"/>
              <w:rPr>
                <w:rFonts w:ascii="Arial" w:hAnsi="Arial" w:cs="Arial"/>
                <w:color w:val="auto"/>
                <w:sz w:val="18"/>
                <w:szCs w:val="18"/>
              </w:rPr>
            </w:pPr>
            <w:r w:rsidRPr="003F0514">
              <w:rPr>
                <w:rFonts w:ascii="Arial" w:hAnsi="Arial" w:cs="Arial"/>
                <w:b/>
                <w:bCs/>
                <w:color w:val="auto"/>
                <w:sz w:val="18"/>
                <w:szCs w:val="18"/>
              </w:rPr>
              <w:t>financial statements</w:t>
            </w:r>
          </w:p>
        </w:tc>
      </w:tr>
      <w:tr w:rsidR="00C35679" w:rsidRPr="003F0514" w:rsidTr="007B30AD">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43"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C35679" w:rsidRPr="003F0514" w:rsidTr="007B30AD">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shd w:val="clear" w:color="auto" w:fill="auto"/>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rPr>
              <w:t>Thousand</w:t>
            </w:r>
          </w:p>
        </w:tc>
        <w:tc>
          <w:tcPr>
            <w:tcW w:w="1437" w:type="dxa"/>
            <w:shd w:val="clear" w:color="auto" w:fill="auto"/>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rPr>
              <w:t>Thousand</w:t>
            </w:r>
          </w:p>
        </w:tc>
        <w:tc>
          <w:tcPr>
            <w:tcW w:w="1437" w:type="dxa"/>
            <w:shd w:val="clear" w:color="auto" w:fill="auto"/>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rPr>
              <w:t>Thousand</w:t>
            </w:r>
          </w:p>
        </w:tc>
        <w:tc>
          <w:tcPr>
            <w:tcW w:w="1443" w:type="dxa"/>
            <w:shd w:val="clear" w:color="auto" w:fill="auto"/>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rPr>
              <w:t>Thousand</w:t>
            </w:r>
          </w:p>
        </w:tc>
      </w:tr>
      <w:tr w:rsidR="00C35679" w:rsidRPr="003F0514" w:rsidTr="007B30AD">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C35679" w:rsidRPr="003F0514" w:rsidTr="001F05C6">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Opening balance as at 1 April</w:t>
            </w:r>
          </w:p>
        </w:tc>
        <w:tc>
          <w:tcPr>
            <w:tcW w:w="1437" w:type="dxa"/>
            <w:shd w:val="clear" w:color="auto" w:fill="FAFAFA"/>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1,068</w:t>
            </w:r>
          </w:p>
        </w:tc>
        <w:tc>
          <w:tcPr>
            <w:tcW w:w="1437"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1,068</w:t>
            </w:r>
          </w:p>
        </w:tc>
        <w:tc>
          <w:tcPr>
            <w:tcW w:w="1437" w:type="dxa"/>
            <w:shd w:val="clear" w:color="auto" w:fill="FAFAFA"/>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1,068</w:t>
            </w:r>
          </w:p>
        </w:tc>
        <w:tc>
          <w:tcPr>
            <w:tcW w:w="1443"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1,068</w:t>
            </w:r>
          </w:p>
        </w:tc>
      </w:tr>
      <w:tr w:rsidR="001F05C6" w:rsidRPr="003F0514" w:rsidTr="001F05C6">
        <w:tc>
          <w:tcPr>
            <w:tcW w:w="3825" w:type="dxa"/>
            <w:shd w:val="clear" w:color="auto" w:fill="auto"/>
          </w:tcPr>
          <w:p w:rsidR="001F05C6" w:rsidRPr="003F0514" w:rsidRDefault="004D33DA" w:rsidP="00C35679">
            <w:pPr>
              <w:rPr>
                <w:rFonts w:ascii="Arial" w:hAnsi="Arial"/>
                <w:color w:val="auto"/>
                <w:sz w:val="18"/>
                <w:szCs w:val="18"/>
              </w:rPr>
            </w:pPr>
            <w:r w:rsidRPr="003F0514">
              <w:rPr>
                <w:rFonts w:ascii="Arial" w:hAnsi="Arial"/>
                <w:color w:val="auto"/>
                <w:sz w:val="18"/>
                <w:szCs w:val="18"/>
              </w:rPr>
              <w:t>Write-off</w:t>
            </w:r>
          </w:p>
        </w:tc>
        <w:tc>
          <w:tcPr>
            <w:tcW w:w="1437" w:type="dxa"/>
            <w:shd w:val="clear" w:color="auto" w:fill="FAFAF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(658)</w:t>
            </w:r>
          </w:p>
        </w:tc>
        <w:tc>
          <w:tcPr>
            <w:tcW w:w="1437" w:type="dxa"/>
            <w:shd w:val="clear" w:color="auto" w:fill="auto"/>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w:t>
            </w:r>
          </w:p>
        </w:tc>
        <w:tc>
          <w:tcPr>
            <w:tcW w:w="1437" w:type="dxa"/>
            <w:shd w:val="clear" w:color="auto" w:fill="FAFAFA"/>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(658)</w:t>
            </w:r>
          </w:p>
        </w:tc>
        <w:tc>
          <w:tcPr>
            <w:tcW w:w="1443" w:type="dxa"/>
            <w:shd w:val="clear" w:color="auto" w:fill="auto"/>
          </w:tcPr>
          <w:p w:rsidR="001F05C6"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w:t>
            </w: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Closing balance as at 31 March</w:t>
            </w:r>
          </w:p>
        </w:tc>
        <w:tc>
          <w:tcPr>
            <w:tcW w:w="1437" w:type="dxa"/>
            <w:tcBorders>
              <w:bottom w:val="single" w:sz="4" w:space="0" w:color="auto"/>
            </w:tcBorders>
            <w:shd w:val="clear" w:color="auto" w:fill="FAFAFA"/>
            <w:vAlign w:val="bottom"/>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410</w:t>
            </w:r>
          </w:p>
        </w:tc>
        <w:tc>
          <w:tcPr>
            <w:tcW w:w="1437"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1,068</w:t>
            </w:r>
          </w:p>
        </w:tc>
        <w:tc>
          <w:tcPr>
            <w:tcW w:w="1437" w:type="dxa"/>
            <w:tcBorders>
              <w:bottom w:val="single" w:sz="4" w:space="0" w:color="auto"/>
            </w:tcBorders>
            <w:shd w:val="clear" w:color="auto" w:fill="FAFAFA"/>
            <w:vAlign w:val="bottom"/>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410</w:t>
            </w:r>
          </w:p>
        </w:tc>
        <w:tc>
          <w:tcPr>
            <w:tcW w:w="1443"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1,068</w:t>
            </w:r>
          </w:p>
        </w:tc>
      </w:tr>
    </w:tbl>
    <w:p w:rsidR="00795310" w:rsidRPr="003F0514" w:rsidRDefault="00795310" w:rsidP="00B26880">
      <w:pPr>
        <w:jc w:val="thaiDistribute"/>
        <w:rPr>
          <w:rFonts w:ascii="Arial" w:hAnsi="Arial" w:cs="Arial"/>
          <w:color w:val="auto"/>
          <w:sz w:val="18"/>
          <w:szCs w:val="18"/>
          <w:lang w:val="en-GB"/>
        </w:rPr>
      </w:pPr>
    </w:p>
    <w:p w:rsidR="008E46A6" w:rsidRPr="003F0514" w:rsidRDefault="008E46A6" w:rsidP="00B26880">
      <w:pPr>
        <w:jc w:val="thaiDistribute"/>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1476B7"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2</w:t>
            </w:r>
            <w:r w:rsidR="00190229" w:rsidRPr="003F0514">
              <w:rPr>
                <w:rFonts w:ascii="Arial" w:eastAsia="Arial Unicode MS" w:hAnsi="Arial" w:cs="Arial"/>
                <w:b/>
                <w:bCs/>
                <w:color w:val="FFFFFF"/>
                <w:sz w:val="18"/>
                <w:szCs w:val="18"/>
              </w:rPr>
              <w:t>8</w:t>
            </w:r>
            <w:r w:rsidR="007B30AD" w:rsidRPr="003F0514">
              <w:rPr>
                <w:rFonts w:ascii="Arial" w:eastAsia="Arial Unicode MS" w:hAnsi="Arial" w:cs="Arial"/>
                <w:b/>
                <w:bCs/>
                <w:color w:val="FFFFFF"/>
                <w:sz w:val="18"/>
                <w:szCs w:val="18"/>
              </w:rPr>
              <w:tab/>
              <w:t>Legal reserve</w:t>
            </w:r>
          </w:p>
        </w:tc>
      </w:tr>
    </w:tbl>
    <w:p w:rsidR="00870C96" w:rsidRPr="003F0514" w:rsidRDefault="00870C96" w:rsidP="00870C96">
      <w:pPr>
        <w:ind w:left="547" w:hanging="547"/>
        <w:jc w:val="thaiDistribute"/>
        <w:rPr>
          <w:rFonts w:ascii="Arial" w:hAnsi="Arial" w:cs="Arial"/>
          <w:b/>
          <w:bCs/>
          <w:color w:val="auto"/>
          <w:sz w:val="18"/>
          <w:szCs w:val="18"/>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3F0514" w:rsidTr="007B30AD">
        <w:tc>
          <w:tcPr>
            <w:tcW w:w="3825" w:type="dxa"/>
            <w:shd w:val="clear" w:color="auto" w:fill="auto"/>
          </w:tcPr>
          <w:p w:rsidR="00870C96" w:rsidRPr="003F0514" w:rsidRDefault="00870C96" w:rsidP="007B30AD">
            <w:pPr>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rsidR="00870C96" w:rsidRPr="003F0514" w:rsidRDefault="00870C96" w:rsidP="007B30AD">
            <w:pPr>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7B30AD">
            <w:pPr>
              <w:ind w:right="-72"/>
              <w:jc w:val="center"/>
              <w:rPr>
                <w:rFonts w:ascii="Arial" w:hAnsi="Arial" w:cs="Arial"/>
                <w:color w:val="auto"/>
                <w:sz w:val="18"/>
                <w:szCs w:val="18"/>
              </w:rPr>
            </w:pPr>
            <w:r w:rsidRPr="003F051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rsidR="00870C96" w:rsidRPr="003F0514" w:rsidRDefault="00870C96" w:rsidP="007B30AD">
            <w:pPr>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7B30AD">
            <w:pPr>
              <w:ind w:right="-72"/>
              <w:jc w:val="center"/>
              <w:rPr>
                <w:rFonts w:ascii="Arial" w:hAnsi="Arial" w:cs="Arial"/>
                <w:color w:val="auto"/>
                <w:sz w:val="18"/>
                <w:szCs w:val="18"/>
              </w:rPr>
            </w:pPr>
            <w:r w:rsidRPr="003F0514">
              <w:rPr>
                <w:rFonts w:ascii="Arial" w:hAnsi="Arial" w:cs="Arial"/>
                <w:b/>
                <w:bCs/>
                <w:color w:val="auto"/>
                <w:sz w:val="18"/>
                <w:szCs w:val="18"/>
              </w:rPr>
              <w:t>financial statements</w:t>
            </w:r>
          </w:p>
        </w:tc>
      </w:tr>
      <w:tr w:rsidR="00C35679" w:rsidRPr="003F0514" w:rsidTr="007B30AD">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43"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C35679" w:rsidRPr="003F0514" w:rsidTr="007B30AD">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shd w:val="clear" w:color="auto" w:fill="auto"/>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rPr>
              <w:t>Thousand</w:t>
            </w:r>
          </w:p>
        </w:tc>
        <w:tc>
          <w:tcPr>
            <w:tcW w:w="1437" w:type="dxa"/>
            <w:shd w:val="clear" w:color="auto" w:fill="auto"/>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rPr>
              <w:t>Thousand</w:t>
            </w:r>
          </w:p>
        </w:tc>
        <w:tc>
          <w:tcPr>
            <w:tcW w:w="1437" w:type="dxa"/>
            <w:shd w:val="clear" w:color="auto" w:fill="auto"/>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rPr>
              <w:t>Thousand</w:t>
            </w:r>
          </w:p>
        </w:tc>
        <w:tc>
          <w:tcPr>
            <w:tcW w:w="1443" w:type="dxa"/>
            <w:shd w:val="clear" w:color="auto" w:fill="auto"/>
          </w:tcPr>
          <w:p w:rsidR="00C35679" w:rsidRPr="003F0514" w:rsidRDefault="00C35679" w:rsidP="00C35679">
            <w:pPr>
              <w:ind w:right="-72"/>
              <w:jc w:val="right"/>
              <w:rPr>
                <w:rFonts w:ascii="Arial" w:hAnsi="Arial" w:cs="Arial"/>
                <w:b/>
                <w:bCs/>
                <w:color w:val="auto"/>
                <w:sz w:val="18"/>
                <w:szCs w:val="18"/>
                <w:lang w:val="en-GB"/>
              </w:rPr>
            </w:pPr>
            <w:r w:rsidRPr="003F0514">
              <w:rPr>
                <w:rFonts w:ascii="Arial" w:hAnsi="Arial" w:cs="Arial"/>
                <w:b/>
                <w:bCs/>
                <w:color w:val="auto"/>
                <w:sz w:val="18"/>
                <w:szCs w:val="18"/>
              </w:rPr>
              <w:t>Thousand</w:t>
            </w:r>
          </w:p>
        </w:tc>
      </w:tr>
      <w:tr w:rsidR="00C35679" w:rsidRPr="003F0514" w:rsidTr="007B30AD">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C35679" w:rsidRPr="003F0514" w:rsidTr="007B30AD">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As at </w:t>
            </w:r>
            <w:r w:rsidRPr="003F0514">
              <w:rPr>
                <w:rFonts w:ascii="Arial" w:hAnsi="Arial" w:cs="Arial"/>
                <w:color w:val="auto"/>
                <w:sz w:val="18"/>
                <w:szCs w:val="18"/>
                <w:lang w:val="en-GB"/>
              </w:rPr>
              <w:t>1</w:t>
            </w:r>
            <w:r w:rsidRPr="003F0514">
              <w:rPr>
                <w:rFonts w:ascii="Arial" w:hAnsi="Arial" w:cs="Arial"/>
                <w:color w:val="auto"/>
                <w:sz w:val="18"/>
                <w:szCs w:val="18"/>
              </w:rPr>
              <w:t xml:space="preserve"> April </w:t>
            </w:r>
          </w:p>
        </w:tc>
        <w:tc>
          <w:tcPr>
            <w:tcW w:w="1437" w:type="dxa"/>
            <w:shd w:val="clear" w:color="auto" w:fill="FAFAFA"/>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372,575</w:t>
            </w:r>
          </w:p>
        </w:tc>
        <w:tc>
          <w:tcPr>
            <w:tcW w:w="1437"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369,092</w:t>
            </w:r>
          </w:p>
        </w:tc>
        <w:tc>
          <w:tcPr>
            <w:tcW w:w="1437" w:type="dxa"/>
            <w:shd w:val="clear" w:color="auto" w:fill="FAFAFA"/>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372,575</w:t>
            </w:r>
          </w:p>
        </w:tc>
        <w:tc>
          <w:tcPr>
            <w:tcW w:w="1443"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369,092</w:t>
            </w: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Appropriation during the year</w:t>
            </w:r>
          </w:p>
        </w:tc>
        <w:tc>
          <w:tcPr>
            <w:tcW w:w="1437" w:type="dxa"/>
            <w:tcBorders>
              <w:bottom w:val="single" w:sz="4" w:space="0" w:color="auto"/>
            </w:tcBorders>
            <w:shd w:val="clear" w:color="auto" w:fill="FAFAFA"/>
            <w:vAlign w:val="bottom"/>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1,205</w:t>
            </w:r>
          </w:p>
        </w:tc>
        <w:tc>
          <w:tcPr>
            <w:tcW w:w="1437"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3,483</w:t>
            </w:r>
          </w:p>
        </w:tc>
        <w:tc>
          <w:tcPr>
            <w:tcW w:w="1437" w:type="dxa"/>
            <w:tcBorders>
              <w:bottom w:val="single" w:sz="4" w:space="0" w:color="auto"/>
            </w:tcBorders>
            <w:shd w:val="clear" w:color="auto" w:fill="FAFAFA"/>
            <w:vAlign w:val="bottom"/>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1,205</w:t>
            </w:r>
          </w:p>
        </w:tc>
        <w:tc>
          <w:tcPr>
            <w:tcW w:w="1443"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3,483</w:t>
            </w: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As at </w:t>
            </w:r>
            <w:r w:rsidRPr="003F0514">
              <w:rPr>
                <w:rFonts w:ascii="Arial" w:hAnsi="Arial" w:cs="Arial"/>
                <w:color w:val="auto"/>
                <w:sz w:val="18"/>
                <w:szCs w:val="18"/>
                <w:lang w:val="en-GB"/>
              </w:rPr>
              <w:t>31</w:t>
            </w:r>
            <w:r w:rsidRPr="003F0514">
              <w:rPr>
                <w:rFonts w:ascii="Arial" w:hAnsi="Arial" w:cs="Arial"/>
                <w:color w:val="auto"/>
                <w:sz w:val="18"/>
                <w:szCs w:val="18"/>
              </w:rPr>
              <w:t xml:space="preserve"> March</w:t>
            </w:r>
          </w:p>
        </w:tc>
        <w:tc>
          <w:tcPr>
            <w:tcW w:w="1437" w:type="dxa"/>
            <w:tcBorders>
              <w:bottom w:val="single" w:sz="4" w:space="0" w:color="auto"/>
            </w:tcBorders>
            <w:shd w:val="clear" w:color="auto" w:fill="FAFAFA"/>
            <w:vAlign w:val="bottom"/>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373,780</w:t>
            </w:r>
          </w:p>
        </w:tc>
        <w:tc>
          <w:tcPr>
            <w:tcW w:w="1437"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372,575</w:t>
            </w:r>
          </w:p>
        </w:tc>
        <w:tc>
          <w:tcPr>
            <w:tcW w:w="1437" w:type="dxa"/>
            <w:tcBorders>
              <w:bottom w:val="single" w:sz="4" w:space="0" w:color="auto"/>
            </w:tcBorders>
            <w:shd w:val="clear" w:color="auto" w:fill="FAFAFA"/>
            <w:vAlign w:val="bottom"/>
          </w:tcPr>
          <w:p w:rsidR="00C35679" w:rsidRPr="003F0514" w:rsidRDefault="001F05C6" w:rsidP="00C35679">
            <w:pPr>
              <w:ind w:right="-72"/>
              <w:jc w:val="right"/>
              <w:rPr>
                <w:rFonts w:ascii="Arial" w:hAnsi="Arial" w:cs="Arial"/>
                <w:color w:val="auto"/>
                <w:sz w:val="18"/>
                <w:szCs w:val="18"/>
              </w:rPr>
            </w:pPr>
            <w:r w:rsidRPr="003F0514">
              <w:rPr>
                <w:rFonts w:ascii="Arial" w:hAnsi="Arial" w:cs="Arial"/>
                <w:color w:val="auto"/>
                <w:sz w:val="18"/>
                <w:szCs w:val="18"/>
              </w:rPr>
              <w:t>373,780</w:t>
            </w:r>
          </w:p>
        </w:tc>
        <w:tc>
          <w:tcPr>
            <w:tcW w:w="1443"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372,575</w:t>
            </w:r>
          </w:p>
        </w:tc>
      </w:tr>
    </w:tbl>
    <w:p w:rsidR="00870C96" w:rsidRPr="003F0514" w:rsidRDefault="00870C96" w:rsidP="007B30AD">
      <w:pPr>
        <w:jc w:val="thaiDistribute"/>
        <w:rPr>
          <w:rFonts w:ascii="Arial" w:hAnsi="Arial" w:cs="Arial"/>
          <w:color w:val="auto"/>
          <w:sz w:val="18"/>
          <w:szCs w:val="18"/>
        </w:rPr>
      </w:pPr>
    </w:p>
    <w:p w:rsidR="00870C96" w:rsidRPr="003F0514" w:rsidRDefault="00870C96" w:rsidP="007B30AD">
      <w:pPr>
        <w:jc w:val="thaiDistribute"/>
        <w:rPr>
          <w:rFonts w:ascii="Arial" w:hAnsi="Arial" w:cs="Arial"/>
          <w:color w:val="auto"/>
          <w:sz w:val="18"/>
          <w:szCs w:val="18"/>
        </w:rPr>
      </w:pPr>
      <w:r w:rsidRPr="003F0514">
        <w:rPr>
          <w:rFonts w:ascii="Arial" w:hAnsi="Arial" w:cs="Arial"/>
          <w:color w:val="auto"/>
          <w:sz w:val="18"/>
          <w:szCs w:val="18"/>
        </w:rPr>
        <w:t xml:space="preserve">Under the Public Limited Company Act., B.E. </w:t>
      </w:r>
      <w:r w:rsidRPr="003F0514">
        <w:rPr>
          <w:rFonts w:ascii="Arial" w:hAnsi="Arial" w:cs="Arial"/>
          <w:color w:val="auto"/>
          <w:sz w:val="18"/>
          <w:szCs w:val="18"/>
          <w:lang w:val="en-GB"/>
        </w:rPr>
        <w:t>2535</w:t>
      </w:r>
      <w:r w:rsidRPr="003F0514">
        <w:rPr>
          <w:rFonts w:ascii="Arial" w:hAnsi="Arial" w:cs="Arial"/>
          <w:color w:val="auto"/>
          <w:sz w:val="18"/>
          <w:szCs w:val="18"/>
        </w:rPr>
        <w:t xml:space="preserve">, the Company is required to set aside as a legal reserve at least </w:t>
      </w:r>
      <w:r w:rsidRPr="003F0514">
        <w:rPr>
          <w:rFonts w:ascii="Arial" w:hAnsi="Arial" w:cs="Arial"/>
          <w:color w:val="auto"/>
          <w:sz w:val="18"/>
          <w:szCs w:val="18"/>
          <w:lang w:val="en-GB"/>
        </w:rPr>
        <w:t>5</w:t>
      </w:r>
      <w:r w:rsidRPr="003F0514">
        <w:rPr>
          <w:rFonts w:ascii="Arial" w:hAnsi="Arial" w:cs="Arial"/>
          <w:color w:val="auto"/>
          <w:sz w:val="18"/>
          <w:szCs w:val="18"/>
        </w:rPr>
        <w:t xml:space="preserve">% of its net profit after accumulated deficit brought forward (if any) until the reserve is not less than </w:t>
      </w:r>
      <w:r w:rsidRPr="003F0514">
        <w:rPr>
          <w:rFonts w:ascii="Arial" w:hAnsi="Arial" w:cs="Arial"/>
          <w:color w:val="auto"/>
          <w:sz w:val="18"/>
          <w:szCs w:val="18"/>
          <w:lang w:val="en-GB"/>
        </w:rPr>
        <w:t>10</w:t>
      </w:r>
      <w:r w:rsidRPr="003F0514">
        <w:rPr>
          <w:rFonts w:ascii="Arial" w:hAnsi="Arial" w:cs="Arial"/>
          <w:color w:val="auto"/>
          <w:sz w:val="18"/>
          <w:szCs w:val="18"/>
        </w:rPr>
        <w:t>% of the registered capital. The legal reserve is non-distributable.</w:t>
      </w:r>
    </w:p>
    <w:p w:rsidR="00870C96" w:rsidRPr="003F0514" w:rsidRDefault="00870C96" w:rsidP="007B30AD">
      <w:pPr>
        <w:jc w:val="thaiDistribute"/>
        <w:rPr>
          <w:rFonts w:ascii="Arial" w:hAnsi="Arial" w:cs="Arial"/>
          <w:color w:val="auto"/>
          <w:sz w:val="18"/>
          <w:szCs w:val="18"/>
        </w:rPr>
      </w:pPr>
    </w:p>
    <w:p w:rsidR="00870C96" w:rsidRPr="003F0514" w:rsidRDefault="00870C96" w:rsidP="007B30AD">
      <w:pPr>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190229"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29</w:t>
            </w:r>
            <w:r w:rsidR="007B30AD" w:rsidRPr="003F0514">
              <w:rPr>
                <w:rFonts w:ascii="Arial" w:eastAsia="Arial Unicode MS" w:hAnsi="Arial" w:cs="Arial"/>
                <w:b/>
                <w:bCs/>
                <w:color w:val="FFFFFF"/>
                <w:sz w:val="18"/>
                <w:szCs w:val="18"/>
              </w:rPr>
              <w:tab/>
              <w:t>Other income</w:t>
            </w:r>
          </w:p>
        </w:tc>
      </w:tr>
    </w:tbl>
    <w:p w:rsidR="00870C96" w:rsidRPr="003F0514" w:rsidRDefault="00870C96" w:rsidP="00870C96">
      <w:pPr>
        <w:ind w:left="547" w:hanging="547"/>
        <w:jc w:val="thaiDistribute"/>
        <w:rPr>
          <w:rFonts w:ascii="Arial" w:hAnsi="Arial" w:cs="Arial"/>
          <w:b/>
          <w:bCs/>
          <w:color w:val="auto"/>
          <w:sz w:val="18"/>
          <w:szCs w:val="18"/>
          <w:lang w:eastAsia="en-GB"/>
        </w:rPr>
      </w:pPr>
    </w:p>
    <w:tbl>
      <w:tblPr>
        <w:tblW w:w="9579" w:type="dxa"/>
        <w:tblLayout w:type="fixed"/>
        <w:tblLook w:val="04A0" w:firstRow="1" w:lastRow="0" w:firstColumn="1" w:lastColumn="0" w:noHBand="0" w:noVBand="1"/>
      </w:tblPr>
      <w:tblGrid>
        <w:gridCol w:w="3825"/>
        <w:gridCol w:w="1437"/>
        <w:gridCol w:w="1437"/>
        <w:gridCol w:w="1437"/>
        <w:gridCol w:w="1443"/>
      </w:tblGrid>
      <w:tr w:rsidR="00870C96" w:rsidRPr="003F0514" w:rsidTr="007B30AD">
        <w:tc>
          <w:tcPr>
            <w:tcW w:w="3825" w:type="dxa"/>
            <w:shd w:val="clear" w:color="auto" w:fill="auto"/>
          </w:tcPr>
          <w:p w:rsidR="00870C96" w:rsidRPr="003F0514" w:rsidRDefault="00870C96" w:rsidP="007B30AD">
            <w:pPr>
              <w:ind w:hanging="7"/>
              <w:jc w:val="both"/>
              <w:rPr>
                <w:rFonts w:ascii="Arial" w:hAnsi="Arial" w:cs="Arial"/>
                <w:color w:val="auto"/>
                <w:sz w:val="18"/>
                <w:szCs w:val="18"/>
              </w:rPr>
            </w:pPr>
          </w:p>
        </w:tc>
        <w:tc>
          <w:tcPr>
            <w:tcW w:w="2874" w:type="dxa"/>
            <w:gridSpan w:val="2"/>
            <w:tcBorders>
              <w:top w:val="single" w:sz="4" w:space="0" w:color="auto"/>
              <w:bottom w:val="single" w:sz="4" w:space="0" w:color="auto"/>
            </w:tcBorders>
            <w:shd w:val="clear" w:color="auto" w:fill="auto"/>
          </w:tcPr>
          <w:p w:rsidR="00870C96" w:rsidRPr="003F0514" w:rsidRDefault="00870C96" w:rsidP="007B30AD">
            <w:pPr>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7B30AD">
            <w:pPr>
              <w:ind w:right="-72"/>
              <w:jc w:val="center"/>
              <w:rPr>
                <w:rFonts w:ascii="Arial" w:hAnsi="Arial" w:cs="Arial"/>
                <w:color w:val="auto"/>
                <w:sz w:val="18"/>
                <w:szCs w:val="18"/>
              </w:rPr>
            </w:pPr>
            <w:r w:rsidRPr="003F051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rsidR="00870C96" w:rsidRPr="003F0514" w:rsidRDefault="00870C96" w:rsidP="007B30AD">
            <w:pPr>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7B30AD">
            <w:pPr>
              <w:ind w:right="-72"/>
              <w:jc w:val="center"/>
              <w:rPr>
                <w:rFonts w:ascii="Arial" w:hAnsi="Arial" w:cs="Arial"/>
                <w:color w:val="auto"/>
                <w:sz w:val="18"/>
                <w:szCs w:val="18"/>
              </w:rPr>
            </w:pPr>
            <w:r w:rsidRPr="003F0514">
              <w:rPr>
                <w:rFonts w:ascii="Arial" w:hAnsi="Arial" w:cs="Arial"/>
                <w:b/>
                <w:bCs/>
                <w:color w:val="auto"/>
                <w:sz w:val="18"/>
                <w:szCs w:val="18"/>
              </w:rPr>
              <w:t>financial statements</w:t>
            </w:r>
          </w:p>
        </w:tc>
      </w:tr>
      <w:tr w:rsidR="00C35679" w:rsidRPr="003F0514" w:rsidTr="007B30AD">
        <w:trPr>
          <w:trHeight w:val="80"/>
        </w:trPr>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43"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C35679" w:rsidRPr="003F0514" w:rsidTr="007B30AD">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37"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3" w:type="dxa"/>
            <w:tcBorders>
              <w:bottom w:val="single" w:sz="4" w:space="0" w:color="auto"/>
            </w:tcBorders>
            <w:shd w:val="clear" w:color="auto" w:fill="auto"/>
            <w:vAlign w:val="center"/>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rPr>
              <w:t>Baht</w:t>
            </w:r>
          </w:p>
        </w:tc>
      </w:tr>
      <w:tr w:rsidR="00C35679" w:rsidRPr="003F0514" w:rsidTr="007B30AD">
        <w:tc>
          <w:tcPr>
            <w:tcW w:w="3825" w:type="dxa"/>
            <w:shd w:val="clear" w:color="auto" w:fill="auto"/>
          </w:tcPr>
          <w:p w:rsidR="00C35679" w:rsidRPr="003F0514" w:rsidRDefault="00C35679" w:rsidP="00C35679">
            <w:pPr>
              <w:jc w:val="both"/>
              <w:rPr>
                <w:rFonts w:ascii="Arial" w:hAnsi="Arial" w:cs="Arial"/>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c>
          <w:tcPr>
            <w:tcW w:w="1437"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443"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r>
      <w:tr w:rsidR="00C35679" w:rsidRPr="003F0514" w:rsidTr="001934D9">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Gain on exchange rate, net</w:t>
            </w:r>
          </w:p>
        </w:tc>
        <w:tc>
          <w:tcPr>
            <w:tcW w:w="1437" w:type="dxa"/>
            <w:shd w:val="clear" w:color="auto" w:fill="FAFAFA"/>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20,380</w:t>
            </w:r>
          </w:p>
        </w:tc>
        <w:tc>
          <w:tcPr>
            <w:tcW w:w="1437"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2,249</w:t>
            </w:r>
          </w:p>
        </w:tc>
        <w:tc>
          <w:tcPr>
            <w:tcW w:w="1437" w:type="dxa"/>
            <w:shd w:val="clear" w:color="auto" w:fill="FAFAFA"/>
          </w:tcPr>
          <w:p w:rsidR="00C35679" w:rsidRPr="003F0514" w:rsidRDefault="004973F5" w:rsidP="00C35679">
            <w:pPr>
              <w:ind w:right="-72"/>
              <w:jc w:val="right"/>
              <w:rPr>
                <w:rFonts w:ascii="Arial" w:hAnsi="Arial" w:cs="Arial"/>
                <w:color w:val="auto"/>
                <w:sz w:val="18"/>
                <w:szCs w:val="18"/>
              </w:rPr>
            </w:pPr>
            <w:r w:rsidRPr="003F0514">
              <w:rPr>
                <w:rFonts w:ascii="Arial" w:hAnsi="Arial" w:cs="Arial"/>
                <w:color w:val="auto"/>
                <w:sz w:val="18"/>
                <w:szCs w:val="18"/>
              </w:rPr>
              <w:t>-</w:t>
            </w:r>
          </w:p>
        </w:tc>
        <w:tc>
          <w:tcPr>
            <w:tcW w:w="1443"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100</w:t>
            </w:r>
          </w:p>
        </w:tc>
      </w:tr>
      <w:tr w:rsidR="00C35679" w:rsidRPr="003F0514" w:rsidTr="00F03951">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Dividend income from other long-term</w:t>
            </w:r>
          </w:p>
        </w:tc>
        <w:tc>
          <w:tcPr>
            <w:tcW w:w="1437" w:type="dxa"/>
            <w:shd w:val="clear" w:color="auto" w:fill="FAFAFA"/>
          </w:tcPr>
          <w:p w:rsidR="00C35679" w:rsidRPr="003F0514" w:rsidRDefault="00C35679" w:rsidP="00C35679">
            <w:pPr>
              <w:ind w:right="-72"/>
              <w:jc w:val="right"/>
              <w:rPr>
                <w:rFonts w:ascii="Arial" w:hAnsi="Arial" w:cs="Arial"/>
                <w:color w:val="auto"/>
                <w:sz w:val="18"/>
                <w:szCs w:val="18"/>
              </w:rPr>
            </w:pPr>
          </w:p>
        </w:tc>
        <w:tc>
          <w:tcPr>
            <w:tcW w:w="1437" w:type="dxa"/>
            <w:shd w:val="clear" w:color="auto" w:fill="auto"/>
          </w:tcPr>
          <w:p w:rsidR="00C35679" w:rsidRPr="003F0514" w:rsidRDefault="00C35679" w:rsidP="00C35679">
            <w:pPr>
              <w:ind w:right="-72"/>
              <w:jc w:val="right"/>
              <w:rPr>
                <w:rFonts w:ascii="Arial" w:hAnsi="Arial" w:cs="Arial"/>
                <w:color w:val="auto"/>
                <w:sz w:val="18"/>
                <w:szCs w:val="18"/>
              </w:rPr>
            </w:pPr>
          </w:p>
        </w:tc>
        <w:tc>
          <w:tcPr>
            <w:tcW w:w="1437" w:type="dxa"/>
            <w:shd w:val="clear" w:color="auto" w:fill="FAFAFA"/>
            <w:vAlign w:val="bottom"/>
          </w:tcPr>
          <w:p w:rsidR="00C35679" w:rsidRPr="003F0514" w:rsidRDefault="00C35679" w:rsidP="00C35679">
            <w:pPr>
              <w:ind w:right="-72"/>
              <w:jc w:val="right"/>
              <w:rPr>
                <w:rFonts w:ascii="Arial" w:hAnsi="Arial" w:cs="Arial"/>
                <w:color w:val="auto"/>
                <w:sz w:val="18"/>
                <w:szCs w:val="18"/>
              </w:rPr>
            </w:pPr>
          </w:p>
        </w:tc>
        <w:tc>
          <w:tcPr>
            <w:tcW w:w="1443" w:type="dxa"/>
            <w:shd w:val="clear" w:color="auto" w:fill="auto"/>
            <w:vAlign w:val="bottom"/>
          </w:tcPr>
          <w:p w:rsidR="00C35679" w:rsidRPr="003F0514" w:rsidRDefault="00C35679" w:rsidP="00C35679">
            <w:pPr>
              <w:ind w:right="-72"/>
              <w:jc w:val="right"/>
              <w:rPr>
                <w:rFonts w:ascii="Arial" w:hAnsi="Arial" w:cs="Arial"/>
                <w:color w:val="auto"/>
                <w:sz w:val="18"/>
                <w:szCs w:val="18"/>
              </w:rPr>
            </w:pPr>
          </w:p>
        </w:tc>
      </w:tr>
      <w:tr w:rsidR="00C35679" w:rsidRPr="003F0514" w:rsidTr="001934D9">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investment</w:t>
            </w:r>
          </w:p>
        </w:tc>
        <w:tc>
          <w:tcPr>
            <w:tcW w:w="1437" w:type="dxa"/>
            <w:shd w:val="clear" w:color="auto" w:fill="FAFAFA"/>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28,800</w:t>
            </w:r>
          </w:p>
        </w:tc>
        <w:tc>
          <w:tcPr>
            <w:tcW w:w="1437"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14,400</w:t>
            </w:r>
          </w:p>
        </w:tc>
        <w:tc>
          <w:tcPr>
            <w:tcW w:w="1437" w:type="dxa"/>
            <w:shd w:val="clear" w:color="auto" w:fill="FAFAFA"/>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w:t>
            </w:r>
          </w:p>
        </w:tc>
        <w:tc>
          <w:tcPr>
            <w:tcW w:w="1443"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w:t>
            </w:r>
          </w:p>
        </w:tc>
      </w:tr>
      <w:tr w:rsidR="00C35679" w:rsidRPr="003F0514" w:rsidTr="001934D9">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Interest income</w:t>
            </w:r>
          </w:p>
        </w:tc>
        <w:tc>
          <w:tcPr>
            <w:tcW w:w="1437" w:type="dxa"/>
            <w:shd w:val="clear" w:color="auto" w:fill="FAFAFA"/>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2,962</w:t>
            </w:r>
          </w:p>
        </w:tc>
        <w:tc>
          <w:tcPr>
            <w:tcW w:w="1437"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4,261</w:t>
            </w:r>
          </w:p>
        </w:tc>
        <w:tc>
          <w:tcPr>
            <w:tcW w:w="1437" w:type="dxa"/>
            <w:shd w:val="clear" w:color="auto" w:fill="FAFAFA"/>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71,067</w:t>
            </w:r>
          </w:p>
        </w:tc>
        <w:tc>
          <w:tcPr>
            <w:tcW w:w="1443"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89,133</w:t>
            </w:r>
          </w:p>
        </w:tc>
      </w:tr>
      <w:tr w:rsidR="00C35679" w:rsidRPr="003F0514" w:rsidTr="001934D9">
        <w:tc>
          <w:tcPr>
            <w:tcW w:w="3825" w:type="dxa"/>
            <w:shd w:val="clear" w:color="auto" w:fill="auto"/>
          </w:tcPr>
          <w:p w:rsidR="00C35679" w:rsidRPr="003F0514" w:rsidRDefault="00C35679" w:rsidP="00C35679">
            <w:pPr>
              <w:ind w:right="-174"/>
              <w:rPr>
                <w:rFonts w:ascii="Arial" w:hAnsi="Arial" w:cs="Arial"/>
                <w:color w:val="auto"/>
                <w:spacing w:val="-4"/>
                <w:sz w:val="18"/>
                <w:szCs w:val="18"/>
              </w:rPr>
            </w:pPr>
            <w:r w:rsidRPr="003F0514">
              <w:rPr>
                <w:rFonts w:ascii="Arial" w:hAnsi="Arial" w:cs="Arial"/>
                <w:color w:val="auto"/>
                <w:spacing w:val="-4"/>
                <w:sz w:val="18"/>
                <w:szCs w:val="18"/>
              </w:rPr>
              <w:t>Compensation from insurance companies</w:t>
            </w:r>
          </w:p>
        </w:tc>
        <w:tc>
          <w:tcPr>
            <w:tcW w:w="1437" w:type="dxa"/>
            <w:shd w:val="clear" w:color="auto" w:fill="FAFAFA"/>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50,000</w:t>
            </w:r>
          </w:p>
        </w:tc>
        <w:tc>
          <w:tcPr>
            <w:tcW w:w="1437"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68,410</w:t>
            </w:r>
          </w:p>
        </w:tc>
        <w:tc>
          <w:tcPr>
            <w:tcW w:w="1437" w:type="dxa"/>
            <w:shd w:val="clear" w:color="auto" w:fill="FAFAFA"/>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w:t>
            </w:r>
          </w:p>
        </w:tc>
        <w:tc>
          <w:tcPr>
            <w:tcW w:w="1443" w:type="dxa"/>
            <w:shd w:val="clear" w:color="auto" w:fill="auto"/>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w:t>
            </w: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Others</w:t>
            </w:r>
          </w:p>
        </w:tc>
        <w:tc>
          <w:tcPr>
            <w:tcW w:w="1437" w:type="dxa"/>
            <w:tcBorders>
              <w:bottom w:val="single" w:sz="4" w:space="0" w:color="auto"/>
            </w:tcBorders>
            <w:shd w:val="clear" w:color="auto" w:fill="FAFAFA"/>
            <w:vAlign w:val="bottom"/>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16,899</w:t>
            </w:r>
          </w:p>
        </w:tc>
        <w:tc>
          <w:tcPr>
            <w:tcW w:w="1437"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19,490</w:t>
            </w:r>
          </w:p>
        </w:tc>
        <w:tc>
          <w:tcPr>
            <w:tcW w:w="1437" w:type="dxa"/>
            <w:tcBorders>
              <w:bottom w:val="single" w:sz="4" w:space="0" w:color="auto"/>
            </w:tcBorders>
            <w:shd w:val="clear" w:color="auto" w:fill="FAFAFA"/>
            <w:vAlign w:val="bottom"/>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575</w:t>
            </w:r>
          </w:p>
        </w:tc>
        <w:tc>
          <w:tcPr>
            <w:tcW w:w="1443"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643</w:t>
            </w: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p>
        </w:tc>
        <w:tc>
          <w:tcPr>
            <w:tcW w:w="1437" w:type="dxa"/>
            <w:tcBorders>
              <w:top w:val="single" w:sz="4" w:space="0" w:color="auto"/>
            </w:tcBorders>
            <w:shd w:val="clear" w:color="auto" w:fill="FAFAFA"/>
            <w:vAlign w:val="bottom"/>
          </w:tcPr>
          <w:p w:rsidR="00C35679" w:rsidRPr="003F0514" w:rsidRDefault="00C35679" w:rsidP="00C35679">
            <w:pPr>
              <w:ind w:right="-72"/>
              <w:jc w:val="right"/>
              <w:rPr>
                <w:rFonts w:ascii="Arial" w:hAnsi="Arial" w:cs="Arial"/>
                <w:color w:val="auto"/>
                <w:sz w:val="18"/>
                <w:szCs w:val="18"/>
              </w:rPr>
            </w:pPr>
          </w:p>
        </w:tc>
        <w:tc>
          <w:tcPr>
            <w:tcW w:w="1437" w:type="dxa"/>
            <w:tcBorders>
              <w:top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p>
        </w:tc>
        <w:tc>
          <w:tcPr>
            <w:tcW w:w="1437" w:type="dxa"/>
            <w:tcBorders>
              <w:top w:val="single" w:sz="4" w:space="0" w:color="auto"/>
            </w:tcBorders>
            <w:shd w:val="clear" w:color="auto" w:fill="FAFAFA"/>
            <w:vAlign w:val="bottom"/>
          </w:tcPr>
          <w:p w:rsidR="00C35679" w:rsidRPr="003F0514" w:rsidRDefault="00C35679" w:rsidP="00C35679">
            <w:pPr>
              <w:ind w:right="-72"/>
              <w:jc w:val="right"/>
              <w:rPr>
                <w:rFonts w:ascii="Arial" w:hAnsi="Arial" w:cs="Arial"/>
                <w:color w:val="auto"/>
                <w:sz w:val="18"/>
                <w:szCs w:val="18"/>
              </w:rPr>
            </w:pPr>
          </w:p>
        </w:tc>
        <w:tc>
          <w:tcPr>
            <w:tcW w:w="1443" w:type="dxa"/>
            <w:tcBorders>
              <w:top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p>
        </w:tc>
      </w:tr>
      <w:tr w:rsidR="00C35679" w:rsidRPr="003F0514" w:rsidTr="007B30AD">
        <w:tc>
          <w:tcPr>
            <w:tcW w:w="3825" w:type="dxa"/>
            <w:shd w:val="clear" w:color="auto" w:fill="auto"/>
          </w:tcPr>
          <w:p w:rsidR="00C35679" w:rsidRPr="003F0514" w:rsidRDefault="00C35679" w:rsidP="00C35679">
            <w:pPr>
              <w:rPr>
                <w:rFonts w:ascii="Arial" w:hAnsi="Arial" w:cs="Arial"/>
                <w:color w:val="auto"/>
                <w:sz w:val="18"/>
                <w:szCs w:val="18"/>
              </w:rPr>
            </w:pPr>
          </w:p>
        </w:tc>
        <w:tc>
          <w:tcPr>
            <w:tcW w:w="1437" w:type="dxa"/>
            <w:tcBorders>
              <w:bottom w:val="single" w:sz="4" w:space="0" w:color="auto"/>
            </w:tcBorders>
            <w:shd w:val="clear" w:color="auto" w:fill="FAFAFA"/>
            <w:vAlign w:val="bottom"/>
          </w:tcPr>
          <w:p w:rsidR="00C35679" w:rsidRPr="003F0514" w:rsidRDefault="005D50A4" w:rsidP="00C35679">
            <w:pPr>
              <w:ind w:right="-72"/>
              <w:jc w:val="right"/>
              <w:rPr>
                <w:rFonts w:ascii="Arial" w:hAnsi="Arial" w:cs="Arial"/>
                <w:color w:val="auto"/>
                <w:sz w:val="18"/>
                <w:szCs w:val="18"/>
              </w:rPr>
            </w:pPr>
            <w:r w:rsidRPr="003F0514">
              <w:rPr>
                <w:rFonts w:ascii="Arial" w:hAnsi="Arial" w:cs="Arial"/>
                <w:color w:val="auto"/>
                <w:sz w:val="18"/>
                <w:szCs w:val="18"/>
              </w:rPr>
              <w:t>119,041</w:t>
            </w:r>
          </w:p>
        </w:tc>
        <w:tc>
          <w:tcPr>
            <w:tcW w:w="1437"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108,810</w:t>
            </w:r>
          </w:p>
        </w:tc>
        <w:tc>
          <w:tcPr>
            <w:tcW w:w="1437" w:type="dxa"/>
            <w:tcBorders>
              <w:bottom w:val="single" w:sz="4" w:space="0" w:color="auto"/>
            </w:tcBorders>
            <w:shd w:val="clear" w:color="auto" w:fill="FAFAFA"/>
            <w:vAlign w:val="bottom"/>
          </w:tcPr>
          <w:p w:rsidR="00C35679" w:rsidRPr="003F0514" w:rsidRDefault="005D50A4" w:rsidP="004973F5">
            <w:pPr>
              <w:ind w:right="-72"/>
              <w:jc w:val="right"/>
              <w:rPr>
                <w:rFonts w:ascii="Arial" w:hAnsi="Arial" w:cs="Arial"/>
                <w:color w:val="auto"/>
                <w:sz w:val="18"/>
                <w:szCs w:val="18"/>
              </w:rPr>
            </w:pPr>
            <w:r w:rsidRPr="003F0514">
              <w:rPr>
                <w:rFonts w:ascii="Arial" w:hAnsi="Arial" w:cs="Arial"/>
                <w:color w:val="auto"/>
                <w:sz w:val="18"/>
                <w:szCs w:val="18"/>
              </w:rPr>
              <w:t>71,6</w:t>
            </w:r>
            <w:r w:rsidR="004973F5" w:rsidRPr="003F0514">
              <w:rPr>
                <w:rFonts w:ascii="Arial" w:hAnsi="Arial" w:cs="Arial"/>
                <w:color w:val="auto"/>
                <w:sz w:val="18"/>
                <w:szCs w:val="18"/>
              </w:rPr>
              <w:t>42</w:t>
            </w:r>
          </w:p>
        </w:tc>
        <w:tc>
          <w:tcPr>
            <w:tcW w:w="1443" w:type="dxa"/>
            <w:tcBorders>
              <w:bottom w:val="single" w:sz="4" w:space="0" w:color="auto"/>
            </w:tcBorders>
            <w:shd w:val="clear" w:color="auto" w:fill="auto"/>
            <w:vAlign w:val="bottom"/>
          </w:tcPr>
          <w:p w:rsidR="00C35679" w:rsidRPr="003F0514" w:rsidRDefault="00C35679" w:rsidP="00C35679">
            <w:pPr>
              <w:ind w:right="-72"/>
              <w:jc w:val="right"/>
              <w:rPr>
                <w:rFonts w:ascii="Arial" w:hAnsi="Arial" w:cs="Arial"/>
                <w:color w:val="auto"/>
                <w:sz w:val="18"/>
                <w:szCs w:val="18"/>
              </w:rPr>
            </w:pPr>
            <w:r w:rsidRPr="003F0514">
              <w:rPr>
                <w:rFonts w:ascii="Arial" w:hAnsi="Arial" w:cs="Arial"/>
                <w:color w:val="auto"/>
                <w:sz w:val="18"/>
                <w:szCs w:val="18"/>
              </w:rPr>
              <w:t>89,876</w:t>
            </w:r>
          </w:p>
        </w:tc>
      </w:tr>
    </w:tbl>
    <w:p w:rsidR="00870C96" w:rsidRPr="003F0514" w:rsidRDefault="00870C96" w:rsidP="00870C96">
      <w:pPr>
        <w:ind w:left="547" w:hanging="547"/>
        <w:jc w:val="thaiDistribute"/>
        <w:rPr>
          <w:rFonts w:ascii="Arial" w:hAnsi="Arial" w:cs="Arial"/>
          <w:color w:val="auto"/>
          <w:sz w:val="18"/>
          <w:szCs w:val="18"/>
          <w:lang w:eastAsia="en-GB"/>
        </w:rPr>
      </w:pPr>
    </w:p>
    <w:p w:rsidR="008E46A6" w:rsidRPr="003F0514" w:rsidRDefault="00B26880" w:rsidP="00870C96">
      <w:pPr>
        <w:ind w:left="547" w:hanging="547"/>
        <w:jc w:val="thaiDistribute"/>
        <w:rPr>
          <w:rFonts w:ascii="Arial" w:hAnsi="Arial" w:cs="Arial"/>
          <w:color w:val="auto"/>
          <w:sz w:val="18"/>
          <w:szCs w:val="18"/>
          <w:lang w:eastAsia="en-GB"/>
        </w:rPr>
      </w:pPr>
      <w:r w:rsidRPr="003F0514">
        <w:rPr>
          <w:rFonts w:ascii="Arial" w:hAnsi="Arial" w:cs="Arial"/>
          <w:color w:val="auto"/>
          <w:sz w:val="18"/>
          <w:szCs w:val="18"/>
          <w:lang w:eastAsia="en-GB"/>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8958AE" w:rsidP="001934D9">
            <w:pPr>
              <w:ind w:left="432" w:hanging="432"/>
              <w:jc w:val="both"/>
              <w:rPr>
                <w:rFonts w:ascii="Arial" w:eastAsia="Arial Unicode MS" w:hAnsi="Arial" w:cs="Arial"/>
                <w:b/>
                <w:bCs/>
                <w:color w:val="FFFFFF"/>
                <w:sz w:val="18"/>
                <w:szCs w:val="18"/>
              </w:rPr>
            </w:pPr>
            <w:bookmarkStart w:id="24" w:name="_Toc494360387"/>
            <w:r w:rsidRPr="003F0514">
              <w:rPr>
                <w:rFonts w:ascii="Arial" w:hAnsi="Arial" w:cs="Arial"/>
              </w:rPr>
              <w:br w:type="page"/>
            </w:r>
            <w:r w:rsidR="00C86791" w:rsidRPr="003F0514">
              <w:rPr>
                <w:rFonts w:ascii="Arial" w:eastAsia="Arial Unicode MS" w:hAnsi="Arial" w:cs="Arial"/>
                <w:b/>
                <w:bCs/>
                <w:color w:val="FFFFFF"/>
                <w:sz w:val="18"/>
                <w:szCs w:val="18"/>
              </w:rPr>
              <w:t>3</w:t>
            </w:r>
            <w:r w:rsidR="00190229" w:rsidRPr="003F0514">
              <w:rPr>
                <w:rFonts w:ascii="Arial" w:eastAsia="Arial Unicode MS" w:hAnsi="Arial" w:cs="Arial"/>
                <w:b/>
                <w:bCs/>
                <w:color w:val="FFFFFF"/>
                <w:sz w:val="18"/>
                <w:szCs w:val="18"/>
              </w:rPr>
              <w:t>0</w:t>
            </w:r>
            <w:r w:rsidR="00E32F82" w:rsidRPr="003F0514">
              <w:rPr>
                <w:rFonts w:ascii="Arial" w:eastAsia="Arial Unicode MS" w:hAnsi="Arial" w:cs="Arial"/>
                <w:b/>
                <w:bCs/>
                <w:color w:val="FFFFFF"/>
                <w:sz w:val="18"/>
                <w:szCs w:val="18"/>
              </w:rPr>
              <w:tab/>
              <w:t>Expense by nature</w:t>
            </w:r>
          </w:p>
        </w:tc>
      </w:tr>
      <w:bookmarkEnd w:id="24"/>
    </w:tbl>
    <w:p w:rsidR="00870C96" w:rsidRPr="003F0514" w:rsidRDefault="00870C96" w:rsidP="00870C96">
      <w:pPr>
        <w:ind w:left="547" w:hanging="547"/>
        <w:jc w:val="thaiDistribute"/>
        <w:rPr>
          <w:rFonts w:ascii="Arial" w:hAnsi="Arial" w:cs="Arial"/>
          <w:b/>
          <w:bCs/>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870C96" w:rsidRPr="005E13DF" w:rsidTr="00E32F82">
        <w:trPr>
          <w:trHeight w:val="70"/>
        </w:trPr>
        <w:tc>
          <w:tcPr>
            <w:tcW w:w="4095" w:type="dxa"/>
            <w:shd w:val="clear" w:color="auto" w:fill="auto"/>
          </w:tcPr>
          <w:p w:rsidR="00870C96" w:rsidRPr="005E13DF" w:rsidRDefault="00870C96" w:rsidP="005E13DF">
            <w:pPr>
              <w:ind w:right="-117"/>
              <w:rPr>
                <w:rFonts w:ascii="Arial" w:hAnsi="Arial" w:cs="Arial"/>
                <w:color w:val="auto"/>
                <w:spacing w:val="-4"/>
                <w:sz w:val="18"/>
                <w:szCs w:val="18"/>
              </w:rPr>
            </w:pPr>
          </w:p>
        </w:tc>
        <w:tc>
          <w:tcPr>
            <w:tcW w:w="2736" w:type="dxa"/>
            <w:gridSpan w:val="2"/>
            <w:tcBorders>
              <w:top w:val="single" w:sz="4" w:space="0" w:color="auto"/>
            </w:tcBorders>
            <w:shd w:val="clear" w:color="auto" w:fill="auto"/>
          </w:tcPr>
          <w:p w:rsidR="00870C96" w:rsidRPr="005E13DF" w:rsidRDefault="00870C96" w:rsidP="005E13DF">
            <w:pPr>
              <w:tabs>
                <w:tab w:val="decimal" w:pos="1224"/>
              </w:tabs>
              <w:ind w:right="-72"/>
              <w:jc w:val="center"/>
              <w:rPr>
                <w:rFonts w:ascii="Arial" w:hAnsi="Arial" w:cs="Arial"/>
                <w:b/>
                <w:bCs/>
                <w:color w:val="auto"/>
                <w:sz w:val="18"/>
                <w:szCs w:val="18"/>
              </w:rPr>
            </w:pPr>
            <w:r w:rsidRPr="005E13DF">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rsidR="00870C96" w:rsidRPr="005E13DF" w:rsidRDefault="00870C96" w:rsidP="005E13DF">
            <w:pPr>
              <w:ind w:right="-72"/>
              <w:jc w:val="center"/>
              <w:rPr>
                <w:rFonts w:ascii="Arial" w:hAnsi="Arial" w:cs="Arial"/>
                <w:b/>
                <w:bCs/>
                <w:color w:val="auto"/>
                <w:sz w:val="18"/>
                <w:szCs w:val="18"/>
              </w:rPr>
            </w:pPr>
            <w:r w:rsidRPr="005E13DF">
              <w:rPr>
                <w:rFonts w:ascii="Arial" w:hAnsi="Arial" w:cs="Arial"/>
                <w:b/>
                <w:bCs/>
                <w:color w:val="auto"/>
                <w:sz w:val="18"/>
                <w:szCs w:val="18"/>
              </w:rPr>
              <w:t>Separate</w:t>
            </w:r>
          </w:p>
        </w:tc>
      </w:tr>
      <w:tr w:rsidR="00870C96" w:rsidRPr="005E13DF" w:rsidTr="00E32F82">
        <w:tc>
          <w:tcPr>
            <w:tcW w:w="4095" w:type="dxa"/>
            <w:shd w:val="clear" w:color="auto" w:fill="auto"/>
          </w:tcPr>
          <w:p w:rsidR="00870C96" w:rsidRPr="005E13DF" w:rsidRDefault="00870C96" w:rsidP="005E13DF">
            <w:pPr>
              <w:ind w:right="-117"/>
              <w:rPr>
                <w:rFonts w:ascii="Arial" w:hAnsi="Arial" w:cs="Arial"/>
                <w:color w:val="auto"/>
                <w:spacing w:val="-4"/>
                <w:sz w:val="18"/>
                <w:szCs w:val="18"/>
              </w:rPr>
            </w:pPr>
          </w:p>
        </w:tc>
        <w:tc>
          <w:tcPr>
            <w:tcW w:w="2736" w:type="dxa"/>
            <w:gridSpan w:val="2"/>
            <w:tcBorders>
              <w:bottom w:val="single" w:sz="4" w:space="0" w:color="auto"/>
            </w:tcBorders>
            <w:shd w:val="clear" w:color="auto" w:fill="auto"/>
          </w:tcPr>
          <w:p w:rsidR="00870C96" w:rsidRPr="005E13DF" w:rsidRDefault="00870C96" w:rsidP="005E13DF">
            <w:pPr>
              <w:tabs>
                <w:tab w:val="decimal" w:pos="1224"/>
              </w:tabs>
              <w:ind w:right="-72"/>
              <w:jc w:val="center"/>
              <w:rPr>
                <w:rFonts w:ascii="Arial" w:hAnsi="Arial" w:cs="Arial"/>
                <w:b/>
                <w:bCs/>
                <w:color w:val="auto"/>
                <w:sz w:val="18"/>
                <w:szCs w:val="18"/>
              </w:rPr>
            </w:pPr>
            <w:r w:rsidRPr="005E13DF">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rsidR="00870C96" w:rsidRPr="005E13DF" w:rsidRDefault="00870C96" w:rsidP="005E13DF">
            <w:pPr>
              <w:tabs>
                <w:tab w:val="decimal" w:pos="1224"/>
              </w:tabs>
              <w:ind w:right="-72"/>
              <w:jc w:val="center"/>
              <w:rPr>
                <w:rFonts w:ascii="Arial" w:hAnsi="Arial" w:cs="Arial"/>
                <w:b/>
                <w:bCs/>
                <w:color w:val="auto"/>
                <w:sz w:val="18"/>
                <w:szCs w:val="18"/>
              </w:rPr>
            </w:pPr>
            <w:r w:rsidRPr="005E13DF">
              <w:rPr>
                <w:rFonts w:ascii="Arial" w:hAnsi="Arial" w:cs="Arial"/>
                <w:b/>
                <w:bCs/>
                <w:color w:val="auto"/>
                <w:sz w:val="18"/>
                <w:szCs w:val="18"/>
              </w:rPr>
              <w:t>financial statements</w:t>
            </w:r>
          </w:p>
        </w:tc>
      </w:tr>
      <w:tr w:rsidR="00C35679" w:rsidRPr="005E13DF" w:rsidTr="00E32F82">
        <w:tc>
          <w:tcPr>
            <w:tcW w:w="4095" w:type="dxa"/>
            <w:shd w:val="clear" w:color="auto" w:fill="auto"/>
          </w:tcPr>
          <w:p w:rsidR="00C35679" w:rsidRPr="005E13DF" w:rsidRDefault="00C35679" w:rsidP="005E13DF">
            <w:pPr>
              <w:ind w:right="-117"/>
              <w:rPr>
                <w:rFonts w:ascii="Arial" w:hAnsi="Arial" w:cs="Arial"/>
                <w:color w:val="auto"/>
                <w:spacing w:val="-4"/>
                <w:sz w:val="18"/>
                <w:szCs w:val="18"/>
              </w:rPr>
            </w:pPr>
          </w:p>
        </w:tc>
        <w:tc>
          <w:tcPr>
            <w:tcW w:w="1368" w:type="dxa"/>
            <w:tcBorders>
              <w:top w:val="single" w:sz="4" w:space="0" w:color="auto"/>
            </w:tcBorders>
            <w:shd w:val="clear" w:color="auto" w:fill="auto"/>
          </w:tcPr>
          <w:p w:rsidR="00C35679" w:rsidRPr="005E13DF" w:rsidRDefault="00C35679" w:rsidP="005E13DF">
            <w:pPr>
              <w:ind w:right="-72"/>
              <w:jc w:val="right"/>
              <w:rPr>
                <w:rFonts w:ascii="Arial" w:hAnsi="Arial" w:cs="Arial"/>
                <w:b/>
                <w:bCs/>
                <w:color w:val="auto"/>
                <w:sz w:val="18"/>
                <w:szCs w:val="18"/>
              </w:rPr>
            </w:pPr>
            <w:r w:rsidRPr="005E13DF">
              <w:rPr>
                <w:rFonts w:ascii="Arial" w:hAnsi="Arial" w:cs="Arial"/>
                <w:b/>
                <w:bCs/>
                <w:color w:val="auto"/>
                <w:sz w:val="18"/>
                <w:szCs w:val="18"/>
                <w:lang w:val="en-GB"/>
              </w:rPr>
              <w:t>2021</w:t>
            </w:r>
          </w:p>
        </w:tc>
        <w:tc>
          <w:tcPr>
            <w:tcW w:w="1368" w:type="dxa"/>
            <w:tcBorders>
              <w:top w:val="single" w:sz="4" w:space="0" w:color="auto"/>
            </w:tcBorders>
            <w:shd w:val="clear" w:color="auto" w:fill="auto"/>
          </w:tcPr>
          <w:p w:rsidR="00C35679" w:rsidRPr="005E13DF" w:rsidRDefault="00C35679" w:rsidP="005E13DF">
            <w:pPr>
              <w:ind w:right="-72"/>
              <w:jc w:val="right"/>
              <w:rPr>
                <w:rFonts w:ascii="Arial" w:hAnsi="Arial" w:cs="Arial"/>
                <w:b/>
                <w:bCs/>
                <w:color w:val="auto"/>
                <w:sz w:val="18"/>
                <w:szCs w:val="18"/>
              </w:rPr>
            </w:pPr>
            <w:r w:rsidRPr="005E13DF">
              <w:rPr>
                <w:rFonts w:ascii="Arial" w:hAnsi="Arial" w:cs="Arial"/>
                <w:b/>
                <w:bCs/>
                <w:color w:val="auto"/>
                <w:sz w:val="18"/>
                <w:szCs w:val="18"/>
                <w:lang w:val="en-GB"/>
              </w:rPr>
              <w:t>2020</w:t>
            </w:r>
          </w:p>
        </w:tc>
        <w:tc>
          <w:tcPr>
            <w:tcW w:w="1368" w:type="dxa"/>
            <w:tcBorders>
              <w:top w:val="single" w:sz="4" w:space="0" w:color="auto"/>
            </w:tcBorders>
            <w:shd w:val="clear" w:color="auto" w:fill="auto"/>
          </w:tcPr>
          <w:p w:rsidR="00C35679" w:rsidRPr="005E13DF" w:rsidRDefault="00C35679" w:rsidP="005E13DF">
            <w:pPr>
              <w:ind w:right="-72"/>
              <w:jc w:val="right"/>
              <w:rPr>
                <w:rFonts w:ascii="Arial" w:hAnsi="Arial" w:cs="Arial"/>
                <w:b/>
                <w:bCs/>
                <w:color w:val="auto"/>
                <w:sz w:val="18"/>
                <w:szCs w:val="18"/>
              </w:rPr>
            </w:pPr>
            <w:r w:rsidRPr="005E13DF">
              <w:rPr>
                <w:rFonts w:ascii="Arial" w:hAnsi="Arial" w:cs="Arial"/>
                <w:b/>
                <w:bCs/>
                <w:color w:val="auto"/>
                <w:sz w:val="18"/>
                <w:szCs w:val="18"/>
                <w:lang w:val="en-GB"/>
              </w:rPr>
              <w:t>2021</w:t>
            </w:r>
          </w:p>
        </w:tc>
        <w:tc>
          <w:tcPr>
            <w:tcW w:w="1368" w:type="dxa"/>
            <w:tcBorders>
              <w:top w:val="single" w:sz="4" w:space="0" w:color="auto"/>
            </w:tcBorders>
            <w:shd w:val="clear" w:color="auto" w:fill="auto"/>
          </w:tcPr>
          <w:p w:rsidR="00C35679" w:rsidRPr="005E13DF" w:rsidRDefault="00C35679" w:rsidP="005E13DF">
            <w:pPr>
              <w:ind w:right="-72"/>
              <w:jc w:val="right"/>
              <w:rPr>
                <w:rFonts w:ascii="Arial" w:hAnsi="Arial" w:cs="Arial"/>
                <w:b/>
                <w:bCs/>
                <w:color w:val="auto"/>
                <w:sz w:val="18"/>
                <w:szCs w:val="18"/>
              </w:rPr>
            </w:pPr>
            <w:r w:rsidRPr="005E13DF">
              <w:rPr>
                <w:rFonts w:ascii="Arial" w:hAnsi="Arial" w:cs="Arial"/>
                <w:b/>
                <w:bCs/>
                <w:color w:val="auto"/>
                <w:sz w:val="18"/>
                <w:szCs w:val="18"/>
                <w:lang w:val="en-GB"/>
              </w:rPr>
              <w:t>2020</w:t>
            </w:r>
          </w:p>
        </w:tc>
      </w:tr>
      <w:tr w:rsidR="00C35679" w:rsidRPr="005E13DF" w:rsidTr="00E32F82">
        <w:tc>
          <w:tcPr>
            <w:tcW w:w="4095" w:type="dxa"/>
            <w:shd w:val="clear" w:color="auto" w:fill="auto"/>
          </w:tcPr>
          <w:p w:rsidR="00C35679" w:rsidRPr="005E13DF" w:rsidRDefault="00C35679" w:rsidP="005E13DF">
            <w:pPr>
              <w:ind w:right="-117"/>
              <w:rPr>
                <w:rFonts w:ascii="Arial" w:hAnsi="Arial" w:cs="Arial"/>
                <w:color w:val="auto"/>
                <w:spacing w:val="-4"/>
                <w:sz w:val="18"/>
                <w:szCs w:val="18"/>
              </w:rPr>
            </w:pPr>
          </w:p>
        </w:tc>
        <w:tc>
          <w:tcPr>
            <w:tcW w:w="1368" w:type="dxa"/>
            <w:tcBorders>
              <w:bottom w:val="single" w:sz="4" w:space="0" w:color="auto"/>
            </w:tcBorders>
            <w:shd w:val="clear" w:color="auto" w:fill="auto"/>
            <w:vAlign w:val="center"/>
          </w:tcPr>
          <w:p w:rsidR="00C35679" w:rsidRPr="005E13DF" w:rsidRDefault="00C35679" w:rsidP="005E13DF">
            <w:pPr>
              <w:tabs>
                <w:tab w:val="decimal" w:pos="1215"/>
              </w:tabs>
              <w:ind w:right="-72"/>
              <w:jc w:val="both"/>
              <w:rPr>
                <w:rFonts w:ascii="Arial" w:hAnsi="Arial" w:cs="Arial"/>
                <w:b/>
                <w:bCs/>
                <w:color w:val="auto"/>
                <w:sz w:val="18"/>
                <w:szCs w:val="18"/>
              </w:rPr>
            </w:pPr>
            <w:r w:rsidRPr="005E13DF">
              <w:rPr>
                <w:rFonts w:ascii="Arial" w:hAnsi="Arial" w:cs="Arial"/>
                <w:b/>
                <w:bCs/>
                <w:color w:val="auto"/>
                <w:sz w:val="18"/>
                <w:szCs w:val="18"/>
              </w:rPr>
              <w:t>Thousand</w:t>
            </w:r>
          </w:p>
          <w:p w:rsidR="00C35679" w:rsidRPr="005E13DF" w:rsidRDefault="00C35679" w:rsidP="005E13DF">
            <w:pPr>
              <w:tabs>
                <w:tab w:val="decimal" w:pos="1215"/>
              </w:tabs>
              <w:ind w:right="-72"/>
              <w:jc w:val="both"/>
              <w:rPr>
                <w:rFonts w:ascii="Arial" w:hAnsi="Arial" w:cs="Arial"/>
                <w:b/>
                <w:bCs/>
                <w:color w:val="auto"/>
                <w:sz w:val="18"/>
                <w:szCs w:val="18"/>
              </w:rPr>
            </w:pPr>
            <w:r w:rsidRPr="005E13DF">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rsidR="00C35679" w:rsidRPr="005E13DF" w:rsidRDefault="00C35679" w:rsidP="005E13DF">
            <w:pPr>
              <w:tabs>
                <w:tab w:val="decimal" w:pos="1215"/>
              </w:tabs>
              <w:ind w:right="-72"/>
              <w:jc w:val="both"/>
              <w:rPr>
                <w:rFonts w:ascii="Arial" w:hAnsi="Arial" w:cs="Arial"/>
                <w:b/>
                <w:bCs/>
                <w:color w:val="auto"/>
                <w:sz w:val="18"/>
                <w:szCs w:val="18"/>
              </w:rPr>
            </w:pPr>
            <w:r w:rsidRPr="005E13DF">
              <w:rPr>
                <w:rFonts w:ascii="Arial" w:hAnsi="Arial" w:cs="Arial"/>
                <w:b/>
                <w:bCs/>
                <w:color w:val="auto"/>
                <w:sz w:val="18"/>
                <w:szCs w:val="18"/>
              </w:rPr>
              <w:t>Thousand</w:t>
            </w:r>
          </w:p>
          <w:p w:rsidR="00C35679" w:rsidRPr="005E13DF" w:rsidRDefault="00C35679" w:rsidP="005E13DF">
            <w:pPr>
              <w:tabs>
                <w:tab w:val="decimal" w:pos="1215"/>
              </w:tabs>
              <w:ind w:right="-72"/>
              <w:jc w:val="both"/>
              <w:rPr>
                <w:rFonts w:ascii="Arial" w:hAnsi="Arial" w:cs="Arial"/>
                <w:b/>
                <w:bCs/>
                <w:color w:val="auto"/>
                <w:sz w:val="18"/>
                <w:szCs w:val="18"/>
              </w:rPr>
            </w:pPr>
            <w:r w:rsidRPr="005E13DF">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rsidR="00C35679" w:rsidRPr="005E13DF" w:rsidRDefault="00C35679" w:rsidP="005E13DF">
            <w:pPr>
              <w:tabs>
                <w:tab w:val="decimal" w:pos="1215"/>
              </w:tabs>
              <w:ind w:right="-72"/>
              <w:jc w:val="both"/>
              <w:rPr>
                <w:rFonts w:ascii="Arial" w:hAnsi="Arial" w:cs="Arial"/>
                <w:b/>
                <w:bCs/>
                <w:color w:val="auto"/>
                <w:sz w:val="18"/>
                <w:szCs w:val="18"/>
              </w:rPr>
            </w:pPr>
            <w:r w:rsidRPr="005E13DF">
              <w:rPr>
                <w:rFonts w:ascii="Arial" w:hAnsi="Arial" w:cs="Arial"/>
                <w:b/>
                <w:bCs/>
                <w:color w:val="auto"/>
                <w:sz w:val="18"/>
                <w:szCs w:val="18"/>
              </w:rPr>
              <w:t>Thousand</w:t>
            </w:r>
          </w:p>
          <w:p w:rsidR="00C35679" w:rsidRPr="005E13DF" w:rsidRDefault="00C35679" w:rsidP="005E13DF">
            <w:pPr>
              <w:tabs>
                <w:tab w:val="decimal" w:pos="1215"/>
              </w:tabs>
              <w:ind w:right="-72"/>
              <w:jc w:val="both"/>
              <w:rPr>
                <w:rFonts w:ascii="Arial" w:hAnsi="Arial" w:cs="Arial"/>
                <w:b/>
                <w:bCs/>
                <w:color w:val="auto"/>
                <w:sz w:val="18"/>
                <w:szCs w:val="18"/>
              </w:rPr>
            </w:pPr>
            <w:r w:rsidRPr="005E13DF">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rsidR="00C35679" w:rsidRPr="005E13DF" w:rsidRDefault="00C35679" w:rsidP="005E13DF">
            <w:pPr>
              <w:tabs>
                <w:tab w:val="decimal" w:pos="1215"/>
              </w:tabs>
              <w:ind w:right="-72"/>
              <w:jc w:val="both"/>
              <w:rPr>
                <w:rFonts w:ascii="Arial" w:hAnsi="Arial" w:cs="Arial"/>
                <w:b/>
                <w:bCs/>
                <w:color w:val="auto"/>
                <w:sz w:val="18"/>
                <w:szCs w:val="18"/>
              </w:rPr>
            </w:pPr>
            <w:r w:rsidRPr="005E13DF">
              <w:rPr>
                <w:rFonts w:ascii="Arial" w:hAnsi="Arial" w:cs="Arial"/>
                <w:b/>
                <w:bCs/>
                <w:color w:val="auto"/>
                <w:sz w:val="18"/>
                <w:szCs w:val="18"/>
              </w:rPr>
              <w:t>Thousand</w:t>
            </w:r>
          </w:p>
          <w:p w:rsidR="00C35679" w:rsidRPr="005E13DF" w:rsidRDefault="00C35679" w:rsidP="005E13DF">
            <w:pPr>
              <w:tabs>
                <w:tab w:val="decimal" w:pos="1215"/>
              </w:tabs>
              <w:ind w:right="-72"/>
              <w:jc w:val="both"/>
              <w:rPr>
                <w:rFonts w:ascii="Arial" w:hAnsi="Arial" w:cs="Arial"/>
                <w:b/>
                <w:bCs/>
                <w:color w:val="auto"/>
                <w:sz w:val="18"/>
                <w:szCs w:val="18"/>
              </w:rPr>
            </w:pPr>
            <w:r w:rsidRPr="005E13DF">
              <w:rPr>
                <w:rFonts w:ascii="Arial" w:hAnsi="Arial" w:cs="Arial"/>
                <w:b/>
                <w:bCs/>
                <w:color w:val="auto"/>
                <w:sz w:val="18"/>
                <w:szCs w:val="18"/>
              </w:rPr>
              <w:t>Baht</w:t>
            </w:r>
          </w:p>
        </w:tc>
      </w:tr>
      <w:tr w:rsidR="00C35679" w:rsidRPr="005E13DF" w:rsidTr="00AD3659">
        <w:tc>
          <w:tcPr>
            <w:tcW w:w="4095" w:type="dxa"/>
            <w:shd w:val="clear" w:color="auto" w:fill="auto"/>
          </w:tcPr>
          <w:p w:rsidR="00C35679" w:rsidRPr="005E13DF" w:rsidRDefault="00C35679" w:rsidP="005E13DF">
            <w:pPr>
              <w:tabs>
                <w:tab w:val="left" w:pos="1800"/>
              </w:tabs>
              <w:ind w:right="-75"/>
              <w:rPr>
                <w:rFonts w:ascii="Arial" w:hAnsi="Arial" w:cs="Arial"/>
                <w:color w:val="auto"/>
                <w:sz w:val="18"/>
                <w:szCs w:val="18"/>
              </w:rPr>
            </w:pPr>
            <w:r w:rsidRPr="005E13DF">
              <w:rPr>
                <w:rFonts w:ascii="Arial" w:hAnsi="Arial" w:cs="Arial"/>
                <w:color w:val="auto"/>
                <w:sz w:val="18"/>
                <w:szCs w:val="18"/>
              </w:rPr>
              <w:t xml:space="preserve">Change in finished goods and </w:t>
            </w:r>
          </w:p>
        </w:tc>
        <w:tc>
          <w:tcPr>
            <w:tcW w:w="1368" w:type="dxa"/>
            <w:shd w:val="clear" w:color="auto" w:fill="FAFAFA"/>
            <w:vAlign w:val="bottom"/>
          </w:tcPr>
          <w:p w:rsidR="00C35679" w:rsidRPr="005E13DF" w:rsidRDefault="00C35679" w:rsidP="005E13DF">
            <w:pPr>
              <w:ind w:right="-72"/>
              <w:jc w:val="right"/>
              <w:rPr>
                <w:rFonts w:ascii="Arial" w:hAnsi="Arial" w:cs="Arial"/>
                <w:color w:val="auto"/>
                <w:sz w:val="18"/>
                <w:szCs w:val="18"/>
              </w:rPr>
            </w:pPr>
          </w:p>
        </w:tc>
        <w:tc>
          <w:tcPr>
            <w:tcW w:w="1368" w:type="dxa"/>
            <w:shd w:val="clear" w:color="auto" w:fill="auto"/>
            <w:vAlign w:val="bottom"/>
          </w:tcPr>
          <w:p w:rsidR="00C35679" w:rsidRPr="005E13DF" w:rsidRDefault="00C35679" w:rsidP="005E13DF">
            <w:pPr>
              <w:ind w:right="-72"/>
              <w:jc w:val="right"/>
              <w:rPr>
                <w:rFonts w:ascii="Arial" w:hAnsi="Arial" w:cs="Arial"/>
                <w:color w:val="auto"/>
                <w:sz w:val="18"/>
                <w:szCs w:val="18"/>
              </w:rPr>
            </w:pPr>
          </w:p>
        </w:tc>
        <w:tc>
          <w:tcPr>
            <w:tcW w:w="1368" w:type="dxa"/>
            <w:shd w:val="clear" w:color="auto" w:fill="FAFAFA"/>
            <w:vAlign w:val="bottom"/>
          </w:tcPr>
          <w:p w:rsidR="00C35679" w:rsidRPr="005E13DF" w:rsidRDefault="00C35679" w:rsidP="005E13DF">
            <w:pPr>
              <w:ind w:right="-72"/>
              <w:jc w:val="right"/>
              <w:rPr>
                <w:rFonts w:ascii="Arial" w:hAnsi="Arial" w:cs="Arial"/>
                <w:color w:val="auto"/>
                <w:sz w:val="18"/>
                <w:szCs w:val="18"/>
              </w:rPr>
            </w:pPr>
          </w:p>
        </w:tc>
        <w:tc>
          <w:tcPr>
            <w:tcW w:w="1368" w:type="dxa"/>
            <w:shd w:val="clear" w:color="auto" w:fill="auto"/>
            <w:vAlign w:val="bottom"/>
          </w:tcPr>
          <w:p w:rsidR="00C35679" w:rsidRPr="005E13DF" w:rsidRDefault="00C35679" w:rsidP="005E13DF">
            <w:pPr>
              <w:ind w:right="-72"/>
              <w:jc w:val="right"/>
              <w:rPr>
                <w:rFonts w:ascii="Arial" w:hAnsi="Arial" w:cs="Arial"/>
                <w:color w:val="auto"/>
                <w:sz w:val="18"/>
                <w:szCs w:val="18"/>
              </w:rPr>
            </w:pPr>
          </w:p>
        </w:tc>
      </w:tr>
      <w:tr w:rsidR="009B3EC3" w:rsidRPr="005E13DF" w:rsidTr="00F03951">
        <w:tc>
          <w:tcPr>
            <w:tcW w:w="4095" w:type="dxa"/>
            <w:shd w:val="clear" w:color="auto" w:fill="auto"/>
          </w:tcPr>
          <w:p w:rsidR="009B3EC3" w:rsidRPr="005E13DF" w:rsidRDefault="009B3EC3" w:rsidP="005E13DF">
            <w:pPr>
              <w:tabs>
                <w:tab w:val="left" w:pos="1800"/>
              </w:tabs>
              <w:ind w:right="-75"/>
              <w:rPr>
                <w:rFonts w:ascii="Arial" w:hAnsi="Arial" w:cs="Arial"/>
                <w:color w:val="auto"/>
                <w:sz w:val="18"/>
                <w:szCs w:val="18"/>
              </w:rPr>
            </w:pPr>
            <w:r w:rsidRPr="005E13DF">
              <w:rPr>
                <w:rFonts w:ascii="Arial" w:hAnsi="Arial" w:cs="Arial"/>
                <w:color w:val="auto"/>
                <w:sz w:val="18"/>
                <w:szCs w:val="18"/>
              </w:rPr>
              <w:t xml:space="preserve">   work in process</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lang w:val="en-GB"/>
              </w:rPr>
            </w:pPr>
            <w:r w:rsidRPr="005E13DF">
              <w:rPr>
                <w:rFonts w:ascii="Arial" w:hAnsi="Arial" w:cs="Arial"/>
                <w:color w:val="auto"/>
                <w:sz w:val="18"/>
                <w:szCs w:val="18"/>
                <w:lang w:val="en-GB"/>
              </w:rPr>
              <w:t>(861,106)</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1,151,</w:t>
            </w:r>
            <w:r w:rsidRPr="005E13DF">
              <w:rPr>
                <w:rFonts w:ascii="Arial" w:hAnsi="Arial" w:cs="Arial"/>
                <w:color w:val="auto"/>
                <w:sz w:val="18"/>
                <w:szCs w:val="18"/>
                <w:lang w:val="en-GB"/>
              </w:rPr>
              <w:t>760</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w:t>
            </w:r>
          </w:p>
        </w:tc>
      </w:tr>
      <w:tr w:rsidR="009B3EC3" w:rsidRPr="005E13DF" w:rsidTr="00F03951">
        <w:tc>
          <w:tcPr>
            <w:tcW w:w="4095" w:type="dxa"/>
            <w:shd w:val="clear" w:color="auto" w:fill="auto"/>
          </w:tcPr>
          <w:p w:rsidR="009B3EC3" w:rsidRPr="005E13DF" w:rsidRDefault="009B3EC3" w:rsidP="005E13DF">
            <w:pPr>
              <w:tabs>
                <w:tab w:val="left" w:pos="1800"/>
              </w:tabs>
              <w:ind w:right="-72"/>
              <w:rPr>
                <w:rFonts w:ascii="Arial" w:hAnsi="Arial" w:cs="Arial"/>
                <w:color w:val="auto"/>
                <w:sz w:val="18"/>
                <w:szCs w:val="18"/>
              </w:rPr>
            </w:pPr>
            <w:r w:rsidRPr="005E13DF">
              <w:rPr>
                <w:rFonts w:ascii="Arial" w:hAnsi="Arial" w:cs="Arial"/>
                <w:color w:val="auto"/>
                <w:sz w:val="18"/>
                <w:szCs w:val="18"/>
              </w:rPr>
              <w:t>Raw materials and consumables used</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lang w:val="en-GB"/>
              </w:rPr>
              <w:t>15</w:t>
            </w:r>
            <w:r w:rsidRPr="005E13DF">
              <w:rPr>
                <w:rFonts w:ascii="Arial" w:hAnsi="Arial" w:cs="Arial"/>
                <w:color w:val="auto"/>
                <w:sz w:val="18"/>
                <w:szCs w:val="18"/>
              </w:rPr>
              <w:t>,868,016</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12,666,055</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w:t>
            </w:r>
          </w:p>
        </w:tc>
      </w:tr>
      <w:tr w:rsidR="009B3EC3" w:rsidRPr="005E13DF" w:rsidTr="00F03951">
        <w:tc>
          <w:tcPr>
            <w:tcW w:w="4095" w:type="dxa"/>
            <w:shd w:val="clear" w:color="auto" w:fill="auto"/>
          </w:tcPr>
          <w:p w:rsidR="009B3EC3" w:rsidRPr="005E13DF" w:rsidRDefault="009B3EC3" w:rsidP="005E13DF">
            <w:pPr>
              <w:tabs>
                <w:tab w:val="left" w:pos="1800"/>
              </w:tabs>
              <w:ind w:right="-72"/>
              <w:rPr>
                <w:rFonts w:ascii="Arial" w:hAnsi="Arial" w:cs="Arial"/>
                <w:color w:val="auto"/>
                <w:sz w:val="18"/>
                <w:szCs w:val="18"/>
              </w:rPr>
            </w:pPr>
            <w:r w:rsidRPr="005E13DF">
              <w:rPr>
                <w:rFonts w:ascii="Arial" w:hAnsi="Arial" w:cs="Arial"/>
                <w:color w:val="auto"/>
                <w:sz w:val="18"/>
                <w:szCs w:val="18"/>
              </w:rPr>
              <w:t>Store and supplies used</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711,202</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982,698</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w:t>
            </w:r>
          </w:p>
        </w:tc>
      </w:tr>
      <w:tr w:rsidR="009B3EC3" w:rsidRPr="005E13DF" w:rsidTr="00F03951">
        <w:tc>
          <w:tcPr>
            <w:tcW w:w="4095" w:type="dxa"/>
            <w:shd w:val="clear" w:color="auto" w:fill="auto"/>
          </w:tcPr>
          <w:p w:rsidR="009B3EC3" w:rsidRPr="005E13DF" w:rsidRDefault="009B3EC3" w:rsidP="005E13DF">
            <w:pPr>
              <w:tabs>
                <w:tab w:val="left" w:pos="1800"/>
              </w:tabs>
              <w:ind w:right="-72"/>
              <w:rPr>
                <w:rFonts w:ascii="Arial" w:hAnsi="Arial" w:cs="Arial"/>
                <w:color w:val="auto"/>
                <w:sz w:val="18"/>
                <w:szCs w:val="18"/>
              </w:rPr>
            </w:pPr>
            <w:r w:rsidRPr="005E13DF">
              <w:rPr>
                <w:rFonts w:ascii="Arial" w:hAnsi="Arial" w:cs="Arial"/>
                <w:color w:val="auto"/>
                <w:sz w:val="18"/>
                <w:szCs w:val="18"/>
              </w:rPr>
              <w:t>Fuel</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lang w:val="en-GB"/>
              </w:rPr>
              <w:t>589</w:t>
            </w:r>
            <w:r w:rsidRPr="005E13DF">
              <w:rPr>
                <w:rFonts w:ascii="Arial" w:hAnsi="Arial" w:cs="Arial"/>
                <w:color w:val="auto"/>
                <w:sz w:val="18"/>
                <w:szCs w:val="18"/>
              </w:rPr>
              <w:t>,</w:t>
            </w:r>
            <w:r w:rsidRPr="005E13DF">
              <w:rPr>
                <w:rFonts w:ascii="Arial" w:hAnsi="Arial" w:cs="Arial"/>
                <w:color w:val="auto"/>
                <w:sz w:val="18"/>
                <w:szCs w:val="18"/>
                <w:lang w:val="en-GB"/>
              </w:rPr>
              <w:t>291</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640,181</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w:t>
            </w:r>
          </w:p>
        </w:tc>
      </w:tr>
      <w:tr w:rsidR="005D50A4" w:rsidRPr="005E13DF" w:rsidTr="001934D9">
        <w:tc>
          <w:tcPr>
            <w:tcW w:w="4095" w:type="dxa"/>
            <w:shd w:val="clear" w:color="auto" w:fill="auto"/>
          </w:tcPr>
          <w:p w:rsidR="005D50A4" w:rsidRPr="005E13DF" w:rsidRDefault="005D50A4" w:rsidP="005E13DF">
            <w:pPr>
              <w:tabs>
                <w:tab w:val="left" w:pos="1800"/>
              </w:tabs>
              <w:ind w:right="-72"/>
              <w:rPr>
                <w:rFonts w:ascii="Arial" w:hAnsi="Arial" w:cs="Arial"/>
                <w:color w:val="auto"/>
                <w:sz w:val="18"/>
                <w:szCs w:val="18"/>
              </w:rPr>
            </w:pPr>
            <w:r w:rsidRPr="005E13DF">
              <w:rPr>
                <w:rFonts w:ascii="Arial" w:hAnsi="Arial" w:cs="Arial"/>
                <w:color w:val="auto"/>
                <w:sz w:val="18"/>
                <w:szCs w:val="18"/>
              </w:rPr>
              <w:t xml:space="preserve">Depreciation and </w:t>
            </w:r>
            <w:proofErr w:type="spellStart"/>
            <w:r w:rsidRPr="005E13DF">
              <w:rPr>
                <w:rFonts w:ascii="Arial" w:hAnsi="Arial" w:cs="Arial"/>
                <w:color w:val="auto"/>
                <w:sz w:val="18"/>
                <w:szCs w:val="18"/>
              </w:rPr>
              <w:t>amortisation</w:t>
            </w:r>
            <w:proofErr w:type="spellEnd"/>
            <w:r w:rsidRPr="005E13DF">
              <w:rPr>
                <w:rFonts w:ascii="Arial" w:hAnsi="Arial" w:cs="Arial"/>
                <w:color w:val="auto"/>
                <w:sz w:val="18"/>
                <w:szCs w:val="18"/>
              </w:rPr>
              <w:t xml:space="preserve"> and </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p>
        </w:tc>
      </w:tr>
      <w:tr w:rsidR="005D50A4" w:rsidRPr="005E13DF" w:rsidTr="005E13DF">
        <w:trPr>
          <w:trHeight w:val="65"/>
        </w:trPr>
        <w:tc>
          <w:tcPr>
            <w:tcW w:w="4095" w:type="dxa"/>
            <w:shd w:val="clear" w:color="auto" w:fill="auto"/>
          </w:tcPr>
          <w:p w:rsidR="005D50A4" w:rsidRPr="005E13DF" w:rsidRDefault="005D50A4" w:rsidP="005E13DF">
            <w:pPr>
              <w:tabs>
                <w:tab w:val="left" w:pos="1800"/>
              </w:tabs>
              <w:ind w:right="-72"/>
              <w:rPr>
                <w:rFonts w:ascii="Arial" w:hAnsi="Arial" w:cs="Arial"/>
                <w:color w:val="auto"/>
                <w:sz w:val="18"/>
                <w:szCs w:val="18"/>
              </w:rPr>
            </w:pPr>
            <w:r w:rsidRPr="005E13DF">
              <w:rPr>
                <w:rFonts w:ascii="Arial" w:hAnsi="Arial" w:cs="Arial"/>
                <w:color w:val="auto"/>
                <w:sz w:val="18"/>
                <w:szCs w:val="18"/>
              </w:rPr>
              <w:t xml:space="preserve">   </w:t>
            </w:r>
            <w:proofErr w:type="spellStart"/>
            <w:r w:rsidRPr="005E13DF">
              <w:rPr>
                <w:rFonts w:ascii="Arial" w:hAnsi="Arial" w:cs="Arial"/>
                <w:color w:val="auto"/>
                <w:sz w:val="18"/>
                <w:szCs w:val="18"/>
              </w:rPr>
              <w:t>amortisation</w:t>
            </w:r>
            <w:proofErr w:type="spellEnd"/>
            <w:r w:rsidRPr="005E13DF">
              <w:rPr>
                <w:rFonts w:ascii="Arial" w:hAnsi="Arial" w:cs="Arial"/>
                <w:color w:val="auto"/>
                <w:sz w:val="18"/>
                <w:szCs w:val="18"/>
              </w:rPr>
              <w:t xml:space="preserve"> of rolling mill expenses</w:t>
            </w:r>
          </w:p>
        </w:tc>
        <w:tc>
          <w:tcPr>
            <w:tcW w:w="1368" w:type="dxa"/>
            <w:shd w:val="clear" w:color="auto" w:fill="FAFAFA"/>
          </w:tcPr>
          <w:p w:rsidR="005D50A4"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lang w:val="en-GB"/>
              </w:rPr>
              <w:t>511</w:t>
            </w:r>
            <w:r w:rsidRPr="005E13DF">
              <w:rPr>
                <w:rFonts w:ascii="Arial" w:hAnsi="Arial" w:cs="Arial"/>
                <w:color w:val="auto"/>
                <w:sz w:val="18"/>
                <w:szCs w:val="18"/>
              </w:rPr>
              <w:t>,</w:t>
            </w:r>
            <w:r w:rsidRPr="005E13DF">
              <w:rPr>
                <w:rFonts w:ascii="Arial" w:hAnsi="Arial" w:cs="Arial"/>
                <w:color w:val="auto"/>
                <w:sz w:val="18"/>
                <w:szCs w:val="18"/>
                <w:lang w:val="en-GB"/>
              </w:rPr>
              <w:t>819</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492,086</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27,910</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13,091</w:t>
            </w:r>
          </w:p>
        </w:tc>
      </w:tr>
      <w:tr w:rsidR="005D50A4" w:rsidRPr="005E13DF" w:rsidTr="001934D9">
        <w:tc>
          <w:tcPr>
            <w:tcW w:w="4095" w:type="dxa"/>
            <w:shd w:val="clear" w:color="auto" w:fill="auto"/>
          </w:tcPr>
          <w:p w:rsidR="005D50A4" w:rsidRPr="005E13DF" w:rsidRDefault="005D50A4" w:rsidP="005E13DF">
            <w:pPr>
              <w:tabs>
                <w:tab w:val="left" w:pos="1800"/>
              </w:tabs>
              <w:ind w:right="-72"/>
              <w:rPr>
                <w:rFonts w:ascii="Arial" w:hAnsi="Arial" w:cs="Arial"/>
                <w:color w:val="auto"/>
                <w:sz w:val="18"/>
                <w:szCs w:val="18"/>
              </w:rPr>
            </w:pPr>
            <w:r w:rsidRPr="005E13DF">
              <w:rPr>
                <w:rFonts w:ascii="Arial" w:hAnsi="Arial" w:cs="Arial"/>
                <w:color w:val="auto"/>
                <w:sz w:val="18"/>
                <w:szCs w:val="18"/>
              </w:rPr>
              <w:t>Employee benefits expenses</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938,360</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97</w:t>
            </w:r>
            <w:r w:rsidR="009B3EC3" w:rsidRPr="005E13DF">
              <w:rPr>
                <w:rFonts w:ascii="Arial" w:hAnsi="Arial" w:cs="Arial"/>
                <w:color w:val="auto"/>
                <w:sz w:val="18"/>
                <w:szCs w:val="18"/>
              </w:rPr>
              <w:t>6</w:t>
            </w:r>
            <w:r w:rsidRPr="005E13DF">
              <w:rPr>
                <w:rFonts w:ascii="Arial" w:hAnsi="Arial" w:cs="Arial"/>
                <w:color w:val="auto"/>
                <w:sz w:val="18"/>
                <w:szCs w:val="18"/>
              </w:rPr>
              <w:t>,420</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267,102</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268,920</w:t>
            </w:r>
          </w:p>
        </w:tc>
      </w:tr>
      <w:tr w:rsidR="005D50A4" w:rsidRPr="005E13DF" w:rsidTr="001934D9">
        <w:tc>
          <w:tcPr>
            <w:tcW w:w="4095" w:type="dxa"/>
            <w:shd w:val="clear" w:color="auto" w:fill="auto"/>
          </w:tcPr>
          <w:p w:rsidR="005D50A4" w:rsidRPr="005E13DF" w:rsidRDefault="005D50A4" w:rsidP="005E13DF">
            <w:pPr>
              <w:tabs>
                <w:tab w:val="left" w:pos="1800"/>
              </w:tabs>
              <w:ind w:right="-72"/>
              <w:rPr>
                <w:rFonts w:ascii="Arial" w:hAnsi="Arial" w:cs="Arial"/>
                <w:color w:val="auto"/>
                <w:sz w:val="18"/>
                <w:szCs w:val="18"/>
              </w:rPr>
            </w:pPr>
            <w:r w:rsidRPr="005E13DF">
              <w:rPr>
                <w:rFonts w:ascii="Arial" w:hAnsi="Arial" w:cs="Arial"/>
                <w:color w:val="auto"/>
                <w:sz w:val="18"/>
                <w:szCs w:val="18"/>
              </w:rPr>
              <w:t xml:space="preserve">Utilities expenses </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2,255,895</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1,907,360</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826</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975</w:t>
            </w:r>
          </w:p>
        </w:tc>
      </w:tr>
      <w:tr w:rsidR="005D50A4" w:rsidRPr="005E13DF" w:rsidTr="001934D9">
        <w:tc>
          <w:tcPr>
            <w:tcW w:w="4095" w:type="dxa"/>
            <w:shd w:val="clear" w:color="auto" w:fill="auto"/>
          </w:tcPr>
          <w:p w:rsidR="005D50A4" w:rsidRPr="005E13DF" w:rsidRDefault="005D50A4" w:rsidP="005E13DF">
            <w:pPr>
              <w:tabs>
                <w:tab w:val="left" w:pos="1800"/>
              </w:tabs>
              <w:ind w:right="-72"/>
              <w:rPr>
                <w:rFonts w:ascii="Arial" w:hAnsi="Arial" w:cs="Arial"/>
                <w:color w:val="auto"/>
                <w:sz w:val="18"/>
                <w:szCs w:val="18"/>
              </w:rPr>
            </w:pPr>
            <w:r w:rsidRPr="005E13DF">
              <w:rPr>
                <w:rFonts w:ascii="Arial" w:hAnsi="Arial" w:cs="Arial"/>
                <w:color w:val="auto"/>
                <w:sz w:val="18"/>
                <w:szCs w:val="18"/>
              </w:rPr>
              <w:t xml:space="preserve">Repair and maintenance expenses </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635,663</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609,917</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480</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152</w:t>
            </w:r>
          </w:p>
        </w:tc>
      </w:tr>
      <w:tr w:rsidR="009B3EC3" w:rsidRPr="005E13DF" w:rsidTr="001934D9">
        <w:tc>
          <w:tcPr>
            <w:tcW w:w="4095" w:type="dxa"/>
            <w:shd w:val="clear" w:color="auto" w:fill="auto"/>
          </w:tcPr>
          <w:p w:rsidR="009B3EC3" w:rsidRPr="005E13DF" w:rsidRDefault="009B3EC3" w:rsidP="005E13DF">
            <w:pPr>
              <w:tabs>
                <w:tab w:val="left" w:pos="1800"/>
              </w:tabs>
              <w:ind w:right="-72"/>
              <w:rPr>
                <w:rFonts w:ascii="Arial" w:hAnsi="Arial" w:cs="Arial"/>
                <w:color w:val="auto"/>
                <w:sz w:val="18"/>
                <w:szCs w:val="18"/>
              </w:rPr>
            </w:pPr>
            <w:r w:rsidRPr="005E13DF">
              <w:rPr>
                <w:rFonts w:ascii="Arial" w:hAnsi="Arial" w:cs="Arial"/>
                <w:color w:val="auto"/>
                <w:sz w:val="18"/>
                <w:szCs w:val="18"/>
              </w:rPr>
              <w:t>Contractor fees</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lang w:val="en-GB"/>
              </w:rPr>
              <w:t>187</w:t>
            </w:r>
            <w:r w:rsidRPr="005E13DF">
              <w:rPr>
                <w:rFonts w:ascii="Arial" w:hAnsi="Arial" w:cs="Arial"/>
                <w:color w:val="auto"/>
                <w:sz w:val="18"/>
                <w:szCs w:val="18"/>
              </w:rPr>
              <w:t>,643</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lang w:val="en-GB"/>
              </w:rPr>
              <w:t>195</w:t>
            </w:r>
            <w:r w:rsidRPr="005E13DF">
              <w:rPr>
                <w:rFonts w:ascii="Arial" w:hAnsi="Arial" w:cs="Arial"/>
                <w:color w:val="auto"/>
                <w:sz w:val="18"/>
                <w:szCs w:val="18"/>
              </w:rPr>
              <w:t>,</w:t>
            </w:r>
            <w:r w:rsidRPr="005E13DF">
              <w:rPr>
                <w:rFonts w:ascii="Arial" w:hAnsi="Arial" w:cs="Arial"/>
                <w:color w:val="auto"/>
                <w:sz w:val="18"/>
                <w:szCs w:val="18"/>
                <w:lang w:val="en-GB"/>
              </w:rPr>
              <w:t>695</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4,660</w:t>
            </w:r>
          </w:p>
        </w:tc>
        <w:tc>
          <w:tcPr>
            <w:tcW w:w="1368" w:type="dxa"/>
            <w:shd w:val="clear" w:color="auto" w:fill="auto"/>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3,824</w:t>
            </w:r>
          </w:p>
        </w:tc>
      </w:tr>
      <w:tr w:rsidR="005D50A4" w:rsidRPr="005E13DF" w:rsidTr="001934D9">
        <w:tc>
          <w:tcPr>
            <w:tcW w:w="4095" w:type="dxa"/>
            <w:shd w:val="clear" w:color="auto" w:fill="auto"/>
          </w:tcPr>
          <w:p w:rsidR="005D50A4" w:rsidRPr="005E13DF" w:rsidRDefault="005D50A4" w:rsidP="005E13DF">
            <w:pPr>
              <w:tabs>
                <w:tab w:val="left" w:pos="1800"/>
              </w:tabs>
              <w:ind w:right="-72"/>
              <w:rPr>
                <w:rFonts w:ascii="Arial" w:hAnsi="Arial" w:cs="Arial"/>
                <w:color w:val="auto"/>
                <w:sz w:val="18"/>
                <w:szCs w:val="18"/>
              </w:rPr>
            </w:pPr>
            <w:r w:rsidRPr="005E13DF">
              <w:rPr>
                <w:rFonts w:ascii="Arial" w:hAnsi="Arial" w:cs="Arial"/>
                <w:color w:val="auto"/>
                <w:sz w:val="18"/>
                <w:szCs w:val="18"/>
              </w:rPr>
              <w:t>Delivery and selling expenses</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190,616</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185,001</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3,775</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5,745</w:t>
            </w:r>
          </w:p>
        </w:tc>
      </w:tr>
      <w:tr w:rsidR="005D50A4" w:rsidRPr="005E13DF" w:rsidTr="001934D9">
        <w:tc>
          <w:tcPr>
            <w:tcW w:w="4095" w:type="dxa"/>
            <w:shd w:val="clear" w:color="auto" w:fill="auto"/>
          </w:tcPr>
          <w:p w:rsidR="005D50A4" w:rsidRPr="005E13DF" w:rsidRDefault="005D50A4" w:rsidP="005E13DF">
            <w:pPr>
              <w:tabs>
                <w:tab w:val="left" w:pos="1800"/>
              </w:tabs>
              <w:ind w:right="-72"/>
              <w:rPr>
                <w:rFonts w:ascii="Arial" w:hAnsi="Arial" w:cs="Arial"/>
                <w:color w:val="auto"/>
                <w:sz w:val="18"/>
                <w:szCs w:val="18"/>
              </w:rPr>
            </w:pPr>
            <w:r w:rsidRPr="005E13DF">
              <w:rPr>
                <w:rFonts w:ascii="Arial" w:hAnsi="Arial" w:cs="Arial"/>
                <w:color w:val="auto"/>
                <w:sz w:val="18"/>
                <w:szCs w:val="18"/>
              </w:rPr>
              <w:t>Bank charges</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60,526</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62,406</w:t>
            </w:r>
          </w:p>
        </w:tc>
        <w:tc>
          <w:tcPr>
            <w:tcW w:w="1368" w:type="dxa"/>
            <w:shd w:val="clear" w:color="auto" w:fill="FAFAFA"/>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10,918</w:t>
            </w:r>
          </w:p>
        </w:tc>
        <w:tc>
          <w:tcPr>
            <w:tcW w:w="1368" w:type="dxa"/>
            <w:shd w:val="clear" w:color="auto" w:fill="auto"/>
          </w:tcPr>
          <w:p w:rsidR="005D50A4" w:rsidRPr="005E13DF" w:rsidRDefault="005D50A4" w:rsidP="005E13DF">
            <w:pPr>
              <w:ind w:right="-72"/>
              <w:jc w:val="right"/>
              <w:rPr>
                <w:rFonts w:ascii="Arial" w:hAnsi="Arial" w:cs="Arial"/>
                <w:color w:val="auto"/>
                <w:sz w:val="18"/>
                <w:szCs w:val="18"/>
              </w:rPr>
            </w:pPr>
            <w:r w:rsidRPr="005E13DF">
              <w:rPr>
                <w:rFonts w:ascii="Arial" w:hAnsi="Arial" w:cs="Arial"/>
                <w:color w:val="auto"/>
                <w:sz w:val="18"/>
                <w:szCs w:val="18"/>
              </w:rPr>
              <w:t>8,215</w:t>
            </w:r>
          </w:p>
        </w:tc>
      </w:tr>
      <w:tr w:rsidR="009B3EC3" w:rsidRPr="005E13DF" w:rsidTr="001934D9">
        <w:tc>
          <w:tcPr>
            <w:tcW w:w="4095" w:type="dxa"/>
            <w:shd w:val="clear" w:color="auto" w:fill="auto"/>
          </w:tcPr>
          <w:p w:rsidR="009B3EC3" w:rsidRPr="005E13DF" w:rsidRDefault="009B3EC3" w:rsidP="005E13DF">
            <w:pPr>
              <w:tabs>
                <w:tab w:val="left" w:pos="1800"/>
              </w:tabs>
              <w:ind w:right="-72"/>
              <w:rPr>
                <w:rFonts w:ascii="Arial" w:hAnsi="Arial" w:cs="Arial"/>
                <w:color w:val="auto"/>
                <w:spacing w:val="-8"/>
                <w:sz w:val="18"/>
                <w:szCs w:val="18"/>
              </w:rPr>
            </w:pPr>
            <w:r w:rsidRPr="005E13DF">
              <w:rPr>
                <w:rFonts w:ascii="Arial" w:hAnsi="Arial" w:cs="Arial"/>
                <w:color w:val="auto"/>
                <w:spacing w:val="-8"/>
                <w:sz w:val="18"/>
                <w:szCs w:val="18"/>
              </w:rPr>
              <w:t>Others</w:t>
            </w:r>
          </w:p>
        </w:tc>
        <w:tc>
          <w:tcPr>
            <w:tcW w:w="1368" w:type="dxa"/>
            <w:shd w:val="clear" w:color="auto" w:fill="FAFAFA"/>
          </w:tcPr>
          <w:p w:rsidR="009B3EC3" w:rsidRPr="005E13DF" w:rsidRDefault="009B3EC3" w:rsidP="005E13DF">
            <w:pPr>
              <w:ind w:right="-72"/>
              <w:jc w:val="right"/>
              <w:rPr>
                <w:rFonts w:ascii="Arial" w:hAnsi="Arial" w:cs="Arial"/>
                <w:color w:val="auto"/>
                <w:sz w:val="18"/>
                <w:szCs w:val="18"/>
              </w:rPr>
            </w:pPr>
            <w:r w:rsidRPr="005E13DF">
              <w:rPr>
                <w:rFonts w:ascii="Arial" w:hAnsi="Arial" w:cs="Arial"/>
                <w:color w:val="auto"/>
                <w:sz w:val="18"/>
                <w:szCs w:val="18"/>
              </w:rPr>
              <w:t>199,628</w:t>
            </w:r>
          </w:p>
        </w:tc>
        <w:tc>
          <w:tcPr>
            <w:tcW w:w="1368" w:type="dxa"/>
            <w:shd w:val="clear" w:color="auto" w:fill="auto"/>
          </w:tcPr>
          <w:p w:rsidR="009B3EC3" w:rsidRPr="005E13DF" w:rsidRDefault="009B3EC3" w:rsidP="005E13DF">
            <w:pPr>
              <w:ind w:right="-72"/>
              <w:jc w:val="right"/>
              <w:rPr>
                <w:rFonts w:ascii="Arial" w:hAnsi="Arial" w:cs="Arial"/>
                <w:color w:val="auto"/>
                <w:sz w:val="18"/>
                <w:szCs w:val="18"/>
                <w:lang w:val="en-GB"/>
              </w:rPr>
            </w:pPr>
            <w:r w:rsidRPr="005E13DF">
              <w:rPr>
                <w:rFonts w:ascii="Arial" w:hAnsi="Arial" w:cs="Arial"/>
                <w:color w:val="auto"/>
                <w:sz w:val="18"/>
                <w:szCs w:val="18"/>
                <w:lang w:val="en-GB"/>
              </w:rPr>
              <w:t>201,145</w:t>
            </w:r>
          </w:p>
        </w:tc>
        <w:tc>
          <w:tcPr>
            <w:tcW w:w="1368" w:type="dxa"/>
            <w:shd w:val="clear" w:color="auto" w:fill="FAFAFA"/>
          </w:tcPr>
          <w:p w:rsidR="009B3EC3" w:rsidRPr="005E13DF" w:rsidRDefault="00F85413" w:rsidP="005E13DF">
            <w:pPr>
              <w:ind w:right="-72"/>
              <w:jc w:val="right"/>
              <w:rPr>
                <w:rFonts w:ascii="Arial" w:hAnsi="Arial" w:cs="Arial"/>
                <w:color w:val="auto"/>
                <w:sz w:val="18"/>
                <w:szCs w:val="18"/>
                <w:lang w:val="en-GB"/>
              </w:rPr>
            </w:pPr>
            <w:r w:rsidRPr="005E13DF">
              <w:rPr>
                <w:rFonts w:ascii="Arial" w:hAnsi="Arial" w:cs="Arial"/>
                <w:color w:val="auto"/>
                <w:sz w:val="18"/>
                <w:szCs w:val="18"/>
                <w:lang w:val="en-GB"/>
              </w:rPr>
              <w:t>79,983</w:t>
            </w:r>
          </w:p>
        </w:tc>
        <w:tc>
          <w:tcPr>
            <w:tcW w:w="1368" w:type="dxa"/>
            <w:shd w:val="clear" w:color="auto" w:fill="auto"/>
          </w:tcPr>
          <w:p w:rsidR="009B3EC3" w:rsidRPr="005E13DF" w:rsidRDefault="009B3EC3" w:rsidP="005E13DF">
            <w:pPr>
              <w:ind w:right="-72"/>
              <w:jc w:val="right"/>
              <w:rPr>
                <w:rFonts w:ascii="Arial" w:hAnsi="Arial" w:cs="Arial"/>
                <w:color w:val="auto"/>
                <w:sz w:val="18"/>
                <w:szCs w:val="18"/>
                <w:lang w:val="en-GB"/>
              </w:rPr>
            </w:pPr>
            <w:r w:rsidRPr="005E13DF">
              <w:rPr>
                <w:rFonts w:ascii="Arial" w:hAnsi="Arial" w:cs="Arial"/>
                <w:color w:val="auto"/>
                <w:sz w:val="18"/>
                <w:szCs w:val="18"/>
                <w:lang w:val="en-GB"/>
              </w:rPr>
              <w:t>98,</w:t>
            </w:r>
            <w:r w:rsidR="001F1EE5" w:rsidRPr="005E13DF">
              <w:rPr>
                <w:rFonts w:ascii="Arial" w:hAnsi="Arial" w:cs="Arial"/>
                <w:color w:val="auto"/>
                <w:sz w:val="18"/>
                <w:szCs w:val="18"/>
                <w:lang w:val="en-GB"/>
              </w:rPr>
              <w:t>9</w:t>
            </w:r>
            <w:r w:rsidRPr="005E13DF">
              <w:rPr>
                <w:rFonts w:ascii="Arial" w:hAnsi="Arial" w:cs="Arial"/>
                <w:color w:val="auto"/>
                <w:sz w:val="18"/>
                <w:szCs w:val="18"/>
                <w:lang w:val="en-GB"/>
              </w:rPr>
              <w:t>37</w:t>
            </w:r>
          </w:p>
        </w:tc>
      </w:tr>
      <w:tr w:rsidR="009B3EC3" w:rsidRPr="005E13DF" w:rsidTr="001934D9">
        <w:tc>
          <w:tcPr>
            <w:tcW w:w="4095" w:type="dxa"/>
            <w:shd w:val="clear" w:color="auto" w:fill="auto"/>
          </w:tcPr>
          <w:p w:rsidR="009B3EC3" w:rsidRPr="005E13DF" w:rsidRDefault="009B3EC3" w:rsidP="005E13DF">
            <w:pPr>
              <w:tabs>
                <w:tab w:val="left" w:pos="1800"/>
              </w:tabs>
              <w:ind w:right="-72"/>
              <w:rPr>
                <w:rFonts w:ascii="Arial" w:hAnsi="Arial" w:cs="Arial"/>
                <w:color w:val="auto"/>
                <w:spacing w:val="-8"/>
                <w:sz w:val="18"/>
                <w:szCs w:val="18"/>
              </w:rPr>
            </w:pPr>
            <w:r w:rsidRPr="005E13DF">
              <w:rPr>
                <w:rFonts w:ascii="Arial" w:hAnsi="Arial" w:cs="Arial"/>
                <w:color w:val="auto"/>
                <w:spacing w:val="-8"/>
                <w:sz w:val="18"/>
                <w:szCs w:val="18"/>
              </w:rPr>
              <w:t>Total</w:t>
            </w:r>
          </w:p>
        </w:tc>
        <w:tc>
          <w:tcPr>
            <w:tcW w:w="1368" w:type="dxa"/>
            <w:shd w:val="clear" w:color="auto" w:fill="FAFAFA"/>
          </w:tcPr>
          <w:p w:rsidR="009B3EC3" w:rsidRPr="005E13DF" w:rsidRDefault="00EC2A25" w:rsidP="005E13DF">
            <w:pPr>
              <w:ind w:right="-72"/>
              <w:jc w:val="right"/>
              <w:rPr>
                <w:rFonts w:ascii="Arial" w:hAnsi="Arial" w:cs="Arial"/>
                <w:color w:val="auto"/>
                <w:sz w:val="18"/>
                <w:szCs w:val="18"/>
                <w:lang w:val="en-GB"/>
              </w:rPr>
            </w:pPr>
            <w:r w:rsidRPr="005E13DF">
              <w:rPr>
                <w:rFonts w:ascii="Arial" w:hAnsi="Arial" w:cs="Arial"/>
                <w:color w:val="auto"/>
                <w:sz w:val="18"/>
                <w:szCs w:val="18"/>
                <w:lang w:val="en-GB"/>
              </w:rPr>
              <w:t>21,287,553</w:t>
            </w:r>
          </w:p>
        </w:tc>
        <w:tc>
          <w:tcPr>
            <w:tcW w:w="1368" w:type="dxa"/>
            <w:shd w:val="clear" w:color="auto" w:fill="auto"/>
          </w:tcPr>
          <w:p w:rsidR="009B3EC3" w:rsidRPr="005E13DF" w:rsidRDefault="009B3EC3" w:rsidP="005E13DF">
            <w:pPr>
              <w:ind w:right="-72"/>
              <w:jc w:val="right"/>
              <w:rPr>
                <w:rFonts w:ascii="Arial" w:hAnsi="Arial" w:cs="Arial"/>
                <w:color w:val="auto"/>
                <w:sz w:val="18"/>
                <w:szCs w:val="18"/>
                <w:lang w:val="en-GB"/>
              </w:rPr>
            </w:pPr>
            <w:r w:rsidRPr="005E13DF">
              <w:rPr>
                <w:rFonts w:ascii="Arial" w:hAnsi="Arial" w:cs="Arial"/>
                <w:color w:val="auto"/>
                <w:sz w:val="18"/>
                <w:szCs w:val="18"/>
                <w:lang w:val="en-GB"/>
              </w:rPr>
              <w:t>20,070,724</w:t>
            </w:r>
          </w:p>
        </w:tc>
        <w:tc>
          <w:tcPr>
            <w:tcW w:w="1368" w:type="dxa"/>
            <w:shd w:val="clear" w:color="auto" w:fill="FAFAFA"/>
          </w:tcPr>
          <w:p w:rsidR="009B3EC3" w:rsidRPr="005E13DF" w:rsidRDefault="00F85413" w:rsidP="005E13DF">
            <w:pPr>
              <w:ind w:right="-72"/>
              <w:jc w:val="right"/>
              <w:rPr>
                <w:rFonts w:ascii="Arial" w:hAnsi="Arial" w:cs="Arial"/>
                <w:color w:val="auto"/>
                <w:sz w:val="18"/>
                <w:szCs w:val="18"/>
                <w:lang w:val="en-GB"/>
              </w:rPr>
            </w:pPr>
            <w:r w:rsidRPr="005E13DF">
              <w:rPr>
                <w:rFonts w:ascii="Arial" w:hAnsi="Arial" w:cs="Arial"/>
                <w:color w:val="auto"/>
                <w:sz w:val="18"/>
                <w:szCs w:val="18"/>
                <w:lang w:val="en-GB"/>
              </w:rPr>
              <w:t>395,654</w:t>
            </w:r>
          </w:p>
        </w:tc>
        <w:tc>
          <w:tcPr>
            <w:tcW w:w="1368" w:type="dxa"/>
            <w:shd w:val="clear" w:color="auto" w:fill="auto"/>
          </w:tcPr>
          <w:p w:rsidR="009B3EC3" w:rsidRPr="005E13DF" w:rsidRDefault="009B3EC3" w:rsidP="005E13DF">
            <w:pPr>
              <w:ind w:right="-72"/>
              <w:jc w:val="right"/>
              <w:rPr>
                <w:rFonts w:ascii="Arial" w:hAnsi="Arial" w:cs="Arial"/>
                <w:color w:val="auto"/>
                <w:sz w:val="18"/>
                <w:szCs w:val="18"/>
                <w:lang w:val="en-GB"/>
              </w:rPr>
            </w:pPr>
            <w:r w:rsidRPr="005E13DF">
              <w:rPr>
                <w:rFonts w:ascii="Arial" w:hAnsi="Arial" w:cs="Arial"/>
                <w:color w:val="auto"/>
                <w:sz w:val="18"/>
                <w:szCs w:val="18"/>
                <w:lang w:val="en-GB"/>
              </w:rPr>
              <w:t>399,859</w:t>
            </w:r>
          </w:p>
        </w:tc>
      </w:tr>
    </w:tbl>
    <w:p w:rsidR="00B26880" w:rsidRPr="003F0514" w:rsidRDefault="00B26880">
      <w:pPr>
        <w:rPr>
          <w:rFonts w:ascii="Arial" w:hAnsi="Arial" w:cs="Arial"/>
          <w:sz w:val="18"/>
          <w:szCs w:val="18"/>
        </w:rPr>
      </w:pPr>
    </w:p>
    <w:p w:rsidR="00B26880" w:rsidRPr="003F0514" w:rsidRDefault="00B26880">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B26880" w:rsidRPr="003F0514" w:rsidTr="00510128">
        <w:trPr>
          <w:trHeight w:val="386"/>
        </w:trPr>
        <w:tc>
          <w:tcPr>
            <w:tcW w:w="9450" w:type="dxa"/>
            <w:shd w:val="clear" w:color="auto" w:fill="FFA543"/>
            <w:vAlign w:val="center"/>
          </w:tcPr>
          <w:p w:rsidR="00B26880" w:rsidRPr="003F0514" w:rsidRDefault="00B26880" w:rsidP="00510128">
            <w:pPr>
              <w:ind w:left="432" w:hanging="432"/>
              <w:jc w:val="both"/>
              <w:rPr>
                <w:rFonts w:ascii="Arial" w:eastAsia="Arial Unicode MS" w:hAnsi="Arial" w:cs="Arial"/>
                <w:b/>
                <w:bCs/>
                <w:color w:val="FFFFFF"/>
                <w:sz w:val="18"/>
                <w:szCs w:val="18"/>
              </w:rPr>
            </w:pPr>
            <w:r w:rsidRPr="003F0514">
              <w:rPr>
                <w:rFonts w:ascii="Arial" w:hAnsi="Arial" w:cs="Arial"/>
                <w:color w:val="auto"/>
                <w:sz w:val="16"/>
                <w:szCs w:val="16"/>
              </w:rPr>
              <w:br w:type="page"/>
            </w:r>
            <w:r w:rsidR="00C86791" w:rsidRPr="003F0514">
              <w:rPr>
                <w:rFonts w:ascii="Arial" w:eastAsia="Arial Unicode MS" w:hAnsi="Arial" w:cs="Arial"/>
                <w:b/>
                <w:bCs/>
                <w:color w:val="FFFFFF"/>
                <w:sz w:val="18"/>
                <w:szCs w:val="18"/>
              </w:rPr>
              <w:t>3</w:t>
            </w:r>
            <w:r w:rsidR="00190229" w:rsidRPr="003F0514">
              <w:rPr>
                <w:rFonts w:ascii="Arial" w:eastAsia="Arial Unicode MS" w:hAnsi="Arial" w:cs="Arial"/>
                <w:b/>
                <w:bCs/>
                <w:color w:val="FFFFFF"/>
                <w:sz w:val="18"/>
                <w:szCs w:val="18"/>
              </w:rPr>
              <w:t>1</w:t>
            </w:r>
            <w:r w:rsidRPr="003F0514">
              <w:rPr>
                <w:rFonts w:ascii="Arial" w:eastAsia="Arial Unicode MS" w:hAnsi="Arial" w:cs="Arial"/>
                <w:b/>
                <w:bCs/>
                <w:color w:val="FFFFFF"/>
                <w:sz w:val="18"/>
                <w:szCs w:val="18"/>
              </w:rPr>
              <w:tab/>
              <w:t>Income tax (income) expense</w:t>
            </w:r>
          </w:p>
        </w:tc>
      </w:tr>
    </w:tbl>
    <w:p w:rsidR="00B26880" w:rsidRPr="003F0514" w:rsidRDefault="00B26880" w:rsidP="00B26880">
      <w:pPr>
        <w:jc w:val="thaiDistribute"/>
        <w:rPr>
          <w:rFonts w:ascii="Arial" w:hAnsi="Arial" w:cs="Arial"/>
          <w:color w:val="auto"/>
          <w:sz w:val="18"/>
          <w:szCs w:val="18"/>
        </w:rPr>
      </w:pPr>
    </w:p>
    <w:p w:rsidR="00B26880" w:rsidRPr="003F0514" w:rsidRDefault="00B26880" w:rsidP="00B26880">
      <w:pPr>
        <w:jc w:val="thaiDistribute"/>
        <w:rPr>
          <w:rFonts w:ascii="Arial" w:hAnsi="Arial" w:cs="Arial"/>
          <w:color w:val="auto"/>
          <w:sz w:val="18"/>
          <w:szCs w:val="18"/>
        </w:rPr>
      </w:pPr>
      <w:r w:rsidRPr="003F0514">
        <w:rPr>
          <w:rFonts w:ascii="Arial" w:hAnsi="Arial" w:cs="Arial"/>
          <w:color w:val="auto"/>
          <w:sz w:val="18"/>
          <w:szCs w:val="18"/>
        </w:rPr>
        <w:t xml:space="preserve">Income tax (income) expense for the years ended </w:t>
      </w:r>
      <w:r w:rsidRPr="003F0514">
        <w:rPr>
          <w:rFonts w:ascii="Arial" w:hAnsi="Arial" w:cs="Arial"/>
          <w:color w:val="auto"/>
          <w:sz w:val="18"/>
          <w:szCs w:val="18"/>
          <w:lang w:val="en-GB"/>
        </w:rPr>
        <w:t>31</w:t>
      </w:r>
      <w:r w:rsidRPr="003F0514">
        <w:rPr>
          <w:rFonts w:ascii="Arial" w:hAnsi="Arial" w:cs="Arial"/>
          <w:color w:val="auto"/>
          <w:sz w:val="18"/>
          <w:szCs w:val="18"/>
        </w:rPr>
        <w:t xml:space="preserve"> March comprise of </w:t>
      </w:r>
    </w:p>
    <w:p w:rsidR="00B26880" w:rsidRPr="003F0514" w:rsidRDefault="00B26880" w:rsidP="00B26880">
      <w:pPr>
        <w:jc w:val="both"/>
        <w:rPr>
          <w:rFonts w:ascii="Arial" w:hAnsi="Arial" w:cs="Arial"/>
          <w:b/>
          <w:bCs/>
          <w:color w:val="auto"/>
          <w:sz w:val="18"/>
          <w:szCs w:val="18"/>
        </w:rPr>
      </w:pPr>
    </w:p>
    <w:tbl>
      <w:tblPr>
        <w:tblW w:w="9567" w:type="dxa"/>
        <w:tblLayout w:type="fixed"/>
        <w:tblLook w:val="04A0" w:firstRow="1" w:lastRow="0" w:firstColumn="1" w:lastColumn="0" w:noHBand="0" w:noVBand="1"/>
      </w:tblPr>
      <w:tblGrid>
        <w:gridCol w:w="4095"/>
        <w:gridCol w:w="1368"/>
        <w:gridCol w:w="1368"/>
        <w:gridCol w:w="1368"/>
        <w:gridCol w:w="1368"/>
      </w:tblGrid>
      <w:tr w:rsidR="00B26880" w:rsidRPr="003F0514" w:rsidTr="00510128">
        <w:tc>
          <w:tcPr>
            <w:tcW w:w="4095" w:type="dxa"/>
            <w:shd w:val="clear" w:color="auto" w:fill="auto"/>
          </w:tcPr>
          <w:p w:rsidR="00B26880" w:rsidRPr="003F0514" w:rsidRDefault="00B26880" w:rsidP="00510128">
            <w:pPr>
              <w:ind w:right="-117"/>
              <w:jc w:val="both"/>
              <w:rPr>
                <w:rFonts w:ascii="Arial" w:hAnsi="Arial" w:cs="Arial"/>
                <w:color w:val="auto"/>
                <w:sz w:val="18"/>
                <w:szCs w:val="18"/>
              </w:rPr>
            </w:pPr>
          </w:p>
        </w:tc>
        <w:tc>
          <w:tcPr>
            <w:tcW w:w="2736" w:type="dxa"/>
            <w:gridSpan w:val="2"/>
            <w:tcBorders>
              <w:top w:val="single" w:sz="4" w:space="0" w:color="auto"/>
            </w:tcBorders>
            <w:shd w:val="clear" w:color="auto" w:fill="auto"/>
          </w:tcPr>
          <w:p w:rsidR="00B26880" w:rsidRPr="003F0514" w:rsidRDefault="00B26880" w:rsidP="00510128">
            <w:pPr>
              <w:tabs>
                <w:tab w:val="decimal" w:pos="1224"/>
              </w:tabs>
              <w:ind w:right="-72"/>
              <w:jc w:val="center"/>
              <w:rPr>
                <w:rFonts w:ascii="Arial" w:hAnsi="Arial" w:cs="Arial"/>
                <w:b/>
                <w:bCs/>
                <w:color w:val="auto"/>
                <w:sz w:val="18"/>
                <w:szCs w:val="18"/>
              </w:rPr>
            </w:pPr>
            <w:r w:rsidRPr="003F0514">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rsidR="00B26880" w:rsidRPr="003F0514" w:rsidRDefault="00B26880" w:rsidP="00510128">
            <w:pPr>
              <w:ind w:right="-72"/>
              <w:jc w:val="center"/>
              <w:rPr>
                <w:rFonts w:ascii="Arial" w:hAnsi="Arial" w:cs="Arial"/>
                <w:b/>
                <w:bCs/>
                <w:color w:val="auto"/>
                <w:sz w:val="18"/>
                <w:szCs w:val="18"/>
              </w:rPr>
            </w:pPr>
            <w:r w:rsidRPr="003F0514">
              <w:rPr>
                <w:rFonts w:ascii="Arial" w:hAnsi="Arial" w:cs="Arial"/>
                <w:b/>
                <w:bCs/>
                <w:color w:val="auto"/>
                <w:sz w:val="18"/>
                <w:szCs w:val="18"/>
              </w:rPr>
              <w:t>Separate</w:t>
            </w:r>
          </w:p>
        </w:tc>
      </w:tr>
      <w:tr w:rsidR="00B26880" w:rsidRPr="003F0514" w:rsidTr="00510128">
        <w:tc>
          <w:tcPr>
            <w:tcW w:w="4095" w:type="dxa"/>
            <w:shd w:val="clear" w:color="auto" w:fill="auto"/>
          </w:tcPr>
          <w:p w:rsidR="00B26880" w:rsidRPr="003F0514" w:rsidRDefault="00B26880" w:rsidP="00510128">
            <w:pPr>
              <w:ind w:right="-117"/>
              <w:jc w:val="both"/>
              <w:rPr>
                <w:rFonts w:ascii="Arial" w:hAnsi="Arial" w:cs="Arial"/>
                <w:color w:val="auto"/>
                <w:sz w:val="18"/>
                <w:szCs w:val="18"/>
              </w:rPr>
            </w:pPr>
          </w:p>
        </w:tc>
        <w:tc>
          <w:tcPr>
            <w:tcW w:w="2736" w:type="dxa"/>
            <w:gridSpan w:val="2"/>
            <w:tcBorders>
              <w:bottom w:val="single" w:sz="4" w:space="0" w:color="auto"/>
            </w:tcBorders>
            <w:shd w:val="clear" w:color="auto" w:fill="auto"/>
          </w:tcPr>
          <w:p w:rsidR="00B26880" w:rsidRPr="003F0514" w:rsidRDefault="00B26880" w:rsidP="00510128">
            <w:pPr>
              <w:tabs>
                <w:tab w:val="decimal" w:pos="1224"/>
              </w:tabs>
              <w:ind w:right="-72"/>
              <w:jc w:val="center"/>
              <w:rPr>
                <w:rFonts w:ascii="Arial" w:hAnsi="Arial" w:cs="Arial"/>
                <w:b/>
                <w:bCs/>
                <w:color w:val="auto"/>
                <w:sz w:val="18"/>
                <w:szCs w:val="18"/>
              </w:rPr>
            </w:pPr>
            <w:r w:rsidRPr="003F0514">
              <w:rPr>
                <w:rFonts w:ascii="Arial" w:hAnsi="Arial" w:cs="Arial"/>
                <w:b/>
                <w:bCs/>
                <w:color w:val="auto"/>
                <w:sz w:val="18"/>
                <w:szCs w:val="18"/>
              </w:rPr>
              <w:t>financial statements</w:t>
            </w:r>
          </w:p>
        </w:tc>
        <w:tc>
          <w:tcPr>
            <w:tcW w:w="2736" w:type="dxa"/>
            <w:gridSpan w:val="2"/>
            <w:tcBorders>
              <w:bottom w:val="single" w:sz="4" w:space="0" w:color="auto"/>
            </w:tcBorders>
            <w:shd w:val="clear" w:color="auto" w:fill="auto"/>
          </w:tcPr>
          <w:p w:rsidR="00B26880" w:rsidRPr="003F0514" w:rsidRDefault="00B26880" w:rsidP="00510128">
            <w:pPr>
              <w:tabs>
                <w:tab w:val="decimal" w:pos="1224"/>
              </w:tabs>
              <w:ind w:right="-72"/>
              <w:jc w:val="center"/>
              <w:rPr>
                <w:rFonts w:ascii="Arial" w:hAnsi="Arial" w:cs="Arial"/>
                <w:b/>
                <w:bCs/>
                <w:color w:val="auto"/>
                <w:sz w:val="18"/>
                <w:szCs w:val="18"/>
              </w:rPr>
            </w:pPr>
            <w:r w:rsidRPr="003F0514">
              <w:rPr>
                <w:rFonts w:ascii="Arial" w:hAnsi="Arial" w:cs="Arial"/>
                <w:b/>
                <w:bCs/>
                <w:color w:val="auto"/>
                <w:sz w:val="18"/>
                <w:szCs w:val="18"/>
              </w:rPr>
              <w:t>financial statements</w:t>
            </w:r>
          </w:p>
        </w:tc>
      </w:tr>
      <w:tr w:rsidR="00C35679" w:rsidRPr="003F0514" w:rsidTr="00510128">
        <w:tc>
          <w:tcPr>
            <w:tcW w:w="4095" w:type="dxa"/>
            <w:shd w:val="clear" w:color="auto" w:fill="auto"/>
          </w:tcPr>
          <w:p w:rsidR="00C35679" w:rsidRPr="003F0514" w:rsidRDefault="00C35679" w:rsidP="00C35679">
            <w:pPr>
              <w:ind w:right="-117"/>
              <w:jc w:val="both"/>
              <w:rPr>
                <w:rFonts w:ascii="Arial" w:hAnsi="Arial" w:cs="Arial"/>
                <w:color w:val="auto"/>
                <w:sz w:val="18"/>
                <w:szCs w:val="18"/>
              </w:rPr>
            </w:pPr>
          </w:p>
        </w:tc>
        <w:tc>
          <w:tcPr>
            <w:tcW w:w="1368"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368"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368"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368"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C35679" w:rsidRPr="003F0514" w:rsidTr="00510128">
        <w:tc>
          <w:tcPr>
            <w:tcW w:w="4095" w:type="dxa"/>
            <w:shd w:val="clear" w:color="auto" w:fill="auto"/>
          </w:tcPr>
          <w:p w:rsidR="00C35679" w:rsidRPr="003F0514" w:rsidRDefault="00C35679" w:rsidP="00C35679">
            <w:pPr>
              <w:ind w:right="-117"/>
              <w:jc w:val="both"/>
              <w:rPr>
                <w:rFonts w:ascii="Arial" w:hAnsi="Arial" w:cs="Arial"/>
                <w:color w:val="auto"/>
                <w:sz w:val="18"/>
                <w:szCs w:val="18"/>
              </w:rPr>
            </w:pPr>
          </w:p>
        </w:tc>
        <w:tc>
          <w:tcPr>
            <w:tcW w:w="1368" w:type="dxa"/>
            <w:tcBorders>
              <w:bottom w:val="single" w:sz="4" w:space="0" w:color="auto"/>
            </w:tcBorders>
            <w:shd w:val="clear" w:color="auto" w:fill="auto"/>
            <w:vAlign w:val="center"/>
          </w:tcPr>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Baht</w:t>
            </w:r>
          </w:p>
        </w:tc>
      </w:tr>
      <w:tr w:rsidR="00C35679" w:rsidRPr="003F0514" w:rsidTr="004973F5">
        <w:tc>
          <w:tcPr>
            <w:tcW w:w="409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Current tax:</w:t>
            </w: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cs/>
              </w:rPr>
            </w:pPr>
          </w:p>
        </w:tc>
      </w:tr>
      <w:tr w:rsidR="00C35679" w:rsidRPr="003F0514" w:rsidTr="004973F5">
        <w:tc>
          <w:tcPr>
            <w:tcW w:w="409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Current tax on profits for the year</w:t>
            </w:r>
          </w:p>
        </w:tc>
        <w:tc>
          <w:tcPr>
            <w:tcW w:w="1368" w:type="dxa"/>
            <w:shd w:val="clear" w:color="auto" w:fill="FAFAFA"/>
            <w:vAlign w:val="bottom"/>
          </w:tcPr>
          <w:p w:rsidR="00C35679" w:rsidRPr="003F0514" w:rsidRDefault="00725053" w:rsidP="00C35679">
            <w:pPr>
              <w:ind w:right="-72"/>
              <w:jc w:val="right"/>
              <w:rPr>
                <w:rFonts w:ascii="Arial" w:eastAsia="Courier New" w:hAnsi="Arial" w:cs="Arial"/>
                <w:color w:val="auto"/>
                <w:sz w:val="18"/>
                <w:szCs w:val="18"/>
              </w:rPr>
            </w:pPr>
            <w:r w:rsidRPr="00725053">
              <w:rPr>
                <w:rFonts w:ascii="Arial" w:eastAsia="Courier New" w:hAnsi="Arial" w:cs="Arial"/>
                <w:color w:val="auto"/>
                <w:sz w:val="18"/>
                <w:szCs w:val="18"/>
              </w:rPr>
              <w:t>65,285</w:t>
            </w: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81,373</w:t>
            </w:r>
          </w:p>
        </w:tc>
        <w:tc>
          <w:tcPr>
            <w:tcW w:w="1368" w:type="dxa"/>
            <w:shd w:val="clear" w:color="auto" w:fill="FAFAFA"/>
            <w:vAlign w:val="bottom"/>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12,795</w:t>
            </w: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w:t>
            </w:r>
          </w:p>
        </w:tc>
      </w:tr>
      <w:tr w:rsidR="004973F5" w:rsidRPr="003F0514" w:rsidTr="004973F5">
        <w:tc>
          <w:tcPr>
            <w:tcW w:w="4095" w:type="dxa"/>
            <w:shd w:val="clear" w:color="auto" w:fill="auto"/>
          </w:tcPr>
          <w:p w:rsidR="004973F5" w:rsidRPr="003F0514" w:rsidRDefault="004973F5" w:rsidP="00C35679">
            <w:pPr>
              <w:rPr>
                <w:rFonts w:ascii="Arial" w:hAnsi="Arial" w:cs="Arial"/>
                <w:color w:val="auto"/>
                <w:sz w:val="18"/>
                <w:szCs w:val="18"/>
              </w:rPr>
            </w:pPr>
            <w:r w:rsidRPr="003F0514">
              <w:rPr>
                <w:rFonts w:ascii="Arial" w:hAnsi="Arial" w:cs="Arial"/>
                <w:color w:val="auto"/>
                <w:sz w:val="18"/>
                <w:szCs w:val="18"/>
              </w:rPr>
              <w:t>Current tax on profits for the previous year</w:t>
            </w:r>
          </w:p>
        </w:tc>
        <w:tc>
          <w:tcPr>
            <w:tcW w:w="1368" w:type="dxa"/>
            <w:shd w:val="clear" w:color="auto" w:fill="FAFAFA"/>
            <w:vAlign w:val="bottom"/>
          </w:tcPr>
          <w:p w:rsidR="004973F5" w:rsidRPr="003F0514" w:rsidRDefault="00725053" w:rsidP="00C35679">
            <w:pPr>
              <w:ind w:right="-72"/>
              <w:jc w:val="right"/>
              <w:rPr>
                <w:rFonts w:ascii="Arial" w:eastAsia="Courier New" w:hAnsi="Arial" w:cs="Arial"/>
                <w:color w:val="auto"/>
                <w:sz w:val="18"/>
                <w:szCs w:val="18"/>
              </w:rPr>
            </w:pPr>
            <w:r w:rsidRPr="00725053">
              <w:rPr>
                <w:rFonts w:ascii="Arial" w:eastAsia="Courier New" w:hAnsi="Arial" w:cs="Arial"/>
                <w:color w:val="auto"/>
                <w:sz w:val="18"/>
                <w:szCs w:val="18"/>
              </w:rPr>
              <w:t>10,537</w:t>
            </w:r>
          </w:p>
        </w:tc>
        <w:tc>
          <w:tcPr>
            <w:tcW w:w="1368" w:type="dxa"/>
            <w:shd w:val="clear" w:color="auto" w:fill="auto"/>
            <w:vAlign w:val="bottom"/>
          </w:tcPr>
          <w:p w:rsidR="004973F5" w:rsidRPr="003F0514" w:rsidRDefault="004555D0"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w:t>
            </w:r>
          </w:p>
        </w:tc>
        <w:tc>
          <w:tcPr>
            <w:tcW w:w="1368" w:type="dxa"/>
            <w:shd w:val="clear" w:color="auto" w:fill="FAFAFA"/>
            <w:vAlign w:val="bottom"/>
          </w:tcPr>
          <w:p w:rsidR="004973F5"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10,537</w:t>
            </w:r>
          </w:p>
        </w:tc>
        <w:tc>
          <w:tcPr>
            <w:tcW w:w="1368" w:type="dxa"/>
            <w:shd w:val="clear" w:color="auto" w:fill="auto"/>
            <w:vAlign w:val="bottom"/>
          </w:tcPr>
          <w:p w:rsidR="004973F5" w:rsidRPr="003F0514" w:rsidRDefault="004555D0"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w:t>
            </w:r>
          </w:p>
        </w:tc>
      </w:tr>
      <w:tr w:rsidR="00C35679" w:rsidRPr="003F0514" w:rsidTr="00510128">
        <w:tc>
          <w:tcPr>
            <w:tcW w:w="4095" w:type="dxa"/>
            <w:shd w:val="clear" w:color="auto" w:fill="auto"/>
          </w:tcPr>
          <w:p w:rsidR="00C35679" w:rsidRPr="003F0514" w:rsidRDefault="00C35679" w:rsidP="00C35679">
            <w:pPr>
              <w:rPr>
                <w:rFonts w:ascii="Arial"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10128">
        <w:tc>
          <w:tcPr>
            <w:tcW w:w="4095" w:type="dxa"/>
            <w:shd w:val="clear" w:color="auto" w:fill="auto"/>
          </w:tcPr>
          <w:p w:rsidR="00C35679" w:rsidRPr="003F0514" w:rsidRDefault="00C35679" w:rsidP="00C35679">
            <w:pPr>
              <w:rPr>
                <w:rFonts w:ascii="Arial" w:hAnsi="Arial" w:cs="Arial"/>
                <w:b/>
                <w:bCs/>
                <w:color w:val="auto"/>
                <w:sz w:val="18"/>
                <w:szCs w:val="18"/>
              </w:rPr>
            </w:pPr>
            <w:r w:rsidRPr="003F0514">
              <w:rPr>
                <w:rFonts w:ascii="Arial" w:hAnsi="Arial" w:cs="Arial"/>
                <w:b/>
                <w:bCs/>
                <w:color w:val="auto"/>
                <w:sz w:val="18"/>
                <w:szCs w:val="18"/>
              </w:rPr>
              <w:t>Total current tax</w:t>
            </w:r>
          </w:p>
        </w:tc>
        <w:tc>
          <w:tcPr>
            <w:tcW w:w="1368" w:type="dxa"/>
            <w:tcBorders>
              <w:bottom w:val="single" w:sz="4" w:space="0" w:color="auto"/>
            </w:tcBorders>
            <w:shd w:val="clear" w:color="auto" w:fill="FAFAFA"/>
            <w:vAlign w:val="bottom"/>
          </w:tcPr>
          <w:p w:rsidR="00C35679" w:rsidRPr="003F0514" w:rsidRDefault="00725053" w:rsidP="00C35679">
            <w:pPr>
              <w:ind w:right="-72"/>
              <w:jc w:val="right"/>
              <w:rPr>
                <w:rFonts w:ascii="Arial" w:eastAsia="Courier New" w:hAnsi="Arial" w:cs="Arial"/>
                <w:color w:val="auto"/>
                <w:sz w:val="18"/>
                <w:szCs w:val="18"/>
              </w:rPr>
            </w:pPr>
            <w:r w:rsidRPr="00725053">
              <w:rPr>
                <w:rFonts w:ascii="Arial" w:eastAsia="Courier New" w:hAnsi="Arial" w:cs="Arial"/>
                <w:color w:val="auto"/>
                <w:sz w:val="18"/>
                <w:szCs w:val="18"/>
              </w:rPr>
              <w:t>75,822</w:t>
            </w:r>
          </w:p>
        </w:tc>
        <w:tc>
          <w:tcPr>
            <w:tcW w:w="1368" w:type="dxa"/>
            <w:tcBorders>
              <w:bottom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81,373</w:t>
            </w:r>
          </w:p>
        </w:tc>
        <w:tc>
          <w:tcPr>
            <w:tcW w:w="1368" w:type="dxa"/>
            <w:tcBorders>
              <w:bottom w:val="single" w:sz="4" w:space="0" w:color="auto"/>
            </w:tcBorders>
            <w:shd w:val="clear" w:color="auto" w:fill="FAFAFA"/>
            <w:vAlign w:val="bottom"/>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23,332</w:t>
            </w:r>
          </w:p>
        </w:tc>
        <w:tc>
          <w:tcPr>
            <w:tcW w:w="1368" w:type="dxa"/>
            <w:tcBorders>
              <w:bottom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w:t>
            </w:r>
          </w:p>
        </w:tc>
      </w:tr>
      <w:tr w:rsidR="00C35679" w:rsidRPr="003F0514" w:rsidTr="00510128">
        <w:tc>
          <w:tcPr>
            <w:tcW w:w="4095" w:type="dxa"/>
            <w:shd w:val="clear" w:color="auto" w:fill="auto"/>
          </w:tcPr>
          <w:p w:rsidR="00C35679" w:rsidRPr="003F0514" w:rsidRDefault="00C35679" w:rsidP="00C35679">
            <w:pPr>
              <w:rPr>
                <w:rFonts w:ascii="Arial"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10128">
        <w:tc>
          <w:tcPr>
            <w:tcW w:w="409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Increase in deferred tax </w:t>
            </w:r>
          </w:p>
        </w:tc>
        <w:tc>
          <w:tcPr>
            <w:tcW w:w="1368" w:type="dxa"/>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10128">
        <w:tc>
          <w:tcPr>
            <w:tcW w:w="409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assets (Note </w:t>
            </w:r>
            <w:r w:rsidR="00C86791" w:rsidRPr="003F0514">
              <w:rPr>
                <w:rFonts w:ascii="Arial" w:hAnsi="Arial" w:cs="Arial"/>
                <w:color w:val="auto"/>
                <w:sz w:val="18"/>
                <w:szCs w:val="18"/>
              </w:rPr>
              <w:t>2</w:t>
            </w:r>
            <w:r w:rsidR="00190229" w:rsidRPr="003F0514">
              <w:rPr>
                <w:rFonts w:ascii="Arial" w:hAnsi="Arial" w:cs="Arial"/>
                <w:color w:val="auto"/>
                <w:sz w:val="18"/>
                <w:szCs w:val="18"/>
              </w:rPr>
              <w:t>2</w:t>
            </w:r>
            <w:r w:rsidRPr="003F0514">
              <w:rPr>
                <w:rFonts w:ascii="Arial" w:hAnsi="Arial" w:cs="Arial"/>
                <w:color w:val="auto"/>
                <w:sz w:val="18"/>
                <w:szCs w:val="18"/>
              </w:rPr>
              <w:t>)</w:t>
            </w:r>
          </w:p>
        </w:tc>
        <w:tc>
          <w:tcPr>
            <w:tcW w:w="1368" w:type="dxa"/>
            <w:shd w:val="clear" w:color="auto" w:fill="FAFAFA"/>
            <w:vAlign w:val="bottom"/>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(17,230)</w:t>
            </w: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(5,806)</w:t>
            </w:r>
          </w:p>
        </w:tc>
        <w:tc>
          <w:tcPr>
            <w:tcW w:w="1368" w:type="dxa"/>
            <w:shd w:val="clear" w:color="auto" w:fill="FAFAFA"/>
            <w:vAlign w:val="bottom"/>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(994)</w:t>
            </w: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(5,276)</w:t>
            </w:r>
          </w:p>
        </w:tc>
      </w:tr>
      <w:tr w:rsidR="00C35679" w:rsidRPr="003F0514" w:rsidTr="00510128">
        <w:tc>
          <w:tcPr>
            <w:tcW w:w="409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Increase (decrease) in deferred tax </w:t>
            </w:r>
          </w:p>
        </w:tc>
        <w:tc>
          <w:tcPr>
            <w:tcW w:w="1368" w:type="dxa"/>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10128">
        <w:tc>
          <w:tcPr>
            <w:tcW w:w="4095"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w:t>
            </w:r>
            <w:r w:rsidRPr="003F0514">
              <w:rPr>
                <w:rFonts w:ascii="Arial" w:hAnsi="Arial" w:cs="Arial"/>
                <w:color w:val="auto"/>
                <w:sz w:val="18"/>
                <w:szCs w:val="18"/>
                <w:lang w:val="en-GB"/>
              </w:rPr>
              <w:t>l</w:t>
            </w:r>
            <w:r w:rsidRPr="003F0514">
              <w:rPr>
                <w:rFonts w:ascii="Arial" w:hAnsi="Arial" w:cs="Arial"/>
                <w:color w:val="auto"/>
                <w:sz w:val="18"/>
                <w:szCs w:val="18"/>
              </w:rPr>
              <w:t>liabilities</w:t>
            </w:r>
            <w:r w:rsidRPr="003F0514">
              <w:rPr>
                <w:rFonts w:ascii="Arial" w:hAnsi="Arial" w:cs="Arial"/>
                <w:color w:val="auto"/>
                <w:sz w:val="18"/>
                <w:szCs w:val="18"/>
                <w:cs/>
              </w:rPr>
              <w:t xml:space="preserve"> </w:t>
            </w:r>
            <w:r w:rsidRPr="003F0514">
              <w:rPr>
                <w:rFonts w:ascii="Arial" w:hAnsi="Arial" w:cs="Arial"/>
                <w:color w:val="auto"/>
                <w:sz w:val="18"/>
                <w:szCs w:val="18"/>
              </w:rPr>
              <w:t xml:space="preserve">(Note </w:t>
            </w:r>
            <w:r w:rsidR="00C86791" w:rsidRPr="003F0514">
              <w:rPr>
                <w:rFonts w:ascii="Arial" w:hAnsi="Arial" w:cs="Arial"/>
                <w:color w:val="auto"/>
                <w:sz w:val="18"/>
                <w:szCs w:val="18"/>
              </w:rPr>
              <w:t>2</w:t>
            </w:r>
            <w:r w:rsidR="00190229" w:rsidRPr="003F0514">
              <w:rPr>
                <w:rFonts w:ascii="Arial" w:hAnsi="Arial" w:cs="Arial"/>
                <w:color w:val="auto"/>
                <w:sz w:val="18"/>
                <w:szCs w:val="18"/>
              </w:rPr>
              <w:t>2</w:t>
            </w:r>
            <w:r w:rsidRPr="003F0514">
              <w:rPr>
                <w:rFonts w:ascii="Arial" w:hAnsi="Arial" w:cs="Arial"/>
                <w:color w:val="auto"/>
                <w:sz w:val="18"/>
                <w:szCs w:val="18"/>
              </w:rPr>
              <w:t>)</w:t>
            </w:r>
          </w:p>
        </w:tc>
        <w:tc>
          <w:tcPr>
            <w:tcW w:w="1368" w:type="dxa"/>
            <w:tcBorders>
              <w:bottom w:val="single" w:sz="4" w:space="0" w:color="auto"/>
            </w:tcBorders>
            <w:shd w:val="clear" w:color="auto" w:fill="FAFAFA"/>
            <w:vAlign w:val="bottom"/>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(1,86</w:t>
            </w:r>
            <w:r w:rsidR="00725053">
              <w:rPr>
                <w:rFonts w:ascii="Arial" w:eastAsia="Courier New" w:hAnsi="Arial" w:cs="Arial"/>
                <w:color w:val="auto"/>
                <w:sz w:val="18"/>
                <w:szCs w:val="18"/>
              </w:rPr>
              <w:t>4</w:t>
            </w:r>
            <w:r w:rsidRPr="003F0514">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(12,078)</w:t>
            </w:r>
          </w:p>
        </w:tc>
        <w:tc>
          <w:tcPr>
            <w:tcW w:w="1368" w:type="dxa"/>
            <w:tcBorders>
              <w:bottom w:val="single" w:sz="4" w:space="0" w:color="auto"/>
            </w:tcBorders>
            <w:shd w:val="clear" w:color="auto" w:fill="FAFAFA"/>
            <w:vAlign w:val="bottom"/>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w:t>
            </w:r>
          </w:p>
        </w:tc>
      </w:tr>
      <w:tr w:rsidR="00C35679" w:rsidRPr="003F0514" w:rsidTr="00510128">
        <w:tc>
          <w:tcPr>
            <w:tcW w:w="4095" w:type="dxa"/>
            <w:shd w:val="clear" w:color="auto" w:fill="auto"/>
          </w:tcPr>
          <w:p w:rsidR="00C35679" w:rsidRPr="003F0514" w:rsidRDefault="00C35679" w:rsidP="00C35679">
            <w:pPr>
              <w:rPr>
                <w:rFonts w:ascii="Arial"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10128">
        <w:tc>
          <w:tcPr>
            <w:tcW w:w="4095" w:type="dxa"/>
            <w:shd w:val="clear" w:color="auto" w:fill="auto"/>
          </w:tcPr>
          <w:p w:rsidR="00C35679" w:rsidRPr="003F0514" w:rsidRDefault="00C35679" w:rsidP="00C35679">
            <w:pPr>
              <w:rPr>
                <w:rFonts w:ascii="Arial" w:hAnsi="Arial" w:cs="Arial"/>
                <w:b/>
                <w:bCs/>
                <w:color w:val="auto"/>
                <w:sz w:val="18"/>
                <w:szCs w:val="18"/>
              </w:rPr>
            </w:pPr>
            <w:r w:rsidRPr="003F0514">
              <w:rPr>
                <w:rFonts w:ascii="Arial" w:hAnsi="Arial" w:cs="Arial"/>
                <w:b/>
                <w:bCs/>
                <w:color w:val="auto"/>
                <w:sz w:val="18"/>
                <w:szCs w:val="18"/>
              </w:rPr>
              <w:t>Total deferred tax</w:t>
            </w:r>
          </w:p>
        </w:tc>
        <w:tc>
          <w:tcPr>
            <w:tcW w:w="1368" w:type="dxa"/>
            <w:tcBorders>
              <w:bottom w:val="single" w:sz="4" w:space="0" w:color="auto"/>
            </w:tcBorders>
            <w:shd w:val="clear" w:color="auto" w:fill="FAFAFA"/>
            <w:vAlign w:val="bottom"/>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(19,09</w:t>
            </w:r>
            <w:r w:rsidR="00725053">
              <w:rPr>
                <w:rFonts w:ascii="Arial" w:eastAsia="Courier New" w:hAnsi="Arial" w:cs="Arial"/>
                <w:color w:val="auto"/>
                <w:sz w:val="18"/>
                <w:szCs w:val="18"/>
              </w:rPr>
              <w:t>4</w:t>
            </w:r>
            <w:r w:rsidRPr="003F0514">
              <w:rPr>
                <w:rFonts w:ascii="Arial" w:eastAsia="Courier New" w:hAnsi="Arial" w:cs="Arial"/>
                <w:color w:val="auto"/>
                <w:sz w:val="18"/>
                <w:szCs w:val="18"/>
              </w:rPr>
              <w:t>)</w:t>
            </w:r>
          </w:p>
        </w:tc>
        <w:tc>
          <w:tcPr>
            <w:tcW w:w="1368" w:type="dxa"/>
            <w:tcBorders>
              <w:bottom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(17,884)</w:t>
            </w:r>
          </w:p>
        </w:tc>
        <w:tc>
          <w:tcPr>
            <w:tcW w:w="1368" w:type="dxa"/>
            <w:tcBorders>
              <w:bottom w:val="single" w:sz="4" w:space="0" w:color="auto"/>
            </w:tcBorders>
            <w:shd w:val="clear" w:color="auto" w:fill="FAFAFA"/>
            <w:vAlign w:val="bottom"/>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(994)</w:t>
            </w:r>
          </w:p>
        </w:tc>
        <w:tc>
          <w:tcPr>
            <w:tcW w:w="1368" w:type="dxa"/>
            <w:tcBorders>
              <w:bottom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(5,276)</w:t>
            </w:r>
          </w:p>
        </w:tc>
      </w:tr>
      <w:tr w:rsidR="00C35679" w:rsidRPr="003F0514" w:rsidTr="00510128">
        <w:tc>
          <w:tcPr>
            <w:tcW w:w="4095" w:type="dxa"/>
            <w:shd w:val="clear" w:color="auto" w:fill="auto"/>
          </w:tcPr>
          <w:p w:rsidR="00C35679" w:rsidRPr="003F0514" w:rsidRDefault="00C35679" w:rsidP="00C35679">
            <w:pPr>
              <w:rPr>
                <w:rFonts w:ascii="Arial"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10128">
        <w:tc>
          <w:tcPr>
            <w:tcW w:w="4095" w:type="dxa"/>
            <w:shd w:val="clear" w:color="auto" w:fill="auto"/>
          </w:tcPr>
          <w:p w:rsidR="00C35679" w:rsidRPr="003F0514" w:rsidRDefault="00C35679" w:rsidP="00C35679">
            <w:pPr>
              <w:rPr>
                <w:rFonts w:ascii="Arial" w:hAnsi="Arial" w:cs="Arial"/>
                <w:b/>
                <w:bCs/>
                <w:color w:val="auto"/>
                <w:sz w:val="18"/>
                <w:szCs w:val="18"/>
                <w:cs/>
              </w:rPr>
            </w:pPr>
            <w:r w:rsidRPr="003F0514">
              <w:rPr>
                <w:rFonts w:ascii="Arial" w:hAnsi="Arial" w:cs="Arial"/>
                <w:b/>
                <w:bCs/>
                <w:color w:val="auto"/>
                <w:sz w:val="18"/>
                <w:szCs w:val="18"/>
              </w:rPr>
              <w:t>Total income tax (income) expense</w:t>
            </w:r>
          </w:p>
        </w:tc>
        <w:tc>
          <w:tcPr>
            <w:tcW w:w="1368" w:type="dxa"/>
            <w:tcBorders>
              <w:bottom w:val="single" w:sz="4" w:space="0" w:color="auto"/>
            </w:tcBorders>
            <w:shd w:val="clear" w:color="auto" w:fill="FAFAFA"/>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56,728</w:t>
            </w:r>
          </w:p>
        </w:tc>
        <w:tc>
          <w:tcPr>
            <w:tcW w:w="1368" w:type="dxa"/>
            <w:tcBorders>
              <w:bottom w:val="single" w:sz="4" w:space="0" w:color="auto"/>
            </w:tcBorders>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63,489</w:t>
            </w:r>
          </w:p>
        </w:tc>
        <w:tc>
          <w:tcPr>
            <w:tcW w:w="1368" w:type="dxa"/>
            <w:tcBorders>
              <w:bottom w:val="single" w:sz="4" w:space="0" w:color="auto"/>
            </w:tcBorders>
            <w:shd w:val="clear" w:color="auto" w:fill="FAFAFA"/>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22,338</w:t>
            </w:r>
          </w:p>
        </w:tc>
        <w:tc>
          <w:tcPr>
            <w:tcW w:w="1368" w:type="dxa"/>
            <w:tcBorders>
              <w:bottom w:val="single" w:sz="4" w:space="0" w:color="auto"/>
            </w:tcBorders>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(5,276)</w:t>
            </w:r>
          </w:p>
        </w:tc>
      </w:tr>
    </w:tbl>
    <w:p w:rsidR="00B26880" w:rsidRPr="003F0514" w:rsidRDefault="00B26880">
      <w:pPr>
        <w:rPr>
          <w:rFonts w:ascii="Arial" w:hAnsi="Arial" w:cs="Arial"/>
          <w:sz w:val="18"/>
          <w:szCs w:val="18"/>
        </w:rPr>
      </w:pPr>
    </w:p>
    <w:p w:rsidR="008E46A6" w:rsidRPr="003F0514" w:rsidRDefault="00095139" w:rsidP="008E46A6">
      <w:pPr>
        <w:jc w:val="thaiDistribute"/>
        <w:rPr>
          <w:rFonts w:ascii="Arial" w:hAnsi="Arial" w:cs="Arial"/>
          <w:color w:val="auto"/>
          <w:sz w:val="18"/>
          <w:szCs w:val="18"/>
        </w:rPr>
      </w:pPr>
      <w:r w:rsidRPr="003F0514">
        <w:rPr>
          <w:rFonts w:ascii="Arial" w:hAnsi="Arial" w:cs="Arial"/>
          <w:sz w:val="18"/>
          <w:szCs w:val="18"/>
        </w:rPr>
        <w:br w:type="page"/>
      </w:r>
    </w:p>
    <w:p w:rsidR="00870C96" w:rsidRPr="003F0514" w:rsidRDefault="00870C96" w:rsidP="00E32F82">
      <w:pPr>
        <w:jc w:val="thaiDistribute"/>
        <w:rPr>
          <w:rFonts w:ascii="Arial" w:hAnsi="Arial" w:cs="Arial"/>
          <w:color w:val="auto"/>
          <w:sz w:val="18"/>
          <w:szCs w:val="18"/>
        </w:rPr>
      </w:pPr>
      <w:r w:rsidRPr="003F0514">
        <w:rPr>
          <w:rFonts w:ascii="Arial" w:hAnsi="Arial" w:cs="Arial"/>
          <w:color w:val="auto"/>
          <w:spacing w:val="-4"/>
          <w:sz w:val="18"/>
          <w:szCs w:val="18"/>
        </w:rPr>
        <w:t>The tax on the Group’s profit before tax differs from the theoretical amount that would arise using the basic weighted average</w:t>
      </w:r>
      <w:r w:rsidRPr="003F0514">
        <w:rPr>
          <w:rFonts w:ascii="Arial" w:hAnsi="Arial" w:cs="Arial"/>
          <w:color w:val="auto"/>
          <w:sz w:val="18"/>
          <w:szCs w:val="18"/>
        </w:rPr>
        <w:t xml:space="preserve"> tax rate applicable to profit of the home country of the Company as follow: </w:t>
      </w:r>
    </w:p>
    <w:p w:rsidR="00870C96" w:rsidRPr="003F0514" w:rsidRDefault="00870C96" w:rsidP="00E32F82">
      <w:pPr>
        <w:jc w:val="thaiDistribute"/>
        <w:rPr>
          <w:rFonts w:ascii="Arial" w:hAnsi="Arial" w:cs="Arial"/>
          <w:color w:val="auto"/>
          <w:sz w:val="18"/>
          <w:szCs w:val="18"/>
        </w:rPr>
      </w:pPr>
    </w:p>
    <w:tbl>
      <w:tblPr>
        <w:tblW w:w="9567" w:type="dxa"/>
        <w:tblLayout w:type="fixed"/>
        <w:tblLook w:val="04A0" w:firstRow="1" w:lastRow="0" w:firstColumn="1" w:lastColumn="0" w:noHBand="0" w:noVBand="1"/>
      </w:tblPr>
      <w:tblGrid>
        <w:gridCol w:w="6831"/>
        <w:gridCol w:w="1368"/>
        <w:gridCol w:w="1368"/>
      </w:tblGrid>
      <w:tr w:rsidR="00870C96" w:rsidRPr="003F0514" w:rsidTr="00E32F82">
        <w:tc>
          <w:tcPr>
            <w:tcW w:w="6831" w:type="dxa"/>
            <w:shd w:val="clear" w:color="auto" w:fill="auto"/>
          </w:tcPr>
          <w:p w:rsidR="00870C96" w:rsidRPr="003F0514" w:rsidRDefault="00870C96" w:rsidP="00E32F82">
            <w:pPr>
              <w:ind w:right="-117"/>
              <w:jc w:val="both"/>
              <w:rPr>
                <w:rFonts w:ascii="Arial" w:hAnsi="Arial" w:cs="Arial"/>
                <w:color w:val="auto"/>
                <w:sz w:val="18"/>
                <w:szCs w:val="18"/>
              </w:rPr>
            </w:pPr>
          </w:p>
        </w:tc>
        <w:tc>
          <w:tcPr>
            <w:tcW w:w="2736" w:type="dxa"/>
            <w:gridSpan w:val="2"/>
            <w:tcBorders>
              <w:top w:val="single" w:sz="4" w:space="0" w:color="auto"/>
            </w:tcBorders>
            <w:shd w:val="clear" w:color="auto" w:fill="auto"/>
          </w:tcPr>
          <w:p w:rsidR="00870C96" w:rsidRPr="003F0514" w:rsidRDefault="00870C96" w:rsidP="00E32F82">
            <w:pPr>
              <w:tabs>
                <w:tab w:val="decimal" w:pos="1224"/>
              </w:tabs>
              <w:ind w:right="-72"/>
              <w:jc w:val="center"/>
              <w:rPr>
                <w:rFonts w:ascii="Arial" w:hAnsi="Arial" w:cs="Arial"/>
                <w:b/>
                <w:bCs/>
                <w:color w:val="auto"/>
                <w:sz w:val="18"/>
                <w:szCs w:val="18"/>
              </w:rPr>
            </w:pPr>
            <w:r w:rsidRPr="003F0514">
              <w:rPr>
                <w:rFonts w:ascii="Arial" w:hAnsi="Arial" w:cs="Arial"/>
                <w:b/>
                <w:bCs/>
                <w:color w:val="auto"/>
                <w:sz w:val="18"/>
                <w:szCs w:val="18"/>
              </w:rPr>
              <w:t>Consolidated</w:t>
            </w:r>
          </w:p>
        </w:tc>
      </w:tr>
      <w:tr w:rsidR="00870C96" w:rsidRPr="003F0514" w:rsidTr="00E32F82">
        <w:tc>
          <w:tcPr>
            <w:tcW w:w="6831" w:type="dxa"/>
            <w:shd w:val="clear" w:color="auto" w:fill="auto"/>
          </w:tcPr>
          <w:p w:rsidR="00870C96" w:rsidRPr="003F0514" w:rsidRDefault="00870C96" w:rsidP="00E32F82">
            <w:pPr>
              <w:ind w:right="-117"/>
              <w:jc w:val="both"/>
              <w:rPr>
                <w:rFonts w:ascii="Arial" w:hAnsi="Arial" w:cs="Arial"/>
                <w:color w:val="auto"/>
                <w:sz w:val="18"/>
                <w:szCs w:val="18"/>
              </w:rPr>
            </w:pPr>
          </w:p>
        </w:tc>
        <w:tc>
          <w:tcPr>
            <w:tcW w:w="2736" w:type="dxa"/>
            <w:gridSpan w:val="2"/>
            <w:tcBorders>
              <w:bottom w:val="single" w:sz="4" w:space="0" w:color="auto"/>
            </w:tcBorders>
            <w:shd w:val="clear" w:color="auto" w:fill="auto"/>
          </w:tcPr>
          <w:p w:rsidR="00870C96" w:rsidRPr="003F0514" w:rsidRDefault="00870C96" w:rsidP="00E32F82">
            <w:pPr>
              <w:tabs>
                <w:tab w:val="decimal" w:pos="1224"/>
              </w:tabs>
              <w:ind w:right="-72"/>
              <w:jc w:val="center"/>
              <w:rPr>
                <w:rFonts w:ascii="Arial" w:hAnsi="Arial" w:cs="Arial"/>
                <w:b/>
                <w:bCs/>
                <w:color w:val="auto"/>
                <w:sz w:val="18"/>
                <w:szCs w:val="18"/>
              </w:rPr>
            </w:pPr>
            <w:r w:rsidRPr="003F0514">
              <w:rPr>
                <w:rFonts w:ascii="Arial" w:hAnsi="Arial" w:cs="Arial"/>
                <w:b/>
                <w:bCs/>
                <w:color w:val="auto"/>
                <w:sz w:val="18"/>
                <w:szCs w:val="18"/>
              </w:rPr>
              <w:t>financial statements</w:t>
            </w:r>
          </w:p>
        </w:tc>
      </w:tr>
      <w:tr w:rsidR="00870C96" w:rsidRPr="003F0514" w:rsidTr="00E32F82">
        <w:tc>
          <w:tcPr>
            <w:tcW w:w="6831" w:type="dxa"/>
            <w:shd w:val="clear" w:color="auto" w:fill="auto"/>
          </w:tcPr>
          <w:p w:rsidR="00870C96" w:rsidRPr="003F0514" w:rsidRDefault="00870C96" w:rsidP="00E32F82">
            <w:pPr>
              <w:ind w:right="-117"/>
              <w:jc w:val="both"/>
              <w:rPr>
                <w:rFonts w:ascii="Arial" w:hAnsi="Arial" w:cs="Arial"/>
                <w:color w:val="auto"/>
                <w:sz w:val="18"/>
                <w:szCs w:val="18"/>
              </w:rPr>
            </w:pPr>
          </w:p>
        </w:tc>
        <w:tc>
          <w:tcPr>
            <w:tcW w:w="1368" w:type="dxa"/>
            <w:tcBorders>
              <w:top w:val="single" w:sz="4" w:space="0" w:color="auto"/>
            </w:tcBorders>
            <w:shd w:val="clear" w:color="auto" w:fill="auto"/>
          </w:tcPr>
          <w:p w:rsidR="00870C96" w:rsidRPr="003F0514" w:rsidRDefault="00D668BD" w:rsidP="00E32F82">
            <w:pPr>
              <w:tabs>
                <w:tab w:val="decimal" w:pos="1224"/>
              </w:tabs>
              <w:ind w:right="-72"/>
              <w:jc w:val="both"/>
              <w:rPr>
                <w:rFonts w:ascii="Arial" w:hAnsi="Arial" w:cs="Arial"/>
                <w:b/>
                <w:bCs/>
                <w:color w:val="auto"/>
                <w:sz w:val="18"/>
                <w:szCs w:val="18"/>
              </w:rPr>
            </w:pPr>
            <w:r w:rsidRPr="003F0514">
              <w:rPr>
                <w:rFonts w:ascii="Arial" w:hAnsi="Arial" w:cs="Arial"/>
                <w:b/>
                <w:bCs/>
                <w:color w:val="auto"/>
                <w:sz w:val="18"/>
                <w:szCs w:val="18"/>
                <w:lang w:val="en-GB"/>
              </w:rPr>
              <w:t>202</w:t>
            </w:r>
            <w:r w:rsidR="00C35679" w:rsidRPr="003F0514">
              <w:rPr>
                <w:rFonts w:ascii="Arial" w:hAnsi="Arial" w:cs="Arial"/>
                <w:b/>
                <w:bCs/>
                <w:color w:val="auto"/>
                <w:sz w:val="18"/>
                <w:szCs w:val="18"/>
                <w:lang w:val="en-GB"/>
              </w:rPr>
              <w:t>1</w:t>
            </w:r>
          </w:p>
        </w:tc>
        <w:tc>
          <w:tcPr>
            <w:tcW w:w="1368" w:type="dxa"/>
            <w:tcBorders>
              <w:top w:val="single" w:sz="4" w:space="0" w:color="auto"/>
            </w:tcBorders>
            <w:shd w:val="clear" w:color="auto" w:fill="auto"/>
          </w:tcPr>
          <w:p w:rsidR="00870C96" w:rsidRPr="003F0514" w:rsidRDefault="00D668BD" w:rsidP="00E32F82">
            <w:pPr>
              <w:tabs>
                <w:tab w:val="decimal" w:pos="1224"/>
              </w:tabs>
              <w:ind w:right="-72"/>
              <w:jc w:val="both"/>
              <w:rPr>
                <w:rFonts w:ascii="Arial" w:hAnsi="Arial" w:cs="Arial"/>
                <w:b/>
                <w:bCs/>
                <w:color w:val="auto"/>
                <w:sz w:val="18"/>
                <w:szCs w:val="18"/>
              </w:rPr>
            </w:pPr>
            <w:r w:rsidRPr="003F0514">
              <w:rPr>
                <w:rFonts w:ascii="Arial" w:hAnsi="Arial" w:cs="Arial"/>
                <w:b/>
                <w:bCs/>
                <w:color w:val="auto"/>
                <w:sz w:val="18"/>
                <w:szCs w:val="18"/>
                <w:lang w:val="en-GB"/>
              </w:rPr>
              <w:t>20</w:t>
            </w:r>
            <w:r w:rsidR="00C35679" w:rsidRPr="003F0514">
              <w:rPr>
                <w:rFonts w:ascii="Arial" w:hAnsi="Arial" w:cs="Arial"/>
                <w:b/>
                <w:bCs/>
                <w:color w:val="auto"/>
                <w:sz w:val="18"/>
                <w:szCs w:val="18"/>
                <w:lang w:val="en-GB"/>
              </w:rPr>
              <w:t>20</w:t>
            </w:r>
          </w:p>
        </w:tc>
      </w:tr>
      <w:tr w:rsidR="00870C96" w:rsidRPr="003F0514" w:rsidTr="00E32F82">
        <w:tc>
          <w:tcPr>
            <w:tcW w:w="6831" w:type="dxa"/>
            <w:shd w:val="clear" w:color="auto" w:fill="auto"/>
          </w:tcPr>
          <w:p w:rsidR="00870C96" w:rsidRPr="003F0514" w:rsidRDefault="00870C96" w:rsidP="00E32F82">
            <w:pPr>
              <w:ind w:right="-117"/>
              <w:jc w:val="both"/>
              <w:rPr>
                <w:rFonts w:ascii="Arial" w:hAnsi="Arial" w:cs="Arial"/>
                <w:color w:val="auto"/>
                <w:sz w:val="18"/>
                <w:szCs w:val="18"/>
              </w:rPr>
            </w:pPr>
          </w:p>
        </w:tc>
        <w:tc>
          <w:tcPr>
            <w:tcW w:w="1368" w:type="dxa"/>
            <w:tcBorders>
              <w:bottom w:val="single" w:sz="4" w:space="0" w:color="auto"/>
            </w:tcBorders>
            <w:shd w:val="clear" w:color="auto" w:fill="auto"/>
            <w:vAlign w:val="center"/>
          </w:tcPr>
          <w:p w:rsidR="00870C96" w:rsidRPr="003F0514" w:rsidRDefault="00870C96" w:rsidP="00E32F82">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Thousand</w:t>
            </w:r>
          </w:p>
          <w:p w:rsidR="00870C96" w:rsidRPr="003F0514" w:rsidRDefault="00870C96" w:rsidP="00E32F82">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rsidR="00870C96" w:rsidRPr="003F0514" w:rsidRDefault="00870C96" w:rsidP="00E32F82">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Thousand</w:t>
            </w:r>
          </w:p>
          <w:p w:rsidR="00870C96" w:rsidRPr="003F0514" w:rsidRDefault="00870C96" w:rsidP="00E32F82">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Baht</w:t>
            </w:r>
          </w:p>
        </w:tc>
      </w:tr>
      <w:tr w:rsidR="00870C96" w:rsidRPr="003F0514" w:rsidTr="00E32F82">
        <w:trPr>
          <w:trHeight w:val="80"/>
        </w:trPr>
        <w:tc>
          <w:tcPr>
            <w:tcW w:w="6831" w:type="dxa"/>
            <w:shd w:val="clear" w:color="auto" w:fill="auto"/>
          </w:tcPr>
          <w:p w:rsidR="00870C96" w:rsidRPr="003F0514" w:rsidRDefault="00870C96" w:rsidP="00E32F82">
            <w:pPr>
              <w:ind w:right="-117"/>
              <w:jc w:val="both"/>
              <w:rPr>
                <w:rFonts w:ascii="Arial" w:hAnsi="Arial" w:cs="Arial"/>
                <w:color w:val="auto"/>
                <w:sz w:val="18"/>
                <w:szCs w:val="18"/>
              </w:rPr>
            </w:pPr>
          </w:p>
        </w:tc>
        <w:tc>
          <w:tcPr>
            <w:tcW w:w="1368" w:type="dxa"/>
            <w:tcBorders>
              <w:top w:val="single" w:sz="4" w:space="0" w:color="auto"/>
            </w:tcBorders>
            <w:shd w:val="clear" w:color="auto" w:fill="FAFAFA"/>
          </w:tcPr>
          <w:p w:rsidR="00870C96" w:rsidRPr="003F0514" w:rsidRDefault="00870C96" w:rsidP="00E32F82">
            <w:pPr>
              <w:ind w:right="-72"/>
              <w:jc w:val="right"/>
              <w:rPr>
                <w:rFonts w:ascii="Arial" w:hAnsi="Arial" w:cs="Arial"/>
                <w:b/>
                <w:bCs/>
                <w:color w:val="auto"/>
                <w:sz w:val="18"/>
                <w:szCs w:val="18"/>
              </w:rPr>
            </w:pPr>
          </w:p>
        </w:tc>
        <w:tc>
          <w:tcPr>
            <w:tcW w:w="1368" w:type="dxa"/>
            <w:tcBorders>
              <w:top w:val="single" w:sz="4" w:space="0" w:color="auto"/>
            </w:tcBorders>
            <w:shd w:val="clear" w:color="auto" w:fill="auto"/>
          </w:tcPr>
          <w:p w:rsidR="00870C96" w:rsidRPr="003F0514" w:rsidRDefault="00870C96" w:rsidP="00E32F82">
            <w:pPr>
              <w:ind w:right="-72"/>
              <w:jc w:val="right"/>
              <w:rPr>
                <w:rFonts w:ascii="Arial" w:hAnsi="Arial" w:cs="Arial"/>
                <w:b/>
                <w:bCs/>
                <w:color w:val="auto"/>
                <w:sz w:val="18"/>
                <w:szCs w:val="18"/>
              </w:rPr>
            </w:pPr>
          </w:p>
        </w:tc>
      </w:tr>
      <w:tr w:rsidR="00C35679" w:rsidRPr="003F0514" w:rsidTr="00E32F82">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Profit (loss) before income tax</w:t>
            </w:r>
          </w:p>
        </w:tc>
        <w:tc>
          <w:tcPr>
            <w:tcW w:w="1368" w:type="dxa"/>
            <w:tcBorders>
              <w:bottom w:val="single" w:sz="4" w:space="0" w:color="auto"/>
            </w:tcBorders>
            <w:shd w:val="clear" w:color="auto" w:fill="FAFAFA"/>
          </w:tcPr>
          <w:p w:rsidR="00C35679" w:rsidRPr="003F0514" w:rsidRDefault="002317CD"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688,346</w:t>
            </w:r>
          </w:p>
        </w:tc>
        <w:tc>
          <w:tcPr>
            <w:tcW w:w="1368" w:type="dxa"/>
            <w:tcBorders>
              <w:bottom w:val="single" w:sz="4" w:space="0" w:color="auto"/>
            </w:tcBorders>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110,589</w:t>
            </w:r>
          </w:p>
        </w:tc>
      </w:tr>
      <w:tr w:rsidR="00C35679" w:rsidRPr="003F0514" w:rsidTr="00FE27A3">
        <w:tc>
          <w:tcPr>
            <w:tcW w:w="6831" w:type="dxa"/>
            <w:shd w:val="clear" w:color="auto" w:fill="auto"/>
          </w:tcPr>
          <w:p w:rsidR="00C35679" w:rsidRPr="003F0514" w:rsidRDefault="00C35679" w:rsidP="00C35679">
            <w:pPr>
              <w:rPr>
                <w:rFonts w:ascii="Arial"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FE27A3">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Tax calculated at a tax rate of </w:t>
            </w:r>
            <w:r w:rsidRPr="003F0514">
              <w:rPr>
                <w:rFonts w:ascii="Arial" w:hAnsi="Arial" w:cs="Arial"/>
                <w:color w:val="auto"/>
                <w:sz w:val="18"/>
                <w:szCs w:val="18"/>
                <w:lang w:val="en-GB"/>
              </w:rPr>
              <w:t>20</w:t>
            </w:r>
            <w:r w:rsidRPr="003F0514">
              <w:rPr>
                <w:rFonts w:ascii="Arial" w:hAnsi="Arial" w:cs="Arial"/>
                <w:color w:val="auto"/>
                <w:sz w:val="18"/>
                <w:szCs w:val="18"/>
              </w:rPr>
              <w:t>% (</w:t>
            </w:r>
            <w:proofErr w:type="gramStart"/>
            <w:r w:rsidRPr="003F0514">
              <w:rPr>
                <w:rFonts w:ascii="Arial" w:hAnsi="Arial" w:cs="Arial"/>
                <w:color w:val="auto"/>
                <w:sz w:val="18"/>
                <w:szCs w:val="18"/>
                <w:lang w:val="en-GB"/>
              </w:rPr>
              <w:t>20</w:t>
            </w:r>
            <w:r w:rsidR="00D47FC9" w:rsidRPr="003F0514">
              <w:rPr>
                <w:rFonts w:ascii="Arial" w:hAnsi="Arial" w:cs="Arial"/>
                <w:color w:val="auto"/>
                <w:sz w:val="18"/>
                <w:szCs w:val="18"/>
                <w:lang w:val="en-GB"/>
              </w:rPr>
              <w:t>20</w:t>
            </w:r>
            <w:r w:rsidRPr="003F0514">
              <w:rPr>
                <w:rFonts w:ascii="Arial" w:hAnsi="Arial" w:cs="Arial"/>
                <w:color w:val="auto"/>
                <w:sz w:val="18"/>
                <w:szCs w:val="18"/>
              </w:rPr>
              <w:t xml:space="preserve"> :</w:t>
            </w:r>
            <w:proofErr w:type="gramEnd"/>
            <w:r w:rsidRPr="003F0514">
              <w:rPr>
                <w:rFonts w:ascii="Arial" w:hAnsi="Arial" w:cs="Arial"/>
                <w:color w:val="auto"/>
                <w:sz w:val="18"/>
                <w:szCs w:val="18"/>
              </w:rPr>
              <w:t xml:space="preserve"> </w:t>
            </w:r>
            <w:r w:rsidRPr="003F0514">
              <w:rPr>
                <w:rFonts w:ascii="Arial" w:hAnsi="Arial" w:cs="Arial"/>
                <w:color w:val="auto"/>
                <w:sz w:val="18"/>
                <w:szCs w:val="18"/>
                <w:lang w:val="en-GB"/>
              </w:rPr>
              <w:t>20</w:t>
            </w:r>
            <w:r w:rsidRPr="003F0514">
              <w:rPr>
                <w:rFonts w:ascii="Arial" w:hAnsi="Arial" w:cs="Arial"/>
                <w:color w:val="auto"/>
                <w:sz w:val="18"/>
                <w:szCs w:val="18"/>
              </w:rPr>
              <w:t>%)</w:t>
            </w:r>
          </w:p>
        </w:tc>
        <w:tc>
          <w:tcPr>
            <w:tcW w:w="1368" w:type="dxa"/>
            <w:tcBorders>
              <w:bottom w:val="single" w:sz="4" w:space="0" w:color="auto"/>
            </w:tcBorders>
            <w:shd w:val="clear" w:color="auto" w:fill="FAFAFA"/>
          </w:tcPr>
          <w:p w:rsidR="00C35679" w:rsidRPr="003F0514" w:rsidRDefault="002317CD" w:rsidP="00C35679">
            <w:pPr>
              <w:ind w:right="-72"/>
              <w:jc w:val="right"/>
              <w:rPr>
                <w:rFonts w:ascii="Arial" w:eastAsia="Courier New" w:hAnsi="Arial"/>
                <w:color w:val="auto"/>
                <w:sz w:val="18"/>
                <w:szCs w:val="18"/>
                <w:cs/>
              </w:rPr>
            </w:pPr>
            <w:r w:rsidRPr="003F0514">
              <w:rPr>
                <w:rFonts w:ascii="Arial" w:eastAsia="Courier New" w:hAnsi="Arial" w:cs="Arial"/>
                <w:color w:val="auto"/>
                <w:sz w:val="18"/>
                <w:szCs w:val="18"/>
              </w:rPr>
              <w:t>137,669</w:t>
            </w:r>
          </w:p>
        </w:tc>
        <w:tc>
          <w:tcPr>
            <w:tcW w:w="1368" w:type="dxa"/>
            <w:tcBorders>
              <w:bottom w:val="single" w:sz="4" w:space="0" w:color="auto"/>
            </w:tcBorders>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22,118</w:t>
            </w:r>
          </w:p>
        </w:tc>
      </w:tr>
      <w:tr w:rsidR="00C35679" w:rsidRPr="003F0514" w:rsidTr="00FE27A3">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Tax effect of:</w:t>
            </w: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1934D9">
        <w:trPr>
          <w:trHeight w:val="80"/>
        </w:trPr>
        <w:tc>
          <w:tcPr>
            <w:tcW w:w="6831" w:type="dxa"/>
            <w:shd w:val="clear" w:color="auto" w:fill="auto"/>
          </w:tcPr>
          <w:p w:rsidR="00C35679" w:rsidRPr="003F0514" w:rsidRDefault="00C35679" w:rsidP="00C35679">
            <w:pPr>
              <w:ind w:right="-117"/>
              <w:jc w:val="both"/>
              <w:rPr>
                <w:rFonts w:ascii="Arial" w:hAnsi="Arial" w:cs="Arial"/>
                <w:color w:val="auto"/>
                <w:sz w:val="18"/>
                <w:szCs w:val="18"/>
              </w:rPr>
            </w:pPr>
          </w:p>
        </w:tc>
        <w:tc>
          <w:tcPr>
            <w:tcW w:w="1368" w:type="dxa"/>
            <w:shd w:val="clear" w:color="auto" w:fill="FAFAFA"/>
          </w:tcPr>
          <w:p w:rsidR="00C35679" w:rsidRPr="003F0514" w:rsidRDefault="00C35679" w:rsidP="00C35679">
            <w:pPr>
              <w:ind w:right="-72"/>
              <w:jc w:val="right"/>
              <w:rPr>
                <w:rFonts w:ascii="Arial" w:hAnsi="Arial" w:cs="Arial"/>
                <w:b/>
                <w:bCs/>
                <w:color w:val="auto"/>
                <w:sz w:val="18"/>
                <w:szCs w:val="18"/>
              </w:rPr>
            </w:pPr>
          </w:p>
        </w:tc>
        <w:tc>
          <w:tcPr>
            <w:tcW w:w="1368" w:type="dxa"/>
            <w:shd w:val="clear" w:color="auto" w:fill="auto"/>
          </w:tcPr>
          <w:p w:rsidR="00C35679" w:rsidRPr="003F0514" w:rsidRDefault="00C35679" w:rsidP="00C35679">
            <w:pPr>
              <w:ind w:right="-72"/>
              <w:jc w:val="right"/>
              <w:rPr>
                <w:rFonts w:ascii="Arial" w:hAnsi="Arial" w:cs="Arial"/>
                <w:b/>
                <w:bCs/>
                <w:color w:val="auto"/>
                <w:sz w:val="18"/>
                <w:szCs w:val="18"/>
              </w:rPr>
            </w:pPr>
          </w:p>
        </w:tc>
      </w:tr>
      <w:tr w:rsidR="00C35679" w:rsidRPr="003F0514" w:rsidTr="001934D9">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 Temporary differences and unused tax losses not accounted</w:t>
            </w:r>
          </w:p>
        </w:tc>
        <w:tc>
          <w:tcPr>
            <w:tcW w:w="1368" w:type="dxa"/>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1934D9">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for as deferred tax assets and elimination entries</w:t>
            </w:r>
          </w:p>
        </w:tc>
        <w:tc>
          <w:tcPr>
            <w:tcW w:w="1368" w:type="dxa"/>
            <w:shd w:val="clear" w:color="auto" w:fill="FAFAFA"/>
          </w:tcPr>
          <w:p w:rsidR="00C35679" w:rsidRPr="003F0514" w:rsidRDefault="00D24F75" w:rsidP="00C35679">
            <w:pPr>
              <w:ind w:right="-72"/>
              <w:jc w:val="right"/>
              <w:rPr>
                <w:rFonts w:ascii="Arial" w:eastAsia="Courier New" w:hAnsi="Arial"/>
                <w:color w:val="auto"/>
                <w:sz w:val="18"/>
                <w:szCs w:val="22"/>
              </w:rPr>
            </w:pPr>
            <w:r w:rsidRPr="00D24F75">
              <w:rPr>
                <w:rFonts w:ascii="Arial" w:eastAsia="Courier New" w:hAnsi="Arial"/>
                <w:color w:val="auto"/>
                <w:sz w:val="18"/>
                <w:szCs w:val="22"/>
              </w:rPr>
              <w:t>(</w:t>
            </w:r>
            <w:r w:rsidR="000B4F07">
              <w:rPr>
                <w:rFonts w:ascii="Arial" w:eastAsia="Courier New" w:hAnsi="Arial"/>
                <w:color w:val="auto"/>
                <w:sz w:val="18"/>
                <w:szCs w:val="22"/>
              </w:rPr>
              <w:t>26,326</w:t>
            </w:r>
            <w:r w:rsidRPr="00D24F75">
              <w:rPr>
                <w:rFonts w:ascii="Arial" w:eastAsia="Courier New" w:hAnsi="Arial"/>
                <w:color w:val="auto"/>
                <w:sz w:val="18"/>
                <w:szCs w:val="22"/>
              </w:rPr>
              <w:t>)</w:t>
            </w:r>
          </w:p>
        </w:tc>
        <w:tc>
          <w:tcPr>
            <w:tcW w:w="1368" w:type="dxa"/>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64,782</w:t>
            </w:r>
          </w:p>
        </w:tc>
      </w:tr>
      <w:tr w:rsidR="00C35679" w:rsidRPr="003F0514" w:rsidTr="001934D9">
        <w:trPr>
          <w:trHeight w:val="135"/>
        </w:trPr>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 Expenses not deductible for tax purpose</w:t>
            </w:r>
          </w:p>
        </w:tc>
        <w:tc>
          <w:tcPr>
            <w:tcW w:w="1368" w:type="dxa"/>
            <w:shd w:val="clear" w:color="auto" w:fill="FAFAFA"/>
          </w:tcPr>
          <w:p w:rsidR="00C35679" w:rsidRPr="003F0514" w:rsidRDefault="000B4F07" w:rsidP="00C35679">
            <w:pPr>
              <w:ind w:right="-72"/>
              <w:jc w:val="right"/>
              <w:rPr>
                <w:rFonts w:ascii="Arial" w:eastAsia="Courier New" w:hAnsi="Arial" w:cs="Arial"/>
                <w:color w:val="auto"/>
                <w:sz w:val="18"/>
                <w:szCs w:val="18"/>
              </w:rPr>
            </w:pPr>
            <w:r>
              <w:rPr>
                <w:rFonts w:ascii="Arial" w:eastAsia="Courier New" w:hAnsi="Arial" w:cs="Arial"/>
                <w:color w:val="auto"/>
                <w:sz w:val="18"/>
                <w:szCs w:val="18"/>
              </w:rPr>
              <w:t>18,154</w:t>
            </w:r>
          </w:p>
        </w:tc>
        <w:tc>
          <w:tcPr>
            <w:tcW w:w="1368" w:type="dxa"/>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1,043</w:t>
            </w:r>
          </w:p>
        </w:tc>
      </w:tr>
      <w:tr w:rsidR="00C35679" w:rsidRPr="003F0514" w:rsidTr="001934D9">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 Double tax expenses deductible</w:t>
            </w:r>
          </w:p>
        </w:tc>
        <w:tc>
          <w:tcPr>
            <w:tcW w:w="1368" w:type="dxa"/>
            <w:shd w:val="clear" w:color="auto" w:fill="FAFAFA"/>
          </w:tcPr>
          <w:p w:rsidR="00C35679" w:rsidRPr="003F0514" w:rsidRDefault="00D24F75" w:rsidP="00C35679">
            <w:pPr>
              <w:ind w:right="-72"/>
              <w:jc w:val="right"/>
              <w:rPr>
                <w:rFonts w:ascii="Arial" w:eastAsia="Courier New" w:hAnsi="Arial" w:cs="Arial"/>
                <w:color w:val="auto"/>
                <w:sz w:val="18"/>
                <w:szCs w:val="18"/>
                <w:lang w:val="en-GB"/>
              </w:rPr>
            </w:pPr>
            <w:r w:rsidRPr="00D24F75">
              <w:rPr>
                <w:rFonts w:ascii="Arial" w:eastAsia="Courier New" w:hAnsi="Arial" w:cs="Arial"/>
                <w:color w:val="auto"/>
                <w:sz w:val="18"/>
                <w:szCs w:val="18"/>
                <w:lang w:val="en-GB"/>
              </w:rPr>
              <w:t>(1,901)</w:t>
            </w:r>
          </w:p>
        </w:tc>
        <w:tc>
          <w:tcPr>
            <w:tcW w:w="1368" w:type="dxa"/>
            <w:shd w:val="clear" w:color="auto" w:fill="auto"/>
          </w:tcPr>
          <w:p w:rsidR="00C35679" w:rsidRPr="003F0514" w:rsidRDefault="00C35679" w:rsidP="00C35679">
            <w:pPr>
              <w:ind w:right="-72"/>
              <w:jc w:val="right"/>
              <w:rPr>
                <w:rFonts w:ascii="Arial" w:eastAsia="Courier New" w:hAnsi="Arial" w:cs="Arial"/>
                <w:color w:val="auto"/>
                <w:sz w:val="18"/>
                <w:szCs w:val="18"/>
                <w:lang w:val="en-GB"/>
              </w:rPr>
            </w:pPr>
            <w:r w:rsidRPr="003F0514">
              <w:rPr>
                <w:rFonts w:ascii="Arial" w:eastAsia="Courier New" w:hAnsi="Arial" w:cs="Arial"/>
                <w:color w:val="auto"/>
                <w:sz w:val="18"/>
                <w:szCs w:val="18"/>
                <w:lang w:val="en-GB"/>
              </w:rPr>
              <w:t>(2,026)</w:t>
            </w:r>
          </w:p>
        </w:tc>
      </w:tr>
      <w:tr w:rsidR="00C35679" w:rsidRPr="003F0514" w:rsidTr="00264935">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 </w:t>
            </w:r>
            <w:proofErr w:type="spellStart"/>
            <w:r w:rsidRPr="003F0514">
              <w:rPr>
                <w:rFonts w:ascii="Arial" w:hAnsi="Arial" w:cs="Arial"/>
                <w:color w:val="auto"/>
                <w:sz w:val="18"/>
                <w:szCs w:val="18"/>
              </w:rPr>
              <w:t>Utilisation</w:t>
            </w:r>
            <w:proofErr w:type="spellEnd"/>
            <w:r w:rsidRPr="003F0514">
              <w:rPr>
                <w:rFonts w:ascii="Arial" w:hAnsi="Arial" w:cs="Arial"/>
                <w:color w:val="auto"/>
                <w:sz w:val="18"/>
                <w:szCs w:val="18"/>
              </w:rPr>
              <w:t xml:space="preserve"> of tax loss carried forward which was not </w:t>
            </w:r>
            <w:proofErr w:type="spellStart"/>
            <w:r w:rsidRPr="003F0514">
              <w:rPr>
                <w:rFonts w:ascii="Arial" w:hAnsi="Arial" w:cs="Arial"/>
                <w:color w:val="auto"/>
                <w:sz w:val="18"/>
                <w:szCs w:val="18"/>
              </w:rPr>
              <w:t>recognised</w:t>
            </w:r>
            <w:proofErr w:type="spellEnd"/>
            <w:r w:rsidRPr="003F0514">
              <w:rPr>
                <w:rFonts w:ascii="Arial" w:hAnsi="Arial" w:cs="Arial"/>
                <w:color w:val="auto"/>
                <w:sz w:val="18"/>
                <w:szCs w:val="18"/>
              </w:rPr>
              <w:t xml:space="preserve"> </w:t>
            </w:r>
          </w:p>
        </w:tc>
        <w:tc>
          <w:tcPr>
            <w:tcW w:w="1368" w:type="dxa"/>
            <w:shd w:val="clear" w:color="auto" w:fill="FAFAFA"/>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auto"/>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264935">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as deferred tax asset</w:t>
            </w:r>
          </w:p>
        </w:tc>
        <w:tc>
          <w:tcPr>
            <w:tcW w:w="1368" w:type="dxa"/>
            <w:shd w:val="clear" w:color="auto" w:fill="FAFAFA"/>
          </w:tcPr>
          <w:p w:rsidR="00C35679" w:rsidRPr="003F0514" w:rsidRDefault="002317CD"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(66,</w:t>
            </w:r>
            <w:r w:rsidR="006A2861">
              <w:rPr>
                <w:rFonts w:ascii="Arial" w:eastAsia="Courier New" w:hAnsi="Arial" w:cs="Arial"/>
                <w:color w:val="auto"/>
                <w:sz w:val="18"/>
                <w:szCs w:val="18"/>
              </w:rPr>
              <w:t>116</w:t>
            </w:r>
            <w:r w:rsidRPr="003F0514">
              <w:rPr>
                <w:rFonts w:ascii="Arial" w:eastAsia="Courier New" w:hAnsi="Arial" w:cs="Arial"/>
                <w:color w:val="auto"/>
                <w:sz w:val="18"/>
                <w:szCs w:val="18"/>
              </w:rPr>
              <w:t>)</w:t>
            </w:r>
          </w:p>
        </w:tc>
        <w:tc>
          <w:tcPr>
            <w:tcW w:w="1368" w:type="dxa"/>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(22,428)</w:t>
            </w:r>
          </w:p>
        </w:tc>
      </w:tr>
      <w:tr w:rsidR="00282BDB" w:rsidRPr="003F0514" w:rsidTr="00264935">
        <w:tc>
          <w:tcPr>
            <w:tcW w:w="6831" w:type="dxa"/>
            <w:shd w:val="clear" w:color="auto" w:fill="auto"/>
          </w:tcPr>
          <w:p w:rsidR="00282BDB" w:rsidRPr="00282BDB" w:rsidRDefault="00282BDB" w:rsidP="00282BDB">
            <w:pPr>
              <w:rPr>
                <w:rFonts w:ascii="Arial" w:hAnsi="Arial" w:cs="Arial"/>
                <w:color w:val="auto"/>
                <w:sz w:val="18"/>
                <w:szCs w:val="18"/>
              </w:rPr>
            </w:pPr>
            <w:r w:rsidRPr="00282BDB">
              <w:rPr>
                <w:rFonts w:ascii="Arial" w:hAnsi="Arial" w:cs="Arial"/>
                <w:color w:val="auto"/>
                <w:sz w:val="18"/>
                <w:szCs w:val="18"/>
              </w:rPr>
              <w:t xml:space="preserve">   - Recognition of previously unrecognized deferred taxes</w:t>
            </w:r>
          </w:p>
        </w:tc>
        <w:tc>
          <w:tcPr>
            <w:tcW w:w="1368" w:type="dxa"/>
            <w:shd w:val="clear" w:color="auto" w:fill="FAFAFA"/>
          </w:tcPr>
          <w:p w:rsidR="00282BDB" w:rsidRPr="003F0514" w:rsidRDefault="00282BDB" w:rsidP="00282BDB">
            <w:pPr>
              <w:ind w:right="-72"/>
              <w:jc w:val="right"/>
              <w:rPr>
                <w:rFonts w:ascii="Arial" w:eastAsia="Courier New" w:hAnsi="Arial" w:cs="Arial"/>
                <w:color w:val="auto"/>
                <w:sz w:val="18"/>
                <w:szCs w:val="18"/>
              </w:rPr>
            </w:pPr>
            <w:r>
              <w:rPr>
                <w:rFonts w:ascii="Arial" w:eastAsia="Courier New" w:hAnsi="Arial" w:cs="Arial"/>
                <w:color w:val="auto"/>
                <w:sz w:val="18"/>
                <w:szCs w:val="18"/>
              </w:rPr>
              <w:t>(15,289)</w:t>
            </w:r>
          </w:p>
        </w:tc>
        <w:tc>
          <w:tcPr>
            <w:tcW w:w="1368" w:type="dxa"/>
            <w:shd w:val="clear" w:color="auto" w:fill="auto"/>
          </w:tcPr>
          <w:p w:rsidR="00282BDB" w:rsidRPr="003F0514" w:rsidRDefault="00282BDB" w:rsidP="00282BDB">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r>
      <w:tr w:rsidR="00282BDB" w:rsidRPr="003F0514" w:rsidTr="00264935">
        <w:tc>
          <w:tcPr>
            <w:tcW w:w="6831" w:type="dxa"/>
            <w:shd w:val="clear" w:color="auto" w:fill="auto"/>
          </w:tcPr>
          <w:p w:rsidR="00282BDB" w:rsidRPr="003F0514" w:rsidRDefault="00282BDB" w:rsidP="00282BDB">
            <w:pPr>
              <w:rPr>
                <w:rFonts w:ascii="Arial" w:hAnsi="Arial" w:cs="Arial"/>
                <w:color w:val="auto"/>
                <w:sz w:val="18"/>
                <w:szCs w:val="18"/>
              </w:rPr>
            </w:pPr>
            <w:r w:rsidRPr="003F0514">
              <w:rPr>
                <w:rFonts w:ascii="Arial" w:hAnsi="Arial" w:cs="Arial"/>
                <w:color w:val="auto"/>
                <w:sz w:val="18"/>
                <w:szCs w:val="18"/>
              </w:rPr>
              <w:t xml:space="preserve">   - Income tax of previous year</w:t>
            </w:r>
          </w:p>
        </w:tc>
        <w:tc>
          <w:tcPr>
            <w:tcW w:w="1368" w:type="dxa"/>
            <w:tcBorders>
              <w:bottom w:val="single" w:sz="4" w:space="0" w:color="auto"/>
            </w:tcBorders>
            <w:shd w:val="clear" w:color="auto" w:fill="FAFAFA"/>
          </w:tcPr>
          <w:p w:rsidR="00282BDB" w:rsidRPr="003F0514" w:rsidRDefault="00282BDB" w:rsidP="00282BDB">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10,537</w:t>
            </w:r>
          </w:p>
        </w:tc>
        <w:tc>
          <w:tcPr>
            <w:tcW w:w="1368" w:type="dxa"/>
            <w:tcBorders>
              <w:bottom w:val="single" w:sz="4" w:space="0" w:color="auto"/>
            </w:tcBorders>
            <w:shd w:val="clear" w:color="auto" w:fill="auto"/>
          </w:tcPr>
          <w:p w:rsidR="00282BDB" w:rsidRPr="003F0514" w:rsidRDefault="00282BDB" w:rsidP="00282BDB">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r>
      <w:tr w:rsidR="00282BDB" w:rsidRPr="003F0514" w:rsidTr="00876FEA">
        <w:tc>
          <w:tcPr>
            <w:tcW w:w="6831" w:type="dxa"/>
            <w:shd w:val="clear" w:color="auto" w:fill="auto"/>
          </w:tcPr>
          <w:p w:rsidR="00282BDB" w:rsidRPr="003F0514" w:rsidRDefault="00282BDB" w:rsidP="00282BDB">
            <w:pPr>
              <w:rPr>
                <w:rFonts w:ascii="Arial" w:hAnsi="Arial" w:cs="Arial"/>
                <w:color w:val="auto"/>
                <w:sz w:val="18"/>
                <w:szCs w:val="18"/>
              </w:rPr>
            </w:pPr>
          </w:p>
        </w:tc>
        <w:tc>
          <w:tcPr>
            <w:tcW w:w="1368" w:type="dxa"/>
            <w:tcBorders>
              <w:top w:val="single" w:sz="4" w:space="0" w:color="auto"/>
            </w:tcBorders>
            <w:shd w:val="clear" w:color="auto" w:fill="FAFAFA"/>
            <w:vAlign w:val="bottom"/>
          </w:tcPr>
          <w:p w:rsidR="00282BDB" w:rsidRPr="003F0514" w:rsidRDefault="00282BDB" w:rsidP="00282BDB">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282BDB" w:rsidRPr="003F0514" w:rsidRDefault="00282BDB" w:rsidP="00282BDB">
            <w:pPr>
              <w:ind w:right="-72"/>
              <w:jc w:val="right"/>
              <w:rPr>
                <w:rFonts w:ascii="Arial" w:eastAsia="Courier New" w:hAnsi="Arial" w:cs="Arial"/>
                <w:color w:val="auto"/>
                <w:sz w:val="18"/>
                <w:szCs w:val="18"/>
              </w:rPr>
            </w:pPr>
          </w:p>
        </w:tc>
      </w:tr>
      <w:tr w:rsidR="00282BDB" w:rsidRPr="003F0514" w:rsidTr="00876FEA">
        <w:tc>
          <w:tcPr>
            <w:tcW w:w="6831" w:type="dxa"/>
            <w:shd w:val="clear" w:color="auto" w:fill="auto"/>
          </w:tcPr>
          <w:p w:rsidR="00282BDB" w:rsidRPr="003F0514" w:rsidRDefault="00282BDB" w:rsidP="00282BDB">
            <w:pPr>
              <w:rPr>
                <w:rFonts w:ascii="Arial" w:hAnsi="Arial" w:cs="Arial"/>
                <w:color w:val="auto"/>
                <w:sz w:val="18"/>
                <w:szCs w:val="18"/>
              </w:rPr>
            </w:pPr>
            <w:r w:rsidRPr="003F0514">
              <w:rPr>
                <w:rFonts w:ascii="Arial" w:hAnsi="Arial" w:cs="Arial"/>
                <w:color w:val="auto"/>
                <w:sz w:val="18"/>
                <w:szCs w:val="18"/>
              </w:rPr>
              <w:t>Tax charge</w:t>
            </w:r>
          </w:p>
        </w:tc>
        <w:tc>
          <w:tcPr>
            <w:tcW w:w="1368" w:type="dxa"/>
            <w:tcBorders>
              <w:bottom w:val="single" w:sz="4" w:space="0" w:color="auto"/>
            </w:tcBorders>
            <w:shd w:val="clear" w:color="auto" w:fill="FAFAFA"/>
          </w:tcPr>
          <w:p w:rsidR="00282BDB" w:rsidRPr="003F0514" w:rsidRDefault="00282BDB" w:rsidP="00282BDB">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56,728</w:t>
            </w:r>
          </w:p>
        </w:tc>
        <w:tc>
          <w:tcPr>
            <w:tcW w:w="1368" w:type="dxa"/>
            <w:tcBorders>
              <w:bottom w:val="single" w:sz="4" w:space="0" w:color="auto"/>
            </w:tcBorders>
            <w:shd w:val="clear" w:color="auto" w:fill="auto"/>
          </w:tcPr>
          <w:p w:rsidR="00282BDB" w:rsidRPr="003F0514" w:rsidRDefault="00282BDB" w:rsidP="00282BDB">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63,489</w:t>
            </w:r>
          </w:p>
        </w:tc>
      </w:tr>
    </w:tbl>
    <w:p w:rsidR="003B1E4B" w:rsidRPr="003F0514" w:rsidRDefault="003B1E4B" w:rsidP="003B1E4B">
      <w:pPr>
        <w:jc w:val="thaiDistribute"/>
        <w:rPr>
          <w:rFonts w:ascii="Arial" w:hAnsi="Arial" w:cs="Arial"/>
          <w:color w:val="auto"/>
          <w:sz w:val="18"/>
          <w:szCs w:val="18"/>
        </w:rPr>
      </w:pPr>
    </w:p>
    <w:tbl>
      <w:tblPr>
        <w:tblW w:w="9567" w:type="dxa"/>
        <w:tblLayout w:type="fixed"/>
        <w:tblLook w:val="04A0" w:firstRow="1" w:lastRow="0" w:firstColumn="1" w:lastColumn="0" w:noHBand="0" w:noVBand="1"/>
      </w:tblPr>
      <w:tblGrid>
        <w:gridCol w:w="6831"/>
        <w:gridCol w:w="1368"/>
        <w:gridCol w:w="1368"/>
      </w:tblGrid>
      <w:tr w:rsidR="003B1E4B" w:rsidRPr="003F0514" w:rsidTr="00570A5C">
        <w:tc>
          <w:tcPr>
            <w:tcW w:w="6831" w:type="dxa"/>
            <w:shd w:val="clear" w:color="auto" w:fill="auto"/>
          </w:tcPr>
          <w:p w:rsidR="003B1E4B" w:rsidRPr="003F0514" w:rsidRDefault="003B1E4B" w:rsidP="00570A5C">
            <w:pPr>
              <w:ind w:right="-117"/>
              <w:jc w:val="both"/>
              <w:rPr>
                <w:rFonts w:ascii="Arial" w:hAnsi="Arial" w:cs="Arial"/>
                <w:color w:val="auto"/>
                <w:sz w:val="18"/>
                <w:szCs w:val="18"/>
              </w:rPr>
            </w:pPr>
            <w:r w:rsidRPr="003F0514">
              <w:rPr>
                <w:rFonts w:ascii="Arial" w:hAnsi="Arial" w:cs="Arial"/>
              </w:rPr>
              <w:br w:type="page"/>
            </w:r>
          </w:p>
        </w:tc>
        <w:tc>
          <w:tcPr>
            <w:tcW w:w="2736" w:type="dxa"/>
            <w:gridSpan w:val="2"/>
            <w:tcBorders>
              <w:top w:val="single" w:sz="4" w:space="0" w:color="auto"/>
            </w:tcBorders>
            <w:shd w:val="clear" w:color="auto" w:fill="auto"/>
          </w:tcPr>
          <w:p w:rsidR="003B1E4B" w:rsidRPr="003F0514" w:rsidRDefault="003B1E4B" w:rsidP="00570A5C">
            <w:pPr>
              <w:ind w:right="-72"/>
              <w:jc w:val="center"/>
              <w:rPr>
                <w:rFonts w:ascii="Arial" w:hAnsi="Arial" w:cs="Arial"/>
                <w:b/>
                <w:bCs/>
                <w:color w:val="auto"/>
                <w:sz w:val="18"/>
                <w:szCs w:val="18"/>
              </w:rPr>
            </w:pPr>
            <w:r w:rsidRPr="003F0514">
              <w:rPr>
                <w:rFonts w:ascii="Arial" w:hAnsi="Arial" w:cs="Arial"/>
                <w:b/>
                <w:bCs/>
                <w:color w:val="auto"/>
                <w:sz w:val="18"/>
                <w:szCs w:val="18"/>
              </w:rPr>
              <w:t>Separate</w:t>
            </w:r>
          </w:p>
        </w:tc>
      </w:tr>
      <w:tr w:rsidR="003B1E4B" w:rsidRPr="003F0514" w:rsidTr="00570A5C">
        <w:tc>
          <w:tcPr>
            <w:tcW w:w="6831" w:type="dxa"/>
            <w:shd w:val="clear" w:color="auto" w:fill="auto"/>
          </w:tcPr>
          <w:p w:rsidR="003B1E4B" w:rsidRPr="003F0514" w:rsidRDefault="003B1E4B" w:rsidP="00570A5C">
            <w:pPr>
              <w:ind w:right="-117"/>
              <w:jc w:val="both"/>
              <w:rPr>
                <w:rFonts w:ascii="Arial" w:hAnsi="Arial" w:cs="Arial"/>
                <w:color w:val="auto"/>
                <w:sz w:val="18"/>
                <w:szCs w:val="18"/>
              </w:rPr>
            </w:pPr>
          </w:p>
        </w:tc>
        <w:tc>
          <w:tcPr>
            <w:tcW w:w="2736" w:type="dxa"/>
            <w:gridSpan w:val="2"/>
            <w:tcBorders>
              <w:bottom w:val="single" w:sz="4" w:space="0" w:color="auto"/>
            </w:tcBorders>
            <w:shd w:val="clear" w:color="auto" w:fill="auto"/>
          </w:tcPr>
          <w:p w:rsidR="003B1E4B" w:rsidRPr="003F0514" w:rsidRDefault="003B1E4B" w:rsidP="00570A5C">
            <w:pPr>
              <w:ind w:right="-72"/>
              <w:jc w:val="center"/>
              <w:rPr>
                <w:rFonts w:ascii="Arial" w:hAnsi="Arial" w:cs="Arial"/>
                <w:b/>
                <w:bCs/>
                <w:color w:val="auto"/>
                <w:sz w:val="18"/>
                <w:szCs w:val="18"/>
              </w:rPr>
            </w:pPr>
            <w:r w:rsidRPr="003F0514">
              <w:rPr>
                <w:rFonts w:ascii="Arial" w:hAnsi="Arial" w:cs="Arial"/>
                <w:b/>
                <w:bCs/>
                <w:color w:val="auto"/>
                <w:sz w:val="18"/>
                <w:szCs w:val="18"/>
              </w:rPr>
              <w:t>financial statements</w:t>
            </w:r>
          </w:p>
        </w:tc>
      </w:tr>
      <w:tr w:rsidR="00C35679" w:rsidRPr="003F0514" w:rsidTr="00570A5C">
        <w:tc>
          <w:tcPr>
            <w:tcW w:w="6831" w:type="dxa"/>
            <w:shd w:val="clear" w:color="auto" w:fill="auto"/>
          </w:tcPr>
          <w:p w:rsidR="00C35679" w:rsidRPr="003F0514" w:rsidRDefault="00C35679" w:rsidP="00C35679">
            <w:pPr>
              <w:ind w:right="-117"/>
              <w:jc w:val="both"/>
              <w:rPr>
                <w:rFonts w:ascii="Arial" w:hAnsi="Arial" w:cs="Arial"/>
                <w:color w:val="auto"/>
                <w:sz w:val="18"/>
                <w:szCs w:val="18"/>
              </w:rPr>
            </w:pPr>
          </w:p>
        </w:tc>
        <w:tc>
          <w:tcPr>
            <w:tcW w:w="1368" w:type="dxa"/>
            <w:tcBorders>
              <w:top w:val="single" w:sz="4" w:space="0" w:color="auto"/>
            </w:tcBorders>
            <w:shd w:val="clear" w:color="auto" w:fill="auto"/>
          </w:tcPr>
          <w:p w:rsidR="00C35679" w:rsidRPr="003F0514" w:rsidRDefault="00C35679" w:rsidP="00C35679">
            <w:pPr>
              <w:tabs>
                <w:tab w:val="decimal" w:pos="1224"/>
              </w:tabs>
              <w:ind w:right="-72"/>
              <w:jc w:val="both"/>
              <w:rPr>
                <w:rFonts w:ascii="Arial" w:hAnsi="Arial" w:cs="Arial"/>
                <w:b/>
                <w:bCs/>
                <w:color w:val="auto"/>
                <w:sz w:val="18"/>
                <w:szCs w:val="18"/>
              </w:rPr>
            </w:pPr>
            <w:r w:rsidRPr="003F0514">
              <w:rPr>
                <w:rFonts w:ascii="Arial" w:hAnsi="Arial" w:cs="Arial"/>
                <w:b/>
                <w:bCs/>
                <w:color w:val="auto"/>
                <w:sz w:val="18"/>
                <w:szCs w:val="18"/>
                <w:lang w:val="en-GB"/>
              </w:rPr>
              <w:t>2021</w:t>
            </w:r>
          </w:p>
        </w:tc>
        <w:tc>
          <w:tcPr>
            <w:tcW w:w="1368" w:type="dxa"/>
            <w:tcBorders>
              <w:top w:val="single" w:sz="4" w:space="0" w:color="auto"/>
            </w:tcBorders>
            <w:shd w:val="clear" w:color="auto" w:fill="auto"/>
          </w:tcPr>
          <w:p w:rsidR="00C35679" w:rsidRPr="003F0514" w:rsidRDefault="00C35679" w:rsidP="00C35679">
            <w:pPr>
              <w:tabs>
                <w:tab w:val="decimal" w:pos="1224"/>
              </w:tabs>
              <w:ind w:right="-72"/>
              <w:jc w:val="both"/>
              <w:rPr>
                <w:rFonts w:ascii="Arial" w:hAnsi="Arial" w:cs="Arial"/>
                <w:b/>
                <w:bCs/>
                <w:color w:val="auto"/>
                <w:sz w:val="18"/>
                <w:szCs w:val="18"/>
              </w:rPr>
            </w:pPr>
            <w:r w:rsidRPr="003F0514">
              <w:rPr>
                <w:rFonts w:ascii="Arial" w:hAnsi="Arial" w:cs="Arial"/>
                <w:b/>
                <w:bCs/>
                <w:color w:val="auto"/>
                <w:sz w:val="18"/>
                <w:szCs w:val="18"/>
                <w:lang w:val="en-GB"/>
              </w:rPr>
              <w:t>2020</w:t>
            </w:r>
          </w:p>
        </w:tc>
      </w:tr>
      <w:tr w:rsidR="00C35679" w:rsidRPr="003F0514" w:rsidTr="00570A5C">
        <w:tc>
          <w:tcPr>
            <w:tcW w:w="6831" w:type="dxa"/>
            <w:shd w:val="clear" w:color="auto" w:fill="auto"/>
          </w:tcPr>
          <w:p w:rsidR="00C35679" w:rsidRPr="003F0514" w:rsidRDefault="00C35679" w:rsidP="00C35679">
            <w:pPr>
              <w:ind w:right="-117"/>
              <w:jc w:val="both"/>
              <w:rPr>
                <w:rFonts w:ascii="Arial" w:hAnsi="Arial" w:cs="Arial"/>
                <w:color w:val="auto"/>
                <w:sz w:val="18"/>
                <w:szCs w:val="18"/>
              </w:rPr>
            </w:pPr>
          </w:p>
        </w:tc>
        <w:tc>
          <w:tcPr>
            <w:tcW w:w="1368" w:type="dxa"/>
            <w:tcBorders>
              <w:bottom w:val="single" w:sz="4" w:space="0" w:color="auto"/>
            </w:tcBorders>
            <w:shd w:val="clear" w:color="auto" w:fill="auto"/>
            <w:vAlign w:val="center"/>
          </w:tcPr>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bottom w:val="single" w:sz="4" w:space="0" w:color="auto"/>
            </w:tcBorders>
            <w:shd w:val="clear" w:color="auto" w:fill="auto"/>
            <w:vAlign w:val="center"/>
          </w:tcPr>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Thousand</w:t>
            </w:r>
          </w:p>
          <w:p w:rsidR="00C35679" w:rsidRPr="003F0514" w:rsidRDefault="00C35679" w:rsidP="00C35679">
            <w:pPr>
              <w:tabs>
                <w:tab w:val="decimal" w:pos="1215"/>
              </w:tabs>
              <w:ind w:right="-72"/>
              <w:jc w:val="both"/>
              <w:rPr>
                <w:rFonts w:ascii="Arial" w:hAnsi="Arial" w:cs="Arial"/>
                <w:b/>
                <w:bCs/>
                <w:color w:val="auto"/>
                <w:sz w:val="18"/>
                <w:szCs w:val="18"/>
              </w:rPr>
            </w:pPr>
            <w:r w:rsidRPr="003F0514">
              <w:rPr>
                <w:rFonts w:ascii="Arial" w:hAnsi="Arial" w:cs="Arial"/>
                <w:b/>
                <w:bCs/>
                <w:color w:val="auto"/>
                <w:sz w:val="18"/>
                <w:szCs w:val="18"/>
              </w:rPr>
              <w:t>Baht</w:t>
            </w:r>
          </w:p>
        </w:tc>
      </w:tr>
      <w:tr w:rsidR="00C35679" w:rsidRPr="003F0514" w:rsidTr="00570A5C">
        <w:tc>
          <w:tcPr>
            <w:tcW w:w="6831" w:type="dxa"/>
            <w:shd w:val="clear" w:color="auto" w:fill="auto"/>
          </w:tcPr>
          <w:p w:rsidR="00C35679" w:rsidRPr="003F0514" w:rsidRDefault="00C35679" w:rsidP="00C35679">
            <w:pPr>
              <w:ind w:right="-117"/>
              <w:jc w:val="both"/>
              <w:rPr>
                <w:rFonts w:ascii="Arial" w:hAnsi="Arial" w:cs="Arial"/>
                <w:color w:val="auto"/>
                <w:sz w:val="18"/>
                <w:szCs w:val="18"/>
              </w:rPr>
            </w:pPr>
          </w:p>
        </w:tc>
        <w:tc>
          <w:tcPr>
            <w:tcW w:w="1368"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8"/>
                <w:szCs w:val="18"/>
              </w:rPr>
            </w:pPr>
          </w:p>
        </w:tc>
        <w:tc>
          <w:tcPr>
            <w:tcW w:w="1368" w:type="dxa"/>
            <w:tcBorders>
              <w:top w:val="single" w:sz="4" w:space="0" w:color="auto"/>
            </w:tcBorders>
            <w:shd w:val="clear" w:color="auto" w:fill="auto"/>
          </w:tcPr>
          <w:p w:rsidR="00C35679" w:rsidRPr="003F0514" w:rsidRDefault="00C35679" w:rsidP="00C35679">
            <w:pPr>
              <w:ind w:right="-72"/>
              <w:jc w:val="right"/>
              <w:rPr>
                <w:rFonts w:ascii="Arial" w:hAnsi="Arial" w:cs="Arial"/>
                <w:b/>
                <w:bCs/>
                <w:color w:val="auto"/>
                <w:sz w:val="18"/>
                <w:szCs w:val="18"/>
              </w:rPr>
            </w:pPr>
          </w:p>
        </w:tc>
      </w:tr>
      <w:tr w:rsidR="00C35679" w:rsidRPr="003F0514" w:rsidTr="00570A5C">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Profit before income tax</w:t>
            </w:r>
          </w:p>
        </w:tc>
        <w:tc>
          <w:tcPr>
            <w:tcW w:w="1368" w:type="dxa"/>
            <w:tcBorders>
              <w:bottom w:val="single" w:sz="4" w:space="0" w:color="auto"/>
            </w:tcBorders>
            <w:shd w:val="clear" w:color="auto" w:fill="FAFAFA"/>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46,447</w:t>
            </w:r>
          </w:p>
        </w:tc>
        <w:tc>
          <w:tcPr>
            <w:tcW w:w="1368" w:type="dxa"/>
            <w:tcBorders>
              <w:bottom w:val="single" w:sz="4" w:space="0" w:color="auto"/>
            </w:tcBorders>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64,397</w:t>
            </w:r>
          </w:p>
        </w:tc>
      </w:tr>
      <w:tr w:rsidR="00C35679" w:rsidRPr="003F0514" w:rsidTr="00570A5C">
        <w:tc>
          <w:tcPr>
            <w:tcW w:w="6831" w:type="dxa"/>
            <w:shd w:val="clear" w:color="auto" w:fill="auto"/>
          </w:tcPr>
          <w:p w:rsidR="00C35679" w:rsidRPr="003F0514" w:rsidRDefault="00C35679" w:rsidP="00C35679">
            <w:pPr>
              <w:rPr>
                <w:rFonts w:ascii="Arial" w:hAnsi="Arial" w:cs="Arial"/>
                <w:color w:val="auto"/>
                <w:sz w:val="18"/>
                <w:szCs w:val="18"/>
              </w:rPr>
            </w:pPr>
          </w:p>
        </w:tc>
        <w:tc>
          <w:tcPr>
            <w:tcW w:w="1368" w:type="dxa"/>
            <w:tcBorders>
              <w:top w:val="single" w:sz="4" w:space="0" w:color="auto"/>
            </w:tcBorders>
            <w:shd w:val="clear" w:color="auto" w:fill="FAFAFA"/>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70A5C">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Tax calculated at a tax rate of </w:t>
            </w:r>
            <w:r w:rsidR="00CC2967" w:rsidRPr="003F0514">
              <w:rPr>
                <w:rFonts w:ascii="Arial" w:hAnsi="Arial" w:cs="Arial"/>
                <w:color w:val="auto"/>
                <w:sz w:val="18"/>
                <w:szCs w:val="18"/>
                <w:lang w:val="en-GB"/>
              </w:rPr>
              <w:t>20</w:t>
            </w:r>
            <w:r w:rsidRPr="003F0514">
              <w:rPr>
                <w:rFonts w:ascii="Arial" w:hAnsi="Arial" w:cs="Arial"/>
                <w:color w:val="auto"/>
                <w:sz w:val="18"/>
                <w:szCs w:val="18"/>
              </w:rPr>
              <w:t>% (</w:t>
            </w:r>
            <w:proofErr w:type="gramStart"/>
            <w:r w:rsidRPr="003F0514">
              <w:rPr>
                <w:rFonts w:ascii="Arial" w:hAnsi="Arial" w:cs="Arial"/>
                <w:color w:val="auto"/>
                <w:sz w:val="18"/>
                <w:szCs w:val="18"/>
                <w:lang w:val="en-GB"/>
              </w:rPr>
              <w:t>2020</w:t>
            </w:r>
            <w:r w:rsidRPr="003F0514">
              <w:rPr>
                <w:rFonts w:ascii="Arial" w:hAnsi="Arial" w:cs="Arial"/>
                <w:color w:val="auto"/>
                <w:sz w:val="18"/>
                <w:szCs w:val="18"/>
              </w:rPr>
              <w:t xml:space="preserve"> :</w:t>
            </w:r>
            <w:proofErr w:type="gramEnd"/>
            <w:r w:rsidRPr="003F0514">
              <w:rPr>
                <w:rFonts w:ascii="Arial" w:hAnsi="Arial" w:cs="Arial"/>
                <w:color w:val="auto"/>
                <w:sz w:val="18"/>
                <w:szCs w:val="18"/>
              </w:rPr>
              <w:t xml:space="preserve"> </w:t>
            </w:r>
            <w:r w:rsidRPr="003F0514">
              <w:rPr>
                <w:rFonts w:ascii="Arial" w:hAnsi="Arial" w:cs="Arial"/>
                <w:color w:val="auto"/>
                <w:sz w:val="18"/>
                <w:szCs w:val="18"/>
                <w:lang w:val="en-GB"/>
              </w:rPr>
              <w:t>20</w:t>
            </w:r>
            <w:r w:rsidRPr="003F0514">
              <w:rPr>
                <w:rFonts w:ascii="Arial" w:hAnsi="Arial" w:cs="Arial"/>
                <w:color w:val="auto"/>
                <w:sz w:val="18"/>
                <w:szCs w:val="18"/>
              </w:rPr>
              <w:t>%)</w:t>
            </w:r>
          </w:p>
        </w:tc>
        <w:tc>
          <w:tcPr>
            <w:tcW w:w="1368" w:type="dxa"/>
            <w:tcBorders>
              <w:bottom w:val="single" w:sz="4" w:space="0" w:color="auto"/>
            </w:tcBorders>
            <w:shd w:val="clear" w:color="auto" w:fill="FAFAFA"/>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9,289</w:t>
            </w:r>
          </w:p>
        </w:tc>
        <w:tc>
          <w:tcPr>
            <w:tcW w:w="1368" w:type="dxa"/>
            <w:tcBorders>
              <w:bottom w:val="single" w:sz="4" w:space="0" w:color="auto"/>
            </w:tcBorders>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12,879</w:t>
            </w:r>
          </w:p>
        </w:tc>
      </w:tr>
      <w:tr w:rsidR="00C35679" w:rsidRPr="003F0514" w:rsidTr="00570A5C">
        <w:tc>
          <w:tcPr>
            <w:tcW w:w="6831" w:type="dxa"/>
            <w:shd w:val="clear" w:color="auto" w:fill="auto"/>
          </w:tcPr>
          <w:p w:rsidR="00C35679" w:rsidRPr="003F0514" w:rsidRDefault="00C35679" w:rsidP="00C35679">
            <w:pPr>
              <w:rPr>
                <w:rFonts w:ascii="Arial" w:hAnsi="Arial" w:cs="Arial"/>
                <w:color w:val="auto"/>
                <w:sz w:val="18"/>
                <w:szCs w:val="18"/>
              </w:rPr>
            </w:pPr>
          </w:p>
        </w:tc>
        <w:tc>
          <w:tcPr>
            <w:tcW w:w="1368" w:type="dxa"/>
            <w:tcBorders>
              <w:top w:val="single" w:sz="4" w:space="0" w:color="auto"/>
            </w:tcBorders>
            <w:shd w:val="clear" w:color="auto" w:fill="FAFAFA"/>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70A5C">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Tax effect of:</w:t>
            </w:r>
          </w:p>
        </w:tc>
        <w:tc>
          <w:tcPr>
            <w:tcW w:w="1368" w:type="dxa"/>
            <w:shd w:val="clear" w:color="auto" w:fill="FAFAFA"/>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auto"/>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70A5C">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 Expenses not deductible for tax purpose</w:t>
            </w:r>
          </w:p>
        </w:tc>
        <w:tc>
          <w:tcPr>
            <w:tcW w:w="1368" w:type="dxa"/>
            <w:shd w:val="clear" w:color="auto" w:fill="FAFAFA"/>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2,</w:t>
            </w:r>
            <w:r w:rsidR="006A2861">
              <w:rPr>
                <w:rFonts w:ascii="Arial" w:eastAsia="Courier New" w:hAnsi="Arial" w:cs="Arial"/>
                <w:color w:val="auto"/>
                <w:sz w:val="18"/>
                <w:szCs w:val="18"/>
              </w:rPr>
              <w:t>926</w:t>
            </w:r>
          </w:p>
        </w:tc>
        <w:tc>
          <w:tcPr>
            <w:tcW w:w="1368" w:type="dxa"/>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426</w:t>
            </w:r>
          </w:p>
        </w:tc>
      </w:tr>
      <w:tr w:rsidR="00C35679" w:rsidRPr="003F0514" w:rsidTr="00570A5C">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 Double tax expenses deductible</w:t>
            </w:r>
          </w:p>
        </w:tc>
        <w:tc>
          <w:tcPr>
            <w:tcW w:w="1368" w:type="dxa"/>
            <w:shd w:val="clear" w:color="auto" w:fill="FAFAFA"/>
          </w:tcPr>
          <w:p w:rsidR="00C35679" w:rsidRPr="003F0514" w:rsidRDefault="004973F5"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(414)</w:t>
            </w:r>
          </w:p>
        </w:tc>
        <w:tc>
          <w:tcPr>
            <w:tcW w:w="1368" w:type="dxa"/>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(601)</w:t>
            </w:r>
          </w:p>
        </w:tc>
      </w:tr>
      <w:tr w:rsidR="00C35679" w:rsidRPr="003F0514" w:rsidTr="004973F5">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 </w:t>
            </w:r>
            <w:proofErr w:type="spellStart"/>
            <w:r w:rsidRPr="003F0514">
              <w:rPr>
                <w:rFonts w:ascii="Arial" w:hAnsi="Arial" w:cs="Arial"/>
                <w:color w:val="auto"/>
                <w:sz w:val="18"/>
                <w:szCs w:val="18"/>
              </w:rPr>
              <w:t>Utilisation</w:t>
            </w:r>
            <w:proofErr w:type="spellEnd"/>
            <w:r w:rsidRPr="003F0514">
              <w:rPr>
                <w:rFonts w:ascii="Arial" w:hAnsi="Arial" w:cs="Arial"/>
                <w:color w:val="auto"/>
                <w:sz w:val="18"/>
                <w:szCs w:val="18"/>
              </w:rPr>
              <w:t xml:space="preserve"> of tax loss carried forward which was not </w:t>
            </w:r>
            <w:proofErr w:type="spellStart"/>
            <w:r w:rsidRPr="003F0514">
              <w:rPr>
                <w:rFonts w:ascii="Arial" w:hAnsi="Arial" w:cs="Arial"/>
                <w:color w:val="auto"/>
                <w:sz w:val="18"/>
                <w:szCs w:val="18"/>
              </w:rPr>
              <w:t>recognised</w:t>
            </w:r>
            <w:proofErr w:type="spellEnd"/>
            <w:r w:rsidRPr="003F0514">
              <w:rPr>
                <w:rFonts w:ascii="Arial" w:hAnsi="Arial" w:cs="Arial"/>
                <w:color w:val="auto"/>
                <w:sz w:val="18"/>
                <w:szCs w:val="18"/>
              </w:rPr>
              <w:t xml:space="preserve"> </w:t>
            </w:r>
          </w:p>
        </w:tc>
        <w:tc>
          <w:tcPr>
            <w:tcW w:w="1368" w:type="dxa"/>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4973F5">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 xml:space="preserve">         as deferred tax asset</w:t>
            </w:r>
          </w:p>
        </w:tc>
        <w:tc>
          <w:tcPr>
            <w:tcW w:w="1368" w:type="dxa"/>
            <w:shd w:val="clear" w:color="auto" w:fill="FAFAFA"/>
          </w:tcPr>
          <w:p w:rsidR="00C35679" w:rsidRPr="003F0514" w:rsidRDefault="006A2861" w:rsidP="00C35679">
            <w:pPr>
              <w:ind w:right="-72"/>
              <w:jc w:val="right"/>
              <w:rPr>
                <w:rFonts w:ascii="Arial" w:eastAsia="Courier New" w:hAnsi="Arial" w:cs="Arial"/>
                <w:color w:val="auto"/>
                <w:sz w:val="18"/>
                <w:szCs w:val="18"/>
              </w:rPr>
            </w:pPr>
            <w:r>
              <w:rPr>
                <w:rFonts w:ascii="Arial" w:eastAsia="Courier New" w:hAnsi="Arial" w:cs="Arial"/>
                <w:color w:val="auto"/>
                <w:sz w:val="18"/>
                <w:szCs w:val="18"/>
              </w:rPr>
              <w:t>-</w:t>
            </w:r>
          </w:p>
        </w:tc>
        <w:tc>
          <w:tcPr>
            <w:tcW w:w="1368" w:type="dxa"/>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(17,980)</w:t>
            </w:r>
          </w:p>
        </w:tc>
      </w:tr>
      <w:tr w:rsidR="004973F5" w:rsidRPr="003F0514" w:rsidTr="004973F5">
        <w:tc>
          <w:tcPr>
            <w:tcW w:w="6831" w:type="dxa"/>
            <w:shd w:val="clear" w:color="auto" w:fill="auto"/>
          </w:tcPr>
          <w:p w:rsidR="004973F5" w:rsidRPr="003F0514" w:rsidRDefault="004973F5" w:rsidP="004973F5">
            <w:pPr>
              <w:rPr>
                <w:rFonts w:ascii="Arial" w:hAnsi="Arial" w:cs="Arial"/>
                <w:color w:val="auto"/>
                <w:sz w:val="18"/>
                <w:szCs w:val="18"/>
              </w:rPr>
            </w:pPr>
            <w:r w:rsidRPr="003F0514">
              <w:rPr>
                <w:rFonts w:ascii="Arial" w:hAnsi="Arial" w:cs="Arial"/>
                <w:color w:val="auto"/>
                <w:sz w:val="18"/>
                <w:szCs w:val="18"/>
              </w:rPr>
              <w:t xml:space="preserve">   - Tax expense</w:t>
            </w:r>
            <w:r w:rsidR="00537D3D" w:rsidRPr="003F0514">
              <w:rPr>
                <w:rFonts w:ascii="Arial" w:hAnsi="Arial" w:cs="Arial"/>
                <w:color w:val="auto"/>
                <w:sz w:val="18"/>
                <w:szCs w:val="18"/>
              </w:rPr>
              <w:t xml:space="preserve"> for the previous year</w:t>
            </w:r>
          </w:p>
        </w:tc>
        <w:tc>
          <w:tcPr>
            <w:tcW w:w="1368" w:type="dxa"/>
            <w:shd w:val="clear" w:color="auto" w:fill="FAFAFA"/>
            <w:vAlign w:val="bottom"/>
          </w:tcPr>
          <w:p w:rsidR="004973F5" w:rsidRPr="003F0514" w:rsidRDefault="00537D3D"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10,537</w:t>
            </w:r>
          </w:p>
        </w:tc>
        <w:tc>
          <w:tcPr>
            <w:tcW w:w="1368" w:type="dxa"/>
            <w:shd w:val="clear" w:color="auto" w:fill="auto"/>
            <w:vAlign w:val="bottom"/>
          </w:tcPr>
          <w:p w:rsidR="004973F5" w:rsidRPr="003F0514" w:rsidRDefault="004555D0"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w:t>
            </w:r>
          </w:p>
        </w:tc>
      </w:tr>
      <w:tr w:rsidR="00C35679" w:rsidRPr="003F0514" w:rsidTr="00570A5C">
        <w:tc>
          <w:tcPr>
            <w:tcW w:w="6831" w:type="dxa"/>
            <w:shd w:val="clear" w:color="auto" w:fill="auto"/>
          </w:tcPr>
          <w:p w:rsidR="00C35679" w:rsidRPr="003F0514" w:rsidRDefault="00C35679" w:rsidP="00C35679">
            <w:pPr>
              <w:rPr>
                <w:rFonts w:ascii="Arial" w:hAnsi="Arial" w:cs="Arial"/>
                <w:color w:val="auto"/>
                <w:sz w:val="18"/>
                <w:szCs w:val="18"/>
              </w:rPr>
            </w:pPr>
          </w:p>
        </w:tc>
        <w:tc>
          <w:tcPr>
            <w:tcW w:w="1368" w:type="dxa"/>
            <w:tcBorders>
              <w:top w:val="single" w:sz="4" w:space="0" w:color="auto"/>
            </w:tcBorders>
            <w:shd w:val="clear" w:color="auto" w:fill="FAFAFA"/>
            <w:vAlign w:val="bottom"/>
          </w:tcPr>
          <w:p w:rsidR="00C35679" w:rsidRPr="003F0514" w:rsidRDefault="00C35679" w:rsidP="00C35679">
            <w:pPr>
              <w:ind w:right="-72"/>
              <w:jc w:val="right"/>
              <w:rPr>
                <w:rFonts w:ascii="Arial" w:eastAsia="Courier New" w:hAnsi="Arial" w:cs="Arial"/>
                <w:color w:val="auto"/>
                <w:sz w:val="18"/>
                <w:szCs w:val="18"/>
              </w:rPr>
            </w:pPr>
          </w:p>
        </w:tc>
        <w:tc>
          <w:tcPr>
            <w:tcW w:w="1368" w:type="dxa"/>
            <w:tcBorders>
              <w:top w:val="single" w:sz="4" w:space="0" w:color="auto"/>
            </w:tcBorders>
            <w:shd w:val="clear" w:color="auto" w:fill="auto"/>
            <w:vAlign w:val="bottom"/>
          </w:tcPr>
          <w:p w:rsidR="00C35679" w:rsidRPr="003F0514" w:rsidRDefault="00C35679" w:rsidP="00C35679">
            <w:pPr>
              <w:ind w:right="-72"/>
              <w:jc w:val="right"/>
              <w:rPr>
                <w:rFonts w:ascii="Arial" w:eastAsia="Courier New" w:hAnsi="Arial" w:cs="Arial"/>
                <w:color w:val="auto"/>
                <w:sz w:val="18"/>
                <w:szCs w:val="18"/>
              </w:rPr>
            </w:pPr>
          </w:p>
        </w:tc>
      </w:tr>
      <w:tr w:rsidR="00C35679" w:rsidRPr="003F0514" w:rsidTr="00570A5C">
        <w:tc>
          <w:tcPr>
            <w:tcW w:w="6831" w:type="dxa"/>
            <w:shd w:val="clear" w:color="auto" w:fill="auto"/>
          </w:tcPr>
          <w:p w:rsidR="00C35679" w:rsidRPr="003F0514" w:rsidRDefault="00C35679" w:rsidP="00C35679">
            <w:pPr>
              <w:rPr>
                <w:rFonts w:ascii="Arial" w:hAnsi="Arial" w:cs="Arial"/>
                <w:color w:val="auto"/>
                <w:sz w:val="18"/>
                <w:szCs w:val="18"/>
              </w:rPr>
            </w:pPr>
            <w:r w:rsidRPr="003F0514">
              <w:rPr>
                <w:rFonts w:ascii="Arial" w:hAnsi="Arial" w:cs="Arial"/>
                <w:color w:val="auto"/>
                <w:sz w:val="18"/>
                <w:szCs w:val="18"/>
              </w:rPr>
              <w:t>Tax charge</w:t>
            </w:r>
          </w:p>
        </w:tc>
        <w:tc>
          <w:tcPr>
            <w:tcW w:w="1368" w:type="dxa"/>
            <w:tcBorders>
              <w:bottom w:val="single" w:sz="4" w:space="0" w:color="auto"/>
            </w:tcBorders>
            <w:shd w:val="clear" w:color="auto" w:fill="FAFAFA"/>
          </w:tcPr>
          <w:p w:rsidR="00C35679" w:rsidRPr="003F0514" w:rsidRDefault="00537D3D"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22,338</w:t>
            </w:r>
          </w:p>
        </w:tc>
        <w:tc>
          <w:tcPr>
            <w:tcW w:w="1368" w:type="dxa"/>
            <w:tcBorders>
              <w:bottom w:val="single" w:sz="4" w:space="0" w:color="auto"/>
            </w:tcBorders>
            <w:shd w:val="clear" w:color="auto" w:fill="auto"/>
          </w:tcPr>
          <w:p w:rsidR="00C35679" w:rsidRPr="003F0514" w:rsidRDefault="00C35679" w:rsidP="00C35679">
            <w:pPr>
              <w:ind w:right="-72"/>
              <w:jc w:val="right"/>
              <w:rPr>
                <w:rFonts w:ascii="Arial" w:eastAsia="Courier New" w:hAnsi="Arial" w:cs="Arial"/>
                <w:color w:val="auto"/>
                <w:sz w:val="18"/>
                <w:szCs w:val="18"/>
              </w:rPr>
            </w:pPr>
            <w:r w:rsidRPr="003F0514">
              <w:rPr>
                <w:rFonts w:ascii="Arial" w:eastAsia="Courier New" w:hAnsi="Arial" w:cs="Arial"/>
                <w:color w:val="auto"/>
                <w:sz w:val="18"/>
                <w:szCs w:val="18"/>
              </w:rPr>
              <w:t>(5,276)</w:t>
            </w:r>
          </w:p>
        </w:tc>
      </w:tr>
    </w:tbl>
    <w:p w:rsidR="003B1E4B" w:rsidRPr="003F0514" w:rsidRDefault="003B1E4B" w:rsidP="003B1E4B">
      <w:pPr>
        <w:jc w:val="thaiDistribute"/>
        <w:rPr>
          <w:rFonts w:ascii="Arial" w:hAnsi="Arial" w:cs="Arial"/>
          <w:color w:val="auto"/>
          <w:sz w:val="18"/>
          <w:szCs w:val="18"/>
        </w:rPr>
      </w:pPr>
    </w:p>
    <w:p w:rsidR="009F5E0E" w:rsidRPr="009F5E0E" w:rsidRDefault="009F5E0E" w:rsidP="009F5E0E">
      <w:pPr>
        <w:jc w:val="thaiDistribute"/>
        <w:rPr>
          <w:rFonts w:ascii="Arial" w:hAnsi="Arial" w:cs="Arial"/>
          <w:color w:val="auto"/>
          <w:spacing w:val="6"/>
          <w:sz w:val="18"/>
          <w:szCs w:val="18"/>
          <w:lang w:val="en-GB"/>
        </w:rPr>
      </w:pPr>
      <w:r w:rsidRPr="009F5E0E">
        <w:rPr>
          <w:rFonts w:ascii="Arial" w:hAnsi="Arial" w:cs="Arial"/>
          <w:color w:val="auto"/>
          <w:spacing w:val="6"/>
          <w:sz w:val="18"/>
          <w:szCs w:val="18"/>
          <w:lang w:val="en-GB"/>
        </w:rPr>
        <w:t>The Group’s and the Company’s weighted average applicable tax rate were 48% - (</w:t>
      </w:r>
      <w:proofErr w:type="gramStart"/>
      <w:r w:rsidRPr="009F5E0E">
        <w:rPr>
          <w:rFonts w:ascii="Arial" w:hAnsi="Arial" w:cs="Arial"/>
          <w:color w:val="auto"/>
          <w:spacing w:val="6"/>
          <w:sz w:val="18"/>
          <w:szCs w:val="18"/>
          <w:lang w:val="en-GB"/>
        </w:rPr>
        <w:t>3)%</w:t>
      </w:r>
      <w:proofErr w:type="gramEnd"/>
      <w:r w:rsidRPr="009F5E0E">
        <w:rPr>
          <w:rFonts w:ascii="Arial" w:hAnsi="Arial" w:cs="Arial"/>
          <w:color w:val="auto"/>
          <w:spacing w:val="6"/>
          <w:sz w:val="18"/>
          <w:szCs w:val="18"/>
          <w:lang w:val="en-GB"/>
        </w:rPr>
        <w:t xml:space="preserve"> and 48%, respectively. (</w:t>
      </w:r>
      <w:proofErr w:type="gramStart"/>
      <w:r w:rsidRPr="009F5E0E">
        <w:rPr>
          <w:rFonts w:ascii="Arial" w:hAnsi="Arial" w:cs="Arial"/>
          <w:color w:val="auto"/>
          <w:spacing w:val="6"/>
          <w:sz w:val="18"/>
          <w:szCs w:val="18"/>
          <w:lang w:val="en-GB"/>
        </w:rPr>
        <w:t>2020 :</w:t>
      </w:r>
      <w:proofErr w:type="gramEnd"/>
      <w:r w:rsidRPr="009F5E0E">
        <w:rPr>
          <w:rFonts w:ascii="Arial" w:hAnsi="Arial" w:cs="Arial"/>
          <w:color w:val="auto"/>
          <w:spacing w:val="6"/>
          <w:sz w:val="18"/>
          <w:szCs w:val="18"/>
          <w:lang w:val="en-GB"/>
        </w:rPr>
        <w:t xml:space="preserve"> </w:t>
      </w:r>
      <w:r w:rsidRPr="009F5E0E">
        <w:rPr>
          <w:rFonts w:ascii="Arial" w:hAnsi="Arial" w:cs="Browallia New"/>
          <w:color w:val="auto"/>
          <w:spacing w:val="6"/>
          <w:sz w:val="18"/>
          <w:szCs w:val="22"/>
          <w:lang w:val="en-GB"/>
        </w:rPr>
        <w:t>20</w:t>
      </w:r>
      <w:r w:rsidRPr="009F5E0E">
        <w:rPr>
          <w:rFonts w:ascii="Arial" w:hAnsi="Arial" w:cs="Arial"/>
          <w:color w:val="auto"/>
          <w:spacing w:val="6"/>
          <w:sz w:val="18"/>
          <w:szCs w:val="18"/>
          <w:lang w:val="en-GB"/>
        </w:rPr>
        <w:t>% - (8)% and (8)%, respectively).</w:t>
      </w:r>
    </w:p>
    <w:p w:rsidR="00B26880" w:rsidRPr="003F0514" w:rsidRDefault="00B26880" w:rsidP="003B1E4B">
      <w:pPr>
        <w:jc w:val="thaiDistribute"/>
        <w:rPr>
          <w:rFonts w:ascii="Arial" w:hAnsi="Arial" w:cs="Arial"/>
          <w:color w:val="auto"/>
          <w:sz w:val="18"/>
          <w:szCs w:val="18"/>
        </w:rPr>
      </w:pPr>
    </w:p>
    <w:p w:rsidR="00B26880" w:rsidRPr="003F0514" w:rsidRDefault="00B26880" w:rsidP="003B1E4B">
      <w:pPr>
        <w:jc w:val="thaiDistribute"/>
        <w:rPr>
          <w:rFonts w:ascii="Arial" w:hAnsi="Arial" w:cs="Arial"/>
          <w:color w:val="auto"/>
          <w:sz w:val="18"/>
          <w:szCs w:val="18"/>
        </w:rPr>
      </w:pPr>
    </w:p>
    <w:p w:rsidR="003B1E4B" w:rsidRPr="003F0514" w:rsidRDefault="003B1E4B" w:rsidP="003B1E4B">
      <w:pPr>
        <w:jc w:val="thaiDistribute"/>
        <w:rPr>
          <w:rFonts w:ascii="Arial" w:hAnsi="Arial" w:cs="Arial"/>
          <w:color w:val="auto"/>
          <w:sz w:val="18"/>
          <w:szCs w:val="18"/>
        </w:rPr>
      </w:pPr>
    </w:p>
    <w:p w:rsidR="007F27C4" w:rsidRPr="003F0514" w:rsidRDefault="007F27C4" w:rsidP="00870C96">
      <w:pPr>
        <w:ind w:left="540"/>
        <w:jc w:val="thaiDistribute"/>
        <w:rPr>
          <w:rFonts w:ascii="Arial" w:hAnsi="Arial" w:cs="Arial"/>
          <w:color w:val="auto"/>
          <w:sz w:val="18"/>
          <w:szCs w:val="18"/>
        </w:rPr>
        <w:sectPr w:rsidR="007F27C4" w:rsidRPr="003F0514" w:rsidSect="00C314FC">
          <w:pgSz w:w="11907" w:h="16840" w:code="9"/>
          <w:pgMar w:top="1440" w:right="720" w:bottom="720" w:left="1729" w:header="709" w:footer="709" w:gutter="0"/>
          <w:cols w:space="720"/>
          <w:noEndnote/>
          <w:docGrid w:linePitch="360"/>
        </w:sectPr>
      </w:pPr>
    </w:p>
    <w:p w:rsidR="00FA4A57" w:rsidRPr="003F0514" w:rsidRDefault="00FA4A57" w:rsidP="00E32F82">
      <w:pPr>
        <w:pStyle w:val="a"/>
        <w:tabs>
          <w:tab w:val="right" w:pos="7200"/>
          <w:tab w:val="right" w:pos="9000"/>
        </w:tabs>
        <w:ind w:right="0"/>
        <w:jc w:val="both"/>
        <w:rPr>
          <w:rFonts w:ascii="Arial" w:hAnsi="Arial" w:cs="Arial"/>
          <w:color w:val="auto"/>
          <w:sz w:val="18"/>
          <w:szCs w:val="18"/>
          <w:lang w:val="en-GB"/>
        </w:rPr>
      </w:pPr>
    </w:p>
    <w:p w:rsidR="00870C96" w:rsidRPr="003F0514" w:rsidRDefault="00870C96" w:rsidP="00E32F82">
      <w:pPr>
        <w:pStyle w:val="a"/>
        <w:tabs>
          <w:tab w:val="right" w:pos="7200"/>
          <w:tab w:val="right" w:pos="9000"/>
        </w:tabs>
        <w:ind w:right="0"/>
        <w:jc w:val="both"/>
        <w:rPr>
          <w:rFonts w:ascii="Arial" w:hAnsi="Arial" w:cs="Arial"/>
          <w:color w:val="auto"/>
          <w:sz w:val="18"/>
          <w:szCs w:val="18"/>
          <w:lang w:val="en-GB"/>
        </w:rPr>
      </w:pPr>
      <w:r w:rsidRPr="003F0514">
        <w:rPr>
          <w:rFonts w:ascii="Arial" w:hAnsi="Arial" w:cs="Arial"/>
          <w:color w:val="auto"/>
          <w:sz w:val="18"/>
          <w:szCs w:val="18"/>
          <w:lang w:val="en-GB"/>
        </w:rPr>
        <w:t xml:space="preserve">The tax </w:t>
      </w:r>
      <w:r w:rsidR="00876FEA" w:rsidRPr="003F0514">
        <w:rPr>
          <w:rFonts w:ascii="Arial" w:hAnsi="Arial" w:cs="Arial"/>
          <w:color w:val="auto"/>
          <w:sz w:val="18"/>
          <w:szCs w:val="18"/>
          <w:lang w:val="en-GB"/>
        </w:rPr>
        <w:t>credit/</w:t>
      </w:r>
      <w:r w:rsidR="0077304F" w:rsidRPr="003F0514">
        <w:rPr>
          <w:rFonts w:ascii="Arial" w:hAnsi="Arial" w:cs="Arial"/>
          <w:color w:val="auto"/>
          <w:sz w:val="18"/>
          <w:szCs w:val="18"/>
          <w:lang w:val="en-GB"/>
        </w:rPr>
        <w:t>(</w:t>
      </w:r>
      <w:r w:rsidRPr="003F0514">
        <w:rPr>
          <w:rFonts w:ascii="Arial" w:hAnsi="Arial" w:cs="Arial"/>
          <w:color w:val="auto"/>
          <w:sz w:val="18"/>
          <w:szCs w:val="18"/>
          <w:lang w:val="en-GB"/>
        </w:rPr>
        <w:t>charge</w:t>
      </w:r>
      <w:r w:rsidR="0077304F" w:rsidRPr="003F0514">
        <w:rPr>
          <w:rFonts w:ascii="Arial" w:hAnsi="Arial" w:cs="Arial"/>
          <w:color w:val="auto"/>
          <w:sz w:val="18"/>
          <w:szCs w:val="18"/>
          <w:lang w:val="en-GB"/>
        </w:rPr>
        <w:t>)</w:t>
      </w:r>
      <w:r w:rsidRPr="003F0514">
        <w:rPr>
          <w:rFonts w:ascii="Arial" w:hAnsi="Arial" w:cs="Arial"/>
          <w:color w:val="auto"/>
          <w:sz w:val="18"/>
          <w:szCs w:val="18"/>
          <w:lang w:val="en-GB"/>
        </w:rPr>
        <w:t xml:space="preserve"> relating to component of other comprehensive income is as follows:</w:t>
      </w:r>
    </w:p>
    <w:p w:rsidR="00870C96" w:rsidRPr="003F0514" w:rsidRDefault="00870C96" w:rsidP="00E32F82">
      <w:pPr>
        <w:pStyle w:val="a"/>
        <w:tabs>
          <w:tab w:val="right" w:pos="7200"/>
          <w:tab w:val="right" w:pos="9000"/>
        </w:tabs>
        <w:ind w:right="0"/>
        <w:jc w:val="both"/>
        <w:rPr>
          <w:rFonts w:ascii="Arial" w:hAnsi="Arial" w:cs="Arial"/>
          <w:color w:val="auto"/>
          <w:sz w:val="18"/>
          <w:szCs w:val="18"/>
          <w:lang w:val="en-GB"/>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3F0514" w:rsidTr="00E32F82">
        <w:tc>
          <w:tcPr>
            <w:tcW w:w="3078" w:type="dxa"/>
          </w:tcPr>
          <w:p w:rsidR="00870C96" w:rsidRPr="003F0514" w:rsidRDefault="00870C96" w:rsidP="00E32F82">
            <w:pPr>
              <w:rPr>
                <w:rFonts w:ascii="Arial" w:hAnsi="Arial" w:cs="Arial"/>
                <w:color w:val="auto"/>
                <w:sz w:val="16"/>
                <w:szCs w:val="16"/>
                <w:lang w:val="en-GB"/>
              </w:rPr>
            </w:pPr>
          </w:p>
        </w:tc>
        <w:tc>
          <w:tcPr>
            <w:tcW w:w="6480" w:type="dxa"/>
            <w:gridSpan w:val="6"/>
            <w:tcBorders>
              <w:top w:val="single" w:sz="4" w:space="0" w:color="auto"/>
              <w:bottom w:val="single" w:sz="4" w:space="0" w:color="auto"/>
            </w:tcBorders>
            <w:shd w:val="clear" w:color="auto" w:fill="auto"/>
          </w:tcPr>
          <w:p w:rsidR="00870C96" w:rsidRPr="003F0514" w:rsidRDefault="00870C96" w:rsidP="00E32F82">
            <w:pPr>
              <w:ind w:right="-72"/>
              <w:jc w:val="center"/>
              <w:rPr>
                <w:rFonts w:ascii="Arial" w:hAnsi="Arial" w:cs="Arial"/>
                <w:b/>
                <w:bCs/>
                <w:color w:val="auto"/>
                <w:sz w:val="16"/>
                <w:szCs w:val="16"/>
              </w:rPr>
            </w:pPr>
            <w:r w:rsidRPr="003F0514">
              <w:rPr>
                <w:rFonts w:ascii="Arial" w:hAnsi="Arial" w:cs="Arial"/>
                <w:b/>
                <w:bCs/>
                <w:color w:val="auto"/>
                <w:sz w:val="16"/>
                <w:szCs w:val="16"/>
              </w:rPr>
              <w:t>Consolidated financial statements</w:t>
            </w:r>
          </w:p>
        </w:tc>
      </w:tr>
      <w:tr w:rsidR="00870C96" w:rsidRPr="003F0514" w:rsidTr="00E32F82">
        <w:tc>
          <w:tcPr>
            <w:tcW w:w="3078" w:type="dxa"/>
          </w:tcPr>
          <w:p w:rsidR="00870C96" w:rsidRPr="003F0514" w:rsidRDefault="00870C96" w:rsidP="00E32F82">
            <w:pPr>
              <w:jc w:val="both"/>
              <w:rPr>
                <w:rFonts w:ascii="Arial" w:hAnsi="Arial" w:cs="Arial"/>
                <w:color w:val="auto"/>
                <w:sz w:val="16"/>
                <w:szCs w:val="16"/>
              </w:rPr>
            </w:pPr>
          </w:p>
        </w:tc>
        <w:tc>
          <w:tcPr>
            <w:tcW w:w="3240" w:type="dxa"/>
            <w:gridSpan w:val="3"/>
            <w:tcBorders>
              <w:top w:val="single" w:sz="4" w:space="0" w:color="auto"/>
              <w:bottom w:val="single" w:sz="4" w:space="0" w:color="auto"/>
            </w:tcBorders>
          </w:tcPr>
          <w:p w:rsidR="00870C96" w:rsidRPr="003F0514" w:rsidRDefault="00D668BD" w:rsidP="00E32F82">
            <w:pPr>
              <w:ind w:right="-72"/>
              <w:jc w:val="center"/>
              <w:rPr>
                <w:rFonts w:ascii="Arial" w:hAnsi="Arial" w:cs="Arial"/>
                <w:b/>
                <w:bCs/>
                <w:color w:val="auto"/>
                <w:sz w:val="16"/>
                <w:szCs w:val="16"/>
              </w:rPr>
            </w:pPr>
            <w:r w:rsidRPr="003F0514">
              <w:rPr>
                <w:rFonts w:ascii="Arial" w:hAnsi="Arial" w:cs="Arial"/>
                <w:b/>
                <w:bCs/>
                <w:color w:val="auto"/>
                <w:sz w:val="16"/>
                <w:szCs w:val="16"/>
                <w:lang w:val="en-GB"/>
              </w:rPr>
              <w:t>202</w:t>
            </w:r>
            <w:r w:rsidR="00C35679" w:rsidRPr="003F0514">
              <w:rPr>
                <w:rFonts w:ascii="Arial" w:hAnsi="Arial" w:cs="Arial"/>
                <w:b/>
                <w:bCs/>
                <w:color w:val="auto"/>
                <w:sz w:val="16"/>
                <w:szCs w:val="16"/>
                <w:lang w:val="en-GB"/>
              </w:rPr>
              <w:t>1</w:t>
            </w:r>
          </w:p>
        </w:tc>
        <w:tc>
          <w:tcPr>
            <w:tcW w:w="3240" w:type="dxa"/>
            <w:gridSpan w:val="3"/>
            <w:tcBorders>
              <w:top w:val="single" w:sz="4" w:space="0" w:color="auto"/>
              <w:bottom w:val="single" w:sz="4" w:space="0" w:color="auto"/>
            </w:tcBorders>
          </w:tcPr>
          <w:p w:rsidR="00870C96" w:rsidRPr="003F0514" w:rsidRDefault="00D668BD" w:rsidP="00E32F82">
            <w:pPr>
              <w:ind w:right="-72"/>
              <w:jc w:val="center"/>
              <w:rPr>
                <w:rFonts w:ascii="Arial" w:hAnsi="Arial" w:cs="Arial"/>
                <w:b/>
                <w:bCs/>
                <w:color w:val="auto"/>
                <w:sz w:val="16"/>
                <w:szCs w:val="16"/>
              </w:rPr>
            </w:pPr>
            <w:r w:rsidRPr="003F0514">
              <w:rPr>
                <w:rFonts w:ascii="Arial" w:hAnsi="Arial" w:cs="Arial"/>
                <w:b/>
                <w:bCs/>
                <w:color w:val="auto"/>
                <w:sz w:val="16"/>
                <w:szCs w:val="16"/>
                <w:lang w:val="en-GB"/>
              </w:rPr>
              <w:t>20</w:t>
            </w:r>
            <w:r w:rsidR="00C35679" w:rsidRPr="003F0514">
              <w:rPr>
                <w:rFonts w:ascii="Arial" w:hAnsi="Arial" w:cs="Arial"/>
                <w:b/>
                <w:bCs/>
                <w:color w:val="auto"/>
                <w:sz w:val="16"/>
                <w:szCs w:val="16"/>
                <w:lang w:val="en-GB"/>
              </w:rPr>
              <w:t>20</w:t>
            </w:r>
          </w:p>
        </w:tc>
      </w:tr>
      <w:tr w:rsidR="000A1BF8" w:rsidRPr="003F0514" w:rsidTr="00E32F82">
        <w:tc>
          <w:tcPr>
            <w:tcW w:w="3078" w:type="dxa"/>
          </w:tcPr>
          <w:p w:rsidR="000A1BF8" w:rsidRPr="003F0514" w:rsidRDefault="000A1BF8" w:rsidP="00E32F82">
            <w:pPr>
              <w:jc w:val="both"/>
              <w:rPr>
                <w:rFonts w:ascii="Arial" w:hAnsi="Arial" w:cs="Arial"/>
                <w:color w:val="auto"/>
                <w:sz w:val="16"/>
                <w:szCs w:val="16"/>
              </w:rPr>
            </w:pPr>
          </w:p>
        </w:tc>
        <w:tc>
          <w:tcPr>
            <w:tcW w:w="1080" w:type="dxa"/>
            <w:tcBorders>
              <w:top w:val="single" w:sz="4" w:space="0" w:color="auto"/>
            </w:tcBorders>
          </w:tcPr>
          <w:p w:rsidR="000A1BF8" w:rsidRPr="003F0514"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rsidR="000A1BF8" w:rsidRPr="003F0514" w:rsidRDefault="000A1BF8" w:rsidP="00E32F82">
            <w:pPr>
              <w:ind w:right="-72"/>
              <w:jc w:val="right"/>
              <w:rPr>
                <w:rFonts w:ascii="Arial" w:hAnsi="Arial" w:cs="Arial"/>
                <w:b/>
                <w:bCs/>
                <w:color w:val="auto"/>
                <w:spacing w:val="-6"/>
                <w:sz w:val="16"/>
                <w:szCs w:val="16"/>
              </w:rPr>
            </w:pPr>
            <w:r w:rsidRPr="003F0514">
              <w:rPr>
                <w:rFonts w:ascii="Arial" w:hAnsi="Arial" w:cs="Arial"/>
                <w:b/>
                <w:bCs/>
                <w:color w:val="auto"/>
                <w:spacing w:val="-6"/>
                <w:sz w:val="16"/>
                <w:szCs w:val="16"/>
              </w:rPr>
              <w:t xml:space="preserve">Tax </w:t>
            </w:r>
            <w:r w:rsidRPr="003F0514">
              <w:rPr>
                <w:rFonts w:ascii="Arial" w:hAnsi="Arial" w:cs="Arial"/>
                <w:b/>
                <w:bCs/>
                <w:color w:val="auto"/>
                <w:sz w:val="16"/>
                <w:szCs w:val="16"/>
              </w:rPr>
              <w:t>credit</w:t>
            </w:r>
            <w:r w:rsidRPr="003F0514">
              <w:rPr>
                <w:rFonts w:ascii="Arial" w:hAnsi="Arial" w:cs="Arial"/>
                <w:b/>
                <w:bCs/>
                <w:color w:val="auto"/>
                <w:spacing w:val="-6"/>
                <w:sz w:val="16"/>
                <w:szCs w:val="16"/>
              </w:rPr>
              <w:t>/</w:t>
            </w:r>
          </w:p>
        </w:tc>
        <w:tc>
          <w:tcPr>
            <w:tcW w:w="1080" w:type="dxa"/>
            <w:tcBorders>
              <w:top w:val="single" w:sz="4" w:space="0" w:color="auto"/>
            </w:tcBorders>
          </w:tcPr>
          <w:p w:rsidR="000A1BF8" w:rsidRPr="003F0514"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rsidR="000A1BF8" w:rsidRPr="003F0514" w:rsidRDefault="000A1BF8" w:rsidP="00E32F82">
            <w:pPr>
              <w:ind w:right="-72"/>
              <w:jc w:val="right"/>
              <w:rPr>
                <w:rFonts w:ascii="Arial" w:hAnsi="Arial" w:cs="Arial"/>
                <w:b/>
                <w:bCs/>
                <w:color w:val="auto"/>
                <w:sz w:val="16"/>
                <w:szCs w:val="16"/>
              </w:rPr>
            </w:pPr>
          </w:p>
        </w:tc>
        <w:tc>
          <w:tcPr>
            <w:tcW w:w="1080" w:type="dxa"/>
            <w:tcBorders>
              <w:top w:val="single" w:sz="4" w:space="0" w:color="auto"/>
            </w:tcBorders>
          </w:tcPr>
          <w:p w:rsidR="000A1BF8" w:rsidRPr="003F0514" w:rsidRDefault="000A1BF8" w:rsidP="00E32F82">
            <w:pPr>
              <w:ind w:right="-72"/>
              <w:jc w:val="right"/>
              <w:rPr>
                <w:rFonts w:ascii="Arial" w:hAnsi="Arial" w:cs="Arial"/>
                <w:b/>
                <w:bCs/>
                <w:color w:val="auto"/>
                <w:spacing w:val="-6"/>
                <w:sz w:val="16"/>
                <w:szCs w:val="16"/>
              </w:rPr>
            </w:pPr>
            <w:r w:rsidRPr="003F0514">
              <w:rPr>
                <w:rFonts w:ascii="Arial" w:hAnsi="Arial" w:cs="Arial"/>
                <w:b/>
                <w:bCs/>
                <w:color w:val="auto"/>
                <w:spacing w:val="-6"/>
                <w:sz w:val="16"/>
                <w:szCs w:val="16"/>
              </w:rPr>
              <w:t xml:space="preserve">Tax </w:t>
            </w:r>
            <w:r w:rsidRPr="003F0514">
              <w:rPr>
                <w:rFonts w:ascii="Arial" w:hAnsi="Arial" w:cs="Arial"/>
                <w:b/>
                <w:bCs/>
                <w:color w:val="auto"/>
                <w:sz w:val="16"/>
                <w:szCs w:val="16"/>
              </w:rPr>
              <w:t>credit</w:t>
            </w:r>
            <w:r w:rsidRPr="003F0514">
              <w:rPr>
                <w:rFonts w:ascii="Arial" w:hAnsi="Arial" w:cs="Arial"/>
                <w:b/>
                <w:bCs/>
                <w:color w:val="auto"/>
                <w:spacing w:val="-6"/>
                <w:sz w:val="16"/>
                <w:szCs w:val="16"/>
              </w:rPr>
              <w:t>/</w:t>
            </w:r>
          </w:p>
        </w:tc>
        <w:tc>
          <w:tcPr>
            <w:tcW w:w="1080" w:type="dxa"/>
            <w:tcBorders>
              <w:top w:val="single" w:sz="4" w:space="0" w:color="auto"/>
            </w:tcBorders>
          </w:tcPr>
          <w:p w:rsidR="000A1BF8" w:rsidRPr="003F0514" w:rsidRDefault="000A1BF8" w:rsidP="00E32F82">
            <w:pPr>
              <w:ind w:right="-72"/>
              <w:jc w:val="right"/>
              <w:rPr>
                <w:rFonts w:ascii="Arial" w:hAnsi="Arial" w:cs="Arial"/>
                <w:b/>
                <w:bCs/>
                <w:color w:val="auto"/>
                <w:sz w:val="16"/>
                <w:szCs w:val="16"/>
              </w:rPr>
            </w:pPr>
          </w:p>
        </w:tc>
      </w:tr>
      <w:tr w:rsidR="000A1BF8" w:rsidRPr="003F0514" w:rsidTr="00E32F82">
        <w:tc>
          <w:tcPr>
            <w:tcW w:w="3078" w:type="dxa"/>
          </w:tcPr>
          <w:p w:rsidR="000A1BF8" w:rsidRPr="003F0514" w:rsidRDefault="000A1BF8" w:rsidP="00E32F82">
            <w:pPr>
              <w:jc w:val="both"/>
              <w:rPr>
                <w:rFonts w:ascii="Arial" w:hAnsi="Arial" w:cs="Arial"/>
                <w:color w:val="auto"/>
                <w:sz w:val="16"/>
                <w:szCs w:val="16"/>
              </w:rPr>
            </w:pPr>
          </w:p>
        </w:tc>
        <w:tc>
          <w:tcPr>
            <w:tcW w:w="1080" w:type="dxa"/>
          </w:tcPr>
          <w:p w:rsidR="000A1BF8" w:rsidRPr="003F0514" w:rsidRDefault="000A1BF8" w:rsidP="00E32F82">
            <w:pPr>
              <w:ind w:right="-72"/>
              <w:jc w:val="right"/>
              <w:rPr>
                <w:rFonts w:ascii="Arial" w:hAnsi="Arial" w:cs="Arial"/>
                <w:color w:val="auto"/>
                <w:sz w:val="16"/>
                <w:szCs w:val="16"/>
              </w:rPr>
            </w:pPr>
            <w:r w:rsidRPr="003F0514">
              <w:rPr>
                <w:rFonts w:ascii="Arial" w:hAnsi="Arial" w:cs="Arial"/>
                <w:b/>
                <w:bCs/>
                <w:color w:val="auto"/>
                <w:sz w:val="16"/>
                <w:szCs w:val="16"/>
              </w:rPr>
              <w:t>Before tax</w:t>
            </w:r>
          </w:p>
        </w:tc>
        <w:tc>
          <w:tcPr>
            <w:tcW w:w="1080" w:type="dxa"/>
          </w:tcPr>
          <w:p w:rsidR="000A1BF8" w:rsidRPr="003F0514" w:rsidRDefault="00F82564" w:rsidP="00E32F82">
            <w:pPr>
              <w:ind w:right="-72"/>
              <w:jc w:val="right"/>
              <w:rPr>
                <w:rFonts w:ascii="Arial" w:hAnsi="Arial" w:cs="Arial"/>
                <w:color w:val="auto"/>
                <w:sz w:val="16"/>
                <w:szCs w:val="16"/>
              </w:rPr>
            </w:pPr>
            <w:r w:rsidRPr="003F0514">
              <w:rPr>
                <w:rFonts w:ascii="Arial" w:hAnsi="Arial" w:cs="Arial"/>
                <w:b/>
                <w:bCs/>
                <w:color w:val="auto"/>
                <w:spacing w:val="-6"/>
                <w:sz w:val="16"/>
                <w:szCs w:val="16"/>
              </w:rPr>
              <w:t>(</w:t>
            </w:r>
            <w:r w:rsidR="000A1BF8" w:rsidRPr="003F0514">
              <w:rPr>
                <w:rFonts w:ascii="Arial" w:hAnsi="Arial" w:cs="Arial"/>
                <w:b/>
                <w:bCs/>
                <w:color w:val="auto"/>
                <w:spacing w:val="-6"/>
                <w:sz w:val="16"/>
                <w:szCs w:val="16"/>
              </w:rPr>
              <w:t>charge</w:t>
            </w:r>
            <w:r w:rsidRPr="003F0514">
              <w:rPr>
                <w:rFonts w:ascii="Arial" w:hAnsi="Arial" w:cs="Arial"/>
                <w:b/>
                <w:bCs/>
                <w:color w:val="auto"/>
                <w:spacing w:val="-6"/>
                <w:sz w:val="16"/>
                <w:szCs w:val="16"/>
              </w:rPr>
              <w:t>)</w:t>
            </w:r>
          </w:p>
        </w:tc>
        <w:tc>
          <w:tcPr>
            <w:tcW w:w="1080" w:type="dxa"/>
          </w:tcPr>
          <w:p w:rsidR="000A1BF8" w:rsidRPr="003F0514" w:rsidRDefault="000A1BF8" w:rsidP="00E32F82">
            <w:pPr>
              <w:ind w:right="-72"/>
              <w:jc w:val="right"/>
              <w:rPr>
                <w:rFonts w:ascii="Arial" w:hAnsi="Arial" w:cs="Arial"/>
                <w:color w:val="auto"/>
                <w:sz w:val="16"/>
                <w:szCs w:val="16"/>
              </w:rPr>
            </w:pPr>
            <w:r w:rsidRPr="003F0514">
              <w:rPr>
                <w:rFonts w:ascii="Arial" w:hAnsi="Arial" w:cs="Arial"/>
                <w:b/>
                <w:bCs/>
                <w:color w:val="auto"/>
                <w:sz w:val="16"/>
                <w:szCs w:val="16"/>
              </w:rPr>
              <w:t>After tax</w:t>
            </w:r>
          </w:p>
        </w:tc>
        <w:tc>
          <w:tcPr>
            <w:tcW w:w="1080" w:type="dxa"/>
          </w:tcPr>
          <w:p w:rsidR="000A1BF8" w:rsidRPr="003F0514" w:rsidRDefault="000A1BF8" w:rsidP="00E32F82">
            <w:pPr>
              <w:ind w:right="-72"/>
              <w:jc w:val="right"/>
              <w:rPr>
                <w:rFonts w:ascii="Arial" w:hAnsi="Arial" w:cs="Arial"/>
                <w:color w:val="auto"/>
                <w:sz w:val="16"/>
                <w:szCs w:val="16"/>
              </w:rPr>
            </w:pPr>
            <w:r w:rsidRPr="003F0514">
              <w:rPr>
                <w:rFonts w:ascii="Arial" w:hAnsi="Arial" w:cs="Arial"/>
                <w:b/>
                <w:bCs/>
                <w:color w:val="auto"/>
                <w:sz w:val="16"/>
                <w:szCs w:val="16"/>
              </w:rPr>
              <w:t>Before tax</w:t>
            </w:r>
          </w:p>
        </w:tc>
        <w:tc>
          <w:tcPr>
            <w:tcW w:w="1080" w:type="dxa"/>
          </w:tcPr>
          <w:p w:rsidR="000A1BF8" w:rsidRPr="003F0514" w:rsidRDefault="00F82564" w:rsidP="00E32F82">
            <w:pPr>
              <w:ind w:right="-72"/>
              <w:jc w:val="right"/>
              <w:rPr>
                <w:rFonts w:ascii="Arial" w:hAnsi="Arial" w:cs="Arial"/>
                <w:color w:val="auto"/>
                <w:sz w:val="16"/>
                <w:szCs w:val="16"/>
              </w:rPr>
            </w:pPr>
            <w:r w:rsidRPr="003F0514">
              <w:rPr>
                <w:rFonts w:ascii="Arial" w:hAnsi="Arial" w:cs="Arial"/>
                <w:b/>
                <w:bCs/>
                <w:color w:val="auto"/>
                <w:spacing w:val="-6"/>
                <w:sz w:val="16"/>
                <w:szCs w:val="16"/>
              </w:rPr>
              <w:t>(</w:t>
            </w:r>
            <w:r w:rsidR="000A1BF8" w:rsidRPr="003F0514">
              <w:rPr>
                <w:rFonts w:ascii="Arial" w:hAnsi="Arial" w:cs="Arial"/>
                <w:b/>
                <w:bCs/>
                <w:color w:val="auto"/>
                <w:spacing w:val="-6"/>
                <w:sz w:val="16"/>
                <w:szCs w:val="16"/>
              </w:rPr>
              <w:t>charge</w:t>
            </w:r>
            <w:r w:rsidRPr="003F0514">
              <w:rPr>
                <w:rFonts w:ascii="Arial" w:hAnsi="Arial" w:cs="Arial"/>
                <w:b/>
                <w:bCs/>
                <w:color w:val="auto"/>
                <w:spacing w:val="-6"/>
                <w:sz w:val="16"/>
                <w:szCs w:val="16"/>
              </w:rPr>
              <w:t>)</w:t>
            </w:r>
          </w:p>
        </w:tc>
        <w:tc>
          <w:tcPr>
            <w:tcW w:w="1080" w:type="dxa"/>
          </w:tcPr>
          <w:p w:rsidR="000A1BF8" w:rsidRPr="003F0514" w:rsidRDefault="000A1BF8" w:rsidP="00E32F82">
            <w:pPr>
              <w:ind w:right="-72"/>
              <w:jc w:val="right"/>
              <w:rPr>
                <w:rFonts w:ascii="Arial" w:hAnsi="Arial" w:cs="Arial"/>
                <w:color w:val="auto"/>
                <w:sz w:val="16"/>
                <w:szCs w:val="16"/>
              </w:rPr>
            </w:pPr>
            <w:r w:rsidRPr="003F0514">
              <w:rPr>
                <w:rFonts w:ascii="Arial" w:hAnsi="Arial" w:cs="Arial"/>
                <w:b/>
                <w:bCs/>
                <w:color w:val="auto"/>
                <w:sz w:val="16"/>
                <w:szCs w:val="16"/>
              </w:rPr>
              <w:t>After tax</w:t>
            </w:r>
          </w:p>
        </w:tc>
      </w:tr>
      <w:tr w:rsidR="00F12522" w:rsidRPr="003F0514" w:rsidTr="0094354E">
        <w:tc>
          <w:tcPr>
            <w:tcW w:w="3078" w:type="dxa"/>
          </w:tcPr>
          <w:p w:rsidR="00F12522" w:rsidRPr="003F0514" w:rsidRDefault="00F12522" w:rsidP="00E32F82">
            <w:pPr>
              <w:jc w:val="both"/>
              <w:rPr>
                <w:rFonts w:ascii="Arial" w:hAnsi="Arial" w:cs="Arial"/>
                <w:color w:val="auto"/>
                <w:sz w:val="16"/>
                <w:szCs w:val="16"/>
              </w:rPr>
            </w:pPr>
          </w:p>
        </w:tc>
        <w:tc>
          <w:tcPr>
            <w:tcW w:w="1080" w:type="dxa"/>
            <w:tcBorders>
              <w:bottom w:val="single" w:sz="4" w:space="0" w:color="auto"/>
            </w:tcBorders>
          </w:tcPr>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F12522" w:rsidRPr="003F0514" w:rsidRDefault="00F12522" w:rsidP="00E32F82">
            <w:pPr>
              <w:ind w:right="-72"/>
              <w:jc w:val="right"/>
              <w:rPr>
                <w:rFonts w:ascii="Arial" w:hAnsi="Arial" w:cs="Arial"/>
                <w:b/>
                <w:bCs/>
                <w:color w:val="auto"/>
                <w:sz w:val="16"/>
                <w:szCs w:val="16"/>
              </w:rPr>
            </w:pPr>
            <w:r w:rsidRPr="003F0514">
              <w:rPr>
                <w:rFonts w:ascii="Arial" w:hAnsi="Arial" w:cs="Arial"/>
                <w:b/>
                <w:bCs/>
                <w:color w:val="auto"/>
                <w:sz w:val="16"/>
                <w:szCs w:val="16"/>
              </w:rPr>
              <w:t>Baht</w:t>
            </w:r>
          </w:p>
        </w:tc>
      </w:tr>
      <w:tr w:rsidR="00F12522" w:rsidRPr="003F0514" w:rsidTr="0094354E">
        <w:tc>
          <w:tcPr>
            <w:tcW w:w="3078" w:type="dxa"/>
          </w:tcPr>
          <w:p w:rsidR="00F12522" w:rsidRPr="003F0514" w:rsidRDefault="00F12522" w:rsidP="00E32F82">
            <w:pPr>
              <w:jc w:val="both"/>
              <w:rPr>
                <w:rFonts w:ascii="Arial" w:hAnsi="Arial" w:cs="Arial"/>
                <w:color w:val="auto"/>
                <w:sz w:val="16"/>
                <w:szCs w:val="16"/>
              </w:rPr>
            </w:pPr>
          </w:p>
        </w:tc>
        <w:tc>
          <w:tcPr>
            <w:tcW w:w="1080" w:type="dxa"/>
            <w:tcBorders>
              <w:top w:val="single" w:sz="4" w:space="0" w:color="auto"/>
            </w:tcBorders>
            <w:shd w:val="clear" w:color="auto" w:fill="FAFAFA"/>
          </w:tcPr>
          <w:p w:rsidR="00F12522" w:rsidRPr="003F0514" w:rsidRDefault="00F12522" w:rsidP="00E32F82">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rsidR="00F12522" w:rsidRPr="003F0514" w:rsidRDefault="00F12522" w:rsidP="00E32F82">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rsidR="00F12522" w:rsidRPr="003F0514"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rsidR="00F12522" w:rsidRPr="003F0514"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rsidR="00F12522" w:rsidRPr="003F0514" w:rsidRDefault="00F12522" w:rsidP="00E32F82">
            <w:pPr>
              <w:ind w:right="-72"/>
              <w:jc w:val="right"/>
              <w:rPr>
                <w:rFonts w:ascii="Arial" w:hAnsi="Arial" w:cs="Arial"/>
                <w:b/>
                <w:bCs/>
                <w:color w:val="auto"/>
                <w:sz w:val="16"/>
                <w:szCs w:val="16"/>
              </w:rPr>
            </w:pPr>
          </w:p>
        </w:tc>
        <w:tc>
          <w:tcPr>
            <w:tcW w:w="1080" w:type="dxa"/>
            <w:tcBorders>
              <w:top w:val="single" w:sz="4" w:space="0" w:color="auto"/>
            </w:tcBorders>
          </w:tcPr>
          <w:p w:rsidR="00F12522" w:rsidRPr="003F0514" w:rsidRDefault="00F12522" w:rsidP="00E32F82">
            <w:pPr>
              <w:ind w:right="-72"/>
              <w:jc w:val="right"/>
              <w:rPr>
                <w:rFonts w:ascii="Arial" w:hAnsi="Arial" w:cs="Arial"/>
                <w:b/>
                <w:bCs/>
                <w:color w:val="auto"/>
                <w:sz w:val="16"/>
                <w:szCs w:val="16"/>
              </w:rPr>
            </w:pPr>
          </w:p>
        </w:tc>
      </w:tr>
      <w:tr w:rsidR="00F12522" w:rsidRPr="003F0514" w:rsidTr="0094354E">
        <w:tc>
          <w:tcPr>
            <w:tcW w:w="3078" w:type="dxa"/>
          </w:tcPr>
          <w:p w:rsidR="00F12522" w:rsidRPr="003F0514" w:rsidRDefault="00F12522" w:rsidP="00E32F82">
            <w:pPr>
              <w:rPr>
                <w:rFonts w:ascii="Arial" w:hAnsi="Arial" w:cs="Arial"/>
                <w:color w:val="auto"/>
                <w:sz w:val="16"/>
                <w:szCs w:val="16"/>
              </w:rPr>
            </w:pPr>
            <w:r w:rsidRPr="003F0514">
              <w:rPr>
                <w:rFonts w:ascii="Arial" w:hAnsi="Arial" w:cs="Arial"/>
                <w:color w:val="auto"/>
                <w:sz w:val="16"/>
                <w:szCs w:val="16"/>
              </w:rPr>
              <w:t xml:space="preserve">Remeasurement on retirement </w:t>
            </w:r>
          </w:p>
        </w:tc>
        <w:tc>
          <w:tcPr>
            <w:tcW w:w="1080" w:type="dxa"/>
            <w:shd w:val="clear" w:color="auto" w:fill="FAFAFA"/>
          </w:tcPr>
          <w:p w:rsidR="00F12522" w:rsidRPr="003F0514" w:rsidRDefault="00F12522" w:rsidP="00E32F82">
            <w:pPr>
              <w:ind w:right="-72"/>
              <w:jc w:val="right"/>
              <w:rPr>
                <w:rFonts w:ascii="Arial" w:hAnsi="Arial" w:cs="Arial"/>
                <w:b/>
                <w:bCs/>
                <w:color w:val="auto"/>
                <w:sz w:val="16"/>
                <w:szCs w:val="16"/>
              </w:rPr>
            </w:pPr>
          </w:p>
        </w:tc>
        <w:tc>
          <w:tcPr>
            <w:tcW w:w="1080" w:type="dxa"/>
            <w:shd w:val="clear" w:color="auto" w:fill="FAFAFA"/>
          </w:tcPr>
          <w:p w:rsidR="00F12522" w:rsidRPr="003F0514" w:rsidRDefault="00F12522" w:rsidP="00E32F82">
            <w:pPr>
              <w:ind w:right="-72"/>
              <w:jc w:val="right"/>
              <w:rPr>
                <w:rFonts w:ascii="Arial" w:hAnsi="Arial" w:cs="Arial"/>
                <w:b/>
                <w:bCs/>
                <w:color w:val="auto"/>
                <w:sz w:val="16"/>
                <w:szCs w:val="16"/>
              </w:rPr>
            </w:pPr>
          </w:p>
        </w:tc>
        <w:tc>
          <w:tcPr>
            <w:tcW w:w="1080" w:type="dxa"/>
            <w:shd w:val="clear" w:color="auto" w:fill="FAFAFA"/>
          </w:tcPr>
          <w:p w:rsidR="00F12522" w:rsidRPr="003F0514" w:rsidRDefault="00F12522" w:rsidP="00E32F82">
            <w:pPr>
              <w:ind w:right="-72"/>
              <w:jc w:val="right"/>
              <w:rPr>
                <w:rFonts w:ascii="Arial" w:hAnsi="Arial" w:cs="Arial"/>
                <w:b/>
                <w:bCs/>
                <w:color w:val="auto"/>
                <w:sz w:val="16"/>
                <w:szCs w:val="16"/>
              </w:rPr>
            </w:pPr>
          </w:p>
        </w:tc>
        <w:tc>
          <w:tcPr>
            <w:tcW w:w="1080" w:type="dxa"/>
          </w:tcPr>
          <w:p w:rsidR="00F12522" w:rsidRPr="003F0514" w:rsidRDefault="00F12522" w:rsidP="00E32F82">
            <w:pPr>
              <w:ind w:right="-72"/>
              <w:jc w:val="right"/>
              <w:rPr>
                <w:rFonts w:ascii="Arial" w:hAnsi="Arial" w:cs="Arial"/>
                <w:b/>
                <w:bCs/>
                <w:color w:val="auto"/>
                <w:sz w:val="16"/>
                <w:szCs w:val="16"/>
              </w:rPr>
            </w:pPr>
          </w:p>
        </w:tc>
        <w:tc>
          <w:tcPr>
            <w:tcW w:w="1080" w:type="dxa"/>
          </w:tcPr>
          <w:p w:rsidR="00F12522" w:rsidRPr="003F0514" w:rsidRDefault="00F12522" w:rsidP="00E32F82">
            <w:pPr>
              <w:ind w:right="-72"/>
              <w:jc w:val="right"/>
              <w:rPr>
                <w:rFonts w:ascii="Arial" w:hAnsi="Arial" w:cs="Arial"/>
                <w:b/>
                <w:bCs/>
                <w:color w:val="auto"/>
                <w:sz w:val="16"/>
                <w:szCs w:val="16"/>
              </w:rPr>
            </w:pPr>
          </w:p>
        </w:tc>
        <w:tc>
          <w:tcPr>
            <w:tcW w:w="1080" w:type="dxa"/>
          </w:tcPr>
          <w:p w:rsidR="00F12522" w:rsidRPr="003F0514" w:rsidRDefault="00F12522" w:rsidP="00E32F82">
            <w:pPr>
              <w:ind w:right="-72"/>
              <w:jc w:val="right"/>
              <w:rPr>
                <w:rFonts w:ascii="Arial" w:hAnsi="Arial" w:cs="Arial"/>
                <w:b/>
                <w:bCs/>
                <w:color w:val="auto"/>
                <w:sz w:val="16"/>
                <w:szCs w:val="16"/>
              </w:rPr>
            </w:pPr>
          </w:p>
        </w:tc>
      </w:tr>
      <w:tr w:rsidR="00C35679" w:rsidRPr="003F0514" w:rsidTr="0094354E">
        <w:tc>
          <w:tcPr>
            <w:tcW w:w="3078" w:type="dxa"/>
          </w:tcPr>
          <w:p w:rsidR="00C35679" w:rsidRPr="003F0514" w:rsidRDefault="00C35679" w:rsidP="00C35679">
            <w:pPr>
              <w:rPr>
                <w:rFonts w:ascii="Arial" w:hAnsi="Arial" w:cs="Arial"/>
                <w:color w:val="auto"/>
                <w:sz w:val="16"/>
                <w:szCs w:val="16"/>
              </w:rPr>
            </w:pPr>
            <w:r w:rsidRPr="003F0514">
              <w:rPr>
                <w:rFonts w:ascii="Arial" w:hAnsi="Arial" w:cs="Arial"/>
                <w:color w:val="auto"/>
                <w:sz w:val="16"/>
                <w:szCs w:val="16"/>
              </w:rPr>
              <w:t xml:space="preserve">   benefit obligations</w:t>
            </w:r>
          </w:p>
        </w:tc>
        <w:tc>
          <w:tcPr>
            <w:tcW w:w="1080" w:type="dxa"/>
            <w:shd w:val="clear" w:color="auto" w:fill="FAFAFA"/>
            <w:vAlign w:val="bottom"/>
          </w:tcPr>
          <w:p w:rsidR="00C35679" w:rsidRPr="003F0514" w:rsidRDefault="004E7372" w:rsidP="00C35679">
            <w:pPr>
              <w:ind w:right="-72"/>
              <w:jc w:val="right"/>
              <w:rPr>
                <w:rFonts w:ascii="Arial" w:hAnsi="Arial" w:cs="Arial"/>
                <w:color w:val="auto"/>
                <w:sz w:val="16"/>
                <w:szCs w:val="16"/>
              </w:rPr>
            </w:pPr>
            <w:r w:rsidRPr="003F0514">
              <w:rPr>
                <w:rFonts w:ascii="Arial" w:hAnsi="Arial" w:cs="Arial"/>
                <w:color w:val="auto"/>
                <w:sz w:val="16"/>
                <w:szCs w:val="16"/>
              </w:rPr>
              <w:t>29,976</w:t>
            </w:r>
          </w:p>
        </w:tc>
        <w:tc>
          <w:tcPr>
            <w:tcW w:w="1080" w:type="dxa"/>
            <w:shd w:val="clear" w:color="auto" w:fill="FAFAFA"/>
            <w:vAlign w:val="bottom"/>
          </w:tcPr>
          <w:p w:rsidR="00C35679" w:rsidRPr="003F0514" w:rsidRDefault="004E7372" w:rsidP="00C35679">
            <w:pPr>
              <w:ind w:right="-72"/>
              <w:jc w:val="right"/>
              <w:rPr>
                <w:rFonts w:ascii="Arial" w:hAnsi="Arial" w:cs="Arial"/>
                <w:color w:val="auto"/>
                <w:sz w:val="16"/>
                <w:szCs w:val="16"/>
              </w:rPr>
            </w:pPr>
            <w:r w:rsidRPr="003F0514">
              <w:rPr>
                <w:rFonts w:ascii="Arial" w:hAnsi="Arial" w:cs="Arial"/>
                <w:color w:val="auto"/>
                <w:sz w:val="16"/>
                <w:szCs w:val="16"/>
              </w:rPr>
              <w:t>(5,275)</w:t>
            </w:r>
          </w:p>
        </w:tc>
        <w:tc>
          <w:tcPr>
            <w:tcW w:w="1080" w:type="dxa"/>
            <w:shd w:val="clear" w:color="auto" w:fill="FAFAFA"/>
            <w:vAlign w:val="bottom"/>
          </w:tcPr>
          <w:p w:rsidR="00C35679" w:rsidRPr="003F0514" w:rsidRDefault="004E7372" w:rsidP="00C35679">
            <w:pPr>
              <w:ind w:right="-72"/>
              <w:jc w:val="right"/>
              <w:rPr>
                <w:rFonts w:ascii="Arial" w:hAnsi="Arial" w:cs="Arial"/>
                <w:color w:val="auto"/>
                <w:sz w:val="16"/>
                <w:szCs w:val="16"/>
              </w:rPr>
            </w:pPr>
            <w:r w:rsidRPr="003F0514">
              <w:rPr>
                <w:rFonts w:ascii="Arial" w:hAnsi="Arial" w:cs="Arial"/>
                <w:color w:val="auto"/>
                <w:sz w:val="16"/>
                <w:szCs w:val="16"/>
              </w:rPr>
              <w:t>24,701</w:t>
            </w:r>
          </w:p>
        </w:tc>
        <w:tc>
          <w:tcPr>
            <w:tcW w:w="1080" w:type="dxa"/>
            <w:vAlign w:val="bottom"/>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(26,043)</w:t>
            </w:r>
          </w:p>
        </w:tc>
        <w:tc>
          <w:tcPr>
            <w:tcW w:w="1080" w:type="dxa"/>
            <w:vAlign w:val="bottom"/>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3,358</w:t>
            </w:r>
          </w:p>
        </w:tc>
        <w:tc>
          <w:tcPr>
            <w:tcW w:w="1080" w:type="dxa"/>
            <w:vAlign w:val="bottom"/>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(22,685)</w:t>
            </w:r>
          </w:p>
        </w:tc>
      </w:tr>
      <w:tr w:rsidR="004211C7" w:rsidRPr="003F0514" w:rsidTr="0094354E">
        <w:tc>
          <w:tcPr>
            <w:tcW w:w="3078" w:type="dxa"/>
          </w:tcPr>
          <w:p w:rsidR="004211C7" w:rsidRPr="003F0514" w:rsidRDefault="004211C7" w:rsidP="004211C7">
            <w:pPr>
              <w:rPr>
                <w:rFonts w:ascii="Arial" w:hAnsi="Arial" w:cs="Arial"/>
                <w:color w:val="auto"/>
                <w:sz w:val="16"/>
                <w:szCs w:val="16"/>
              </w:rPr>
            </w:pPr>
            <w:r w:rsidRPr="003F0514">
              <w:rPr>
                <w:rFonts w:ascii="Arial" w:hAnsi="Arial" w:cs="Arial"/>
                <w:color w:val="auto"/>
                <w:sz w:val="16"/>
                <w:szCs w:val="16"/>
              </w:rPr>
              <w:t>Change in value of available-for- sale</w:t>
            </w:r>
          </w:p>
        </w:tc>
        <w:tc>
          <w:tcPr>
            <w:tcW w:w="1080" w:type="dxa"/>
            <w:shd w:val="clear" w:color="auto" w:fill="FAFAFA"/>
            <w:vAlign w:val="bottom"/>
          </w:tcPr>
          <w:p w:rsidR="004211C7" w:rsidRPr="003F0514" w:rsidRDefault="004211C7" w:rsidP="004211C7">
            <w:pPr>
              <w:ind w:right="-72"/>
              <w:jc w:val="right"/>
              <w:rPr>
                <w:rFonts w:ascii="Arial" w:hAnsi="Arial" w:cs="Arial"/>
                <w:color w:val="auto"/>
                <w:sz w:val="16"/>
                <w:szCs w:val="16"/>
              </w:rPr>
            </w:pPr>
          </w:p>
        </w:tc>
        <w:tc>
          <w:tcPr>
            <w:tcW w:w="1080" w:type="dxa"/>
            <w:shd w:val="clear" w:color="auto" w:fill="FAFAFA"/>
            <w:vAlign w:val="bottom"/>
          </w:tcPr>
          <w:p w:rsidR="004211C7" w:rsidRPr="003F0514" w:rsidRDefault="004211C7" w:rsidP="004211C7">
            <w:pPr>
              <w:ind w:right="-72"/>
              <w:jc w:val="right"/>
              <w:rPr>
                <w:rFonts w:ascii="Arial" w:hAnsi="Arial" w:cs="Arial"/>
                <w:color w:val="auto"/>
                <w:sz w:val="16"/>
                <w:szCs w:val="16"/>
              </w:rPr>
            </w:pPr>
          </w:p>
        </w:tc>
        <w:tc>
          <w:tcPr>
            <w:tcW w:w="1080" w:type="dxa"/>
            <w:shd w:val="clear" w:color="auto" w:fill="FAFAFA"/>
            <w:vAlign w:val="bottom"/>
          </w:tcPr>
          <w:p w:rsidR="004211C7" w:rsidRPr="003F0514" w:rsidRDefault="004211C7" w:rsidP="004211C7">
            <w:pPr>
              <w:ind w:right="-72"/>
              <w:jc w:val="right"/>
              <w:rPr>
                <w:rFonts w:ascii="Arial" w:hAnsi="Arial" w:cs="Arial"/>
                <w:color w:val="auto"/>
                <w:sz w:val="16"/>
                <w:szCs w:val="16"/>
              </w:rPr>
            </w:pPr>
          </w:p>
        </w:tc>
        <w:tc>
          <w:tcPr>
            <w:tcW w:w="1080" w:type="dxa"/>
            <w:vAlign w:val="bottom"/>
          </w:tcPr>
          <w:p w:rsidR="004211C7" w:rsidRPr="003F0514" w:rsidRDefault="004211C7" w:rsidP="004211C7">
            <w:pPr>
              <w:ind w:right="-72"/>
              <w:jc w:val="right"/>
              <w:rPr>
                <w:rFonts w:ascii="Arial" w:hAnsi="Arial" w:cs="Arial"/>
                <w:color w:val="auto"/>
                <w:sz w:val="16"/>
                <w:szCs w:val="16"/>
              </w:rPr>
            </w:pPr>
          </w:p>
        </w:tc>
        <w:tc>
          <w:tcPr>
            <w:tcW w:w="1080" w:type="dxa"/>
            <w:vAlign w:val="bottom"/>
          </w:tcPr>
          <w:p w:rsidR="004211C7" w:rsidRPr="003F0514" w:rsidRDefault="004211C7" w:rsidP="004211C7">
            <w:pPr>
              <w:ind w:right="-72"/>
              <w:jc w:val="right"/>
              <w:rPr>
                <w:rFonts w:ascii="Arial" w:hAnsi="Arial" w:cs="Arial"/>
                <w:color w:val="auto"/>
                <w:sz w:val="16"/>
                <w:szCs w:val="16"/>
              </w:rPr>
            </w:pPr>
          </w:p>
        </w:tc>
        <w:tc>
          <w:tcPr>
            <w:tcW w:w="1080" w:type="dxa"/>
            <w:vAlign w:val="bottom"/>
          </w:tcPr>
          <w:p w:rsidR="004211C7" w:rsidRPr="003F0514" w:rsidRDefault="004211C7" w:rsidP="004211C7">
            <w:pPr>
              <w:ind w:right="-72"/>
              <w:jc w:val="right"/>
              <w:rPr>
                <w:rFonts w:ascii="Arial" w:hAnsi="Arial" w:cs="Arial"/>
                <w:color w:val="auto"/>
                <w:sz w:val="16"/>
                <w:szCs w:val="16"/>
              </w:rPr>
            </w:pPr>
          </w:p>
        </w:tc>
      </w:tr>
      <w:tr w:rsidR="004211C7" w:rsidRPr="003F0514" w:rsidTr="0094354E">
        <w:tc>
          <w:tcPr>
            <w:tcW w:w="3078" w:type="dxa"/>
          </w:tcPr>
          <w:p w:rsidR="004211C7" w:rsidRPr="003F0514" w:rsidRDefault="004211C7" w:rsidP="004211C7">
            <w:pPr>
              <w:rPr>
                <w:rFonts w:ascii="Arial" w:hAnsi="Arial" w:cs="Arial"/>
                <w:color w:val="auto"/>
                <w:sz w:val="16"/>
                <w:szCs w:val="16"/>
              </w:rPr>
            </w:pPr>
            <w:r w:rsidRPr="003F0514">
              <w:rPr>
                <w:rFonts w:ascii="Arial" w:hAnsi="Arial" w:cs="Arial"/>
                <w:color w:val="auto"/>
                <w:sz w:val="16"/>
                <w:szCs w:val="16"/>
              </w:rPr>
              <w:t xml:space="preserve">   investment</w:t>
            </w:r>
          </w:p>
        </w:tc>
        <w:tc>
          <w:tcPr>
            <w:tcW w:w="1080" w:type="dxa"/>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w:t>
            </w:r>
          </w:p>
        </w:tc>
        <w:tc>
          <w:tcPr>
            <w:tcW w:w="1080" w:type="dxa"/>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w:t>
            </w:r>
          </w:p>
        </w:tc>
        <w:tc>
          <w:tcPr>
            <w:tcW w:w="1080" w:type="dxa"/>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w:t>
            </w:r>
          </w:p>
        </w:tc>
        <w:tc>
          <w:tcPr>
            <w:tcW w:w="1080" w:type="dxa"/>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(1,200)</w:t>
            </w:r>
          </w:p>
        </w:tc>
        <w:tc>
          <w:tcPr>
            <w:tcW w:w="1080" w:type="dxa"/>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140</w:t>
            </w:r>
          </w:p>
        </w:tc>
        <w:tc>
          <w:tcPr>
            <w:tcW w:w="1080" w:type="dxa"/>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(1,060)</w:t>
            </w:r>
          </w:p>
        </w:tc>
      </w:tr>
      <w:tr w:rsidR="004211C7" w:rsidRPr="003F0514" w:rsidTr="0094354E">
        <w:tc>
          <w:tcPr>
            <w:tcW w:w="3078" w:type="dxa"/>
          </w:tcPr>
          <w:p w:rsidR="004211C7" w:rsidRPr="003F0514" w:rsidRDefault="00D2461A" w:rsidP="004211C7">
            <w:pPr>
              <w:rPr>
                <w:rFonts w:ascii="Arial" w:hAnsi="Arial" w:cs="Arial"/>
                <w:color w:val="auto"/>
                <w:sz w:val="16"/>
                <w:szCs w:val="16"/>
              </w:rPr>
            </w:pPr>
            <w:r w:rsidRPr="003F0514">
              <w:rPr>
                <w:rFonts w:ascii="Arial" w:hAnsi="Arial" w:cs="Arial"/>
                <w:color w:val="auto"/>
                <w:sz w:val="16"/>
                <w:szCs w:val="16"/>
              </w:rPr>
              <w:t>F</w:t>
            </w:r>
            <w:r w:rsidR="004211C7" w:rsidRPr="003F0514">
              <w:rPr>
                <w:rFonts w:ascii="Arial" w:hAnsi="Arial" w:cs="Arial"/>
                <w:color w:val="auto"/>
                <w:sz w:val="16"/>
                <w:szCs w:val="16"/>
              </w:rPr>
              <w:t>inancial assets</w:t>
            </w:r>
            <w:r w:rsidRPr="003F0514">
              <w:rPr>
                <w:rFonts w:ascii="Arial" w:hAnsi="Arial" w:cs="Arial"/>
                <w:color w:val="auto"/>
                <w:sz w:val="16"/>
                <w:szCs w:val="16"/>
              </w:rPr>
              <w:t xml:space="preserve"> value at fair value</w:t>
            </w:r>
          </w:p>
        </w:tc>
        <w:tc>
          <w:tcPr>
            <w:tcW w:w="1080" w:type="dxa"/>
            <w:shd w:val="clear" w:color="auto" w:fill="FAFAFA"/>
            <w:vAlign w:val="bottom"/>
          </w:tcPr>
          <w:p w:rsidR="004211C7" w:rsidRPr="003F0514" w:rsidRDefault="004211C7" w:rsidP="004211C7">
            <w:pPr>
              <w:ind w:right="-72"/>
              <w:jc w:val="right"/>
              <w:rPr>
                <w:rFonts w:ascii="Arial" w:hAnsi="Arial" w:cs="Arial"/>
                <w:color w:val="auto"/>
                <w:sz w:val="16"/>
                <w:szCs w:val="16"/>
              </w:rPr>
            </w:pPr>
          </w:p>
        </w:tc>
        <w:tc>
          <w:tcPr>
            <w:tcW w:w="1080" w:type="dxa"/>
            <w:shd w:val="clear" w:color="auto" w:fill="FAFAFA"/>
            <w:vAlign w:val="bottom"/>
          </w:tcPr>
          <w:p w:rsidR="004211C7" w:rsidRPr="003F0514" w:rsidRDefault="004211C7" w:rsidP="004211C7">
            <w:pPr>
              <w:ind w:right="-72"/>
              <w:jc w:val="right"/>
              <w:rPr>
                <w:rFonts w:ascii="Arial" w:hAnsi="Arial" w:cs="Arial"/>
                <w:color w:val="auto"/>
                <w:sz w:val="16"/>
                <w:szCs w:val="16"/>
              </w:rPr>
            </w:pPr>
          </w:p>
        </w:tc>
        <w:tc>
          <w:tcPr>
            <w:tcW w:w="1080" w:type="dxa"/>
            <w:shd w:val="clear" w:color="auto" w:fill="FAFAFA"/>
            <w:vAlign w:val="bottom"/>
          </w:tcPr>
          <w:p w:rsidR="004211C7" w:rsidRPr="003F0514" w:rsidRDefault="004211C7" w:rsidP="004211C7">
            <w:pPr>
              <w:ind w:right="-72"/>
              <w:jc w:val="right"/>
              <w:rPr>
                <w:rFonts w:ascii="Arial" w:hAnsi="Arial" w:cs="Arial"/>
                <w:color w:val="auto"/>
                <w:sz w:val="16"/>
                <w:szCs w:val="16"/>
              </w:rPr>
            </w:pPr>
          </w:p>
        </w:tc>
        <w:tc>
          <w:tcPr>
            <w:tcW w:w="1080" w:type="dxa"/>
            <w:vAlign w:val="bottom"/>
          </w:tcPr>
          <w:p w:rsidR="004211C7" w:rsidRPr="003F0514" w:rsidRDefault="004211C7" w:rsidP="004211C7">
            <w:pPr>
              <w:ind w:right="-72"/>
              <w:jc w:val="right"/>
              <w:rPr>
                <w:rFonts w:ascii="Arial" w:hAnsi="Arial" w:cs="Arial"/>
                <w:color w:val="auto"/>
                <w:sz w:val="16"/>
                <w:szCs w:val="16"/>
              </w:rPr>
            </w:pPr>
          </w:p>
        </w:tc>
        <w:tc>
          <w:tcPr>
            <w:tcW w:w="1080" w:type="dxa"/>
            <w:vAlign w:val="bottom"/>
          </w:tcPr>
          <w:p w:rsidR="004211C7" w:rsidRPr="003F0514" w:rsidRDefault="004211C7" w:rsidP="004211C7">
            <w:pPr>
              <w:ind w:right="-72"/>
              <w:jc w:val="right"/>
              <w:rPr>
                <w:rFonts w:ascii="Arial" w:hAnsi="Arial" w:cs="Arial"/>
                <w:color w:val="auto"/>
                <w:sz w:val="16"/>
                <w:szCs w:val="16"/>
              </w:rPr>
            </w:pPr>
          </w:p>
        </w:tc>
        <w:tc>
          <w:tcPr>
            <w:tcW w:w="1080" w:type="dxa"/>
            <w:vAlign w:val="bottom"/>
          </w:tcPr>
          <w:p w:rsidR="004211C7" w:rsidRPr="003F0514" w:rsidRDefault="004211C7" w:rsidP="004211C7">
            <w:pPr>
              <w:ind w:right="-72"/>
              <w:jc w:val="right"/>
              <w:rPr>
                <w:rFonts w:ascii="Arial" w:hAnsi="Arial" w:cs="Arial"/>
                <w:color w:val="auto"/>
                <w:sz w:val="16"/>
                <w:szCs w:val="16"/>
              </w:rPr>
            </w:pPr>
          </w:p>
        </w:tc>
      </w:tr>
      <w:tr w:rsidR="004211C7" w:rsidRPr="003F0514" w:rsidTr="0094354E">
        <w:tc>
          <w:tcPr>
            <w:tcW w:w="3078" w:type="dxa"/>
          </w:tcPr>
          <w:p w:rsidR="004211C7" w:rsidRPr="003F0514" w:rsidRDefault="004211C7" w:rsidP="004211C7">
            <w:pPr>
              <w:rPr>
                <w:rFonts w:ascii="Arial" w:hAnsi="Arial" w:cs="Arial"/>
                <w:color w:val="auto"/>
                <w:sz w:val="16"/>
                <w:szCs w:val="16"/>
              </w:rPr>
            </w:pPr>
            <w:r w:rsidRPr="003F0514">
              <w:rPr>
                <w:rFonts w:ascii="Arial" w:hAnsi="Arial" w:cs="Arial"/>
                <w:color w:val="auto"/>
                <w:sz w:val="16"/>
                <w:szCs w:val="16"/>
              </w:rPr>
              <w:t xml:space="preserve">  </w:t>
            </w:r>
            <w:r w:rsidR="00D2461A" w:rsidRPr="003F0514">
              <w:rPr>
                <w:rFonts w:ascii="Arial" w:hAnsi="Arial" w:cs="Arial"/>
                <w:color w:val="auto"/>
                <w:sz w:val="16"/>
                <w:szCs w:val="16"/>
              </w:rPr>
              <w:t xml:space="preserve"> though other comprehensive income</w:t>
            </w:r>
          </w:p>
        </w:tc>
        <w:tc>
          <w:tcPr>
            <w:tcW w:w="1080" w:type="dxa"/>
            <w:tcBorders>
              <w:bottom w:val="single" w:sz="4" w:space="0" w:color="auto"/>
            </w:tcBorders>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60,480</w:t>
            </w:r>
          </w:p>
        </w:tc>
        <w:tc>
          <w:tcPr>
            <w:tcW w:w="1080" w:type="dxa"/>
            <w:tcBorders>
              <w:bottom w:val="single" w:sz="4" w:space="0" w:color="auto"/>
            </w:tcBorders>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(12,096)</w:t>
            </w:r>
          </w:p>
        </w:tc>
        <w:tc>
          <w:tcPr>
            <w:tcW w:w="1080" w:type="dxa"/>
            <w:tcBorders>
              <w:bottom w:val="single" w:sz="4" w:space="0" w:color="auto"/>
            </w:tcBorders>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48,384</w:t>
            </w:r>
          </w:p>
        </w:tc>
        <w:tc>
          <w:tcPr>
            <w:tcW w:w="1080" w:type="dxa"/>
            <w:tcBorders>
              <w:bottom w:val="single" w:sz="4" w:space="0" w:color="auto"/>
            </w:tcBorders>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w:t>
            </w:r>
          </w:p>
        </w:tc>
        <w:tc>
          <w:tcPr>
            <w:tcW w:w="1080" w:type="dxa"/>
            <w:tcBorders>
              <w:bottom w:val="single" w:sz="4" w:space="0" w:color="auto"/>
            </w:tcBorders>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w:t>
            </w:r>
          </w:p>
        </w:tc>
        <w:tc>
          <w:tcPr>
            <w:tcW w:w="1080" w:type="dxa"/>
            <w:tcBorders>
              <w:bottom w:val="single" w:sz="4" w:space="0" w:color="auto"/>
            </w:tcBorders>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w:t>
            </w:r>
          </w:p>
        </w:tc>
      </w:tr>
      <w:tr w:rsidR="004211C7" w:rsidRPr="003F0514" w:rsidTr="0094354E">
        <w:tc>
          <w:tcPr>
            <w:tcW w:w="3078" w:type="dxa"/>
          </w:tcPr>
          <w:p w:rsidR="004211C7" w:rsidRPr="003F0514" w:rsidRDefault="004211C7" w:rsidP="004211C7">
            <w:pPr>
              <w:jc w:val="both"/>
              <w:rPr>
                <w:rFonts w:ascii="Arial" w:hAnsi="Arial" w:cs="Arial"/>
                <w:b/>
                <w:bCs/>
                <w:color w:val="auto"/>
                <w:sz w:val="12"/>
                <w:szCs w:val="12"/>
              </w:rPr>
            </w:pPr>
          </w:p>
        </w:tc>
        <w:tc>
          <w:tcPr>
            <w:tcW w:w="1080" w:type="dxa"/>
            <w:tcBorders>
              <w:top w:val="single" w:sz="4" w:space="0" w:color="auto"/>
            </w:tcBorders>
            <w:shd w:val="clear" w:color="auto" w:fill="FAFAFA"/>
          </w:tcPr>
          <w:p w:rsidR="004211C7" w:rsidRPr="003F0514" w:rsidRDefault="004211C7" w:rsidP="004211C7">
            <w:pPr>
              <w:ind w:right="-72"/>
              <w:jc w:val="right"/>
              <w:rPr>
                <w:rFonts w:ascii="Arial" w:hAnsi="Arial" w:cs="Arial"/>
                <w:color w:val="auto"/>
                <w:sz w:val="12"/>
                <w:szCs w:val="12"/>
              </w:rPr>
            </w:pPr>
          </w:p>
        </w:tc>
        <w:tc>
          <w:tcPr>
            <w:tcW w:w="1080" w:type="dxa"/>
            <w:tcBorders>
              <w:top w:val="single" w:sz="4" w:space="0" w:color="auto"/>
            </w:tcBorders>
            <w:shd w:val="clear" w:color="auto" w:fill="FAFAFA"/>
          </w:tcPr>
          <w:p w:rsidR="004211C7" w:rsidRPr="003F0514" w:rsidRDefault="004211C7" w:rsidP="004211C7">
            <w:pPr>
              <w:ind w:right="-72"/>
              <w:jc w:val="right"/>
              <w:rPr>
                <w:rFonts w:ascii="Arial" w:hAnsi="Arial" w:cs="Arial"/>
                <w:color w:val="auto"/>
                <w:sz w:val="12"/>
                <w:szCs w:val="12"/>
              </w:rPr>
            </w:pPr>
          </w:p>
        </w:tc>
        <w:tc>
          <w:tcPr>
            <w:tcW w:w="1080" w:type="dxa"/>
            <w:tcBorders>
              <w:top w:val="single" w:sz="4" w:space="0" w:color="auto"/>
            </w:tcBorders>
            <w:shd w:val="clear" w:color="auto" w:fill="FAFAFA"/>
          </w:tcPr>
          <w:p w:rsidR="004211C7" w:rsidRPr="003F0514" w:rsidRDefault="004211C7" w:rsidP="004211C7">
            <w:pPr>
              <w:ind w:right="-72"/>
              <w:jc w:val="right"/>
              <w:rPr>
                <w:rFonts w:ascii="Arial" w:hAnsi="Arial" w:cs="Arial"/>
                <w:color w:val="auto"/>
                <w:sz w:val="12"/>
                <w:szCs w:val="12"/>
              </w:rPr>
            </w:pPr>
          </w:p>
        </w:tc>
        <w:tc>
          <w:tcPr>
            <w:tcW w:w="1080" w:type="dxa"/>
            <w:tcBorders>
              <w:top w:val="single" w:sz="4" w:space="0" w:color="auto"/>
            </w:tcBorders>
          </w:tcPr>
          <w:p w:rsidR="004211C7" w:rsidRPr="003F0514" w:rsidRDefault="004211C7" w:rsidP="004211C7">
            <w:pPr>
              <w:ind w:right="-72"/>
              <w:jc w:val="right"/>
              <w:rPr>
                <w:rFonts w:ascii="Arial" w:hAnsi="Arial" w:cs="Arial"/>
                <w:color w:val="auto"/>
                <w:sz w:val="12"/>
                <w:szCs w:val="12"/>
              </w:rPr>
            </w:pPr>
          </w:p>
        </w:tc>
        <w:tc>
          <w:tcPr>
            <w:tcW w:w="1080" w:type="dxa"/>
            <w:tcBorders>
              <w:top w:val="single" w:sz="4" w:space="0" w:color="auto"/>
            </w:tcBorders>
          </w:tcPr>
          <w:p w:rsidR="004211C7" w:rsidRPr="003F0514" w:rsidRDefault="004211C7" w:rsidP="004211C7">
            <w:pPr>
              <w:ind w:right="-72"/>
              <w:jc w:val="right"/>
              <w:rPr>
                <w:rFonts w:ascii="Arial" w:hAnsi="Arial" w:cs="Arial"/>
                <w:color w:val="auto"/>
                <w:sz w:val="12"/>
                <w:szCs w:val="12"/>
              </w:rPr>
            </w:pPr>
          </w:p>
        </w:tc>
        <w:tc>
          <w:tcPr>
            <w:tcW w:w="1080" w:type="dxa"/>
            <w:tcBorders>
              <w:top w:val="single" w:sz="4" w:space="0" w:color="auto"/>
            </w:tcBorders>
          </w:tcPr>
          <w:p w:rsidR="004211C7" w:rsidRPr="003F0514" w:rsidRDefault="004211C7" w:rsidP="004211C7">
            <w:pPr>
              <w:ind w:right="-72"/>
              <w:jc w:val="right"/>
              <w:rPr>
                <w:rFonts w:ascii="Arial" w:hAnsi="Arial" w:cs="Arial"/>
                <w:color w:val="auto"/>
                <w:sz w:val="12"/>
                <w:szCs w:val="12"/>
              </w:rPr>
            </w:pPr>
          </w:p>
        </w:tc>
      </w:tr>
      <w:tr w:rsidR="004211C7" w:rsidRPr="003F0514" w:rsidTr="0094354E">
        <w:tc>
          <w:tcPr>
            <w:tcW w:w="3078" w:type="dxa"/>
          </w:tcPr>
          <w:p w:rsidR="004211C7" w:rsidRPr="003F0514" w:rsidRDefault="004211C7" w:rsidP="004211C7">
            <w:pPr>
              <w:jc w:val="both"/>
              <w:rPr>
                <w:rFonts w:ascii="Arial" w:hAnsi="Arial" w:cs="Arial"/>
                <w:color w:val="auto"/>
                <w:sz w:val="16"/>
                <w:szCs w:val="16"/>
              </w:rPr>
            </w:pPr>
            <w:r w:rsidRPr="003F0514">
              <w:rPr>
                <w:rFonts w:ascii="Arial" w:hAnsi="Arial" w:cs="Arial"/>
                <w:b/>
                <w:bCs/>
                <w:color w:val="auto"/>
                <w:sz w:val="16"/>
                <w:szCs w:val="16"/>
              </w:rPr>
              <w:t>Other comprehensive income</w:t>
            </w:r>
          </w:p>
        </w:tc>
        <w:tc>
          <w:tcPr>
            <w:tcW w:w="1080" w:type="dxa"/>
            <w:tcBorders>
              <w:bottom w:val="single" w:sz="4" w:space="0" w:color="auto"/>
            </w:tcBorders>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90,456</w:t>
            </w:r>
          </w:p>
        </w:tc>
        <w:tc>
          <w:tcPr>
            <w:tcW w:w="1080" w:type="dxa"/>
            <w:tcBorders>
              <w:bottom w:val="single" w:sz="4" w:space="0" w:color="auto"/>
            </w:tcBorders>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(17,371)</w:t>
            </w:r>
          </w:p>
        </w:tc>
        <w:tc>
          <w:tcPr>
            <w:tcW w:w="1080" w:type="dxa"/>
            <w:tcBorders>
              <w:bottom w:val="single" w:sz="4" w:space="0" w:color="auto"/>
            </w:tcBorders>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73,085</w:t>
            </w:r>
          </w:p>
        </w:tc>
        <w:tc>
          <w:tcPr>
            <w:tcW w:w="1080" w:type="dxa"/>
            <w:tcBorders>
              <w:bottom w:val="single" w:sz="4" w:space="0" w:color="auto"/>
            </w:tcBorders>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(27,243)</w:t>
            </w:r>
          </w:p>
        </w:tc>
        <w:tc>
          <w:tcPr>
            <w:tcW w:w="1080" w:type="dxa"/>
            <w:tcBorders>
              <w:bottom w:val="single" w:sz="4" w:space="0" w:color="auto"/>
            </w:tcBorders>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3,498</w:t>
            </w:r>
          </w:p>
        </w:tc>
        <w:tc>
          <w:tcPr>
            <w:tcW w:w="1080" w:type="dxa"/>
            <w:tcBorders>
              <w:bottom w:val="single" w:sz="4" w:space="0" w:color="auto"/>
            </w:tcBorders>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(23,745)</w:t>
            </w:r>
          </w:p>
        </w:tc>
      </w:tr>
      <w:tr w:rsidR="004211C7" w:rsidRPr="003F0514" w:rsidTr="0094354E">
        <w:tc>
          <w:tcPr>
            <w:tcW w:w="3078" w:type="dxa"/>
          </w:tcPr>
          <w:p w:rsidR="004211C7" w:rsidRPr="003F0514" w:rsidRDefault="004211C7" w:rsidP="004211C7">
            <w:pPr>
              <w:jc w:val="both"/>
              <w:rPr>
                <w:rFonts w:ascii="Arial" w:hAnsi="Arial" w:cs="Arial"/>
                <w:b/>
                <w:bCs/>
                <w:color w:val="auto"/>
                <w:sz w:val="16"/>
                <w:szCs w:val="16"/>
              </w:rPr>
            </w:pPr>
          </w:p>
        </w:tc>
        <w:tc>
          <w:tcPr>
            <w:tcW w:w="1080" w:type="dxa"/>
            <w:tcBorders>
              <w:top w:val="single" w:sz="4" w:space="0" w:color="auto"/>
            </w:tcBorders>
            <w:shd w:val="clear" w:color="auto" w:fill="FAFAFA"/>
          </w:tcPr>
          <w:p w:rsidR="004211C7" w:rsidRPr="003F0514" w:rsidRDefault="004211C7" w:rsidP="004211C7">
            <w:pPr>
              <w:ind w:right="-72"/>
              <w:jc w:val="right"/>
              <w:rPr>
                <w:rFonts w:ascii="Arial" w:hAnsi="Arial" w:cs="Arial"/>
                <w:color w:val="auto"/>
                <w:sz w:val="16"/>
                <w:szCs w:val="16"/>
              </w:rPr>
            </w:pPr>
          </w:p>
        </w:tc>
        <w:tc>
          <w:tcPr>
            <w:tcW w:w="1080" w:type="dxa"/>
            <w:tcBorders>
              <w:top w:val="single" w:sz="4" w:space="0" w:color="auto"/>
            </w:tcBorders>
            <w:shd w:val="clear" w:color="auto" w:fill="FAFAFA"/>
          </w:tcPr>
          <w:p w:rsidR="004211C7" w:rsidRPr="003F0514" w:rsidRDefault="004211C7" w:rsidP="004211C7">
            <w:pPr>
              <w:ind w:right="-72"/>
              <w:jc w:val="right"/>
              <w:rPr>
                <w:rFonts w:ascii="Arial" w:hAnsi="Arial" w:cs="Arial"/>
                <w:color w:val="auto"/>
                <w:sz w:val="16"/>
                <w:szCs w:val="16"/>
              </w:rPr>
            </w:pPr>
          </w:p>
        </w:tc>
        <w:tc>
          <w:tcPr>
            <w:tcW w:w="1080" w:type="dxa"/>
            <w:tcBorders>
              <w:top w:val="single" w:sz="4" w:space="0" w:color="auto"/>
            </w:tcBorders>
            <w:shd w:val="clear" w:color="auto" w:fill="FAFAFA"/>
          </w:tcPr>
          <w:p w:rsidR="004211C7" w:rsidRPr="003F0514" w:rsidRDefault="004211C7" w:rsidP="004211C7">
            <w:pPr>
              <w:ind w:right="-72"/>
              <w:jc w:val="right"/>
              <w:rPr>
                <w:rFonts w:ascii="Arial" w:hAnsi="Arial" w:cs="Arial"/>
                <w:color w:val="auto"/>
                <w:sz w:val="16"/>
                <w:szCs w:val="16"/>
              </w:rPr>
            </w:pPr>
          </w:p>
        </w:tc>
        <w:tc>
          <w:tcPr>
            <w:tcW w:w="1080" w:type="dxa"/>
            <w:tcBorders>
              <w:top w:val="single" w:sz="4" w:space="0" w:color="auto"/>
            </w:tcBorders>
          </w:tcPr>
          <w:p w:rsidR="004211C7" w:rsidRPr="003F0514" w:rsidRDefault="004211C7" w:rsidP="004211C7">
            <w:pPr>
              <w:ind w:right="-72"/>
              <w:jc w:val="right"/>
              <w:rPr>
                <w:rFonts w:ascii="Arial" w:hAnsi="Arial" w:cs="Arial"/>
                <w:color w:val="auto"/>
                <w:sz w:val="16"/>
                <w:szCs w:val="16"/>
              </w:rPr>
            </w:pPr>
          </w:p>
        </w:tc>
        <w:tc>
          <w:tcPr>
            <w:tcW w:w="1080" w:type="dxa"/>
            <w:tcBorders>
              <w:top w:val="single" w:sz="4" w:space="0" w:color="auto"/>
            </w:tcBorders>
          </w:tcPr>
          <w:p w:rsidR="004211C7" w:rsidRPr="003F0514" w:rsidRDefault="004211C7" w:rsidP="004211C7">
            <w:pPr>
              <w:ind w:right="-72"/>
              <w:jc w:val="right"/>
              <w:rPr>
                <w:rFonts w:ascii="Arial" w:hAnsi="Arial" w:cs="Arial"/>
                <w:color w:val="auto"/>
                <w:sz w:val="16"/>
                <w:szCs w:val="16"/>
              </w:rPr>
            </w:pPr>
          </w:p>
        </w:tc>
        <w:tc>
          <w:tcPr>
            <w:tcW w:w="1080" w:type="dxa"/>
            <w:tcBorders>
              <w:top w:val="single" w:sz="4" w:space="0" w:color="auto"/>
            </w:tcBorders>
          </w:tcPr>
          <w:p w:rsidR="004211C7" w:rsidRPr="003F0514" w:rsidRDefault="004211C7" w:rsidP="004211C7">
            <w:pPr>
              <w:ind w:right="-72"/>
              <w:jc w:val="right"/>
              <w:rPr>
                <w:rFonts w:ascii="Arial" w:hAnsi="Arial" w:cs="Arial"/>
                <w:color w:val="auto"/>
                <w:sz w:val="16"/>
                <w:szCs w:val="16"/>
              </w:rPr>
            </w:pPr>
          </w:p>
        </w:tc>
      </w:tr>
      <w:tr w:rsidR="004211C7" w:rsidRPr="003F0514" w:rsidTr="0094354E">
        <w:tc>
          <w:tcPr>
            <w:tcW w:w="3078" w:type="dxa"/>
          </w:tcPr>
          <w:p w:rsidR="004211C7" w:rsidRPr="003F0514" w:rsidRDefault="004211C7" w:rsidP="004211C7">
            <w:pPr>
              <w:jc w:val="both"/>
              <w:rPr>
                <w:rFonts w:ascii="Arial" w:hAnsi="Arial" w:cs="Arial"/>
                <w:b/>
                <w:bCs/>
                <w:color w:val="auto"/>
                <w:sz w:val="16"/>
                <w:szCs w:val="16"/>
              </w:rPr>
            </w:pPr>
            <w:r w:rsidRPr="003F0514">
              <w:rPr>
                <w:rFonts w:ascii="Arial" w:hAnsi="Arial" w:cs="Arial"/>
                <w:color w:val="auto"/>
                <w:sz w:val="16"/>
                <w:szCs w:val="16"/>
              </w:rPr>
              <w:t>Current tax</w:t>
            </w:r>
          </w:p>
        </w:tc>
        <w:tc>
          <w:tcPr>
            <w:tcW w:w="1080" w:type="dxa"/>
            <w:shd w:val="clear" w:color="auto" w:fill="FAFAFA"/>
          </w:tcPr>
          <w:p w:rsidR="004211C7" w:rsidRPr="003F0514" w:rsidRDefault="004211C7" w:rsidP="004211C7">
            <w:pPr>
              <w:ind w:right="-72"/>
              <w:jc w:val="right"/>
              <w:rPr>
                <w:rFonts w:ascii="Arial" w:hAnsi="Arial" w:cs="Arial"/>
                <w:color w:val="auto"/>
                <w:sz w:val="16"/>
                <w:szCs w:val="16"/>
              </w:rPr>
            </w:pPr>
          </w:p>
        </w:tc>
        <w:tc>
          <w:tcPr>
            <w:tcW w:w="1080" w:type="dxa"/>
            <w:shd w:val="clear" w:color="auto" w:fill="FAFAFA"/>
          </w:tcPr>
          <w:p w:rsidR="004211C7" w:rsidRPr="003F0514" w:rsidRDefault="004555D0" w:rsidP="004211C7">
            <w:pPr>
              <w:ind w:right="-72"/>
              <w:jc w:val="right"/>
              <w:rPr>
                <w:rFonts w:ascii="Arial" w:hAnsi="Arial" w:cs="Arial"/>
                <w:color w:val="auto"/>
                <w:sz w:val="16"/>
                <w:szCs w:val="16"/>
              </w:rPr>
            </w:pPr>
            <w:r w:rsidRPr="003F0514">
              <w:rPr>
                <w:rFonts w:ascii="Arial" w:hAnsi="Arial" w:cs="Arial"/>
                <w:color w:val="auto"/>
                <w:sz w:val="16"/>
                <w:szCs w:val="16"/>
              </w:rPr>
              <w:t>-</w:t>
            </w:r>
          </w:p>
        </w:tc>
        <w:tc>
          <w:tcPr>
            <w:tcW w:w="1080" w:type="dxa"/>
            <w:shd w:val="clear" w:color="auto" w:fill="FAFAFA"/>
          </w:tcPr>
          <w:p w:rsidR="004211C7" w:rsidRPr="003F0514" w:rsidRDefault="004211C7" w:rsidP="004211C7">
            <w:pPr>
              <w:ind w:right="-72"/>
              <w:jc w:val="right"/>
              <w:rPr>
                <w:rFonts w:ascii="Arial" w:hAnsi="Arial" w:cs="Arial"/>
                <w:color w:val="auto"/>
                <w:sz w:val="16"/>
                <w:szCs w:val="16"/>
              </w:rPr>
            </w:pPr>
          </w:p>
        </w:tc>
        <w:tc>
          <w:tcPr>
            <w:tcW w:w="1080" w:type="dxa"/>
          </w:tcPr>
          <w:p w:rsidR="004211C7" w:rsidRPr="003F0514" w:rsidRDefault="004211C7" w:rsidP="004211C7">
            <w:pPr>
              <w:ind w:right="-72"/>
              <w:jc w:val="right"/>
              <w:rPr>
                <w:rFonts w:ascii="Arial" w:hAnsi="Arial" w:cs="Arial"/>
                <w:color w:val="auto"/>
                <w:sz w:val="16"/>
                <w:szCs w:val="16"/>
              </w:rPr>
            </w:pPr>
          </w:p>
        </w:tc>
        <w:tc>
          <w:tcPr>
            <w:tcW w:w="1080" w:type="dxa"/>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w:t>
            </w:r>
          </w:p>
        </w:tc>
        <w:tc>
          <w:tcPr>
            <w:tcW w:w="1080" w:type="dxa"/>
          </w:tcPr>
          <w:p w:rsidR="004211C7" w:rsidRPr="003F0514" w:rsidRDefault="004211C7" w:rsidP="004211C7">
            <w:pPr>
              <w:ind w:right="-72"/>
              <w:jc w:val="right"/>
              <w:rPr>
                <w:rFonts w:ascii="Arial" w:hAnsi="Arial" w:cs="Arial"/>
                <w:color w:val="auto"/>
                <w:sz w:val="16"/>
                <w:szCs w:val="16"/>
              </w:rPr>
            </w:pPr>
          </w:p>
        </w:tc>
      </w:tr>
      <w:tr w:rsidR="004211C7" w:rsidRPr="003F0514" w:rsidTr="0094354E">
        <w:tc>
          <w:tcPr>
            <w:tcW w:w="3078" w:type="dxa"/>
          </w:tcPr>
          <w:p w:rsidR="004211C7" w:rsidRPr="003F0514" w:rsidRDefault="004211C7" w:rsidP="004211C7">
            <w:pPr>
              <w:jc w:val="both"/>
              <w:rPr>
                <w:rFonts w:ascii="Arial" w:hAnsi="Arial" w:cs="Arial"/>
                <w:color w:val="auto"/>
                <w:sz w:val="16"/>
                <w:szCs w:val="16"/>
              </w:rPr>
            </w:pPr>
            <w:r w:rsidRPr="003F0514">
              <w:rPr>
                <w:rFonts w:ascii="Arial" w:hAnsi="Arial" w:cs="Arial"/>
                <w:color w:val="auto"/>
                <w:sz w:val="16"/>
                <w:szCs w:val="16"/>
              </w:rPr>
              <w:t xml:space="preserve">Deferred tax (Note </w:t>
            </w:r>
            <w:r w:rsidRPr="003F0514">
              <w:rPr>
                <w:rFonts w:ascii="Arial" w:hAnsi="Arial" w:cs="Arial"/>
                <w:color w:val="auto"/>
                <w:sz w:val="16"/>
                <w:szCs w:val="16"/>
                <w:lang w:val="en-GB"/>
              </w:rPr>
              <w:t>2</w:t>
            </w:r>
            <w:r w:rsidR="00095E0E" w:rsidRPr="003F0514">
              <w:rPr>
                <w:rFonts w:ascii="Arial" w:hAnsi="Arial" w:cs="Arial"/>
                <w:color w:val="auto"/>
                <w:sz w:val="16"/>
                <w:szCs w:val="16"/>
                <w:lang w:val="en-GB"/>
              </w:rPr>
              <w:t>2</w:t>
            </w:r>
            <w:r w:rsidRPr="003F0514">
              <w:rPr>
                <w:rFonts w:ascii="Arial" w:hAnsi="Arial" w:cs="Arial"/>
                <w:color w:val="auto"/>
                <w:sz w:val="16"/>
                <w:szCs w:val="16"/>
              </w:rPr>
              <w:t>)</w:t>
            </w:r>
          </w:p>
        </w:tc>
        <w:tc>
          <w:tcPr>
            <w:tcW w:w="1080" w:type="dxa"/>
            <w:shd w:val="clear" w:color="auto" w:fill="FAFAFA"/>
          </w:tcPr>
          <w:p w:rsidR="004211C7" w:rsidRPr="003F0514" w:rsidRDefault="004211C7" w:rsidP="004211C7">
            <w:pPr>
              <w:ind w:right="-72"/>
              <w:jc w:val="right"/>
              <w:rPr>
                <w:rFonts w:ascii="Arial" w:hAnsi="Arial" w:cs="Arial"/>
                <w:color w:val="auto"/>
                <w:sz w:val="16"/>
                <w:szCs w:val="16"/>
              </w:rPr>
            </w:pPr>
          </w:p>
        </w:tc>
        <w:tc>
          <w:tcPr>
            <w:tcW w:w="1080" w:type="dxa"/>
            <w:tcBorders>
              <w:bottom w:val="single" w:sz="4" w:space="0" w:color="auto"/>
            </w:tcBorders>
            <w:shd w:val="clear" w:color="auto" w:fill="FAFAFA"/>
            <w:vAlign w:val="bottom"/>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(17,371)</w:t>
            </w:r>
          </w:p>
        </w:tc>
        <w:tc>
          <w:tcPr>
            <w:tcW w:w="1080" w:type="dxa"/>
            <w:shd w:val="clear" w:color="auto" w:fill="FAFAFA"/>
          </w:tcPr>
          <w:p w:rsidR="004211C7" w:rsidRPr="003F0514" w:rsidRDefault="004211C7" w:rsidP="004211C7">
            <w:pPr>
              <w:ind w:right="-72"/>
              <w:jc w:val="right"/>
              <w:rPr>
                <w:rFonts w:ascii="Arial" w:hAnsi="Arial" w:cs="Arial"/>
                <w:color w:val="auto"/>
                <w:sz w:val="16"/>
                <w:szCs w:val="16"/>
              </w:rPr>
            </w:pPr>
          </w:p>
        </w:tc>
        <w:tc>
          <w:tcPr>
            <w:tcW w:w="1080" w:type="dxa"/>
          </w:tcPr>
          <w:p w:rsidR="004211C7" w:rsidRPr="003F0514" w:rsidRDefault="004211C7" w:rsidP="004211C7">
            <w:pPr>
              <w:ind w:right="-72"/>
              <w:jc w:val="right"/>
              <w:rPr>
                <w:rFonts w:ascii="Arial" w:hAnsi="Arial" w:cs="Arial"/>
                <w:color w:val="auto"/>
                <w:sz w:val="16"/>
                <w:szCs w:val="16"/>
              </w:rPr>
            </w:pPr>
          </w:p>
        </w:tc>
        <w:tc>
          <w:tcPr>
            <w:tcW w:w="1080" w:type="dxa"/>
            <w:tcBorders>
              <w:bottom w:val="single" w:sz="4" w:space="0" w:color="auto"/>
            </w:tcBorders>
            <w:vAlign w:val="bottom"/>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3,498</w:t>
            </w:r>
          </w:p>
        </w:tc>
        <w:tc>
          <w:tcPr>
            <w:tcW w:w="1080" w:type="dxa"/>
          </w:tcPr>
          <w:p w:rsidR="004211C7" w:rsidRPr="003F0514" w:rsidRDefault="004211C7" w:rsidP="004211C7">
            <w:pPr>
              <w:ind w:right="-72"/>
              <w:jc w:val="right"/>
              <w:rPr>
                <w:rFonts w:ascii="Arial" w:hAnsi="Arial" w:cs="Arial"/>
                <w:color w:val="auto"/>
                <w:sz w:val="16"/>
                <w:szCs w:val="16"/>
              </w:rPr>
            </w:pPr>
          </w:p>
        </w:tc>
      </w:tr>
      <w:tr w:rsidR="004211C7" w:rsidRPr="003F0514" w:rsidTr="0094354E">
        <w:tc>
          <w:tcPr>
            <w:tcW w:w="3078" w:type="dxa"/>
          </w:tcPr>
          <w:p w:rsidR="004211C7" w:rsidRPr="003F0514" w:rsidRDefault="004211C7" w:rsidP="004211C7">
            <w:pPr>
              <w:jc w:val="both"/>
              <w:rPr>
                <w:rFonts w:ascii="Arial" w:hAnsi="Arial" w:cs="Arial"/>
                <w:color w:val="auto"/>
                <w:sz w:val="12"/>
                <w:szCs w:val="12"/>
              </w:rPr>
            </w:pPr>
          </w:p>
        </w:tc>
        <w:tc>
          <w:tcPr>
            <w:tcW w:w="1080" w:type="dxa"/>
            <w:shd w:val="clear" w:color="auto" w:fill="FAFAFA"/>
          </w:tcPr>
          <w:p w:rsidR="004211C7" w:rsidRPr="003F0514" w:rsidRDefault="004211C7" w:rsidP="004211C7">
            <w:pPr>
              <w:ind w:right="-72"/>
              <w:jc w:val="right"/>
              <w:rPr>
                <w:rFonts w:ascii="Arial" w:hAnsi="Arial" w:cs="Arial"/>
                <w:color w:val="auto"/>
                <w:sz w:val="12"/>
                <w:szCs w:val="12"/>
              </w:rPr>
            </w:pPr>
          </w:p>
        </w:tc>
        <w:tc>
          <w:tcPr>
            <w:tcW w:w="1080" w:type="dxa"/>
            <w:tcBorders>
              <w:top w:val="single" w:sz="4" w:space="0" w:color="auto"/>
            </w:tcBorders>
            <w:shd w:val="clear" w:color="auto" w:fill="FAFAFA"/>
          </w:tcPr>
          <w:p w:rsidR="004211C7" w:rsidRPr="003F0514" w:rsidRDefault="004211C7" w:rsidP="004211C7">
            <w:pPr>
              <w:ind w:right="-72"/>
              <w:jc w:val="right"/>
              <w:rPr>
                <w:rFonts w:ascii="Arial" w:hAnsi="Arial" w:cs="Arial"/>
                <w:color w:val="auto"/>
                <w:sz w:val="12"/>
                <w:szCs w:val="12"/>
              </w:rPr>
            </w:pPr>
          </w:p>
        </w:tc>
        <w:tc>
          <w:tcPr>
            <w:tcW w:w="1080" w:type="dxa"/>
            <w:shd w:val="clear" w:color="auto" w:fill="FAFAFA"/>
          </w:tcPr>
          <w:p w:rsidR="004211C7" w:rsidRPr="003F0514" w:rsidRDefault="004211C7" w:rsidP="004211C7">
            <w:pPr>
              <w:ind w:right="-72"/>
              <w:jc w:val="right"/>
              <w:rPr>
                <w:rFonts w:ascii="Arial" w:hAnsi="Arial" w:cs="Arial"/>
                <w:color w:val="auto"/>
                <w:sz w:val="12"/>
                <w:szCs w:val="12"/>
              </w:rPr>
            </w:pPr>
          </w:p>
        </w:tc>
        <w:tc>
          <w:tcPr>
            <w:tcW w:w="1080" w:type="dxa"/>
          </w:tcPr>
          <w:p w:rsidR="004211C7" w:rsidRPr="003F0514" w:rsidRDefault="004211C7" w:rsidP="004211C7">
            <w:pPr>
              <w:ind w:right="-72"/>
              <w:jc w:val="right"/>
              <w:rPr>
                <w:rFonts w:ascii="Arial" w:hAnsi="Arial" w:cs="Arial"/>
                <w:color w:val="auto"/>
                <w:sz w:val="12"/>
                <w:szCs w:val="12"/>
              </w:rPr>
            </w:pPr>
          </w:p>
        </w:tc>
        <w:tc>
          <w:tcPr>
            <w:tcW w:w="1080" w:type="dxa"/>
            <w:tcBorders>
              <w:top w:val="single" w:sz="4" w:space="0" w:color="auto"/>
            </w:tcBorders>
          </w:tcPr>
          <w:p w:rsidR="004211C7" w:rsidRPr="003F0514" w:rsidRDefault="004211C7" w:rsidP="004211C7">
            <w:pPr>
              <w:ind w:right="-72"/>
              <w:jc w:val="right"/>
              <w:rPr>
                <w:rFonts w:ascii="Arial" w:hAnsi="Arial" w:cs="Arial"/>
                <w:color w:val="auto"/>
                <w:sz w:val="12"/>
                <w:szCs w:val="12"/>
              </w:rPr>
            </w:pPr>
          </w:p>
        </w:tc>
        <w:tc>
          <w:tcPr>
            <w:tcW w:w="1080" w:type="dxa"/>
          </w:tcPr>
          <w:p w:rsidR="004211C7" w:rsidRPr="003F0514" w:rsidRDefault="004211C7" w:rsidP="004211C7">
            <w:pPr>
              <w:ind w:right="-72"/>
              <w:jc w:val="right"/>
              <w:rPr>
                <w:rFonts w:ascii="Arial" w:hAnsi="Arial" w:cs="Arial"/>
                <w:color w:val="auto"/>
                <w:sz w:val="12"/>
                <w:szCs w:val="12"/>
              </w:rPr>
            </w:pPr>
          </w:p>
        </w:tc>
      </w:tr>
      <w:tr w:rsidR="004211C7" w:rsidRPr="003F0514" w:rsidTr="0094354E">
        <w:tc>
          <w:tcPr>
            <w:tcW w:w="3078" w:type="dxa"/>
          </w:tcPr>
          <w:p w:rsidR="004211C7" w:rsidRPr="003F0514" w:rsidRDefault="004211C7" w:rsidP="004211C7">
            <w:pPr>
              <w:jc w:val="both"/>
              <w:rPr>
                <w:rFonts w:ascii="Arial" w:hAnsi="Arial" w:cs="Arial"/>
                <w:color w:val="auto"/>
                <w:sz w:val="16"/>
                <w:szCs w:val="16"/>
              </w:rPr>
            </w:pPr>
          </w:p>
        </w:tc>
        <w:tc>
          <w:tcPr>
            <w:tcW w:w="1080" w:type="dxa"/>
            <w:shd w:val="clear" w:color="auto" w:fill="FAFAFA"/>
          </w:tcPr>
          <w:p w:rsidR="004211C7" w:rsidRPr="003F0514" w:rsidRDefault="004211C7" w:rsidP="004211C7">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rsidR="004211C7" w:rsidRPr="003F0514" w:rsidRDefault="004E7372" w:rsidP="004211C7">
            <w:pPr>
              <w:ind w:right="-72"/>
              <w:jc w:val="right"/>
              <w:rPr>
                <w:rFonts w:ascii="Arial" w:hAnsi="Arial" w:cs="Arial"/>
                <w:color w:val="auto"/>
                <w:sz w:val="16"/>
                <w:szCs w:val="16"/>
              </w:rPr>
            </w:pPr>
            <w:r w:rsidRPr="003F0514">
              <w:rPr>
                <w:rFonts w:ascii="Arial" w:hAnsi="Arial" w:cs="Arial"/>
                <w:color w:val="auto"/>
                <w:sz w:val="16"/>
                <w:szCs w:val="16"/>
              </w:rPr>
              <w:t>(17,371)</w:t>
            </w:r>
          </w:p>
        </w:tc>
        <w:tc>
          <w:tcPr>
            <w:tcW w:w="1080" w:type="dxa"/>
            <w:shd w:val="clear" w:color="auto" w:fill="FAFAFA"/>
          </w:tcPr>
          <w:p w:rsidR="004211C7" w:rsidRPr="003F0514" w:rsidRDefault="004211C7" w:rsidP="004211C7">
            <w:pPr>
              <w:ind w:right="-72"/>
              <w:jc w:val="right"/>
              <w:rPr>
                <w:rFonts w:ascii="Arial" w:hAnsi="Arial" w:cs="Arial"/>
                <w:color w:val="auto"/>
                <w:sz w:val="16"/>
                <w:szCs w:val="16"/>
              </w:rPr>
            </w:pPr>
          </w:p>
        </w:tc>
        <w:tc>
          <w:tcPr>
            <w:tcW w:w="1080" w:type="dxa"/>
          </w:tcPr>
          <w:p w:rsidR="004211C7" w:rsidRPr="003F0514" w:rsidRDefault="004211C7" w:rsidP="004211C7">
            <w:pPr>
              <w:ind w:right="-72"/>
              <w:jc w:val="right"/>
              <w:rPr>
                <w:rFonts w:ascii="Arial" w:hAnsi="Arial" w:cs="Arial"/>
                <w:color w:val="auto"/>
                <w:sz w:val="16"/>
                <w:szCs w:val="16"/>
              </w:rPr>
            </w:pPr>
          </w:p>
        </w:tc>
        <w:tc>
          <w:tcPr>
            <w:tcW w:w="1080" w:type="dxa"/>
            <w:tcBorders>
              <w:bottom w:val="single" w:sz="4" w:space="0" w:color="auto"/>
            </w:tcBorders>
          </w:tcPr>
          <w:p w:rsidR="004211C7" w:rsidRPr="003F0514" w:rsidRDefault="004211C7" w:rsidP="004211C7">
            <w:pPr>
              <w:ind w:right="-72"/>
              <w:jc w:val="right"/>
              <w:rPr>
                <w:rFonts w:ascii="Arial" w:hAnsi="Arial" w:cs="Arial"/>
                <w:color w:val="auto"/>
                <w:sz w:val="16"/>
                <w:szCs w:val="16"/>
              </w:rPr>
            </w:pPr>
            <w:r w:rsidRPr="003F0514">
              <w:rPr>
                <w:rFonts w:ascii="Arial" w:hAnsi="Arial" w:cs="Arial"/>
                <w:color w:val="auto"/>
                <w:sz w:val="16"/>
                <w:szCs w:val="16"/>
              </w:rPr>
              <w:t>3,498</w:t>
            </w:r>
          </w:p>
        </w:tc>
        <w:tc>
          <w:tcPr>
            <w:tcW w:w="1080" w:type="dxa"/>
          </w:tcPr>
          <w:p w:rsidR="004211C7" w:rsidRPr="003F0514" w:rsidRDefault="004211C7" w:rsidP="004211C7">
            <w:pPr>
              <w:ind w:right="-72"/>
              <w:jc w:val="right"/>
              <w:rPr>
                <w:rFonts w:ascii="Arial" w:hAnsi="Arial" w:cs="Arial"/>
                <w:color w:val="auto"/>
                <w:sz w:val="16"/>
                <w:szCs w:val="16"/>
              </w:rPr>
            </w:pPr>
          </w:p>
        </w:tc>
      </w:tr>
    </w:tbl>
    <w:p w:rsidR="00870C96" w:rsidRPr="003F0514" w:rsidRDefault="00870C96" w:rsidP="00870C96">
      <w:pPr>
        <w:ind w:left="540" w:hanging="540"/>
        <w:rPr>
          <w:rFonts w:ascii="Arial" w:hAnsi="Arial" w:cs="Arial"/>
          <w:color w:val="auto"/>
          <w:sz w:val="18"/>
          <w:szCs w:val="18"/>
        </w:rPr>
      </w:pPr>
    </w:p>
    <w:tbl>
      <w:tblPr>
        <w:tblW w:w="9558" w:type="dxa"/>
        <w:tblLayout w:type="fixed"/>
        <w:tblLook w:val="04A0" w:firstRow="1" w:lastRow="0" w:firstColumn="1" w:lastColumn="0" w:noHBand="0" w:noVBand="1"/>
      </w:tblPr>
      <w:tblGrid>
        <w:gridCol w:w="3078"/>
        <w:gridCol w:w="1080"/>
        <w:gridCol w:w="1080"/>
        <w:gridCol w:w="1080"/>
        <w:gridCol w:w="1080"/>
        <w:gridCol w:w="1080"/>
        <w:gridCol w:w="1080"/>
      </w:tblGrid>
      <w:tr w:rsidR="00870C96" w:rsidRPr="003F0514" w:rsidTr="00E32F82">
        <w:tc>
          <w:tcPr>
            <w:tcW w:w="3078" w:type="dxa"/>
          </w:tcPr>
          <w:p w:rsidR="00870C96" w:rsidRPr="003F0514" w:rsidRDefault="00870C96" w:rsidP="00E32F82">
            <w:pPr>
              <w:rPr>
                <w:rFonts w:ascii="Arial" w:hAnsi="Arial" w:cs="Arial"/>
                <w:color w:val="auto"/>
                <w:sz w:val="16"/>
                <w:szCs w:val="16"/>
              </w:rPr>
            </w:pPr>
          </w:p>
        </w:tc>
        <w:tc>
          <w:tcPr>
            <w:tcW w:w="6480" w:type="dxa"/>
            <w:gridSpan w:val="6"/>
            <w:tcBorders>
              <w:top w:val="single" w:sz="4" w:space="0" w:color="auto"/>
              <w:bottom w:val="single" w:sz="4" w:space="0" w:color="auto"/>
            </w:tcBorders>
            <w:shd w:val="clear" w:color="auto" w:fill="auto"/>
          </w:tcPr>
          <w:p w:rsidR="00870C96" w:rsidRPr="003F0514" w:rsidRDefault="00870C96" w:rsidP="00E32F82">
            <w:pPr>
              <w:ind w:right="-72"/>
              <w:jc w:val="center"/>
              <w:rPr>
                <w:rFonts w:ascii="Arial" w:hAnsi="Arial" w:cs="Arial"/>
                <w:b/>
                <w:bCs/>
                <w:color w:val="auto"/>
                <w:sz w:val="16"/>
                <w:szCs w:val="16"/>
              </w:rPr>
            </w:pPr>
            <w:r w:rsidRPr="003F0514">
              <w:rPr>
                <w:rFonts w:ascii="Arial" w:hAnsi="Arial" w:cs="Arial"/>
                <w:b/>
                <w:bCs/>
                <w:color w:val="auto"/>
                <w:sz w:val="16"/>
                <w:szCs w:val="16"/>
              </w:rPr>
              <w:t>Separate financial statements</w:t>
            </w:r>
          </w:p>
        </w:tc>
      </w:tr>
      <w:tr w:rsidR="00C35679" w:rsidRPr="003F0514" w:rsidTr="00E32F82">
        <w:tc>
          <w:tcPr>
            <w:tcW w:w="3078" w:type="dxa"/>
          </w:tcPr>
          <w:p w:rsidR="00C35679" w:rsidRPr="003F0514" w:rsidRDefault="00C35679" w:rsidP="00C35679">
            <w:pPr>
              <w:jc w:val="both"/>
              <w:rPr>
                <w:rFonts w:ascii="Arial" w:hAnsi="Arial" w:cs="Arial"/>
                <w:color w:val="auto"/>
                <w:sz w:val="16"/>
                <w:szCs w:val="16"/>
              </w:rPr>
            </w:pPr>
          </w:p>
        </w:tc>
        <w:tc>
          <w:tcPr>
            <w:tcW w:w="3240" w:type="dxa"/>
            <w:gridSpan w:val="3"/>
            <w:tcBorders>
              <w:top w:val="single" w:sz="4" w:space="0" w:color="auto"/>
              <w:bottom w:val="single" w:sz="4" w:space="0" w:color="auto"/>
            </w:tcBorders>
          </w:tcPr>
          <w:p w:rsidR="00C35679" w:rsidRPr="003F0514" w:rsidRDefault="00C35679" w:rsidP="00C35679">
            <w:pPr>
              <w:ind w:right="-72"/>
              <w:jc w:val="center"/>
              <w:rPr>
                <w:rFonts w:ascii="Arial" w:hAnsi="Arial" w:cs="Arial"/>
                <w:b/>
                <w:bCs/>
                <w:color w:val="auto"/>
                <w:sz w:val="16"/>
                <w:szCs w:val="16"/>
              </w:rPr>
            </w:pPr>
            <w:r w:rsidRPr="003F0514">
              <w:rPr>
                <w:rFonts w:ascii="Arial" w:hAnsi="Arial" w:cs="Arial"/>
                <w:b/>
                <w:bCs/>
                <w:color w:val="auto"/>
                <w:sz w:val="16"/>
                <w:szCs w:val="16"/>
                <w:lang w:val="en-GB"/>
              </w:rPr>
              <w:t>2021</w:t>
            </w:r>
          </w:p>
        </w:tc>
        <w:tc>
          <w:tcPr>
            <w:tcW w:w="3240" w:type="dxa"/>
            <w:gridSpan w:val="3"/>
            <w:tcBorders>
              <w:top w:val="single" w:sz="4" w:space="0" w:color="auto"/>
              <w:bottom w:val="single" w:sz="4" w:space="0" w:color="auto"/>
            </w:tcBorders>
          </w:tcPr>
          <w:p w:rsidR="00C35679" w:rsidRPr="003F0514" w:rsidRDefault="00C35679" w:rsidP="00C35679">
            <w:pPr>
              <w:ind w:right="-72"/>
              <w:jc w:val="center"/>
              <w:rPr>
                <w:rFonts w:ascii="Arial" w:hAnsi="Arial" w:cs="Arial"/>
                <w:b/>
                <w:bCs/>
                <w:color w:val="auto"/>
                <w:sz w:val="16"/>
                <w:szCs w:val="16"/>
              </w:rPr>
            </w:pPr>
            <w:r w:rsidRPr="003F0514">
              <w:rPr>
                <w:rFonts w:ascii="Arial" w:hAnsi="Arial" w:cs="Arial"/>
                <w:b/>
                <w:bCs/>
                <w:color w:val="auto"/>
                <w:sz w:val="16"/>
                <w:szCs w:val="16"/>
                <w:lang w:val="en-GB"/>
              </w:rPr>
              <w:t>2020</w:t>
            </w:r>
          </w:p>
        </w:tc>
      </w:tr>
      <w:tr w:rsidR="00C35679" w:rsidRPr="003F0514" w:rsidTr="00E32F82">
        <w:tc>
          <w:tcPr>
            <w:tcW w:w="3078" w:type="dxa"/>
          </w:tcPr>
          <w:p w:rsidR="00C35679" w:rsidRPr="003F0514" w:rsidRDefault="00C35679" w:rsidP="00C35679">
            <w:pPr>
              <w:jc w:val="both"/>
              <w:rPr>
                <w:rFonts w:ascii="Arial" w:hAnsi="Arial" w:cs="Arial"/>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b/>
                <w:bCs/>
                <w:color w:val="auto"/>
                <w:spacing w:val="-6"/>
                <w:sz w:val="16"/>
                <w:szCs w:val="16"/>
              </w:rPr>
            </w:pPr>
            <w:r w:rsidRPr="003F0514">
              <w:rPr>
                <w:rFonts w:ascii="Arial" w:hAnsi="Arial" w:cs="Arial"/>
                <w:b/>
                <w:bCs/>
                <w:color w:val="auto"/>
                <w:spacing w:val="-6"/>
                <w:sz w:val="16"/>
                <w:szCs w:val="16"/>
              </w:rPr>
              <w:t xml:space="preserve">Tax </w:t>
            </w:r>
            <w:r w:rsidRPr="003F0514">
              <w:rPr>
                <w:rFonts w:ascii="Arial" w:hAnsi="Arial" w:cs="Arial"/>
                <w:b/>
                <w:bCs/>
                <w:color w:val="auto"/>
                <w:sz w:val="16"/>
                <w:szCs w:val="16"/>
              </w:rPr>
              <w:t>credit</w:t>
            </w:r>
            <w:r w:rsidRPr="003F0514">
              <w:rPr>
                <w:rFonts w:ascii="Arial" w:hAnsi="Arial" w:cs="Arial"/>
                <w:b/>
                <w:bCs/>
                <w:color w:val="auto"/>
                <w:spacing w:val="-6"/>
                <w:sz w:val="16"/>
                <w:szCs w:val="16"/>
              </w:rPr>
              <w:t>/</w:t>
            </w:r>
          </w:p>
        </w:tc>
        <w:tc>
          <w:tcPr>
            <w:tcW w:w="1080" w:type="dxa"/>
            <w:tcBorders>
              <w:top w:val="single" w:sz="4" w:space="0" w:color="auto"/>
            </w:tcBorders>
          </w:tcPr>
          <w:p w:rsidR="00C35679" w:rsidRPr="003F0514"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b/>
                <w:bCs/>
                <w:color w:val="auto"/>
                <w:spacing w:val="-6"/>
                <w:sz w:val="16"/>
                <w:szCs w:val="16"/>
              </w:rPr>
            </w:pPr>
            <w:r w:rsidRPr="003F0514">
              <w:rPr>
                <w:rFonts w:ascii="Arial" w:hAnsi="Arial" w:cs="Arial"/>
                <w:b/>
                <w:bCs/>
                <w:color w:val="auto"/>
                <w:spacing w:val="-6"/>
                <w:sz w:val="16"/>
                <w:szCs w:val="16"/>
              </w:rPr>
              <w:t xml:space="preserve">Tax </w:t>
            </w:r>
            <w:r w:rsidRPr="003F0514">
              <w:rPr>
                <w:rFonts w:ascii="Arial" w:hAnsi="Arial" w:cs="Arial"/>
                <w:b/>
                <w:bCs/>
                <w:color w:val="auto"/>
                <w:sz w:val="16"/>
                <w:szCs w:val="16"/>
              </w:rPr>
              <w:t>credit</w:t>
            </w:r>
            <w:r w:rsidRPr="003F0514">
              <w:rPr>
                <w:rFonts w:ascii="Arial" w:hAnsi="Arial" w:cs="Arial"/>
                <w:b/>
                <w:bCs/>
                <w:color w:val="auto"/>
                <w:spacing w:val="-6"/>
                <w:sz w:val="16"/>
                <w:szCs w:val="16"/>
              </w:rPr>
              <w:t>/</w:t>
            </w:r>
          </w:p>
        </w:tc>
        <w:tc>
          <w:tcPr>
            <w:tcW w:w="1080" w:type="dxa"/>
            <w:tcBorders>
              <w:top w:val="single" w:sz="4" w:space="0" w:color="auto"/>
            </w:tcBorders>
          </w:tcPr>
          <w:p w:rsidR="00C35679" w:rsidRPr="003F0514" w:rsidRDefault="00C35679" w:rsidP="00C35679">
            <w:pPr>
              <w:ind w:right="-72"/>
              <w:jc w:val="right"/>
              <w:rPr>
                <w:rFonts w:ascii="Arial" w:hAnsi="Arial" w:cs="Arial"/>
                <w:b/>
                <w:bCs/>
                <w:color w:val="auto"/>
                <w:sz w:val="16"/>
                <w:szCs w:val="16"/>
              </w:rPr>
            </w:pPr>
          </w:p>
        </w:tc>
      </w:tr>
      <w:tr w:rsidR="00C35679" w:rsidRPr="003F0514" w:rsidTr="00E32F82">
        <w:tc>
          <w:tcPr>
            <w:tcW w:w="3078" w:type="dxa"/>
          </w:tcPr>
          <w:p w:rsidR="00C35679" w:rsidRPr="003F0514" w:rsidRDefault="00C35679" w:rsidP="00C35679">
            <w:pPr>
              <w:jc w:val="both"/>
              <w:rPr>
                <w:rFonts w:ascii="Arial" w:hAnsi="Arial" w:cs="Arial"/>
                <w:color w:val="auto"/>
                <w:sz w:val="16"/>
                <w:szCs w:val="16"/>
              </w:rPr>
            </w:pPr>
          </w:p>
        </w:tc>
        <w:tc>
          <w:tcPr>
            <w:tcW w:w="1080" w:type="dxa"/>
          </w:tcPr>
          <w:p w:rsidR="00C35679" w:rsidRPr="003F0514" w:rsidRDefault="00C35679" w:rsidP="00C35679">
            <w:pPr>
              <w:ind w:right="-72"/>
              <w:jc w:val="right"/>
              <w:rPr>
                <w:rFonts w:ascii="Arial" w:hAnsi="Arial" w:cs="Arial"/>
                <w:color w:val="auto"/>
                <w:sz w:val="16"/>
                <w:szCs w:val="16"/>
              </w:rPr>
            </w:pPr>
            <w:r w:rsidRPr="003F0514">
              <w:rPr>
                <w:rFonts w:ascii="Arial" w:hAnsi="Arial" w:cs="Arial"/>
                <w:b/>
                <w:bCs/>
                <w:color w:val="auto"/>
                <w:sz w:val="16"/>
                <w:szCs w:val="16"/>
              </w:rPr>
              <w:t>Before tax</w:t>
            </w:r>
          </w:p>
        </w:tc>
        <w:tc>
          <w:tcPr>
            <w:tcW w:w="1080" w:type="dxa"/>
          </w:tcPr>
          <w:p w:rsidR="00C35679" w:rsidRPr="003F0514" w:rsidRDefault="00C35679" w:rsidP="00C35679">
            <w:pPr>
              <w:ind w:right="-72"/>
              <w:jc w:val="right"/>
              <w:rPr>
                <w:rFonts w:ascii="Arial" w:hAnsi="Arial" w:cs="Arial"/>
                <w:color w:val="auto"/>
                <w:sz w:val="16"/>
                <w:szCs w:val="16"/>
              </w:rPr>
            </w:pPr>
            <w:r w:rsidRPr="003F0514">
              <w:rPr>
                <w:rFonts w:ascii="Arial" w:hAnsi="Arial" w:cs="Arial"/>
                <w:b/>
                <w:bCs/>
                <w:color w:val="auto"/>
                <w:spacing w:val="-6"/>
                <w:sz w:val="16"/>
                <w:szCs w:val="16"/>
              </w:rPr>
              <w:t>(charge)</w:t>
            </w:r>
          </w:p>
        </w:tc>
        <w:tc>
          <w:tcPr>
            <w:tcW w:w="1080" w:type="dxa"/>
          </w:tcPr>
          <w:p w:rsidR="00C35679" w:rsidRPr="003F0514" w:rsidRDefault="00C35679" w:rsidP="00C35679">
            <w:pPr>
              <w:ind w:right="-72"/>
              <w:jc w:val="right"/>
              <w:rPr>
                <w:rFonts w:ascii="Arial" w:hAnsi="Arial" w:cs="Arial"/>
                <w:color w:val="auto"/>
                <w:sz w:val="16"/>
                <w:szCs w:val="16"/>
              </w:rPr>
            </w:pPr>
            <w:r w:rsidRPr="003F0514">
              <w:rPr>
                <w:rFonts w:ascii="Arial" w:hAnsi="Arial" w:cs="Arial"/>
                <w:b/>
                <w:bCs/>
                <w:color w:val="auto"/>
                <w:sz w:val="16"/>
                <w:szCs w:val="16"/>
              </w:rPr>
              <w:t>After tax</w:t>
            </w:r>
          </w:p>
        </w:tc>
        <w:tc>
          <w:tcPr>
            <w:tcW w:w="1080" w:type="dxa"/>
          </w:tcPr>
          <w:p w:rsidR="00C35679" w:rsidRPr="003F0514" w:rsidRDefault="00C35679" w:rsidP="00C35679">
            <w:pPr>
              <w:ind w:right="-72"/>
              <w:jc w:val="right"/>
              <w:rPr>
                <w:rFonts w:ascii="Arial" w:hAnsi="Arial" w:cs="Arial"/>
                <w:color w:val="auto"/>
                <w:sz w:val="16"/>
                <w:szCs w:val="16"/>
              </w:rPr>
            </w:pPr>
            <w:r w:rsidRPr="003F0514">
              <w:rPr>
                <w:rFonts w:ascii="Arial" w:hAnsi="Arial" w:cs="Arial"/>
                <w:b/>
                <w:bCs/>
                <w:color w:val="auto"/>
                <w:sz w:val="16"/>
                <w:szCs w:val="16"/>
              </w:rPr>
              <w:t>Before tax</w:t>
            </w:r>
          </w:p>
        </w:tc>
        <w:tc>
          <w:tcPr>
            <w:tcW w:w="1080" w:type="dxa"/>
          </w:tcPr>
          <w:p w:rsidR="00C35679" w:rsidRPr="003F0514" w:rsidRDefault="00C35679" w:rsidP="00C35679">
            <w:pPr>
              <w:ind w:right="-72"/>
              <w:jc w:val="right"/>
              <w:rPr>
                <w:rFonts w:ascii="Arial" w:hAnsi="Arial" w:cs="Arial"/>
                <w:color w:val="auto"/>
                <w:sz w:val="16"/>
                <w:szCs w:val="16"/>
              </w:rPr>
            </w:pPr>
            <w:r w:rsidRPr="003F0514">
              <w:rPr>
                <w:rFonts w:ascii="Arial" w:hAnsi="Arial" w:cs="Arial"/>
                <w:b/>
                <w:bCs/>
                <w:color w:val="auto"/>
                <w:spacing w:val="-6"/>
                <w:sz w:val="16"/>
                <w:szCs w:val="16"/>
              </w:rPr>
              <w:t>(charge)</w:t>
            </w:r>
          </w:p>
        </w:tc>
        <w:tc>
          <w:tcPr>
            <w:tcW w:w="1080" w:type="dxa"/>
          </w:tcPr>
          <w:p w:rsidR="00C35679" w:rsidRPr="003F0514" w:rsidRDefault="00C35679" w:rsidP="00C35679">
            <w:pPr>
              <w:ind w:right="-72"/>
              <w:jc w:val="right"/>
              <w:rPr>
                <w:rFonts w:ascii="Arial" w:hAnsi="Arial" w:cs="Arial"/>
                <w:color w:val="auto"/>
                <w:sz w:val="16"/>
                <w:szCs w:val="16"/>
              </w:rPr>
            </w:pPr>
            <w:r w:rsidRPr="003F0514">
              <w:rPr>
                <w:rFonts w:ascii="Arial" w:hAnsi="Arial" w:cs="Arial"/>
                <w:b/>
                <w:bCs/>
                <w:color w:val="auto"/>
                <w:sz w:val="16"/>
                <w:szCs w:val="16"/>
              </w:rPr>
              <w:t>After tax</w:t>
            </w:r>
          </w:p>
        </w:tc>
      </w:tr>
      <w:tr w:rsidR="00C35679" w:rsidRPr="003F0514" w:rsidTr="0094354E">
        <w:tc>
          <w:tcPr>
            <w:tcW w:w="3078" w:type="dxa"/>
          </w:tcPr>
          <w:p w:rsidR="00C35679" w:rsidRPr="003F0514" w:rsidRDefault="00C35679" w:rsidP="00C35679">
            <w:pPr>
              <w:jc w:val="both"/>
              <w:rPr>
                <w:rFonts w:ascii="Arial" w:hAnsi="Arial" w:cs="Arial"/>
                <w:color w:val="auto"/>
                <w:sz w:val="16"/>
                <w:szCs w:val="16"/>
              </w:rPr>
            </w:pPr>
          </w:p>
        </w:tc>
        <w:tc>
          <w:tcPr>
            <w:tcW w:w="1080" w:type="dxa"/>
            <w:tcBorders>
              <w:bottom w:val="single" w:sz="4" w:space="0" w:color="auto"/>
            </w:tcBorders>
          </w:tcPr>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Baht</w:t>
            </w:r>
          </w:p>
        </w:tc>
        <w:tc>
          <w:tcPr>
            <w:tcW w:w="1080" w:type="dxa"/>
            <w:tcBorders>
              <w:bottom w:val="single" w:sz="4" w:space="0" w:color="auto"/>
            </w:tcBorders>
          </w:tcPr>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Thousand</w:t>
            </w:r>
          </w:p>
          <w:p w:rsidR="00C35679" w:rsidRPr="003F0514" w:rsidRDefault="00C35679" w:rsidP="00C35679">
            <w:pPr>
              <w:ind w:right="-72"/>
              <w:jc w:val="right"/>
              <w:rPr>
                <w:rFonts w:ascii="Arial" w:hAnsi="Arial" w:cs="Arial"/>
                <w:b/>
                <w:bCs/>
                <w:color w:val="auto"/>
                <w:sz w:val="16"/>
                <w:szCs w:val="16"/>
              </w:rPr>
            </w:pPr>
            <w:r w:rsidRPr="003F0514">
              <w:rPr>
                <w:rFonts w:ascii="Arial" w:hAnsi="Arial" w:cs="Arial"/>
                <w:b/>
                <w:bCs/>
                <w:color w:val="auto"/>
                <w:sz w:val="16"/>
                <w:szCs w:val="16"/>
              </w:rPr>
              <w:t>Baht</w:t>
            </w:r>
          </w:p>
        </w:tc>
      </w:tr>
      <w:tr w:rsidR="00C35679" w:rsidRPr="003F0514" w:rsidTr="0094354E">
        <w:tc>
          <w:tcPr>
            <w:tcW w:w="3078" w:type="dxa"/>
          </w:tcPr>
          <w:p w:rsidR="00C35679" w:rsidRPr="003F0514" w:rsidRDefault="00C35679" w:rsidP="00C35679">
            <w:pPr>
              <w:jc w:val="both"/>
              <w:rPr>
                <w:rFonts w:ascii="Arial" w:hAnsi="Arial" w:cs="Arial"/>
                <w:color w:val="auto"/>
                <w:sz w:val="16"/>
                <w:szCs w:val="16"/>
              </w:rPr>
            </w:pPr>
          </w:p>
        </w:tc>
        <w:tc>
          <w:tcPr>
            <w:tcW w:w="1080"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6"/>
                <w:szCs w:val="16"/>
              </w:rPr>
            </w:pPr>
          </w:p>
        </w:tc>
        <w:tc>
          <w:tcPr>
            <w:tcW w:w="1080" w:type="dxa"/>
            <w:tcBorders>
              <w:top w:val="single" w:sz="4" w:space="0" w:color="auto"/>
            </w:tcBorders>
            <w:shd w:val="clear" w:color="auto" w:fill="FAFAFA"/>
          </w:tcPr>
          <w:p w:rsidR="00C35679" w:rsidRPr="003F0514"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b/>
                <w:bCs/>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b/>
                <w:bCs/>
                <w:color w:val="auto"/>
                <w:sz w:val="16"/>
                <w:szCs w:val="16"/>
              </w:rPr>
            </w:pPr>
          </w:p>
        </w:tc>
      </w:tr>
      <w:tr w:rsidR="00C35679" w:rsidRPr="003F0514" w:rsidTr="0094354E">
        <w:tc>
          <w:tcPr>
            <w:tcW w:w="3078" w:type="dxa"/>
          </w:tcPr>
          <w:p w:rsidR="00C35679" w:rsidRPr="003F0514" w:rsidRDefault="00C35679" w:rsidP="00C35679">
            <w:pPr>
              <w:rPr>
                <w:rFonts w:ascii="Arial" w:hAnsi="Arial" w:cs="Arial"/>
                <w:color w:val="auto"/>
                <w:sz w:val="16"/>
                <w:szCs w:val="16"/>
              </w:rPr>
            </w:pPr>
            <w:r w:rsidRPr="003F0514">
              <w:rPr>
                <w:rFonts w:ascii="Arial" w:hAnsi="Arial" w:cs="Arial"/>
                <w:color w:val="auto"/>
                <w:sz w:val="16"/>
                <w:szCs w:val="16"/>
              </w:rPr>
              <w:t xml:space="preserve">Remeasurement on retirement </w:t>
            </w:r>
          </w:p>
        </w:tc>
        <w:tc>
          <w:tcPr>
            <w:tcW w:w="1080" w:type="dxa"/>
            <w:shd w:val="clear" w:color="auto" w:fill="FAFAFA"/>
          </w:tcPr>
          <w:p w:rsidR="00C35679" w:rsidRPr="003F0514" w:rsidRDefault="00C35679" w:rsidP="00C35679">
            <w:pPr>
              <w:ind w:right="-72"/>
              <w:jc w:val="right"/>
              <w:rPr>
                <w:rFonts w:ascii="Arial" w:hAnsi="Arial" w:cs="Arial"/>
                <w:b/>
                <w:bCs/>
                <w:color w:val="auto"/>
                <w:sz w:val="16"/>
                <w:szCs w:val="16"/>
              </w:rPr>
            </w:pPr>
          </w:p>
        </w:tc>
        <w:tc>
          <w:tcPr>
            <w:tcW w:w="1080" w:type="dxa"/>
            <w:shd w:val="clear" w:color="auto" w:fill="FAFAFA"/>
          </w:tcPr>
          <w:p w:rsidR="00C35679" w:rsidRPr="003F0514" w:rsidRDefault="00C35679" w:rsidP="00C35679">
            <w:pPr>
              <w:ind w:right="-72"/>
              <w:jc w:val="right"/>
              <w:rPr>
                <w:rFonts w:ascii="Arial" w:hAnsi="Arial" w:cs="Arial"/>
                <w:b/>
                <w:bCs/>
                <w:color w:val="auto"/>
                <w:sz w:val="16"/>
                <w:szCs w:val="16"/>
              </w:rPr>
            </w:pPr>
          </w:p>
        </w:tc>
        <w:tc>
          <w:tcPr>
            <w:tcW w:w="1080" w:type="dxa"/>
            <w:shd w:val="clear" w:color="auto" w:fill="FAFAFA"/>
          </w:tcPr>
          <w:p w:rsidR="00C35679" w:rsidRPr="00275F0C" w:rsidRDefault="00C35679" w:rsidP="00C35679">
            <w:pPr>
              <w:ind w:right="-72"/>
              <w:jc w:val="right"/>
              <w:rPr>
                <w:rFonts w:ascii="Arial" w:hAnsi="Arial" w:cs="Arial"/>
                <w:b/>
                <w:bCs/>
                <w:color w:val="auto"/>
                <w:sz w:val="16"/>
                <w:szCs w:val="16"/>
              </w:rPr>
            </w:pPr>
          </w:p>
        </w:tc>
        <w:tc>
          <w:tcPr>
            <w:tcW w:w="1080" w:type="dxa"/>
          </w:tcPr>
          <w:p w:rsidR="00C35679" w:rsidRPr="00275F0C" w:rsidRDefault="00C35679" w:rsidP="00C35679">
            <w:pPr>
              <w:ind w:right="-72"/>
              <w:jc w:val="right"/>
              <w:rPr>
                <w:rFonts w:ascii="Arial" w:hAnsi="Arial" w:cs="Arial"/>
                <w:b/>
                <w:bCs/>
                <w:color w:val="auto"/>
                <w:sz w:val="16"/>
                <w:szCs w:val="16"/>
              </w:rPr>
            </w:pPr>
          </w:p>
        </w:tc>
        <w:tc>
          <w:tcPr>
            <w:tcW w:w="1080" w:type="dxa"/>
          </w:tcPr>
          <w:p w:rsidR="00C35679" w:rsidRPr="003F0514" w:rsidRDefault="00C35679" w:rsidP="00C35679">
            <w:pPr>
              <w:ind w:right="-72"/>
              <w:jc w:val="right"/>
              <w:rPr>
                <w:rFonts w:ascii="Arial" w:hAnsi="Arial" w:cs="Arial"/>
                <w:b/>
                <w:bCs/>
                <w:color w:val="auto"/>
                <w:sz w:val="16"/>
                <w:szCs w:val="16"/>
              </w:rPr>
            </w:pPr>
          </w:p>
        </w:tc>
        <w:tc>
          <w:tcPr>
            <w:tcW w:w="1080" w:type="dxa"/>
          </w:tcPr>
          <w:p w:rsidR="00C35679" w:rsidRPr="003F0514" w:rsidRDefault="00C35679" w:rsidP="00C35679">
            <w:pPr>
              <w:ind w:right="-72"/>
              <w:jc w:val="right"/>
              <w:rPr>
                <w:rFonts w:ascii="Arial" w:hAnsi="Arial" w:cs="Arial"/>
                <w:b/>
                <w:bCs/>
                <w:color w:val="auto"/>
                <w:sz w:val="16"/>
                <w:szCs w:val="16"/>
              </w:rPr>
            </w:pPr>
          </w:p>
        </w:tc>
      </w:tr>
      <w:tr w:rsidR="00C35679" w:rsidRPr="003F0514" w:rsidTr="0094354E">
        <w:tc>
          <w:tcPr>
            <w:tcW w:w="3078" w:type="dxa"/>
          </w:tcPr>
          <w:p w:rsidR="00C35679" w:rsidRPr="003F0514" w:rsidRDefault="00C35679" w:rsidP="00C35679">
            <w:pPr>
              <w:rPr>
                <w:rFonts w:ascii="Arial" w:hAnsi="Arial" w:cs="Arial"/>
                <w:color w:val="auto"/>
                <w:sz w:val="16"/>
                <w:szCs w:val="16"/>
              </w:rPr>
            </w:pPr>
            <w:r w:rsidRPr="003F0514">
              <w:rPr>
                <w:rFonts w:ascii="Arial" w:hAnsi="Arial" w:cs="Arial"/>
                <w:color w:val="auto"/>
                <w:sz w:val="16"/>
                <w:szCs w:val="16"/>
              </w:rPr>
              <w:t xml:space="preserve">   benefit obligations</w:t>
            </w:r>
          </w:p>
        </w:tc>
        <w:tc>
          <w:tcPr>
            <w:tcW w:w="1080" w:type="dxa"/>
            <w:tcBorders>
              <w:bottom w:val="single" w:sz="4" w:space="0" w:color="auto"/>
            </w:tcBorders>
            <w:shd w:val="clear" w:color="auto" w:fill="FAFAFA"/>
            <w:vAlign w:val="bottom"/>
          </w:tcPr>
          <w:p w:rsidR="00C35679" w:rsidRPr="003F0514" w:rsidRDefault="004E7372" w:rsidP="00C35679">
            <w:pPr>
              <w:ind w:right="-72"/>
              <w:jc w:val="right"/>
              <w:rPr>
                <w:rFonts w:ascii="Arial" w:hAnsi="Arial" w:cs="Arial"/>
                <w:color w:val="auto"/>
                <w:sz w:val="16"/>
                <w:szCs w:val="16"/>
              </w:rPr>
            </w:pPr>
            <w:r w:rsidRPr="003F0514">
              <w:rPr>
                <w:rFonts w:ascii="Arial" w:hAnsi="Arial" w:cs="Arial"/>
                <w:color w:val="auto"/>
                <w:sz w:val="16"/>
                <w:szCs w:val="16"/>
              </w:rPr>
              <w:t>6,352</w:t>
            </w:r>
          </w:p>
        </w:tc>
        <w:tc>
          <w:tcPr>
            <w:tcW w:w="1080" w:type="dxa"/>
            <w:tcBorders>
              <w:bottom w:val="single" w:sz="4" w:space="0" w:color="auto"/>
            </w:tcBorders>
            <w:shd w:val="clear" w:color="auto" w:fill="FAFAFA"/>
            <w:vAlign w:val="bottom"/>
          </w:tcPr>
          <w:p w:rsidR="00C35679" w:rsidRPr="003F0514" w:rsidRDefault="004E7372" w:rsidP="00C35679">
            <w:pPr>
              <w:ind w:right="-72"/>
              <w:jc w:val="right"/>
              <w:rPr>
                <w:rFonts w:ascii="Arial" w:hAnsi="Arial" w:cs="Arial"/>
                <w:color w:val="auto"/>
                <w:sz w:val="16"/>
                <w:szCs w:val="16"/>
              </w:rPr>
            </w:pPr>
            <w:r w:rsidRPr="003F0514">
              <w:rPr>
                <w:rFonts w:ascii="Arial" w:hAnsi="Arial" w:cs="Arial"/>
                <w:color w:val="auto"/>
                <w:sz w:val="16"/>
                <w:szCs w:val="16"/>
              </w:rPr>
              <w:t>(1,270)</w:t>
            </w:r>
          </w:p>
        </w:tc>
        <w:tc>
          <w:tcPr>
            <w:tcW w:w="1080" w:type="dxa"/>
            <w:tcBorders>
              <w:bottom w:val="single" w:sz="4" w:space="0" w:color="auto"/>
            </w:tcBorders>
            <w:shd w:val="clear" w:color="auto" w:fill="FAFAFA"/>
            <w:vAlign w:val="bottom"/>
          </w:tcPr>
          <w:p w:rsidR="00C35679" w:rsidRPr="00275F0C" w:rsidRDefault="004E7372" w:rsidP="00BA3C19">
            <w:pPr>
              <w:ind w:right="-72"/>
              <w:jc w:val="right"/>
              <w:rPr>
                <w:rFonts w:ascii="Arial" w:hAnsi="Arial" w:cs="Arial"/>
                <w:color w:val="auto"/>
                <w:sz w:val="16"/>
                <w:szCs w:val="16"/>
              </w:rPr>
            </w:pPr>
            <w:r w:rsidRPr="00275F0C">
              <w:rPr>
                <w:rFonts w:ascii="Arial" w:hAnsi="Arial" w:cs="Arial"/>
                <w:color w:val="auto"/>
                <w:sz w:val="16"/>
                <w:szCs w:val="16"/>
              </w:rPr>
              <w:t>5,08</w:t>
            </w:r>
            <w:r w:rsidR="00BA3C19" w:rsidRPr="00275F0C">
              <w:rPr>
                <w:rFonts w:ascii="Arial" w:hAnsi="Arial" w:cs="Arial"/>
                <w:color w:val="auto"/>
                <w:sz w:val="16"/>
                <w:szCs w:val="16"/>
              </w:rPr>
              <w:t>2</w:t>
            </w:r>
          </w:p>
        </w:tc>
        <w:tc>
          <w:tcPr>
            <w:tcW w:w="1080" w:type="dxa"/>
            <w:tcBorders>
              <w:bottom w:val="single" w:sz="4" w:space="0" w:color="auto"/>
            </w:tcBorders>
            <w:vAlign w:val="bottom"/>
          </w:tcPr>
          <w:p w:rsidR="00C35679" w:rsidRPr="00275F0C" w:rsidRDefault="00C35679" w:rsidP="00C35679">
            <w:pPr>
              <w:ind w:right="-72"/>
              <w:jc w:val="right"/>
              <w:rPr>
                <w:rFonts w:ascii="Arial" w:hAnsi="Arial" w:cs="Arial"/>
                <w:color w:val="auto"/>
                <w:sz w:val="16"/>
                <w:szCs w:val="16"/>
              </w:rPr>
            </w:pPr>
            <w:r w:rsidRPr="00275F0C">
              <w:rPr>
                <w:rFonts w:ascii="Arial" w:hAnsi="Arial" w:cs="Arial"/>
                <w:color w:val="auto"/>
                <w:sz w:val="16"/>
                <w:szCs w:val="16"/>
              </w:rPr>
              <w:t>(1,684)</w:t>
            </w:r>
          </w:p>
        </w:tc>
        <w:tc>
          <w:tcPr>
            <w:tcW w:w="1080" w:type="dxa"/>
            <w:tcBorders>
              <w:bottom w:val="single" w:sz="4" w:space="0" w:color="auto"/>
            </w:tcBorders>
            <w:vAlign w:val="bottom"/>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337</w:t>
            </w:r>
          </w:p>
        </w:tc>
        <w:tc>
          <w:tcPr>
            <w:tcW w:w="1080" w:type="dxa"/>
            <w:tcBorders>
              <w:bottom w:val="single" w:sz="4" w:space="0" w:color="auto"/>
            </w:tcBorders>
            <w:vAlign w:val="bottom"/>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(1,347)</w:t>
            </w:r>
          </w:p>
        </w:tc>
      </w:tr>
      <w:tr w:rsidR="00C35679" w:rsidRPr="003F0514" w:rsidTr="0094354E">
        <w:tc>
          <w:tcPr>
            <w:tcW w:w="3078" w:type="dxa"/>
          </w:tcPr>
          <w:p w:rsidR="00C35679" w:rsidRPr="003F0514" w:rsidRDefault="00C35679" w:rsidP="00C35679">
            <w:pPr>
              <w:jc w:val="both"/>
              <w:rPr>
                <w:rFonts w:ascii="Arial" w:hAnsi="Arial" w:cs="Arial"/>
                <w:b/>
                <w:bCs/>
                <w:color w:val="auto"/>
                <w:sz w:val="12"/>
                <w:szCs w:val="12"/>
              </w:rPr>
            </w:pPr>
          </w:p>
        </w:tc>
        <w:tc>
          <w:tcPr>
            <w:tcW w:w="1080"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2"/>
                <w:szCs w:val="12"/>
              </w:rPr>
            </w:pPr>
          </w:p>
        </w:tc>
        <w:tc>
          <w:tcPr>
            <w:tcW w:w="1080"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2"/>
                <w:szCs w:val="12"/>
              </w:rPr>
            </w:pPr>
          </w:p>
        </w:tc>
        <w:tc>
          <w:tcPr>
            <w:tcW w:w="1080" w:type="dxa"/>
            <w:tcBorders>
              <w:top w:val="single" w:sz="4" w:space="0" w:color="auto"/>
            </w:tcBorders>
            <w:shd w:val="clear" w:color="auto" w:fill="FAFAFA"/>
          </w:tcPr>
          <w:p w:rsidR="00C35679" w:rsidRPr="00275F0C" w:rsidRDefault="00C35679" w:rsidP="00C35679">
            <w:pPr>
              <w:ind w:right="-72"/>
              <w:jc w:val="right"/>
              <w:rPr>
                <w:rFonts w:ascii="Arial" w:hAnsi="Arial" w:cs="Arial"/>
                <w:color w:val="auto"/>
                <w:sz w:val="12"/>
                <w:szCs w:val="12"/>
              </w:rPr>
            </w:pPr>
          </w:p>
        </w:tc>
        <w:tc>
          <w:tcPr>
            <w:tcW w:w="1080" w:type="dxa"/>
            <w:tcBorders>
              <w:top w:val="single" w:sz="4" w:space="0" w:color="auto"/>
            </w:tcBorders>
          </w:tcPr>
          <w:p w:rsidR="00C35679" w:rsidRPr="00275F0C" w:rsidRDefault="00C35679" w:rsidP="00C35679">
            <w:pPr>
              <w:ind w:right="-72"/>
              <w:jc w:val="right"/>
              <w:rPr>
                <w:rFonts w:ascii="Arial" w:hAnsi="Arial" w:cs="Arial"/>
                <w:color w:val="auto"/>
                <w:sz w:val="12"/>
                <w:szCs w:val="12"/>
              </w:rPr>
            </w:pPr>
          </w:p>
        </w:tc>
        <w:tc>
          <w:tcPr>
            <w:tcW w:w="1080" w:type="dxa"/>
            <w:tcBorders>
              <w:top w:val="single" w:sz="4" w:space="0" w:color="auto"/>
            </w:tcBorders>
          </w:tcPr>
          <w:p w:rsidR="00C35679" w:rsidRPr="003F0514" w:rsidRDefault="00C35679" w:rsidP="00C35679">
            <w:pPr>
              <w:ind w:right="-72"/>
              <w:jc w:val="right"/>
              <w:rPr>
                <w:rFonts w:ascii="Arial" w:hAnsi="Arial" w:cs="Arial"/>
                <w:color w:val="auto"/>
                <w:sz w:val="12"/>
                <w:szCs w:val="12"/>
              </w:rPr>
            </w:pPr>
          </w:p>
        </w:tc>
        <w:tc>
          <w:tcPr>
            <w:tcW w:w="1080" w:type="dxa"/>
            <w:tcBorders>
              <w:top w:val="single" w:sz="4" w:space="0" w:color="auto"/>
            </w:tcBorders>
          </w:tcPr>
          <w:p w:rsidR="00C35679" w:rsidRPr="003F0514" w:rsidRDefault="00C35679" w:rsidP="00C35679">
            <w:pPr>
              <w:ind w:right="-72"/>
              <w:jc w:val="right"/>
              <w:rPr>
                <w:rFonts w:ascii="Arial" w:hAnsi="Arial" w:cs="Arial"/>
                <w:color w:val="auto"/>
                <w:sz w:val="12"/>
                <w:szCs w:val="12"/>
              </w:rPr>
            </w:pPr>
          </w:p>
        </w:tc>
      </w:tr>
      <w:tr w:rsidR="00C35679" w:rsidRPr="003F0514" w:rsidTr="0094354E">
        <w:tc>
          <w:tcPr>
            <w:tcW w:w="3078" w:type="dxa"/>
          </w:tcPr>
          <w:p w:rsidR="00C35679" w:rsidRPr="003F0514" w:rsidRDefault="00C35679" w:rsidP="00C35679">
            <w:pPr>
              <w:jc w:val="both"/>
              <w:rPr>
                <w:rFonts w:ascii="Arial" w:hAnsi="Arial" w:cs="Arial"/>
                <w:color w:val="auto"/>
                <w:sz w:val="16"/>
                <w:szCs w:val="16"/>
              </w:rPr>
            </w:pPr>
            <w:r w:rsidRPr="003F0514">
              <w:rPr>
                <w:rFonts w:ascii="Arial" w:hAnsi="Arial" w:cs="Arial"/>
                <w:b/>
                <w:bCs/>
                <w:color w:val="auto"/>
                <w:sz w:val="16"/>
                <w:szCs w:val="16"/>
              </w:rPr>
              <w:t>Other comprehensive income</w:t>
            </w:r>
          </w:p>
        </w:tc>
        <w:tc>
          <w:tcPr>
            <w:tcW w:w="1080" w:type="dxa"/>
            <w:tcBorders>
              <w:bottom w:val="single" w:sz="4" w:space="0" w:color="auto"/>
            </w:tcBorders>
            <w:shd w:val="clear" w:color="auto" w:fill="FAFAFA"/>
            <w:vAlign w:val="bottom"/>
          </w:tcPr>
          <w:p w:rsidR="00C35679" w:rsidRPr="003F0514" w:rsidRDefault="004E7372" w:rsidP="00C35679">
            <w:pPr>
              <w:ind w:right="-72"/>
              <w:jc w:val="right"/>
              <w:rPr>
                <w:rFonts w:ascii="Arial" w:hAnsi="Arial" w:cs="Arial"/>
                <w:color w:val="auto"/>
                <w:sz w:val="16"/>
                <w:szCs w:val="16"/>
              </w:rPr>
            </w:pPr>
            <w:r w:rsidRPr="003F0514">
              <w:rPr>
                <w:rFonts w:ascii="Arial" w:hAnsi="Arial" w:cs="Arial"/>
                <w:color w:val="auto"/>
                <w:sz w:val="16"/>
                <w:szCs w:val="16"/>
              </w:rPr>
              <w:t>6,352</w:t>
            </w:r>
          </w:p>
        </w:tc>
        <w:tc>
          <w:tcPr>
            <w:tcW w:w="1080" w:type="dxa"/>
            <w:tcBorders>
              <w:bottom w:val="single" w:sz="4" w:space="0" w:color="auto"/>
            </w:tcBorders>
            <w:shd w:val="clear" w:color="auto" w:fill="FAFAFA"/>
            <w:vAlign w:val="bottom"/>
          </w:tcPr>
          <w:p w:rsidR="00C35679" w:rsidRPr="003F0514" w:rsidRDefault="004E7372" w:rsidP="00C35679">
            <w:pPr>
              <w:ind w:right="-72"/>
              <w:jc w:val="right"/>
              <w:rPr>
                <w:rFonts w:ascii="Arial" w:hAnsi="Arial" w:cs="Arial"/>
                <w:color w:val="auto"/>
                <w:sz w:val="16"/>
                <w:szCs w:val="16"/>
              </w:rPr>
            </w:pPr>
            <w:r w:rsidRPr="003F0514">
              <w:rPr>
                <w:rFonts w:ascii="Arial" w:hAnsi="Arial" w:cs="Arial"/>
                <w:color w:val="auto"/>
                <w:sz w:val="16"/>
                <w:szCs w:val="16"/>
              </w:rPr>
              <w:t>(1,270)</w:t>
            </w:r>
          </w:p>
        </w:tc>
        <w:tc>
          <w:tcPr>
            <w:tcW w:w="1080" w:type="dxa"/>
            <w:tcBorders>
              <w:bottom w:val="single" w:sz="4" w:space="0" w:color="auto"/>
            </w:tcBorders>
            <w:shd w:val="clear" w:color="auto" w:fill="FAFAFA"/>
            <w:vAlign w:val="bottom"/>
          </w:tcPr>
          <w:p w:rsidR="00C35679" w:rsidRPr="00275F0C" w:rsidRDefault="004E7372" w:rsidP="00BA3C19">
            <w:pPr>
              <w:ind w:right="-72"/>
              <w:jc w:val="right"/>
              <w:rPr>
                <w:rFonts w:ascii="Arial" w:hAnsi="Arial" w:cs="Arial"/>
                <w:color w:val="auto"/>
                <w:sz w:val="16"/>
                <w:szCs w:val="16"/>
              </w:rPr>
            </w:pPr>
            <w:r w:rsidRPr="00275F0C">
              <w:rPr>
                <w:rFonts w:ascii="Arial" w:hAnsi="Arial" w:cs="Arial"/>
                <w:color w:val="auto"/>
                <w:sz w:val="16"/>
                <w:szCs w:val="16"/>
              </w:rPr>
              <w:t>5,08</w:t>
            </w:r>
            <w:r w:rsidR="00BA3C19" w:rsidRPr="00275F0C">
              <w:rPr>
                <w:rFonts w:ascii="Arial" w:hAnsi="Arial" w:cs="Arial"/>
                <w:color w:val="auto"/>
                <w:sz w:val="16"/>
                <w:szCs w:val="16"/>
              </w:rPr>
              <w:t>2</w:t>
            </w:r>
          </w:p>
        </w:tc>
        <w:tc>
          <w:tcPr>
            <w:tcW w:w="1080" w:type="dxa"/>
            <w:tcBorders>
              <w:bottom w:val="single" w:sz="4" w:space="0" w:color="auto"/>
            </w:tcBorders>
            <w:vAlign w:val="bottom"/>
          </w:tcPr>
          <w:p w:rsidR="00C35679" w:rsidRPr="00275F0C" w:rsidRDefault="00C35679" w:rsidP="00C35679">
            <w:pPr>
              <w:ind w:right="-72"/>
              <w:jc w:val="right"/>
              <w:rPr>
                <w:rFonts w:ascii="Arial" w:hAnsi="Arial" w:cs="Arial"/>
                <w:color w:val="auto"/>
                <w:sz w:val="16"/>
                <w:szCs w:val="16"/>
              </w:rPr>
            </w:pPr>
            <w:r w:rsidRPr="00275F0C">
              <w:rPr>
                <w:rFonts w:ascii="Arial" w:hAnsi="Arial" w:cs="Arial"/>
                <w:color w:val="auto"/>
                <w:sz w:val="16"/>
                <w:szCs w:val="16"/>
              </w:rPr>
              <w:t>(1,684)</w:t>
            </w:r>
          </w:p>
        </w:tc>
        <w:tc>
          <w:tcPr>
            <w:tcW w:w="1080" w:type="dxa"/>
            <w:tcBorders>
              <w:bottom w:val="single" w:sz="4" w:space="0" w:color="auto"/>
            </w:tcBorders>
            <w:vAlign w:val="bottom"/>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337</w:t>
            </w:r>
          </w:p>
        </w:tc>
        <w:tc>
          <w:tcPr>
            <w:tcW w:w="1080" w:type="dxa"/>
            <w:tcBorders>
              <w:bottom w:val="single" w:sz="4" w:space="0" w:color="auto"/>
            </w:tcBorders>
            <w:vAlign w:val="bottom"/>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(1,347)</w:t>
            </w:r>
          </w:p>
        </w:tc>
      </w:tr>
      <w:tr w:rsidR="00C35679" w:rsidRPr="003F0514" w:rsidTr="0094354E">
        <w:tc>
          <w:tcPr>
            <w:tcW w:w="3078" w:type="dxa"/>
          </w:tcPr>
          <w:p w:rsidR="00C35679" w:rsidRPr="003F0514" w:rsidRDefault="00C35679" w:rsidP="00C35679">
            <w:pPr>
              <w:jc w:val="both"/>
              <w:rPr>
                <w:rFonts w:ascii="Arial" w:hAnsi="Arial" w:cs="Arial"/>
                <w:b/>
                <w:bCs/>
                <w:color w:val="auto"/>
                <w:sz w:val="16"/>
                <w:szCs w:val="16"/>
              </w:rPr>
            </w:pPr>
          </w:p>
        </w:tc>
        <w:tc>
          <w:tcPr>
            <w:tcW w:w="1080"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6"/>
                <w:szCs w:val="16"/>
              </w:rPr>
            </w:pPr>
          </w:p>
        </w:tc>
        <w:tc>
          <w:tcPr>
            <w:tcW w:w="1080"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6"/>
                <w:szCs w:val="16"/>
              </w:rPr>
            </w:pPr>
          </w:p>
        </w:tc>
        <w:tc>
          <w:tcPr>
            <w:tcW w:w="1080"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color w:val="auto"/>
                <w:sz w:val="16"/>
                <w:szCs w:val="16"/>
              </w:rPr>
            </w:pPr>
          </w:p>
        </w:tc>
        <w:tc>
          <w:tcPr>
            <w:tcW w:w="1080" w:type="dxa"/>
            <w:tcBorders>
              <w:top w:val="single" w:sz="4" w:space="0" w:color="auto"/>
            </w:tcBorders>
          </w:tcPr>
          <w:p w:rsidR="00C35679" w:rsidRPr="003F0514" w:rsidRDefault="00C35679" w:rsidP="00C35679">
            <w:pPr>
              <w:ind w:right="-72"/>
              <w:jc w:val="right"/>
              <w:rPr>
                <w:rFonts w:ascii="Arial" w:hAnsi="Arial" w:cs="Arial"/>
                <w:color w:val="auto"/>
                <w:sz w:val="16"/>
                <w:szCs w:val="16"/>
              </w:rPr>
            </w:pPr>
          </w:p>
        </w:tc>
      </w:tr>
      <w:tr w:rsidR="00C35679" w:rsidRPr="003F0514" w:rsidTr="0094354E">
        <w:tc>
          <w:tcPr>
            <w:tcW w:w="3078" w:type="dxa"/>
          </w:tcPr>
          <w:p w:rsidR="00C35679" w:rsidRPr="003F0514" w:rsidRDefault="00C35679" w:rsidP="00C35679">
            <w:pPr>
              <w:jc w:val="both"/>
              <w:rPr>
                <w:rFonts w:ascii="Arial" w:hAnsi="Arial" w:cs="Arial"/>
                <w:b/>
                <w:bCs/>
                <w:color w:val="auto"/>
                <w:sz w:val="16"/>
                <w:szCs w:val="16"/>
              </w:rPr>
            </w:pPr>
            <w:r w:rsidRPr="003F0514">
              <w:rPr>
                <w:rFonts w:ascii="Arial" w:hAnsi="Arial" w:cs="Arial"/>
                <w:color w:val="auto"/>
                <w:sz w:val="16"/>
                <w:szCs w:val="16"/>
              </w:rPr>
              <w:t>Current tax</w:t>
            </w:r>
          </w:p>
        </w:tc>
        <w:tc>
          <w:tcPr>
            <w:tcW w:w="1080" w:type="dxa"/>
            <w:shd w:val="clear" w:color="auto" w:fill="FAFAFA"/>
          </w:tcPr>
          <w:p w:rsidR="00C35679" w:rsidRPr="003F0514" w:rsidRDefault="00C35679" w:rsidP="00C35679">
            <w:pPr>
              <w:ind w:right="-72"/>
              <w:jc w:val="right"/>
              <w:rPr>
                <w:rFonts w:ascii="Arial" w:hAnsi="Arial" w:cs="Arial"/>
                <w:color w:val="auto"/>
                <w:sz w:val="16"/>
                <w:szCs w:val="16"/>
              </w:rPr>
            </w:pPr>
          </w:p>
        </w:tc>
        <w:tc>
          <w:tcPr>
            <w:tcW w:w="1080" w:type="dxa"/>
            <w:shd w:val="clear" w:color="auto" w:fill="FAFAFA"/>
          </w:tcPr>
          <w:p w:rsidR="00C35679" w:rsidRPr="003F0514" w:rsidRDefault="004555D0" w:rsidP="00C35679">
            <w:pPr>
              <w:ind w:right="-72"/>
              <w:jc w:val="right"/>
              <w:rPr>
                <w:rFonts w:ascii="Arial" w:hAnsi="Arial" w:cs="Arial"/>
                <w:color w:val="auto"/>
                <w:sz w:val="16"/>
                <w:szCs w:val="16"/>
              </w:rPr>
            </w:pPr>
            <w:r w:rsidRPr="003F0514">
              <w:rPr>
                <w:rFonts w:ascii="Arial" w:hAnsi="Arial" w:cs="Arial"/>
                <w:color w:val="auto"/>
                <w:sz w:val="16"/>
                <w:szCs w:val="16"/>
              </w:rPr>
              <w:t>-</w:t>
            </w:r>
          </w:p>
        </w:tc>
        <w:tc>
          <w:tcPr>
            <w:tcW w:w="1080" w:type="dxa"/>
            <w:shd w:val="clear" w:color="auto" w:fill="FAFAFA"/>
          </w:tcPr>
          <w:p w:rsidR="00C35679" w:rsidRPr="003F0514" w:rsidRDefault="00C35679" w:rsidP="00C35679">
            <w:pPr>
              <w:ind w:right="-72"/>
              <w:jc w:val="right"/>
              <w:rPr>
                <w:rFonts w:ascii="Arial" w:hAnsi="Arial" w:cs="Arial"/>
                <w:color w:val="auto"/>
                <w:sz w:val="16"/>
                <w:szCs w:val="16"/>
              </w:rPr>
            </w:pPr>
          </w:p>
        </w:tc>
        <w:tc>
          <w:tcPr>
            <w:tcW w:w="1080" w:type="dxa"/>
          </w:tcPr>
          <w:p w:rsidR="00C35679" w:rsidRPr="003F0514" w:rsidRDefault="00C35679" w:rsidP="00C35679">
            <w:pPr>
              <w:ind w:right="-72"/>
              <w:jc w:val="right"/>
              <w:rPr>
                <w:rFonts w:ascii="Arial" w:hAnsi="Arial" w:cs="Arial"/>
                <w:color w:val="auto"/>
                <w:sz w:val="16"/>
                <w:szCs w:val="16"/>
              </w:rPr>
            </w:pPr>
          </w:p>
        </w:tc>
        <w:tc>
          <w:tcPr>
            <w:tcW w:w="1080" w:type="dxa"/>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w:t>
            </w:r>
          </w:p>
        </w:tc>
        <w:tc>
          <w:tcPr>
            <w:tcW w:w="1080" w:type="dxa"/>
          </w:tcPr>
          <w:p w:rsidR="00C35679" w:rsidRPr="003F0514" w:rsidRDefault="00C35679" w:rsidP="00C35679">
            <w:pPr>
              <w:ind w:right="-72"/>
              <w:jc w:val="right"/>
              <w:rPr>
                <w:rFonts w:ascii="Arial" w:hAnsi="Arial" w:cs="Arial"/>
                <w:color w:val="auto"/>
                <w:sz w:val="16"/>
                <w:szCs w:val="16"/>
              </w:rPr>
            </w:pPr>
          </w:p>
        </w:tc>
      </w:tr>
      <w:tr w:rsidR="00C35679" w:rsidRPr="003F0514" w:rsidTr="0094354E">
        <w:tc>
          <w:tcPr>
            <w:tcW w:w="3078" w:type="dxa"/>
          </w:tcPr>
          <w:p w:rsidR="00C35679" w:rsidRPr="003F0514" w:rsidRDefault="00C35679" w:rsidP="00C35679">
            <w:pPr>
              <w:jc w:val="both"/>
              <w:rPr>
                <w:rFonts w:ascii="Arial" w:hAnsi="Arial" w:cs="Arial"/>
                <w:color w:val="auto"/>
                <w:sz w:val="16"/>
                <w:szCs w:val="16"/>
              </w:rPr>
            </w:pPr>
            <w:r w:rsidRPr="003F0514">
              <w:rPr>
                <w:rFonts w:ascii="Arial" w:hAnsi="Arial" w:cs="Arial"/>
                <w:color w:val="auto"/>
                <w:sz w:val="16"/>
                <w:szCs w:val="16"/>
              </w:rPr>
              <w:t xml:space="preserve">Deferred tax (Note </w:t>
            </w:r>
            <w:r w:rsidR="00192123" w:rsidRPr="003F0514">
              <w:rPr>
                <w:rFonts w:ascii="Arial" w:hAnsi="Arial" w:cs="Arial"/>
                <w:color w:val="auto"/>
                <w:sz w:val="16"/>
                <w:szCs w:val="16"/>
              </w:rPr>
              <w:t>2</w:t>
            </w:r>
            <w:r w:rsidR="00095E0E" w:rsidRPr="003F0514">
              <w:rPr>
                <w:rFonts w:ascii="Arial" w:hAnsi="Arial" w:cs="Arial"/>
                <w:color w:val="auto"/>
                <w:sz w:val="16"/>
                <w:szCs w:val="16"/>
              </w:rPr>
              <w:t>2</w:t>
            </w:r>
            <w:r w:rsidRPr="003F0514">
              <w:rPr>
                <w:rFonts w:ascii="Arial" w:hAnsi="Arial" w:cs="Arial"/>
                <w:color w:val="auto"/>
                <w:sz w:val="16"/>
                <w:szCs w:val="16"/>
              </w:rPr>
              <w:t>)</w:t>
            </w:r>
          </w:p>
        </w:tc>
        <w:tc>
          <w:tcPr>
            <w:tcW w:w="1080" w:type="dxa"/>
            <w:shd w:val="clear" w:color="auto" w:fill="FAFAFA"/>
          </w:tcPr>
          <w:p w:rsidR="00C35679" w:rsidRPr="003F0514" w:rsidRDefault="00C35679" w:rsidP="00C35679">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rsidR="00C35679" w:rsidRPr="003F0514" w:rsidRDefault="004E7372" w:rsidP="00C35679">
            <w:pPr>
              <w:ind w:right="-72"/>
              <w:jc w:val="right"/>
              <w:rPr>
                <w:rFonts w:ascii="Arial" w:hAnsi="Arial" w:cs="Arial"/>
                <w:color w:val="auto"/>
                <w:sz w:val="16"/>
                <w:szCs w:val="16"/>
              </w:rPr>
            </w:pPr>
            <w:r w:rsidRPr="003F0514">
              <w:rPr>
                <w:rFonts w:ascii="Arial" w:hAnsi="Arial" w:cs="Arial"/>
                <w:color w:val="auto"/>
                <w:sz w:val="16"/>
                <w:szCs w:val="16"/>
              </w:rPr>
              <w:t>(1,270)</w:t>
            </w:r>
          </w:p>
        </w:tc>
        <w:tc>
          <w:tcPr>
            <w:tcW w:w="1080" w:type="dxa"/>
            <w:shd w:val="clear" w:color="auto" w:fill="FAFAFA"/>
          </w:tcPr>
          <w:p w:rsidR="00C35679" w:rsidRPr="003F0514" w:rsidRDefault="00C35679" w:rsidP="00C35679">
            <w:pPr>
              <w:ind w:right="-72"/>
              <w:jc w:val="right"/>
              <w:rPr>
                <w:rFonts w:ascii="Arial" w:hAnsi="Arial" w:cs="Arial"/>
                <w:color w:val="auto"/>
                <w:sz w:val="16"/>
                <w:szCs w:val="16"/>
              </w:rPr>
            </w:pPr>
          </w:p>
        </w:tc>
        <w:tc>
          <w:tcPr>
            <w:tcW w:w="1080" w:type="dxa"/>
          </w:tcPr>
          <w:p w:rsidR="00C35679" w:rsidRPr="003F0514" w:rsidRDefault="00C35679" w:rsidP="00C35679">
            <w:pPr>
              <w:ind w:right="-72"/>
              <w:jc w:val="right"/>
              <w:rPr>
                <w:rFonts w:ascii="Arial" w:hAnsi="Arial" w:cs="Arial"/>
                <w:color w:val="auto"/>
                <w:sz w:val="16"/>
                <w:szCs w:val="16"/>
              </w:rPr>
            </w:pPr>
          </w:p>
        </w:tc>
        <w:tc>
          <w:tcPr>
            <w:tcW w:w="1080" w:type="dxa"/>
            <w:tcBorders>
              <w:bottom w:val="single" w:sz="4" w:space="0" w:color="auto"/>
            </w:tcBorders>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337</w:t>
            </w:r>
          </w:p>
        </w:tc>
        <w:tc>
          <w:tcPr>
            <w:tcW w:w="1080" w:type="dxa"/>
          </w:tcPr>
          <w:p w:rsidR="00C35679" w:rsidRPr="003F0514" w:rsidRDefault="00C35679" w:rsidP="00C35679">
            <w:pPr>
              <w:ind w:right="-72"/>
              <w:jc w:val="right"/>
              <w:rPr>
                <w:rFonts w:ascii="Arial" w:hAnsi="Arial" w:cs="Arial"/>
                <w:color w:val="auto"/>
                <w:sz w:val="16"/>
                <w:szCs w:val="16"/>
              </w:rPr>
            </w:pPr>
          </w:p>
        </w:tc>
      </w:tr>
      <w:tr w:rsidR="00C35679" w:rsidRPr="003F0514" w:rsidTr="0094354E">
        <w:tc>
          <w:tcPr>
            <w:tcW w:w="3078" w:type="dxa"/>
          </w:tcPr>
          <w:p w:rsidR="00C35679" w:rsidRPr="003F0514" w:rsidRDefault="00C35679" w:rsidP="00C35679">
            <w:pPr>
              <w:jc w:val="both"/>
              <w:rPr>
                <w:rFonts w:ascii="Arial" w:hAnsi="Arial" w:cs="Arial"/>
                <w:color w:val="auto"/>
                <w:sz w:val="12"/>
                <w:szCs w:val="12"/>
              </w:rPr>
            </w:pPr>
          </w:p>
        </w:tc>
        <w:tc>
          <w:tcPr>
            <w:tcW w:w="1080" w:type="dxa"/>
            <w:shd w:val="clear" w:color="auto" w:fill="FAFAFA"/>
          </w:tcPr>
          <w:p w:rsidR="00C35679" w:rsidRPr="003F0514" w:rsidRDefault="00C35679" w:rsidP="00C35679">
            <w:pPr>
              <w:ind w:right="-72"/>
              <w:jc w:val="right"/>
              <w:rPr>
                <w:rFonts w:ascii="Arial" w:hAnsi="Arial" w:cs="Arial"/>
                <w:color w:val="auto"/>
                <w:sz w:val="12"/>
                <w:szCs w:val="12"/>
              </w:rPr>
            </w:pPr>
          </w:p>
        </w:tc>
        <w:tc>
          <w:tcPr>
            <w:tcW w:w="1080" w:type="dxa"/>
            <w:tcBorders>
              <w:top w:val="single" w:sz="4" w:space="0" w:color="auto"/>
            </w:tcBorders>
            <w:shd w:val="clear" w:color="auto" w:fill="FAFAFA"/>
          </w:tcPr>
          <w:p w:rsidR="00C35679" w:rsidRPr="003F0514" w:rsidRDefault="00C35679" w:rsidP="00C35679">
            <w:pPr>
              <w:ind w:right="-72"/>
              <w:jc w:val="right"/>
              <w:rPr>
                <w:rFonts w:ascii="Arial" w:hAnsi="Arial" w:cs="Arial"/>
                <w:color w:val="auto"/>
                <w:sz w:val="12"/>
                <w:szCs w:val="12"/>
              </w:rPr>
            </w:pPr>
          </w:p>
        </w:tc>
        <w:tc>
          <w:tcPr>
            <w:tcW w:w="1080" w:type="dxa"/>
            <w:shd w:val="clear" w:color="auto" w:fill="FAFAFA"/>
          </w:tcPr>
          <w:p w:rsidR="00C35679" w:rsidRPr="003F0514" w:rsidRDefault="00C35679" w:rsidP="00C35679">
            <w:pPr>
              <w:ind w:right="-72"/>
              <w:jc w:val="right"/>
              <w:rPr>
                <w:rFonts w:ascii="Arial" w:hAnsi="Arial" w:cs="Arial"/>
                <w:color w:val="auto"/>
                <w:sz w:val="12"/>
                <w:szCs w:val="12"/>
              </w:rPr>
            </w:pPr>
          </w:p>
        </w:tc>
        <w:tc>
          <w:tcPr>
            <w:tcW w:w="1080" w:type="dxa"/>
          </w:tcPr>
          <w:p w:rsidR="00C35679" w:rsidRPr="003F0514" w:rsidRDefault="00C35679" w:rsidP="00C35679">
            <w:pPr>
              <w:ind w:right="-72"/>
              <w:jc w:val="right"/>
              <w:rPr>
                <w:rFonts w:ascii="Arial" w:hAnsi="Arial" w:cs="Arial"/>
                <w:color w:val="auto"/>
                <w:sz w:val="12"/>
                <w:szCs w:val="12"/>
              </w:rPr>
            </w:pPr>
          </w:p>
        </w:tc>
        <w:tc>
          <w:tcPr>
            <w:tcW w:w="1080" w:type="dxa"/>
            <w:tcBorders>
              <w:top w:val="single" w:sz="4" w:space="0" w:color="auto"/>
            </w:tcBorders>
          </w:tcPr>
          <w:p w:rsidR="00C35679" w:rsidRPr="003F0514" w:rsidRDefault="00C35679" w:rsidP="00C35679">
            <w:pPr>
              <w:ind w:right="-72"/>
              <w:jc w:val="right"/>
              <w:rPr>
                <w:rFonts w:ascii="Arial" w:hAnsi="Arial" w:cs="Arial"/>
                <w:color w:val="auto"/>
                <w:sz w:val="12"/>
                <w:szCs w:val="12"/>
              </w:rPr>
            </w:pPr>
          </w:p>
        </w:tc>
        <w:tc>
          <w:tcPr>
            <w:tcW w:w="1080" w:type="dxa"/>
          </w:tcPr>
          <w:p w:rsidR="00C35679" w:rsidRPr="003F0514" w:rsidRDefault="00C35679" w:rsidP="00C35679">
            <w:pPr>
              <w:ind w:right="-72"/>
              <w:jc w:val="right"/>
              <w:rPr>
                <w:rFonts w:ascii="Arial" w:hAnsi="Arial" w:cs="Arial"/>
                <w:color w:val="auto"/>
                <w:sz w:val="12"/>
                <w:szCs w:val="12"/>
              </w:rPr>
            </w:pPr>
          </w:p>
        </w:tc>
      </w:tr>
      <w:tr w:rsidR="00C35679" w:rsidRPr="003F0514" w:rsidTr="0094354E">
        <w:tc>
          <w:tcPr>
            <w:tcW w:w="3078" w:type="dxa"/>
          </w:tcPr>
          <w:p w:rsidR="00C35679" w:rsidRPr="003F0514" w:rsidRDefault="00C35679" w:rsidP="00C35679">
            <w:pPr>
              <w:jc w:val="both"/>
              <w:rPr>
                <w:rFonts w:ascii="Arial" w:hAnsi="Arial" w:cs="Arial"/>
                <w:color w:val="auto"/>
                <w:sz w:val="16"/>
                <w:szCs w:val="16"/>
              </w:rPr>
            </w:pPr>
          </w:p>
        </w:tc>
        <w:tc>
          <w:tcPr>
            <w:tcW w:w="1080" w:type="dxa"/>
            <w:shd w:val="clear" w:color="auto" w:fill="FAFAFA"/>
          </w:tcPr>
          <w:p w:rsidR="00C35679" w:rsidRPr="003F0514" w:rsidRDefault="00C35679" w:rsidP="00C35679">
            <w:pPr>
              <w:ind w:right="-72"/>
              <w:jc w:val="right"/>
              <w:rPr>
                <w:rFonts w:ascii="Arial" w:hAnsi="Arial" w:cs="Arial"/>
                <w:color w:val="auto"/>
                <w:sz w:val="16"/>
                <w:szCs w:val="16"/>
              </w:rPr>
            </w:pPr>
          </w:p>
        </w:tc>
        <w:tc>
          <w:tcPr>
            <w:tcW w:w="1080" w:type="dxa"/>
            <w:tcBorders>
              <w:bottom w:val="single" w:sz="4" w:space="0" w:color="auto"/>
            </w:tcBorders>
            <w:shd w:val="clear" w:color="auto" w:fill="FAFAFA"/>
          </w:tcPr>
          <w:p w:rsidR="00C35679" w:rsidRPr="003F0514" w:rsidRDefault="004E7372" w:rsidP="00C35679">
            <w:pPr>
              <w:ind w:right="-72"/>
              <w:jc w:val="right"/>
              <w:rPr>
                <w:rFonts w:ascii="Arial" w:hAnsi="Arial" w:cs="Arial"/>
                <w:color w:val="auto"/>
                <w:sz w:val="16"/>
                <w:szCs w:val="16"/>
              </w:rPr>
            </w:pPr>
            <w:r w:rsidRPr="003F0514">
              <w:rPr>
                <w:rFonts w:ascii="Arial" w:hAnsi="Arial" w:cs="Arial"/>
                <w:color w:val="auto"/>
                <w:sz w:val="16"/>
                <w:szCs w:val="16"/>
              </w:rPr>
              <w:t>(1,270)</w:t>
            </w:r>
          </w:p>
        </w:tc>
        <w:tc>
          <w:tcPr>
            <w:tcW w:w="1080" w:type="dxa"/>
            <w:shd w:val="clear" w:color="auto" w:fill="FAFAFA"/>
          </w:tcPr>
          <w:p w:rsidR="00C35679" w:rsidRPr="003F0514" w:rsidRDefault="00C35679" w:rsidP="00C35679">
            <w:pPr>
              <w:ind w:right="-72"/>
              <w:jc w:val="right"/>
              <w:rPr>
                <w:rFonts w:ascii="Arial" w:hAnsi="Arial" w:cs="Arial"/>
                <w:color w:val="auto"/>
                <w:sz w:val="16"/>
                <w:szCs w:val="16"/>
              </w:rPr>
            </w:pPr>
          </w:p>
        </w:tc>
        <w:tc>
          <w:tcPr>
            <w:tcW w:w="1080" w:type="dxa"/>
          </w:tcPr>
          <w:p w:rsidR="00C35679" w:rsidRPr="003F0514" w:rsidRDefault="00C35679" w:rsidP="00C35679">
            <w:pPr>
              <w:ind w:right="-72"/>
              <w:jc w:val="right"/>
              <w:rPr>
                <w:rFonts w:ascii="Arial" w:hAnsi="Arial" w:cs="Arial"/>
                <w:color w:val="auto"/>
                <w:sz w:val="16"/>
                <w:szCs w:val="16"/>
              </w:rPr>
            </w:pPr>
          </w:p>
        </w:tc>
        <w:tc>
          <w:tcPr>
            <w:tcW w:w="1080" w:type="dxa"/>
            <w:tcBorders>
              <w:bottom w:val="single" w:sz="4" w:space="0" w:color="auto"/>
            </w:tcBorders>
          </w:tcPr>
          <w:p w:rsidR="00C35679" w:rsidRPr="003F0514" w:rsidRDefault="00C35679" w:rsidP="00C35679">
            <w:pPr>
              <w:ind w:right="-72"/>
              <w:jc w:val="right"/>
              <w:rPr>
                <w:rFonts w:ascii="Arial" w:hAnsi="Arial" w:cs="Arial"/>
                <w:color w:val="auto"/>
                <w:sz w:val="16"/>
                <w:szCs w:val="16"/>
              </w:rPr>
            </w:pPr>
            <w:r w:rsidRPr="003F0514">
              <w:rPr>
                <w:rFonts w:ascii="Arial" w:hAnsi="Arial" w:cs="Arial"/>
                <w:color w:val="auto"/>
                <w:sz w:val="16"/>
                <w:szCs w:val="16"/>
              </w:rPr>
              <w:t>337</w:t>
            </w:r>
          </w:p>
        </w:tc>
        <w:tc>
          <w:tcPr>
            <w:tcW w:w="1080" w:type="dxa"/>
          </w:tcPr>
          <w:p w:rsidR="00C35679" w:rsidRPr="003F0514" w:rsidRDefault="00C35679" w:rsidP="00C35679">
            <w:pPr>
              <w:ind w:right="-72"/>
              <w:jc w:val="right"/>
              <w:rPr>
                <w:rFonts w:ascii="Arial" w:hAnsi="Arial" w:cs="Arial"/>
                <w:color w:val="auto"/>
                <w:sz w:val="16"/>
                <w:szCs w:val="16"/>
              </w:rPr>
            </w:pPr>
          </w:p>
        </w:tc>
      </w:tr>
    </w:tbl>
    <w:p w:rsidR="00870C96" w:rsidRPr="003F0514" w:rsidRDefault="00870C96" w:rsidP="00870C96">
      <w:pPr>
        <w:rPr>
          <w:rFonts w:ascii="Arial" w:hAnsi="Arial" w:cs="Arial"/>
          <w:color w:val="auto"/>
          <w:sz w:val="18"/>
          <w:szCs w:val="18"/>
        </w:rPr>
      </w:pPr>
    </w:p>
    <w:p w:rsidR="000A4E32" w:rsidRPr="003F0514" w:rsidRDefault="000A4E32" w:rsidP="00870C96">
      <w:pPr>
        <w:rPr>
          <w:rFonts w:ascii="Arial" w:hAnsi="Arial" w:cs="Arial"/>
          <w:color w:val="auto"/>
          <w:sz w:val="18"/>
          <w:szCs w:val="18"/>
        </w:rPr>
      </w:pPr>
    </w:p>
    <w:p w:rsidR="00B26880" w:rsidRPr="003F0514" w:rsidRDefault="00B26880" w:rsidP="00870C96">
      <w:pPr>
        <w:rPr>
          <w:rFonts w:ascii="Arial" w:hAnsi="Arial" w:cs="Arial"/>
          <w:color w:val="auto"/>
          <w:sz w:val="18"/>
          <w:szCs w:val="18"/>
        </w:rPr>
      </w:pPr>
      <w:r w:rsidRPr="003F0514">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EF3AC1"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3</w:t>
            </w:r>
            <w:r w:rsidR="00095E0E" w:rsidRPr="003F0514">
              <w:rPr>
                <w:rFonts w:ascii="Arial" w:eastAsia="Arial Unicode MS" w:hAnsi="Arial" w:cs="Arial"/>
                <w:b/>
                <w:bCs/>
                <w:color w:val="FFFFFF"/>
                <w:sz w:val="18"/>
                <w:szCs w:val="18"/>
              </w:rPr>
              <w:t>2</w:t>
            </w:r>
            <w:r w:rsidR="000A4E32" w:rsidRPr="003F0514">
              <w:rPr>
                <w:rFonts w:ascii="Arial" w:eastAsia="Arial Unicode MS" w:hAnsi="Arial" w:cs="Arial"/>
                <w:b/>
                <w:bCs/>
                <w:color w:val="FFFFFF"/>
                <w:sz w:val="18"/>
                <w:szCs w:val="18"/>
              </w:rPr>
              <w:tab/>
              <w:t>Earnings per share</w:t>
            </w:r>
          </w:p>
        </w:tc>
      </w:tr>
    </w:tbl>
    <w:p w:rsidR="00870C96" w:rsidRPr="003F0514" w:rsidRDefault="00870C96" w:rsidP="000A4E32">
      <w:pPr>
        <w:autoSpaceDE w:val="0"/>
        <w:autoSpaceDN w:val="0"/>
        <w:adjustRightInd w:val="0"/>
        <w:jc w:val="both"/>
        <w:rPr>
          <w:rFonts w:ascii="Arial" w:hAnsi="Arial" w:cs="Arial"/>
          <w:color w:val="auto"/>
          <w:spacing w:val="-2"/>
          <w:sz w:val="18"/>
          <w:szCs w:val="18"/>
        </w:rPr>
      </w:pPr>
    </w:p>
    <w:p w:rsidR="00870C96" w:rsidRPr="003F0514" w:rsidRDefault="00870C96" w:rsidP="000A4E32">
      <w:pPr>
        <w:tabs>
          <w:tab w:val="left" w:pos="540"/>
        </w:tabs>
        <w:jc w:val="both"/>
        <w:rPr>
          <w:rFonts w:ascii="Arial" w:hAnsi="Arial" w:cs="Arial"/>
          <w:color w:val="auto"/>
          <w:spacing w:val="-2"/>
          <w:sz w:val="18"/>
          <w:szCs w:val="18"/>
        </w:rPr>
      </w:pPr>
      <w:r w:rsidRPr="003F0514">
        <w:rPr>
          <w:rFonts w:ascii="Arial" w:hAnsi="Arial" w:cs="Arial"/>
          <w:color w:val="auto"/>
          <w:spacing w:val="-4"/>
          <w:sz w:val="18"/>
          <w:szCs w:val="18"/>
        </w:rPr>
        <w:t>The basic earnings</w:t>
      </w:r>
      <w:r w:rsidR="00613030" w:rsidRPr="003F0514">
        <w:rPr>
          <w:rFonts w:ascii="Arial" w:hAnsi="Arial" w:cs="Arial"/>
          <w:color w:val="auto"/>
          <w:spacing w:val="-4"/>
          <w:sz w:val="18"/>
          <w:szCs w:val="18"/>
        </w:rPr>
        <w:t xml:space="preserve"> </w:t>
      </w:r>
      <w:r w:rsidRPr="003F0514">
        <w:rPr>
          <w:rFonts w:ascii="Arial" w:hAnsi="Arial" w:cs="Arial"/>
          <w:color w:val="auto"/>
          <w:spacing w:val="-4"/>
          <w:sz w:val="18"/>
          <w:szCs w:val="18"/>
        </w:rPr>
        <w:t xml:space="preserve">per share is calculated by dividing the profit for the </w:t>
      </w:r>
      <w:r w:rsidR="00764660" w:rsidRPr="003F0514">
        <w:rPr>
          <w:rFonts w:ascii="Arial" w:hAnsi="Arial" w:cs="Arial"/>
          <w:color w:val="auto"/>
          <w:spacing w:val="-4"/>
          <w:sz w:val="18"/>
          <w:szCs w:val="18"/>
        </w:rPr>
        <w:t>year</w:t>
      </w:r>
      <w:r w:rsidRPr="003F0514">
        <w:rPr>
          <w:rFonts w:ascii="Arial" w:hAnsi="Arial" w:cs="Arial"/>
          <w:color w:val="auto"/>
          <w:spacing w:val="-4"/>
          <w:sz w:val="18"/>
          <w:szCs w:val="18"/>
        </w:rPr>
        <w:t xml:space="preserve"> attributable to ordinary shareholders</w:t>
      </w:r>
      <w:r w:rsidRPr="003F0514">
        <w:rPr>
          <w:rFonts w:ascii="Arial" w:hAnsi="Arial" w:cs="Arial"/>
          <w:color w:val="auto"/>
          <w:spacing w:val="-2"/>
          <w:sz w:val="18"/>
          <w:szCs w:val="18"/>
        </w:rPr>
        <w:t xml:space="preserve"> of the parent divided by the weighted average number of ordinary shares in issue during the year.</w:t>
      </w:r>
    </w:p>
    <w:p w:rsidR="00870C96" w:rsidRPr="003F0514" w:rsidRDefault="00870C96" w:rsidP="000A4E32">
      <w:pPr>
        <w:tabs>
          <w:tab w:val="left" w:pos="540"/>
        </w:tabs>
        <w:jc w:val="both"/>
        <w:rPr>
          <w:rFonts w:ascii="Arial" w:hAnsi="Arial" w:cs="Arial"/>
          <w:color w:val="auto"/>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70C96" w:rsidRPr="003F0514" w:rsidTr="000A4E32">
        <w:tc>
          <w:tcPr>
            <w:tcW w:w="3690" w:type="dxa"/>
          </w:tcPr>
          <w:p w:rsidR="00870C96" w:rsidRPr="003F0514" w:rsidRDefault="00870C96" w:rsidP="000A4E32">
            <w:pPr>
              <w:spacing w:line="216" w:lineRule="auto"/>
              <w:ind w:left="-105"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tcPr>
          <w:p w:rsidR="00870C96" w:rsidRPr="003F0514" w:rsidRDefault="00870C96" w:rsidP="000A4E32">
            <w:pPr>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0A4E32">
            <w:pPr>
              <w:ind w:right="-72"/>
              <w:jc w:val="center"/>
              <w:rPr>
                <w:rFonts w:ascii="Arial" w:hAnsi="Arial" w:cs="Arial"/>
                <w:color w:val="auto"/>
                <w:sz w:val="18"/>
                <w:szCs w:val="18"/>
              </w:rPr>
            </w:pPr>
            <w:r w:rsidRPr="003F0514">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rsidR="00870C96" w:rsidRPr="003F0514" w:rsidRDefault="00870C96" w:rsidP="000A4E32">
            <w:pPr>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0A4E32">
            <w:pPr>
              <w:ind w:right="-72"/>
              <w:jc w:val="center"/>
              <w:rPr>
                <w:rFonts w:ascii="Arial" w:hAnsi="Arial" w:cs="Arial"/>
                <w:color w:val="auto"/>
                <w:sz w:val="18"/>
                <w:szCs w:val="18"/>
              </w:rPr>
            </w:pPr>
            <w:r w:rsidRPr="003F0514">
              <w:rPr>
                <w:rFonts w:ascii="Arial" w:hAnsi="Arial" w:cs="Arial"/>
                <w:b/>
                <w:bCs/>
                <w:color w:val="auto"/>
                <w:sz w:val="18"/>
                <w:szCs w:val="18"/>
              </w:rPr>
              <w:t>financial statements</w:t>
            </w:r>
          </w:p>
        </w:tc>
      </w:tr>
      <w:tr w:rsidR="00C35679" w:rsidRPr="003F0514" w:rsidTr="000A4E32">
        <w:tc>
          <w:tcPr>
            <w:tcW w:w="3690" w:type="dxa"/>
          </w:tcPr>
          <w:p w:rsidR="00C35679" w:rsidRPr="003F0514" w:rsidRDefault="00C35679" w:rsidP="00C35679">
            <w:pPr>
              <w:ind w:left="-105" w:right="-72"/>
              <w:rPr>
                <w:rFonts w:ascii="Arial" w:hAnsi="Arial" w:cs="Arial"/>
                <w:b/>
                <w:bCs/>
                <w:color w:val="auto"/>
                <w:sz w:val="18"/>
                <w:szCs w:val="18"/>
              </w:rPr>
            </w:pPr>
          </w:p>
        </w:tc>
        <w:tc>
          <w:tcPr>
            <w:tcW w:w="1440" w:type="dxa"/>
            <w:tcBorders>
              <w:top w:val="single" w:sz="4" w:space="0" w:color="auto"/>
              <w:bottom w:val="single" w:sz="4" w:space="0" w:color="auto"/>
            </w:tcBorders>
          </w:tcPr>
          <w:p w:rsidR="00C35679" w:rsidRPr="003F0514" w:rsidRDefault="00C35679" w:rsidP="00C35679">
            <w:pPr>
              <w:tabs>
                <w:tab w:val="decimal" w:pos="1224"/>
              </w:tabs>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40" w:type="dxa"/>
            <w:tcBorders>
              <w:top w:val="single" w:sz="4" w:space="0" w:color="auto"/>
              <w:bottom w:val="single" w:sz="4" w:space="0" w:color="auto"/>
            </w:tcBorders>
          </w:tcPr>
          <w:p w:rsidR="00C35679" w:rsidRPr="003F0514" w:rsidRDefault="00C35679" w:rsidP="00C35679">
            <w:pPr>
              <w:tabs>
                <w:tab w:val="decimal" w:pos="1224"/>
              </w:tabs>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c>
          <w:tcPr>
            <w:tcW w:w="1440" w:type="dxa"/>
            <w:tcBorders>
              <w:top w:val="single" w:sz="4" w:space="0" w:color="auto"/>
              <w:bottom w:val="single" w:sz="4" w:space="0" w:color="auto"/>
            </w:tcBorders>
          </w:tcPr>
          <w:p w:rsidR="00C35679" w:rsidRPr="003F0514" w:rsidRDefault="00C35679" w:rsidP="00C35679">
            <w:pPr>
              <w:tabs>
                <w:tab w:val="decimal" w:pos="1224"/>
              </w:tabs>
              <w:ind w:right="-72"/>
              <w:jc w:val="right"/>
              <w:rPr>
                <w:rFonts w:ascii="Arial" w:hAnsi="Arial" w:cs="Arial"/>
                <w:b/>
                <w:bCs/>
                <w:color w:val="auto"/>
                <w:sz w:val="18"/>
                <w:szCs w:val="18"/>
              </w:rPr>
            </w:pPr>
            <w:r w:rsidRPr="003F0514">
              <w:rPr>
                <w:rFonts w:ascii="Arial" w:hAnsi="Arial" w:cs="Arial"/>
                <w:b/>
                <w:bCs/>
                <w:color w:val="auto"/>
                <w:sz w:val="18"/>
                <w:szCs w:val="18"/>
                <w:lang w:val="en-GB"/>
              </w:rPr>
              <w:t>2021</w:t>
            </w:r>
          </w:p>
        </w:tc>
        <w:tc>
          <w:tcPr>
            <w:tcW w:w="1440" w:type="dxa"/>
            <w:tcBorders>
              <w:top w:val="single" w:sz="4" w:space="0" w:color="auto"/>
              <w:bottom w:val="single" w:sz="4" w:space="0" w:color="auto"/>
            </w:tcBorders>
          </w:tcPr>
          <w:p w:rsidR="00C35679" w:rsidRPr="003F0514" w:rsidRDefault="00C35679" w:rsidP="00C35679">
            <w:pPr>
              <w:tabs>
                <w:tab w:val="decimal" w:pos="1224"/>
              </w:tabs>
              <w:ind w:right="-72"/>
              <w:jc w:val="right"/>
              <w:rPr>
                <w:rFonts w:ascii="Arial" w:hAnsi="Arial" w:cs="Arial"/>
                <w:b/>
                <w:bCs/>
                <w:color w:val="auto"/>
                <w:sz w:val="18"/>
                <w:szCs w:val="18"/>
              </w:rPr>
            </w:pPr>
            <w:r w:rsidRPr="003F0514">
              <w:rPr>
                <w:rFonts w:ascii="Arial" w:hAnsi="Arial" w:cs="Arial"/>
                <w:b/>
                <w:bCs/>
                <w:color w:val="auto"/>
                <w:sz w:val="18"/>
                <w:szCs w:val="18"/>
                <w:lang w:val="en-GB"/>
              </w:rPr>
              <w:t>2020</w:t>
            </w:r>
          </w:p>
        </w:tc>
      </w:tr>
      <w:tr w:rsidR="00C35679" w:rsidRPr="003F0514" w:rsidTr="000A4E32">
        <w:tc>
          <w:tcPr>
            <w:tcW w:w="3690" w:type="dxa"/>
          </w:tcPr>
          <w:p w:rsidR="00C35679" w:rsidRPr="003F0514" w:rsidRDefault="00C35679" w:rsidP="00C35679">
            <w:pPr>
              <w:tabs>
                <w:tab w:val="left" w:pos="1134"/>
                <w:tab w:val="left" w:pos="1276"/>
                <w:tab w:val="center" w:pos="3402"/>
                <w:tab w:val="center" w:pos="4536"/>
                <w:tab w:val="center" w:pos="5670"/>
                <w:tab w:val="center" w:pos="6804"/>
                <w:tab w:val="right" w:pos="7655"/>
              </w:tabs>
              <w:ind w:left="-105" w:right="-72"/>
              <w:rPr>
                <w:rFonts w:ascii="Arial" w:hAnsi="Arial" w:cs="Arial"/>
                <w:color w:val="auto"/>
                <w:sz w:val="18"/>
                <w:szCs w:val="18"/>
              </w:rPr>
            </w:pPr>
          </w:p>
        </w:tc>
        <w:tc>
          <w:tcPr>
            <w:tcW w:w="1440" w:type="dxa"/>
            <w:tcBorders>
              <w:top w:val="single" w:sz="4" w:space="0" w:color="auto"/>
            </w:tcBorders>
            <w:shd w:val="clear" w:color="auto" w:fill="FAFAFA"/>
          </w:tcPr>
          <w:p w:rsidR="00C35679" w:rsidRPr="003F0514"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rsidR="00C35679" w:rsidRPr="003F0514"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rsidR="00C35679" w:rsidRPr="003F0514" w:rsidRDefault="00C35679" w:rsidP="00C356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rsidR="00C35679" w:rsidRPr="003F0514" w:rsidRDefault="00C35679" w:rsidP="00C35679">
            <w:pPr>
              <w:ind w:right="-72"/>
              <w:jc w:val="right"/>
              <w:rPr>
                <w:rFonts w:ascii="Arial" w:hAnsi="Arial" w:cs="Arial"/>
                <w:color w:val="auto"/>
                <w:sz w:val="18"/>
                <w:szCs w:val="18"/>
              </w:rPr>
            </w:pPr>
          </w:p>
        </w:tc>
      </w:tr>
      <w:tr w:rsidR="00C35679" w:rsidRPr="003F0514" w:rsidTr="000A4E32">
        <w:trPr>
          <w:trHeight w:val="126"/>
        </w:trPr>
        <w:tc>
          <w:tcPr>
            <w:tcW w:w="3690" w:type="dxa"/>
            <w:vAlign w:val="center"/>
          </w:tcPr>
          <w:p w:rsidR="00C35679" w:rsidRPr="003F0514" w:rsidRDefault="00C35679" w:rsidP="00C35679">
            <w:pPr>
              <w:pStyle w:val="BlockText"/>
              <w:ind w:left="-105" w:right="-72"/>
              <w:jc w:val="left"/>
              <w:rPr>
                <w:rFonts w:ascii="Arial" w:hAnsi="Arial" w:cs="Arial"/>
                <w:b/>
                <w:bCs/>
                <w:sz w:val="18"/>
                <w:szCs w:val="18"/>
              </w:rPr>
            </w:pPr>
            <w:r w:rsidRPr="003F0514">
              <w:rPr>
                <w:rFonts w:ascii="Arial" w:hAnsi="Arial" w:cs="Arial"/>
                <w:b/>
                <w:bCs/>
                <w:sz w:val="18"/>
                <w:szCs w:val="18"/>
              </w:rPr>
              <w:t xml:space="preserve">For the years ended </w:t>
            </w:r>
            <w:r w:rsidRPr="003F0514">
              <w:rPr>
                <w:rFonts w:ascii="Arial" w:hAnsi="Arial" w:cs="Arial"/>
                <w:b/>
                <w:bCs/>
                <w:sz w:val="18"/>
                <w:szCs w:val="18"/>
                <w:lang w:val="en-GB"/>
              </w:rPr>
              <w:t>31</w:t>
            </w:r>
            <w:r w:rsidRPr="003F0514">
              <w:rPr>
                <w:rFonts w:ascii="Arial" w:hAnsi="Arial" w:cs="Arial"/>
                <w:b/>
                <w:bCs/>
                <w:sz w:val="18"/>
                <w:szCs w:val="18"/>
              </w:rPr>
              <w:t xml:space="preserve"> March</w:t>
            </w: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r>
      <w:tr w:rsidR="00C35679" w:rsidRPr="003F0514" w:rsidTr="000A4E32">
        <w:trPr>
          <w:trHeight w:val="126"/>
        </w:trPr>
        <w:tc>
          <w:tcPr>
            <w:tcW w:w="3690" w:type="dxa"/>
            <w:vAlign w:val="center"/>
          </w:tcPr>
          <w:p w:rsidR="00C35679" w:rsidRPr="003F0514" w:rsidRDefault="00C35679" w:rsidP="00C35679">
            <w:pPr>
              <w:pStyle w:val="BlockText"/>
              <w:ind w:left="-105" w:right="-72"/>
              <w:jc w:val="left"/>
              <w:rPr>
                <w:rFonts w:ascii="Arial" w:hAnsi="Arial" w:cs="Arial"/>
                <w:sz w:val="18"/>
                <w:szCs w:val="18"/>
              </w:rPr>
            </w:pPr>
            <w:r w:rsidRPr="003F0514">
              <w:rPr>
                <w:rFonts w:ascii="Arial" w:hAnsi="Arial" w:cs="Arial"/>
                <w:sz w:val="18"/>
                <w:szCs w:val="18"/>
              </w:rPr>
              <w:t xml:space="preserve">Net profit attributable to ordinary </w:t>
            </w: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r>
      <w:tr w:rsidR="00C35679" w:rsidRPr="003F0514" w:rsidTr="000A4E32">
        <w:trPr>
          <w:trHeight w:val="126"/>
        </w:trPr>
        <w:tc>
          <w:tcPr>
            <w:tcW w:w="3690" w:type="dxa"/>
            <w:vAlign w:val="center"/>
          </w:tcPr>
          <w:p w:rsidR="00C35679" w:rsidRPr="003F0514" w:rsidRDefault="00C35679" w:rsidP="00C35679">
            <w:pPr>
              <w:pStyle w:val="BlockText"/>
              <w:ind w:left="-105" w:right="-72"/>
              <w:jc w:val="left"/>
              <w:rPr>
                <w:rFonts w:ascii="Arial" w:hAnsi="Arial" w:cs="Arial"/>
                <w:sz w:val="18"/>
                <w:szCs w:val="18"/>
              </w:rPr>
            </w:pPr>
            <w:r w:rsidRPr="003F0514">
              <w:rPr>
                <w:rFonts w:ascii="Arial" w:hAnsi="Arial" w:cs="Arial"/>
                <w:sz w:val="18"/>
                <w:szCs w:val="18"/>
              </w:rPr>
              <w:t xml:space="preserve">   shareholders of the parent </w:t>
            </w: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r>
      <w:tr w:rsidR="00C35679" w:rsidRPr="003F0514" w:rsidTr="000A4E32">
        <w:trPr>
          <w:trHeight w:val="126"/>
        </w:trPr>
        <w:tc>
          <w:tcPr>
            <w:tcW w:w="3690" w:type="dxa"/>
            <w:vAlign w:val="center"/>
          </w:tcPr>
          <w:p w:rsidR="00C35679" w:rsidRPr="003F0514" w:rsidRDefault="00C35679" w:rsidP="00C35679">
            <w:pPr>
              <w:pStyle w:val="BlockText"/>
              <w:ind w:left="-105" w:right="-72"/>
              <w:jc w:val="left"/>
              <w:rPr>
                <w:rFonts w:ascii="Arial" w:hAnsi="Arial" w:cs="Arial"/>
                <w:sz w:val="18"/>
                <w:szCs w:val="18"/>
              </w:rPr>
            </w:pPr>
            <w:r w:rsidRPr="003F0514">
              <w:rPr>
                <w:rFonts w:ascii="Arial" w:hAnsi="Arial" w:cs="Arial"/>
                <w:sz w:val="18"/>
                <w:szCs w:val="18"/>
              </w:rPr>
              <w:t xml:space="preserve">   (Thousand Baht)</w:t>
            </w:r>
          </w:p>
        </w:tc>
        <w:tc>
          <w:tcPr>
            <w:tcW w:w="1440" w:type="dxa"/>
            <w:shd w:val="clear" w:color="auto" w:fill="FAFAFA"/>
            <w:vAlign w:val="center"/>
          </w:tcPr>
          <w:p w:rsidR="00C35679" w:rsidRPr="003F0514" w:rsidRDefault="005D50A4" w:rsidP="00C35679">
            <w:pPr>
              <w:ind w:left="29" w:right="-72"/>
              <w:jc w:val="right"/>
              <w:rPr>
                <w:rFonts w:ascii="Arial" w:hAnsi="Arial" w:cs="Arial"/>
                <w:color w:val="auto"/>
                <w:sz w:val="18"/>
                <w:szCs w:val="18"/>
              </w:rPr>
            </w:pPr>
            <w:r w:rsidRPr="003F0514">
              <w:rPr>
                <w:rFonts w:ascii="Arial" w:hAnsi="Arial" w:cs="Arial"/>
                <w:color w:val="auto"/>
                <w:sz w:val="18"/>
                <w:szCs w:val="18"/>
              </w:rPr>
              <w:t>630,549</w:t>
            </w:r>
          </w:p>
        </w:tc>
        <w:tc>
          <w:tcPr>
            <w:tcW w:w="1440" w:type="dxa"/>
            <w:vAlign w:val="center"/>
          </w:tcPr>
          <w:p w:rsidR="00C35679" w:rsidRPr="003F0514" w:rsidRDefault="00C35679" w:rsidP="00C35679">
            <w:pPr>
              <w:ind w:left="29" w:right="-72"/>
              <w:jc w:val="right"/>
              <w:rPr>
                <w:rFonts w:ascii="Arial" w:hAnsi="Arial" w:cs="Arial"/>
                <w:color w:val="auto"/>
                <w:sz w:val="18"/>
                <w:szCs w:val="18"/>
              </w:rPr>
            </w:pPr>
            <w:r w:rsidRPr="003F0514">
              <w:rPr>
                <w:rFonts w:ascii="Arial" w:hAnsi="Arial" w:cs="Arial"/>
                <w:color w:val="auto"/>
                <w:sz w:val="18"/>
                <w:szCs w:val="18"/>
              </w:rPr>
              <w:t>47,878</w:t>
            </w:r>
          </w:p>
        </w:tc>
        <w:tc>
          <w:tcPr>
            <w:tcW w:w="1440" w:type="dxa"/>
            <w:shd w:val="clear" w:color="auto" w:fill="FAFAFA"/>
            <w:vAlign w:val="center"/>
          </w:tcPr>
          <w:p w:rsidR="00C35679" w:rsidRPr="003F0514" w:rsidRDefault="005D50A4" w:rsidP="00C35679">
            <w:pPr>
              <w:ind w:left="29" w:right="-72"/>
              <w:jc w:val="right"/>
              <w:rPr>
                <w:rFonts w:ascii="Arial" w:hAnsi="Arial" w:cs="Arial"/>
                <w:color w:val="auto"/>
                <w:sz w:val="18"/>
                <w:szCs w:val="18"/>
              </w:rPr>
            </w:pPr>
            <w:r w:rsidRPr="003F0514">
              <w:rPr>
                <w:rFonts w:ascii="Arial" w:hAnsi="Arial" w:cs="Arial"/>
                <w:color w:val="auto"/>
                <w:sz w:val="18"/>
                <w:szCs w:val="18"/>
              </w:rPr>
              <w:t>24,108</w:t>
            </w:r>
          </w:p>
        </w:tc>
        <w:tc>
          <w:tcPr>
            <w:tcW w:w="1440" w:type="dxa"/>
            <w:vAlign w:val="center"/>
          </w:tcPr>
          <w:p w:rsidR="00C35679" w:rsidRPr="003F0514" w:rsidRDefault="00C35679" w:rsidP="00C35679">
            <w:pPr>
              <w:ind w:left="29" w:right="-72"/>
              <w:jc w:val="right"/>
              <w:rPr>
                <w:rFonts w:ascii="Arial" w:hAnsi="Arial" w:cs="Arial"/>
                <w:color w:val="auto"/>
                <w:sz w:val="18"/>
                <w:szCs w:val="18"/>
              </w:rPr>
            </w:pPr>
            <w:r w:rsidRPr="003F0514">
              <w:rPr>
                <w:rFonts w:ascii="Arial" w:hAnsi="Arial" w:cs="Arial"/>
                <w:color w:val="auto"/>
                <w:sz w:val="18"/>
                <w:szCs w:val="18"/>
              </w:rPr>
              <w:t>69,673</w:t>
            </w:r>
          </w:p>
        </w:tc>
      </w:tr>
      <w:tr w:rsidR="00C35679" w:rsidRPr="003F0514" w:rsidTr="000A4E32">
        <w:trPr>
          <w:trHeight w:val="126"/>
        </w:trPr>
        <w:tc>
          <w:tcPr>
            <w:tcW w:w="3690" w:type="dxa"/>
            <w:vAlign w:val="center"/>
          </w:tcPr>
          <w:p w:rsidR="00C35679" w:rsidRPr="003F0514" w:rsidRDefault="00C35679" w:rsidP="00C35679">
            <w:pPr>
              <w:pStyle w:val="BlockText"/>
              <w:ind w:left="-105" w:right="-72"/>
              <w:jc w:val="left"/>
              <w:rPr>
                <w:rFonts w:ascii="Arial" w:hAnsi="Arial" w:cs="Arial"/>
                <w:sz w:val="18"/>
                <w:szCs w:val="18"/>
              </w:rPr>
            </w:pPr>
            <w:r w:rsidRPr="003F0514">
              <w:rPr>
                <w:rFonts w:ascii="Arial" w:hAnsi="Arial" w:cs="Arial"/>
                <w:sz w:val="18"/>
                <w:szCs w:val="18"/>
              </w:rPr>
              <w:t xml:space="preserve">Weighted average number of </w:t>
            </w: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r>
      <w:tr w:rsidR="00C35679" w:rsidRPr="003F0514" w:rsidTr="000A4E32">
        <w:trPr>
          <w:trHeight w:val="126"/>
        </w:trPr>
        <w:tc>
          <w:tcPr>
            <w:tcW w:w="3690" w:type="dxa"/>
            <w:vAlign w:val="center"/>
          </w:tcPr>
          <w:p w:rsidR="00C35679" w:rsidRPr="003F0514" w:rsidRDefault="00C35679" w:rsidP="00C35679">
            <w:pPr>
              <w:pStyle w:val="BlockText"/>
              <w:ind w:left="-105" w:right="-72"/>
              <w:jc w:val="left"/>
              <w:rPr>
                <w:rFonts w:ascii="Arial" w:hAnsi="Arial" w:cs="Arial"/>
                <w:sz w:val="18"/>
                <w:szCs w:val="18"/>
              </w:rPr>
            </w:pPr>
            <w:r w:rsidRPr="003F0514">
              <w:rPr>
                <w:rFonts w:ascii="Arial" w:hAnsi="Arial" w:cs="Arial"/>
                <w:sz w:val="18"/>
                <w:szCs w:val="18"/>
              </w:rPr>
              <w:t xml:space="preserve">   ordinary shares outstanding (Share)</w:t>
            </w:r>
          </w:p>
        </w:tc>
        <w:tc>
          <w:tcPr>
            <w:tcW w:w="1440" w:type="dxa"/>
            <w:tcBorders>
              <w:bottom w:val="single" w:sz="4" w:space="0" w:color="auto"/>
            </w:tcBorders>
            <w:shd w:val="clear" w:color="auto" w:fill="FAFAFA"/>
            <w:vAlign w:val="center"/>
          </w:tcPr>
          <w:p w:rsidR="00C35679" w:rsidRPr="003F0514" w:rsidRDefault="005D50A4" w:rsidP="00C35679">
            <w:pPr>
              <w:ind w:left="29" w:right="-72"/>
              <w:jc w:val="right"/>
              <w:rPr>
                <w:rFonts w:ascii="Arial" w:hAnsi="Arial" w:cs="Arial"/>
                <w:color w:val="auto"/>
                <w:sz w:val="18"/>
                <w:szCs w:val="18"/>
              </w:rPr>
            </w:pPr>
            <w:r w:rsidRPr="003F0514">
              <w:rPr>
                <w:rFonts w:ascii="Arial" w:hAnsi="Arial" w:cs="Arial"/>
                <w:color w:val="auto"/>
                <w:sz w:val="18"/>
                <w:szCs w:val="18"/>
              </w:rPr>
              <w:t>8,421,540,848</w:t>
            </w:r>
          </w:p>
        </w:tc>
        <w:tc>
          <w:tcPr>
            <w:tcW w:w="1440" w:type="dxa"/>
            <w:tcBorders>
              <w:bottom w:val="single" w:sz="4" w:space="0" w:color="auto"/>
            </w:tcBorders>
            <w:vAlign w:val="center"/>
          </w:tcPr>
          <w:p w:rsidR="00C35679" w:rsidRPr="003F0514" w:rsidRDefault="00C35679" w:rsidP="00C35679">
            <w:pPr>
              <w:ind w:left="29" w:right="-72"/>
              <w:jc w:val="right"/>
              <w:rPr>
                <w:rFonts w:ascii="Arial" w:hAnsi="Arial" w:cs="Arial"/>
                <w:color w:val="auto"/>
                <w:sz w:val="18"/>
                <w:szCs w:val="18"/>
              </w:rPr>
            </w:pPr>
            <w:r w:rsidRPr="003F0514">
              <w:rPr>
                <w:rFonts w:ascii="Arial" w:hAnsi="Arial" w:cs="Arial"/>
                <w:color w:val="auto"/>
                <w:sz w:val="18"/>
                <w:szCs w:val="18"/>
              </w:rPr>
              <w:t>8,421,540,848</w:t>
            </w:r>
          </w:p>
        </w:tc>
        <w:tc>
          <w:tcPr>
            <w:tcW w:w="1440" w:type="dxa"/>
            <w:tcBorders>
              <w:bottom w:val="single" w:sz="4" w:space="0" w:color="auto"/>
            </w:tcBorders>
            <w:shd w:val="clear" w:color="auto" w:fill="FAFAFA"/>
            <w:vAlign w:val="center"/>
          </w:tcPr>
          <w:p w:rsidR="00C35679" w:rsidRPr="003F0514" w:rsidRDefault="005D50A4" w:rsidP="00C35679">
            <w:pPr>
              <w:ind w:left="29" w:right="-72"/>
              <w:jc w:val="right"/>
              <w:rPr>
                <w:rFonts w:ascii="Arial" w:hAnsi="Arial" w:cs="Arial"/>
                <w:color w:val="auto"/>
                <w:sz w:val="18"/>
                <w:szCs w:val="18"/>
              </w:rPr>
            </w:pPr>
            <w:r w:rsidRPr="003F0514">
              <w:rPr>
                <w:rFonts w:ascii="Arial" w:hAnsi="Arial" w:cs="Arial"/>
                <w:color w:val="auto"/>
                <w:sz w:val="18"/>
                <w:szCs w:val="18"/>
              </w:rPr>
              <w:t>8,421,540,848</w:t>
            </w:r>
          </w:p>
        </w:tc>
        <w:tc>
          <w:tcPr>
            <w:tcW w:w="1440" w:type="dxa"/>
            <w:tcBorders>
              <w:bottom w:val="single" w:sz="4" w:space="0" w:color="auto"/>
            </w:tcBorders>
            <w:vAlign w:val="center"/>
          </w:tcPr>
          <w:p w:rsidR="00C35679" w:rsidRPr="003F0514" w:rsidRDefault="00C35679" w:rsidP="00C35679">
            <w:pPr>
              <w:ind w:left="29" w:right="-72"/>
              <w:jc w:val="right"/>
              <w:rPr>
                <w:rFonts w:ascii="Arial" w:hAnsi="Arial" w:cs="Arial"/>
                <w:color w:val="auto"/>
                <w:sz w:val="18"/>
                <w:szCs w:val="18"/>
              </w:rPr>
            </w:pPr>
            <w:r w:rsidRPr="003F0514">
              <w:rPr>
                <w:rFonts w:ascii="Arial" w:hAnsi="Arial" w:cs="Arial"/>
                <w:color w:val="auto"/>
                <w:sz w:val="18"/>
                <w:szCs w:val="18"/>
              </w:rPr>
              <w:t>8,421,540,848</w:t>
            </w:r>
          </w:p>
        </w:tc>
      </w:tr>
      <w:tr w:rsidR="00C35679" w:rsidRPr="003F0514" w:rsidTr="00F03951">
        <w:trPr>
          <w:trHeight w:val="126"/>
        </w:trPr>
        <w:tc>
          <w:tcPr>
            <w:tcW w:w="3690" w:type="dxa"/>
          </w:tcPr>
          <w:p w:rsidR="00C35679" w:rsidRPr="003F0514" w:rsidRDefault="00C35679" w:rsidP="00C35679">
            <w:pPr>
              <w:ind w:left="-105" w:right="-72"/>
              <w:rPr>
                <w:rFonts w:ascii="Arial" w:hAnsi="Arial" w:cs="Arial"/>
                <w:color w:val="auto"/>
                <w:sz w:val="18"/>
                <w:szCs w:val="18"/>
              </w:rPr>
            </w:pPr>
          </w:p>
        </w:tc>
        <w:tc>
          <w:tcPr>
            <w:tcW w:w="1440" w:type="dxa"/>
            <w:tcBorders>
              <w:top w:val="single" w:sz="4" w:space="0" w:color="auto"/>
            </w:tcBorders>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tcBorders>
              <w:top w:val="single" w:sz="4" w:space="0" w:color="auto"/>
            </w:tcBorders>
            <w:vAlign w:val="center"/>
          </w:tcPr>
          <w:p w:rsidR="00C35679" w:rsidRPr="003F0514" w:rsidRDefault="00C35679" w:rsidP="00C35679">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tcBorders>
              <w:top w:val="single" w:sz="4" w:space="0" w:color="auto"/>
            </w:tcBorders>
            <w:vAlign w:val="center"/>
          </w:tcPr>
          <w:p w:rsidR="00C35679" w:rsidRPr="003F0514" w:rsidRDefault="00C35679" w:rsidP="00C35679">
            <w:pPr>
              <w:ind w:left="29" w:right="-72"/>
              <w:jc w:val="right"/>
              <w:rPr>
                <w:rFonts w:ascii="Arial" w:hAnsi="Arial" w:cs="Arial"/>
                <w:color w:val="auto"/>
                <w:sz w:val="18"/>
                <w:szCs w:val="18"/>
              </w:rPr>
            </w:pPr>
          </w:p>
        </w:tc>
      </w:tr>
      <w:tr w:rsidR="00C35679" w:rsidRPr="003F0514" w:rsidTr="000A4E32">
        <w:trPr>
          <w:trHeight w:val="126"/>
        </w:trPr>
        <w:tc>
          <w:tcPr>
            <w:tcW w:w="3690" w:type="dxa"/>
            <w:vAlign w:val="center"/>
          </w:tcPr>
          <w:p w:rsidR="00C35679" w:rsidRPr="003F0514" w:rsidRDefault="00C35679" w:rsidP="00C35679">
            <w:pPr>
              <w:pStyle w:val="BlockText"/>
              <w:ind w:left="-105" w:right="-72"/>
              <w:jc w:val="left"/>
              <w:rPr>
                <w:rFonts w:ascii="Arial" w:hAnsi="Arial" w:cs="Arial"/>
                <w:sz w:val="18"/>
                <w:szCs w:val="18"/>
              </w:rPr>
            </w:pPr>
            <w:r w:rsidRPr="003F0514">
              <w:rPr>
                <w:rFonts w:ascii="Arial" w:hAnsi="Arial" w:cs="Arial"/>
                <w:sz w:val="18"/>
                <w:szCs w:val="18"/>
              </w:rPr>
              <w:t xml:space="preserve">Basic earnings per share </w:t>
            </w: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c>
          <w:tcPr>
            <w:tcW w:w="1440" w:type="dxa"/>
            <w:shd w:val="clear" w:color="auto" w:fill="FAFAFA"/>
            <w:vAlign w:val="center"/>
          </w:tcPr>
          <w:p w:rsidR="00C35679" w:rsidRPr="003F0514" w:rsidRDefault="00C35679" w:rsidP="00C35679">
            <w:pPr>
              <w:ind w:left="29" w:right="-72"/>
              <w:jc w:val="right"/>
              <w:rPr>
                <w:rFonts w:ascii="Arial" w:hAnsi="Arial" w:cs="Arial"/>
                <w:color w:val="auto"/>
                <w:sz w:val="18"/>
                <w:szCs w:val="18"/>
              </w:rPr>
            </w:pPr>
          </w:p>
        </w:tc>
        <w:tc>
          <w:tcPr>
            <w:tcW w:w="1440" w:type="dxa"/>
            <w:vAlign w:val="center"/>
          </w:tcPr>
          <w:p w:rsidR="00C35679" w:rsidRPr="003F0514" w:rsidRDefault="00C35679" w:rsidP="00C35679">
            <w:pPr>
              <w:ind w:left="29" w:right="-72"/>
              <w:jc w:val="right"/>
              <w:rPr>
                <w:rFonts w:ascii="Arial" w:hAnsi="Arial" w:cs="Arial"/>
                <w:color w:val="auto"/>
                <w:sz w:val="18"/>
                <w:szCs w:val="18"/>
              </w:rPr>
            </w:pPr>
          </w:p>
        </w:tc>
      </w:tr>
      <w:tr w:rsidR="00C35679" w:rsidRPr="003F0514" w:rsidTr="000A4E32">
        <w:trPr>
          <w:trHeight w:val="126"/>
        </w:trPr>
        <w:tc>
          <w:tcPr>
            <w:tcW w:w="3690" w:type="dxa"/>
            <w:vAlign w:val="center"/>
          </w:tcPr>
          <w:p w:rsidR="00C35679" w:rsidRPr="003F0514" w:rsidRDefault="00C35679" w:rsidP="00C35679">
            <w:pPr>
              <w:pStyle w:val="BlockText"/>
              <w:ind w:left="-105" w:right="-72"/>
              <w:jc w:val="left"/>
              <w:rPr>
                <w:rFonts w:ascii="Arial" w:hAnsi="Arial" w:cs="Arial"/>
                <w:spacing w:val="-9"/>
                <w:sz w:val="18"/>
                <w:szCs w:val="18"/>
              </w:rPr>
            </w:pPr>
            <w:r w:rsidRPr="003F0514">
              <w:rPr>
                <w:rFonts w:ascii="Arial" w:hAnsi="Arial" w:cs="Arial"/>
                <w:spacing w:val="-9"/>
                <w:sz w:val="18"/>
                <w:szCs w:val="18"/>
              </w:rPr>
              <w:t xml:space="preserve">   </w:t>
            </w:r>
            <w:r w:rsidRPr="003F0514">
              <w:rPr>
                <w:rFonts w:ascii="Arial" w:hAnsi="Arial" w:cs="Arial"/>
                <w:sz w:val="18"/>
                <w:szCs w:val="18"/>
              </w:rPr>
              <w:t>(Baht per share)</w:t>
            </w:r>
          </w:p>
        </w:tc>
        <w:tc>
          <w:tcPr>
            <w:tcW w:w="1440" w:type="dxa"/>
            <w:tcBorders>
              <w:bottom w:val="single" w:sz="4" w:space="0" w:color="auto"/>
            </w:tcBorders>
            <w:shd w:val="clear" w:color="auto" w:fill="FAFAFA"/>
            <w:vAlign w:val="center"/>
          </w:tcPr>
          <w:p w:rsidR="00C35679" w:rsidRPr="003F0514" w:rsidRDefault="005D50A4" w:rsidP="00C35679">
            <w:pPr>
              <w:ind w:left="29" w:right="-72"/>
              <w:jc w:val="right"/>
              <w:rPr>
                <w:rFonts w:ascii="Arial" w:hAnsi="Arial" w:cs="Arial"/>
                <w:color w:val="auto"/>
                <w:sz w:val="18"/>
                <w:szCs w:val="18"/>
              </w:rPr>
            </w:pPr>
            <w:r w:rsidRPr="003F0514">
              <w:rPr>
                <w:rFonts w:ascii="Arial" w:hAnsi="Arial" w:cs="Arial"/>
                <w:color w:val="auto"/>
                <w:sz w:val="18"/>
                <w:szCs w:val="18"/>
              </w:rPr>
              <w:t>0.07</w:t>
            </w:r>
          </w:p>
        </w:tc>
        <w:tc>
          <w:tcPr>
            <w:tcW w:w="1440" w:type="dxa"/>
            <w:tcBorders>
              <w:bottom w:val="single" w:sz="4" w:space="0" w:color="auto"/>
            </w:tcBorders>
            <w:vAlign w:val="center"/>
          </w:tcPr>
          <w:p w:rsidR="00C35679" w:rsidRPr="003F0514" w:rsidRDefault="00C35679" w:rsidP="00C35679">
            <w:pPr>
              <w:ind w:left="29" w:right="-72"/>
              <w:jc w:val="right"/>
              <w:rPr>
                <w:rFonts w:ascii="Arial" w:hAnsi="Arial" w:cs="Arial"/>
                <w:color w:val="auto"/>
                <w:sz w:val="18"/>
                <w:szCs w:val="18"/>
              </w:rPr>
            </w:pPr>
            <w:r w:rsidRPr="003F0514">
              <w:rPr>
                <w:rFonts w:ascii="Arial" w:hAnsi="Arial" w:cs="Arial"/>
                <w:color w:val="auto"/>
                <w:sz w:val="18"/>
                <w:szCs w:val="18"/>
              </w:rPr>
              <w:t>0.01</w:t>
            </w:r>
          </w:p>
        </w:tc>
        <w:tc>
          <w:tcPr>
            <w:tcW w:w="1440" w:type="dxa"/>
            <w:tcBorders>
              <w:bottom w:val="single" w:sz="4" w:space="0" w:color="auto"/>
            </w:tcBorders>
            <w:shd w:val="clear" w:color="auto" w:fill="FAFAFA"/>
            <w:vAlign w:val="center"/>
          </w:tcPr>
          <w:p w:rsidR="00C35679" w:rsidRPr="003F0514" w:rsidRDefault="005D50A4" w:rsidP="00C35679">
            <w:pPr>
              <w:ind w:left="29" w:right="-72"/>
              <w:jc w:val="right"/>
              <w:rPr>
                <w:rFonts w:ascii="Arial" w:hAnsi="Arial" w:cs="Arial"/>
                <w:color w:val="auto"/>
                <w:sz w:val="18"/>
                <w:szCs w:val="18"/>
              </w:rPr>
            </w:pPr>
            <w:r w:rsidRPr="003F0514">
              <w:rPr>
                <w:rFonts w:ascii="Arial" w:hAnsi="Arial" w:cs="Arial"/>
                <w:color w:val="auto"/>
                <w:sz w:val="18"/>
                <w:szCs w:val="18"/>
              </w:rPr>
              <w:t>0.00</w:t>
            </w:r>
          </w:p>
        </w:tc>
        <w:tc>
          <w:tcPr>
            <w:tcW w:w="1440" w:type="dxa"/>
            <w:tcBorders>
              <w:bottom w:val="single" w:sz="4" w:space="0" w:color="auto"/>
            </w:tcBorders>
            <w:vAlign w:val="center"/>
          </w:tcPr>
          <w:p w:rsidR="00C35679" w:rsidRPr="003F0514" w:rsidRDefault="00C35679" w:rsidP="00C35679">
            <w:pPr>
              <w:ind w:left="29" w:right="-72"/>
              <w:jc w:val="right"/>
              <w:rPr>
                <w:rFonts w:ascii="Arial" w:hAnsi="Arial" w:cs="Arial"/>
                <w:color w:val="auto"/>
                <w:sz w:val="18"/>
                <w:szCs w:val="18"/>
              </w:rPr>
            </w:pPr>
            <w:r w:rsidRPr="003F0514">
              <w:rPr>
                <w:rFonts w:ascii="Arial" w:hAnsi="Arial" w:cs="Arial"/>
                <w:color w:val="auto"/>
                <w:sz w:val="18"/>
                <w:szCs w:val="18"/>
              </w:rPr>
              <w:t>0.01</w:t>
            </w:r>
          </w:p>
        </w:tc>
      </w:tr>
    </w:tbl>
    <w:p w:rsidR="00870C96" w:rsidRPr="003F0514" w:rsidRDefault="00870C96" w:rsidP="00122169">
      <w:pPr>
        <w:autoSpaceDE w:val="0"/>
        <w:autoSpaceDN w:val="0"/>
        <w:adjustRightInd w:val="0"/>
        <w:jc w:val="both"/>
        <w:rPr>
          <w:rFonts w:ascii="Arial" w:hAnsi="Arial" w:cs="Arial"/>
          <w:color w:val="auto"/>
          <w:spacing w:val="-2"/>
          <w:sz w:val="18"/>
          <w:szCs w:val="18"/>
        </w:rPr>
      </w:pPr>
    </w:p>
    <w:p w:rsidR="00B26880" w:rsidRPr="003F0514" w:rsidRDefault="00B26880" w:rsidP="008F20C0">
      <w:pPr>
        <w:jc w:val="thaiDistribute"/>
        <w:rPr>
          <w:rStyle w:val="PageNumber"/>
          <w:rFonts w:ascii="Arial" w:hAnsi="Arial" w:cs="Arial"/>
          <w:snapToGrid w:val="0"/>
          <w:color w:val="auto"/>
          <w:spacing w:val="-4"/>
          <w:sz w:val="18"/>
          <w:szCs w:val="18"/>
          <w:lang w:val="x-none" w:eastAsia="th-TH"/>
        </w:rPr>
      </w:pPr>
    </w:p>
    <w:tbl>
      <w:tblPr>
        <w:tblW w:w="0" w:type="auto"/>
        <w:tblInd w:w="108" w:type="dxa"/>
        <w:shd w:val="clear" w:color="auto" w:fill="FFA543"/>
        <w:tblLook w:val="04A0" w:firstRow="1" w:lastRow="0" w:firstColumn="1" w:lastColumn="0" w:noHBand="0" w:noVBand="1"/>
      </w:tblPr>
      <w:tblGrid>
        <w:gridCol w:w="9450"/>
      </w:tblGrid>
      <w:tr w:rsidR="00B26880" w:rsidRPr="003F0514" w:rsidTr="00510128">
        <w:trPr>
          <w:trHeight w:val="386"/>
        </w:trPr>
        <w:tc>
          <w:tcPr>
            <w:tcW w:w="9450" w:type="dxa"/>
            <w:shd w:val="clear" w:color="auto" w:fill="FFA543"/>
            <w:vAlign w:val="center"/>
          </w:tcPr>
          <w:p w:rsidR="00B26880" w:rsidRPr="003F0514" w:rsidRDefault="00B26880" w:rsidP="00510128">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3</w:t>
            </w:r>
            <w:r w:rsidR="00095E0E" w:rsidRPr="003F0514">
              <w:rPr>
                <w:rFonts w:ascii="Arial" w:eastAsia="Arial Unicode MS" w:hAnsi="Arial" w:cs="Arial"/>
                <w:b/>
                <w:bCs/>
                <w:color w:val="FFFFFF"/>
                <w:sz w:val="18"/>
                <w:szCs w:val="18"/>
              </w:rPr>
              <w:t>3</w:t>
            </w:r>
            <w:r w:rsidRPr="003F0514">
              <w:rPr>
                <w:rFonts w:ascii="Arial" w:eastAsia="Arial Unicode MS" w:hAnsi="Arial" w:cs="Arial"/>
                <w:b/>
                <w:bCs/>
                <w:color w:val="FFFFFF"/>
                <w:sz w:val="18"/>
                <w:szCs w:val="18"/>
              </w:rPr>
              <w:tab/>
              <w:t>Related party transactions</w:t>
            </w:r>
          </w:p>
        </w:tc>
      </w:tr>
    </w:tbl>
    <w:p w:rsidR="00B26880" w:rsidRPr="003F0514" w:rsidRDefault="00B26880" w:rsidP="008F20C0">
      <w:pPr>
        <w:jc w:val="thaiDistribute"/>
        <w:rPr>
          <w:rStyle w:val="PageNumber"/>
          <w:rFonts w:ascii="Arial" w:hAnsi="Arial" w:cs="Arial"/>
          <w:snapToGrid w:val="0"/>
          <w:color w:val="auto"/>
          <w:sz w:val="18"/>
          <w:szCs w:val="18"/>
          <w:lang w:eastAsia="th-TH"/>
        </w:rPr>
      </w:pPr>
    </w:p>
    <w:p w:rsidR="00B26880" w:rsidRPr="003F0514" w:rsidRDefault="00B26880" w:rsidP="008F20C0">
      <w:pPr>
        <w:jc w:val="thaiDistribute"/>
        <w:rPr>
          <w:rStyle w:val="PageNumber"/>
          <w:rFonts w:ascii="Arial" w:hAnsi="Arial" w:cs="Arial"/>
          <w:snapToGrid w:val="0"/>
          <w:color w:val="auto"/>
          <w:spacing w:val="-2"/>
          <w:sz w:val="18"/>
          <w:szCs w:val="18"/>
          <w:lang w:val="x-none" w:eastAsia="th-TH"/>
        </w:rPr>
      </w:pPr>
      <w:r w:rsidRPr="003F0514">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3F0514">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3F0514">
        <w:rPr>
          <w:rStyle w:val="PageNumber"/>
          <w:rFonts w:ascii="Arial" w:hAnsi="Arial" w:cs="Arial"/>
          <w:snapToGrid w:val="0"/>
          <w:color w:val="auto"/>
          <w:spacing w:val="-2"/>
          <w:sz w:val="18"/>
          <w:szCs w:val="18"/>
          <w:lang w:val="x-none" w:eastAsia="th-TH"/>
        </w:rPr>
        <w:t xml:space="preserve"> </w:t>
      </w:r>
      <w:r w:rsidRPr="003F0514">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3F0514">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3F0514">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3F0514">
        <w:rPr>
          <w:rStyle w:val="PageNumber"/>
          <w:rFonts w:ascii="Arial" w:hAnsi="Arial" w:cs="Arial"/>
          <w:snapToGrid w:val="0"/>
          <w:color w:val="auto"/>
          <w:spacing w:val="-2"/>
          <w:sz w:val="18"/>
          <w:szCs w:val="18"/>
          <w:lang w:val="x-none" w:eastAsia="th-TH"/>
        </w:rPr>
        <w:t xml:space="preserve"> associated with these individuals also constitute related parties.</w:t>
      </w:r>
    </w:p>
    <w:p w:rsidR="00B26880" w:rsidRPr="003F0514" w:rsidRDefault="00B26880" w:rsidP="008F20C0">
      <w:pPr>
        <w:jc w:val="thaiDistribute"/>
        <w:rPr>
          <w:rStyle w:val="PageNumber"/>
          <w:rFonts w:ascii="Arial" w:hAnsi="Arial" w:cs="Arial"/>
          <w:snapToGrid w:val="0"/>
          <w:color w:val="auto"/>
          <w:sz w:val="18"/>
          <w:szCs w:val="18"/>
          <w:lang w:eastAsia="th-TH"/>
        </w:rPr>
      </w:pPr>
    </w:p>
    <w:p w:rsidR="00B26880" w:rsidRPr="003F0514" w:rsidRDefault="00B26880" w:rsidP="008F20C0">
      <w:pPr>
        <w:jc w:val="thaiDistribute"/>
        <w:rPr>
          <w:rStyle w:val="PageNumber"/>
          <w:rFonts w:ascii="Arial" w:hAnsi="Arial" w:cs="Arial"/>
          <w:snapToGrid w:val="0"/>
          <w:color w:val="auto"/>
          <w:sz w:val="18"/>
          <w:szCs w:val="18"/>
          <w:lang w:val="x-none" w:eastAsia="th-TH"/>
        </w:rPr>
      </w:pPr>
      <w:r w:rsidRPr="003F0514">
        <w:rPr>
          <w:rStyle w:val="PageNumber"/>
          <w:rFonts w:ascii="Arial" w:hAnsi="Arial" w:cs="Arial"/>
          <w:snapToGrid w:val="0"/>
          <w:color w:val="auto"/>
          <w:sz w:val="18"/>
          <w:szCs w:val="18"/>
          <w:lang w:val="x-none" w:eastAsia="th-TH"/>
        </w:rPr>
        <w:t>In considering each possible related</w:t>
      </w:r>
      <w:r w:rsidRPr="003F0514">
        <w:rPr>
          <w:rStyle w:val="PageNumber"/>
          <w:rFonts w:ascii="Arial" w:hAnsi="Arial" w:cs="Arial"/>
          <w:snapToGrid w:val="0"/>
          <w:color w:val="auto"/>
          <w:sz w:val="18"/>
          <w:szCs w:val="18"/>
          <w:cs/>
          <w:lang w:val="x-none" w:eastAsia="th-TH"/>
        </w:rPr>
        <w:t xml:space="preserve"> </w:t>
      </w:r>
      <w:r w:rsidRPr="003F0514">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rsidR="00B26880" w:rsidRPr="003F0514" w:rsidRDefault="00B26880" w:rsidP="008F20C0">
      <w:pPr>
        <w:jc w:val="thaiDistribute"/>
        <w:rPr>
          <w:rFonts w:ascii="Arial" w:hAnsi="Arial" w:cs="Arial"/>
          <w:color w:val="auto"/>
          <w:sz w:val="18"/>
          <w:szCs w:val="18"/>
          <w:lang w:val="x-none"/>
        </w:rPr>
      </w:pPr>
    </w:p>
    <w:p w:rsidR="00870C96" w:rsidRPr="003F0514" w:rsidRDefault="00095139" w:rsidP="000A4E32">
      <w:pPr>
        <w:rPr>
          <w:rStyle w:val="PageNumber"/>
          <w:rFonts w:ascii="Arial" w:hAnsi="Arial" w:cs="Arial"/>
          <w:snapToGrid w:val="0"/>
          <w:color w:val="auto"/>
          <w:sz w:val="18"/>
          <w:szCs w:val="18"/>
          <w:lang w:val="x-none" w:eastAsia="th-TH"/>
        </w:rPr>
      </w:pPr>
      <w:r w:rsidRPr="003F0514">
        <w:rPr>
          <w:rFonts w:ascii="Arial" w:hAnsi="Arial" w:cs="Arial"/>
          <w:color w:val="auto"/>
          <w:sz w:val="18"/>
          <w:szCs w:val="18"/>
        </w:rPr>
        <w:br w:type="page"/>
      </w:r>
    </w:p>
    <w:p w:rsidR="00870C96" w:rsidRPr="003F0514" w:rsidRDefault="00870C96" w:rsidP="000A4E32">
      <w:pPr>
        <w:rPr>
          <w:rStyle w:val="PageNumber"/>
          <w:rFonts w:ascii="Arial" w:hAnsi="Arial" w:cs="Arial"/>
          <w:snapToGrid w:val="0"/>
          <w:color w:val="auto"/>
          <w:sz w:val="18"/>
          <w:szCs w:val="18"/>
          <w:lang w:val="x-none" w:eastAsia="th-TH"/>
        </w:rPr>
      </w:pPr>
      <w:r w:rsidRPr="003F0514">
        <w:rPr>
          <w:rStyle w:val="PageNumber"/>
          <w:rFonts w:ascii="Arial" w:hAnsi="Arial" w:cs="Arial"/>
          <w:snapToGrid w:val="0"/>
          <w:color w:val="auto"/>
          <w:sz w:val="18"/>
          <w:szCs w:val="18"/>
          <w:lang w:val="x-none" w:eastAsia="th-TH"/>
        </w:rPr>
        <w:t>Relationship between company and related parties:</w:t>
      </w:r>
    </w:p>
    <w:p w:rsidR="00870C96" w:rsidRPr="003F0514" w:rsidRDefault="00870C96" w:rsidP="000A4E32">
      <w:pPr>
        <w:jc w:val="thaiDistribute"/>
        <w:rPr>
          <w:rStyle w:val="PageNumber"/>
          <w:rFonts w:ascii="Arial" w:hAnsi="Arial" w:cs="Arial"/>
          <w:snapToGrid w:val="0"/>
          <w:color w:val="auto"/>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781"/>
        <w:gridCol w:w="3329"/>
        <w:gridCol w:w="2340"/>
      </w:tblGrid>
      <w:tr w:rsidR="00870C96" w:rsidRPr="003F0514" w:rsidTr="000A4E32">
        <w:tc>
          <w:tcPr>
            <w:tcW w:w="3781" w:type="dxa"/>
            <w:tcBorders>
              <w:top w:val="single" w:sz="4" w:space="0" w:color="auto"/>
              <w:bottom w:val="single" w:sz="4" w:space="0" w:color="auto"/>
            </w:tcBorders>
            <w:shd w:val="clear" w:color="auto" w:fill="auto"/>
          </w:tcPr>
          <w:p w:rsidR="00870C96" w:rsidRPr="003F0514" w:rsidRDefault="00870C96" w:rsidP="000A4E32">
            <w:pPr>
              <w:ind w:right="115"/>
              <w:jc w:val="center"/>
              <w:rPr>
                <w:rFonts w:ascii="Arial" w:eastAsia="Times New Roman" w:hAnsi="Arial" w:cs="Arial"/>
                <w:b/>
                <w:bCs/>
                <w:color w:val="auto"/>
                <w:spacing w:val="-4"/>
                <w:sz w:val="18"/>
                <w:szCs w:val="18"/>
              </w:rPr>
            </w:pPr>
            <w:r w:rsidRPr="003F0514">
              <w:rPr>
                <w:rFonts w:ascii="Arial" w:eastAsia="Times New Roman" w:hAnsi="Arial" w:cs="Arial"/>
                <w:b/>
                <w:bCs/>
                <w:color w:val="auto"/>
                <w:spacing w:val="-4"/>
                <w:sz w:val="18"/>
                <w:szCs w:val="18"/>
              </w:rPr>
              <w:t>Name</w:t>
            </w:r>
          </w:p>
        </w:tc>
        <w:tc>
          <w:tcPr>
            <w:tcW w:w="3329" w:type="dxa"/>
            <w:tcBorders>
              <w:top w:val="single" w:sz="4" w:space="0" w:color="auto"/>
              <w:bottom w:val="single" w:sz="4" w:space="0" w:color="auto"/>
            </w:tcBorders>
            <w:shd w:val="clear" w:color="auto" w:fill="auto"/>
          </w:tcPr>
          <w:p w:rsidR="00870C96" w:rsidRPr="003F0514" w:rsidRDefault="00870C96" w:rsidP="000A4E32">
            <w:pPr>
              <w:ind w:right="115"/>
              <w:jc w:val="center"/>
              <w:rPr>
                <w:rFonts w:ascii="Arial" w:eastAsia="Times New Roman" w:hAnsi="Arial" w:cs="Arial"/>
                <w:b/>
                <w:bCs/>
                <w:color w:val="auto"/>
                <w:spacing w:val="-4"/>
                <w:sz w:val="18"/>
                <w:szCs w:val="18"/>
              </w:rPr>
            </w:pPr>
            <w:r w:rsidRPr="003F0514">
              <w:rPr>
                <w:rFonts w:ascii="Arial" w:eastAsia="Times New Roman" w:hAnsi="Arial" w:cs="Arial"/>
                <w:b/>
                <w:bCs/>
                <w:color w:val="auto"/>
                <w:spacing w:val="-4"/>
                <w:sz w:val="18"/>
                <w:szCs w:val="18"/>
              </w:rPr>
              <w:t>Type of Business</w:t>
            </w:r>
          </w:p>
        </w:tc>
        <w:tc>
          <w:tcPr>
            <w:tcW w:w="2340" w:type="dxa"/>
            <w:tcBorders>
              <w:top w:val="single" w:sz="4" w:space="0" w:color="auto"/>
              <w:bottom w:val="single" w:sz="4" w:space="0" w:color="auto"/>
            </w:tcBorders>
            <w:shd w:val="clear" w:color="auto" w:fill="auto"/>
          </w:tcPr>
          <w:p w:rsidR="00870C96" w:rsidRPr="003F0514" w:rsidRDefault="00870C96" w:rsidP="000A4E32">
            <w:pPr>
              <w:ind w:right="115"/>
              <w:jc w:val="center"/>
              <w:rPr>
                <w:rFonts w:ascii="Arial" w:eastAsia="Times New Roman" w:hAnsi="Arial" w:cs="Arial"/>
                <w:b/>
                <w:bCs/>
                <w:color w:val="auto"/>
                <w:spacing w:val="-4"/>
                <w:sz w:val="18"/>
                <w:szCs w:val="18"/>
              </w:rPr>
            </w:pPr>
            <w:r w:rsidRPr="003F0514">
              <w:rPr>
                <w:rFonts w:ascii="Arial" w:eastAsia="Times New Roman" w:hAnsi="Arial" w:cs="Arial"/>
                <w:b/>
                <w:bCs/>
                <w:color w:val="auto"/>
                <w:spacing w:val="-4"/>
                <w:sz w:val="18"/>
                <w:szCs w:val="18"/>
              </w:rPr>
              <w:t>Relationship</w:t>
            </w:r>
          </w:p>
        </w:tc>
      </w:tr>
      <w:tr w:rsidR="00870C96" w:rsidRPr="003F0514" w:rsidTr="000A4E32">
        <w:tc>
          <w:tcPr>
            <w:tcW w:w="3781" w:type="dxa"/>
            <w:tcBorders>
              <w:top w:val="single" w:sz="4" w:space="0" w:color="auto"/>
            </w:tcBorders>
          </w:tcPr>
          <w:p w:rsidR="00870C96" w:rsidRPr="003F0514" w:rsidRDefault="00870C96" w:rsidP="000A4E32">
            <w:pPr>
              <w:jc w:val="thaiDistribute"/>
              <w:rPr>
                <w:rFonts w:ascii="Arial" w:eastAsia="Times New Roman" w:hAnsi="Arial" w:cs="Arial"/>
                <w:color w:val="auto"/>
                <w:spacing w:val="-4"/>
                <w:sz w:val="12"/>
                <w:szCs w:val="12"/>
              </w:rPr>
            </w:pPr>
          </w:p>
        </w:tc>
        <w:tc>
          <w:tcPr>
            <w:tcW w:w="3329" w:type="dxa"/>
            <w:tcBorders>
              <w:top w:val="single" w:sz="4" w:space="0" w:color="auto"/>
            </w:tcBorders>
          </w:tcPr>
          <w:p w:rsidR="00870C96" w:rsidRPr="003F0514" w:rsidRDefault="00870C96" w:rsidP="000A4E32">
            <w:pPr>
              <w:jc w:val="thaiDistribute"/>
              <w:rPr>
                <w:rFonts w:ascii="Arial" w:eastAsia="Times New Roman" w:hAnsi="Arial" w:cs="Arial"/>
                <w:color w:val="auto"/>
                <w:spacing w:val="-4"/>
                <w:sz w:val="12"/>
                <w:szCs w:val="12"/>
              </w:rPr>
            </w:pPr>
          </w:p>
        </w:tc>
        <w:tc>
          <w:tcPr>
            <w:tcW w:w="2340" w:type="dxa"/>
            <w:tcBorders>
              <w:top w:val="single" w:sz="4" w:space="0" w:color="auto"/>
            </w:tcBorders>
          </w:tcPr>
          <w:p w:rsidR="00870C96" w:rsidRPr="003F0514" w:rsidRDefault="00870C96" w:rsidP="000A4E32">
            <w:pPr>
              <w:jc w:val="thaiDistribute"/>
              <w:rPr>
                <w:rFonts w:ascii="Arial" w:eastAsia="Times New Roman" w:hAnsi="Arial" w:cs="Arial"/>
                <w:color w:val="auto"/>
                <w:spacing w:val="-4"/>
                <w:sz w:val="12"/>
                <w:szCs w:val="12"/>
              </w:rPr>
            </w:pPr>
          </w:p>
        </w:tc>
      </w:tr>
      <w:tr w:rsidR="00870C96" w:rsidRPr="003F0514" w:rsidTr="000A4E32">
        <w:tc>
          <w:tcPr>
            <w:tcW w:w="3781" w:type="dxa"/>
          </w:tcPr>
          <w:p w:rsidR="00870C96" w:rsidRPr="003F0514" w:rsidRDefault="00870C96" w:rsidP="000A4E32">
            <w:pPr>
              <w:rPr>
                <w:rFonts w:ascii="Arial" w:eastAsia="Times New Roman" w:hAnsi="Arial" w:cs="Arial"/>
                <w:color w:val="auto"/>
                <w:sz w:val="18"/>
                <w:szCs w:val="18"/>
              </w:rPr>
            </w:pPr>
            <w:r w:rsidRPr="003F0514">
              <w:rPr>
                <w:rFonts w:ascii="Arial" w:eastAsia="Times New Roman" w:hAnsi="Arial" w:cs="Arial"/>
                <w:color w:val="auto"/>
                <w:sz w:val="18"/>
                <w:szCs w:val="18"/>
              </w:rPr>
              <w:t>Tata Steel Limited</w:t>
            </w:r>
          </w:p>
        </w:tc>
        <w:tc>
          <w:tcPr>
            <w:tcW w:w="3329" w:type="dxa"/>
          </w:tcPr>
          <w:p w:rsidR="00870C96" w:rsidRPr="003F0514" w:rsidRDefault="00870C96" w:rsidP="000A4E32">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steel</w:t>
            </w:r>
          </w:p>
        </w:tc>
        <w:tc>
          <w:tcPr>
            <w:tcW w:w="2340" w:type="dxa"/>
          </w:tcPr>
          <w:p w:rsidR="00870C96" w:rsidRPr="003F0514" w:rsidRDefault="00870C96" w:rsidP="000A4E32">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Ultimate parent company</w:t>
            </w:r>
          </w:p>
        </w:tc>
      </w:tr>
      <w:tr w:rsidR="00870C96" w:rsidRPr="003F0514" w:rsidTr="000A4E32">
        <w:tc>
          <w:tcPr>
            <w:tcW w:w="3781" w:type="dxa"/>
          </w:tcPr>
          <w:p w:rsidR="00870C96" w:rsidRPr="003F0514" w:rsidRDefault="00870C96" w:rsidP="000A4E32">
            <w:pPr>
              <w:rPr>
                <w:rFonts w:ascii="Arial" w:eastAsia="Times New Roman" w:hAnsi="Arial" w:cs="Arial"/>
                <w:color w:val="auto"/>
                <w:sz w:val="18"/>
                <w:szCs w:val="18"/>
              </w:rPr>
            </w:pPr>
            <w:r w:rsidRPr="003F0514">
              <w:rPr>
                <w:rFonts w:ascii="Arial" w:eastAsia="Times New Roman" w:hAnsi="Arial" w:cs="Arial"/>
                <w:color w:val="auto"/>
                <w:sz w:val="18"/>
                <w:szCs w:val="18"/>
              </w:rPr>
              <w:t xml:space="preserve">T S Global Holdings Pte. Ltd. </w:t>
            </w:r>
          </w:p>
        </w:tc>
        <w:tc>
          <w:tcPr>
            <w:tcW w:w="3329" w:type="dxa"/>
          </w:tcPr>
          <w:p w:rsidR="00870C96" w:rsidRPr="003F0514" w:rsidRDefault="00870C96" w:rsidP="000A4E32">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Investing</w:t>
            </w:r>
          </w:p>
        </w:tc>
        <w:tc>
          <w:tcPr>
            <w:tcW w:w="2340" w:type="dxa"/>
          </w:tcPr>
          <w:p w:rsidR="00870C96" w:rsidRPr="003F0514" w:rsidRDefault="00870C96" w:rsidP="000A4E32">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Major shareholder</w:t>
            </w:r>
          </w:p>
        </w:tc>
      </w:tr>
      <w:tr w:rsidR="00870C96" w:rsidRPr="003F0514" w:rsidTr="000A4E32">
        <w:tc>
          <w:tcPr>
            <w:tcW w:w="3781" w:type="dxa"/>
          </w:tcPr>
          <w:p w:rsidR="00870C96" w:rsidRPr="003F0514" w:rsidRDefault="00870C96" w:rsidP="000A4E32">
            <w:pPr>
              <w:rPr>
                <w:rFonts w:ascii="Arial" w:eastAsia="Times New Roman" w:hAnsi="Arial" w:cs="Arial"/>
                <w:color w:val="auto"/>
                <w:sz w:val="18"/>
                <w:szCs w:val="18"/>
              </w:rPr>
            </w:pPr>
            <w:r w:rsidRPr="003F0514">
              <w:rPr>
                <w:rFonts w:ascii="Arial" w:eastAsia="Times New Roman" w:hAnsi="Arial" w:cs="Arial"/>
                <w:color w:val="auto"/>
                <w:sz w:val="18"/>
                <w:szCs w:val="18"/>
              </w:rPr>
              <w:t>The Siam Iron and Steel (</w:t>
            </w:r>
            <w:r w:rsidRPr="003F0514">
              <w:rPr>
                <w:rFonts w:ascii="Arial" w:eastAsia="Times New Roman" w:hAnsi="Arial" w:cs="Arial"/>
                <w:color w:val="auto"/>
                <w:sz w:val="18"/>
                <w:szCs w:val="18"/>
                <w:lang w:val="en-GB"/>
              </w:rPr>
              <w:t>2001</w:t>
            </w:r>
            <w:r w:rsidRPr="003F0514">
              <w:rPr>
                <w:rFonts w:ascii="Arial" w:eastAsia="Times New Roman" w:hAnsi="Arial" w:cs="Arial"/>
                <w:color w:val="auto"/>
                <w:sz w:val="18"/>
                <w:szCs w:val="18"/>
              </w:rPr>
              <w:t>) Co., Ltd.</w:t>
            </w:r>
          </w:p>
        </w:tc>
        <w:tc>
          <w:tcPr>
            <w:tcW w:w="3329" w:type="dxa"/>
          </w:tcPr>
          <w:p w:rsidR="00870C96" w:rsidRPr="003F0514" w:rsidRDefault="00870C96" w:rsidP="000A4E32">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wire rods and</w:t>
            </w:r>
          </w:p>
        </w:tc>
        <w:tc>
          <w:tcPr>
            <w:tcW w:w="2340" w:type="dxa"/>
          </w:tcPr>
          <w:p w:rsidR="00870C96" w:rsidRPr="003F0514" w:rsidRDefault="00870C96" w:rsidP="000A4E32">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Common shareholders </w:t>
            </w:r>
          </w:p>
        </w:tc>
      </w:tr>
      <w:tr w:rsidR="00870C96" w:rsidRPr="003F0514" w:rsidTr="000A4E32">
        <w:tc>
          <w:tcPr>
            <w:tcW w:w="3781" w:type="dxa"/>
          </w:tcPr>
          <w:p w:rsidR="00870C96" w:rsidRPr="003F0514" w:rsidRDefault="00870C96" w:rsidP="000A4E32">
            <w:pPr>
              <w:rPr>
                <w:rFonts w:ascii="Arial" w:eastAsia="Times New Roman" w:hAnsi="Arial" w:cs="Arial"/>
                <w:color w:val="auto"/>
                <w:sz w:val="18"/>
                <w:szCs w:val="18"/>
              </w:rPr>
            </w:pPr>
          </w:p>
        </w:tc>
        <w:tc>
          <w:tcPr>
            <w:tcW w:w="3329" w:type="dxa"/>
          </w:tcPr>
          <w:p w:rsidR="00870C96" w:rsidRPr="003F0514" w:rsidRDefault="00870C96" w:rsidP="000A4E32">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   small section products</w:t>
            </w:r>
          </w:p>
        </w:tc>
        <w:tc>
          <w:tcPr>
            <w:tcW w:w="2340" w:type="dxa"/>
          </w:tcPr>
          <w:p w:rsidR="00870C96" w:rsidRPr="003F0514" w:rsidRDefault="00870C96" w:rsidP="000A4E32">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   and management</w:t>
            </w:r>
          </w:p>
        </w:tc>
      </w:tr>
      <w:tr w:rsidR="00870C96" w:rsidRPr="003F0514" w:rsidTr="000A4E32">
        <w:tc>
          <w:tcPr>
            <w:tcW w:w="3781" w:type="dxa"/>
          </w:tcPr>
          <w:p w:rsidR="00870C96" w:rsidRPr="003F0514" w:rsidRDefault="00870C96" w:rsidP="000A4E32">
            <w:pPr>
              <w:rPr>
                <w:rFonts w:ascii="Arial" w:eastAsia="Times New Roman" w:hAnsi="Arial" w:cs="Arial"/>
                <w:color w:val="auto"/>
                <w:sz w:val="18"/>
                <w:szCs w:val="18"/>
              </w:rPr>
            </w:pPr>
            <w:r w:rsidRPr="003F0514">
              <w:rPr>
                <w:rFonts w:ascii="Arial" w:eastAsia="Times New Roman" w:hAnsi="Arial" w:cs="Arial"/>
                <w:color w:val="auto"/>
                <w:sz w:val="18"/>
                <w:szCs w:val="18"/>
              </w:rPr>
              <w:t>The Siam Construction Steel Co., Ltd.</w:t>
            </w:r>
          </w:p>
        </w:tc>
        <w:tc>
          <w:tcPr>
            <w:tcW w:w="3329" w:type="dxa"/>
          </w:tcPr>
          <w:p w:rsidR="00870C96" w:rsidRPr="003F0514" w:rsidRDefault="00870C96" w:rsidP="000A4E32">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steel bars</w:t>
            </w:r>
          </w:p>
        </w:tc>
        <w:tc>
          <w:tcPr>
            <w:tcW w:w="2340" w:type="dxa"/>
          </w:tcPr>
          <w:p w:rsidR="00870C96" w:rsidRPr="003F0514" w:rsidRDefault="00870C96" w:rsidP="000A4E32">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Common shareholders</w:t>
            </w:r>
          </w:p>
        </w:tc>
      </w:tr>
      <w:tr w:rsidR="00870C96" w:rsidRPr="003F0514" w:rsidTr="000A4E32">
        <w:tc>
          <w:tcPr>
            <w:tcW w:w="3781" w:type="dxa"/>
          </w:tcPr>
          <w:p w:rsidR="00870C96" w:rsidRPr="003F0514" w:rsidRDefault="00870C96" w:rsidP="000A4E32">
            <w:pPr>
              <w:rPr>
                <w:rFonts w:ascii="Arial" w:eastAsia="Times New Roman" w:hAnsi="Arial" w:cs="Arial"/>
                <w:color w:val="auto"/>
                <w:sz w:val="18"/>
                <w:szCs w:val="18"/>
              </w:rPr>
            </w:pPr>
          </w:p>
        </w:tc>
        <w:tc>
          <w:tcPr>
            <w:tcW w:w="3329" w:type="dxa"/>
          </w:tcPr>
          <w:p w:rsidR="00870C96" w:rsidRPr="003F0514" w:rsidRDefault="00870C96" w:rsidP="000A4E32">
            <w:pPr>
              <w:ind w:left="90"/>
              <w:rPr>
                <w:rFonts w:ascii="Arial" w:eastAsia="Times New Roman" w:hAnsi="Arial" w:cs="Arial"/>
                <w:color w:val="auto"/>
                <w:spacing w:val="-4"/>
                <w:sz w:val="18"/>
                <w:szCs w:val="18"/>
              </w:rPr>
            </w:pPr>
          </w:p>
        </w:tc>
        <w:tc>
          <w:tcPr>
            <w:tcW w:w="2340" w:type="dxa"/>
          </w:tcPr>
          <w:p w:rsidR="008C5EF9" w:rsidRPr="003F0514" w:rsidRDefault="00BA550D" w:rsidP="000A4E32">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   and management</w:t>
            </w:r>
          </w:p>
        </w:tc>
      </w:tr>
      <w:tr w:rsidR="00870C96" w:rsidRPr="003F0514" w:rsidTr="000A4E32">
        <w:tc>
          <w:tcPr>
            <w:tcW w:w="3781" w:type="dxa"/>
          </w:tcPr>
          <w:p w:rsidR="00870C96" w:rsidRPr="003F0514" w:rsidRDefault="00134D4B" w:rsidP="000A4E32">
            <w:pPr>
              <w:rPr>
                <w:rFonts w:ascii="Arial" w:eastAsia="Times New Roman" w:hAnsi="Arial" w:cs="Arial"/>
                <w:color w:val="auto"/>
                <w:sz w:val="18"/>
                <w:szCs w:val="18"/>
              </w:rPr>
            </w:pPr>
            <w:r w:rsidRPr="003F0514">
              <w:rPr>
                <w:rFonts w:ascii="Arial" w:eastAsia="Times New Roman" w:hAnsi="Arial" w:cs="Arial"/>
                <w:color w:val="auto"/>
                <w:sz w:val="18"/>
                <w:szCs w:val="18"/>
              </w:rPr>
              <w:t>Tata Steel Manufacturing (Thailand)</w:t>
            </w:r>
            <w:r w:rsidR="00870C96" w:rsidRPr="003F0514">
              <w:rPr>
                <w:rFonts w:ascii="Arial" w:eastAsia="Times New Roman" w:hAnsi="Arial" w:cs="Arial"/>
                <w:color w:val="auto"/>
                <w:sz w:val="18"/>
                <w:szCs w:val="18"/>
              </w:rPr>
              <w:t xml:space="preserve"> Public </w:t>
            </w:r>
          </w:p>
        </w:tc>
        <w:tc>
          <w:tcPr>
            <w:tcW w:w="3329" w:type="dxa"/>
          </w:tcPr>
          <w:p w:rsidR="00870C96" w:rsidRPr="003F0514" w:rsidRDefault="00870C96" w:rsidP="000A4E32">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Manufacture, render a manufacturing </w:t>
            </w:r>
          </w:p>
        </w:tc>
        <w:tc>
          <w:tcPr>
            <w:tcW w:w="2340" w:type="dxa"/>
          </w:tcPr>
          <w:p w:rsidR="00870C96" w:rsidRPr="003F0514" w:rsidRDefault="00870C96" w:rsidP="000A4E32">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Common shareholder</w:t>
            </w:r>
          </w:p>
        </w:tc>
      </w:tr>
      <w:tr w:rsidR="00870C96" w:rsidRPr="003F0514" w:rsidTr="000A4E32">
        <w:tc>
          <w:tcPr>
            <w:tcW w:w="3781" w:type="dxa"/>
          </w:tcPr>
          <w:p w:rsidR="00870C96" w:rsidRPr="003F0514" w:rsidRDefault="0089618E" w:rsidP="000A4E32">
            <w:pPr>
              <w:rPr>
                <w:rFonts w:ascii="Arial" w:eastAsia="Times New Roman" w:hAnsi="Arial" w:cs="Arial"/>
                <w:color w:val="auto"/>
                <w:sz w:val="18"/>
                <w:szCs w:val="18"/>
              </w:rPr>
            </w:pPr>
            <w:r w:rsidRPr="003F0514">
              <w:rPr>
                <w:rFonts w:ascii="Arial" w:eastAsia="Times New Roman" w:hAnsi="Arial" w:cs="Arial"/>
                <w:color w:val="auto"/>
                <w:sz w:val="18"/>
                <w:szCs w:val="18"/>
              </w:rPr>
              <w:t xml:space="preserve">   Company Limited</w:t>
            </w:r>
          </w:p>
        </w:tc>
        <w:tc>
          <w:tcPr>
            <w:tcW w:w="3329" w:type="dxa"/>
          </w:tcPr>
          <w:p w:rsidR="00870C96" w:rsidRPr="003F0514" w:rsidRDefault="00870C96" w:rsidP="000A4E32">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   service, distributions and trading </w:t>
            </w:r>
          </w:p>
        </w:tc>
        <w:tc>
          <w:tcPr>
            <w:tcW w:w="2340" w:type="dxa"/>
          </w:tcPr>
          <w:p w:rsidR="00870C96" w:rsidRPr="003F0514" w:rsidRDefault="00870C96" w:rsidP="000A4E32">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   and management</w:t>
            </w:r>
          </w:p>
        </w:tc>
      </w:tr>
      <w:tr w:rsidR="00870C96" w:rsidRPr="003F0514" w:rsidTr="000A4E32">
        <w:tc>
          <w:tcPr>
            <w:tcW w:w="3781" w:type="dxa"/>
          </w:tcPr>
          <w:p w:rsidR="00870C96" w:rsidRPr="003F0514" w:rsidRDefault="00870C96" w:rsidP="000A4E32">
            <w:pPr>
              <w:rPr>
                <w:rFonts w:ascii="Arial" w:eastAsia="Times New Roman" w:hAnsi="Arial" w:cs="Arial"/>
                <w:color w:val="auto"/>
                <w:sz w:val="18"/>
                <w:szCs w:val="18"/>
              </w:rPr>
            </w:pPr>
          </w:p>
        </w:tc>
        <w:tc>
          <w:tcPr>
            <w:tcW w:w="3329" w:type="dxa"/>
          </w:tcPr>
          <w:p w:rsidR="00870C96" w:rsidRPr="003F0514" w:rsidRDefault="00870C96" w:rsidP="000A4E32">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   of steel bars, wire rods and small </w:t>
            </w:r>
          </w:p>
        </w:tc>
        <w:tc>
          <w:tcPr>
            <w:tcW w:w="2340" w:type="dxa"/>
          </w:tcPr>
          <w:p w:rsidR="00870C96" w:rsidRPr="003F0514" w:rsidRDefault="00870C96" w:rsidP="000A4E32">
            <w:pPr>
              <w:ind w:left="54"/>
              <w:rPr>
                <w:rFonts w:ascii="Arial" w:eastAsia="Times New Roman" w:hAnsi="Arial" w:cs="Arial"/>
                <w:color w:val="auto"/>
                <w:spacing w:val="-4"/>
                <w:sz w:val="18"/>
                <w:szCs w:val="18"/>
              </w:rPr>
            </w:pPr>
          </w:p>
        </w:tc>
      </w:tr>
      <w:tr w:rsidR="00870C96" w:rsidRPr="003F0514" w:rsidTr="000A4E32">
        <w:tc>
          <w:tcPr>
            <w:tcW w:w="3781" w:type="dxa"/>
          </w:tcPr>
          <w:p w:rsidR="00870C96" w:rsidRPr="003F0514" w:rsidRDefault="00870C96" w:rsidP="000A4E32">
            <w:pPr>
              <w:rPr>
                <w:rFonts w:ascii="Arial" w:eastAsia="Times New Roman" w:hAnsi="Arial" w:cs="Arial"/>
                <w:color w:val="auto"/>
                <w:sz w:val="18"/>
                <w:szCs w:val="18"/>
              </w:rPr>
            </w:pPr>
          </w:p>
        </w:tc>
        <w:tc>
          <w:tcPr>
            <w:tcW w:w="3329" w:type="dxa"/>
          </w:tcPr>
          <w:p w:rsidR="00870C96" w:rsidRPr="003F0514" w:rsidRDefault="00870C96" w:rsidP="000A4E32">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   section products</w:t>
            </w:r>
          </w:p>
        </w:tc>
        <w:tc>
          <w:tcPr>
            <w:tcW w:w="2340" w:type="dxa"/>
          </w:tcPr>
          <w:p w:rsidR="00870C96" w:rsidRPr="003F0514" w:rsidRDefault="00870C96" w:rsidP="000A4E32">
            <w:pPr>
              <w:ind w:left="54"/>
              <w:rPr>
                <w:rFonts w:ascii="Arial" w:eastAsia="Times New Roman" w:hAnsi="Arial" w:cs="Arial"/>
                <w:color w:val="auto"/>
                <w:spacing w:val="-4"/>
                <w:sz w:val="18"/>
                <w:szCs w:val="18"/>
              </w:rPr>
            </w:pPr>
          </w:p>
        </w:tc>
      </w:tr>
      <w:tr w:rsidR="008958AE" w:rsidRPr="003F0514" w:rsidTr="000A4E32">
        <w:tc>
          <w:tcPr>
            <w:tcW w:w="3781" w:type="dxa"/>
          </w:tcPr>
          <w:p w:rsidR="008958AE" w:rsidRPr="003F0514" w:rsidRDefault="008958AE" w:rsidP="008958AE">
            <w:pPr>
              <w:rPr>
                <w:rFonts w:ascii="Arial" w:eastAsia="Times New Roman" w:hAnsi="Arial" w:cs="Arial"/>
                <w:color w:val="auto"/>
                <w:sz w:val="18"/>
                <w:szCs w:val="18"/>
              </w:rPr>
            </w:pPr>
            <w:r w:rsidRPr="003F0514">
              <w:rPr>
                <w:rFonts w:ascii="Arial" w:eastAsia="Times New Roman" w:hAnsi="Arial" w:cs="Arial"/>
                <w:color w:val="auto"/>
                <w:sz w:val="18"/>
                <w:szCs w:val="18"/>
              </w:rPr>
              <w:t>The Siam Industrial Wire Co., Ltd.</w:t>
            </w:r>
          </w:p>
        </w:tc>
        <w:tc>
          <w:tcPr>
            <w:tcW w:w="3329" w:type="dxa"/>
          </w:tcPr>
          <w:p w:rsidR="008958AE" w:rsidRPr="003F0514" w:rsidRDefault="008958AE" w:rsidP="008958AE">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steel wire</w:t>
            </w:r>
          </w:p>
        </w:tc>
        <w:tc>
          <w:tcPr>
            <w:tcW w:w="2340" w:type="dxa"/>
          </w:tcPr>
          <w:p w:rsidR="008958AE" w:rsidRPr="003F0514" w:rsidRDefault="008958AE" w:rsidP="008958AE">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8958AE" w:rsidRPr="003F0514" w:rsidTr="000A4E32">
        <w:tc>
          <w:tcPr>
            <w:tcW w:w="3781" w:type="dxa"/>
          </w:tcPr>
          <w:p w:rsidR="008958AE" w:rsidRPr="003F0514" w:rsidRDefault="008958AE" w:rsidP="008958AE">
            <w:pPr>
              <w:rPr>
                <w:rFonts w:ascii="Arial" w:eastAsia="Times New Roman" w:hAnsi="Arial" w:cs="Arial"/>
                <w:color w:val="auto"/>
                <w:sz w:val="18"/>
                <w:szCs w:val="18"/>
              </w:rPr>
            </w:pPr>
            <w:r w:rsidRPr="003F0514">
              <w:rPr>
                <w:rFonts w:ascii="Arial" w:eastAsia="Times New Roman" w:hAnsi="Arial" w:cs="Arial"/>
                <w:color w:val="auto"/>
                <w:sz w:val="18"/>
                <w:szCs w:val="18"/>
              </w:rPr>
              <w:t>NatSteel Trade International Pte. Ltd.</w:t>
            </w:r>
          </w:p>
        </w:tc>
        <w:tc>
          <w:tcPr>
            <w:tcW w:w="3329" w:type="dxa"/>
          </w:tcPr>
          <w:p w:rsidR="008958AE" w:rsidRPr="003F0514" w:rsidRDefault="008958AE" w:rsidP="008958AE">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Trading</w:t>
            </w:r>
          </w:p>
        </w:tc>
        <w:tc>
          <w:tcPr>
            <w:tcW w:w="2340" w:type="dxa"/>
          </w:tcPr>
          <w:p w:rsidR="008958AE" w:rsidRPr="003F0514" w:rsidRDefault="008958AE" w:rsidP="008958AE">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8958AE" w:rsidRPr="003F0514" w:rsidTr="000A4E32">
        <w:tc>
          <w:tcPr>
            <w:tcW w:w="3781" w:type="dxa"/>
          </w:tcPr>
          <w:p w:rsidR="008958AE" w:rsidRPr="003F0514" w:rsidRDefault="008958AE" w:rsidP="008958AE">
            <w:pPr>
              <w:rPr>
                <w:rFonts w:ascii="Arial" w:eastAsia="Times New Roman" w:hAnsi="Arial" w:cs="Arial"/>
                <w:color w:val="auto"/>
                <w:sz w:val="18"/>
                <w:szCs w:val="18"/>
              </w:rPr>
            </w:pPr>
            <w:r w:rsidRPr="003F0514">
              <w:rPr>
                <w:rFonts w:ascii="Arial" w:eastAsia="Times New Roman" w:hAnsi="Arial" w:cs="Arial"/>
                <w:color w:val="auto"/>
                <w:sz w:val="18"/>
                <w:szCs w:val="18"/>
              </w:rPr>
              <w:t>NatSteel Recycling Pte. Ltd.</w:t>
            </w:r>
          </w:p>
        </w:tc>
        <w:tc>
          <w:tcPr>
            <w:tcW w:w="3329" w:type="dxa"/>
          </w:tcPr>
          <w:p w:rsidR="008958AE" w:rsidRPr="003F0514" w:rsidRDefault="008958AE" w:rsidP="008958AE">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Trading </w:t>
            </w:r>
          </w:p>
        </w:tc>
        <w:tc>
          <w:tcPr>
            <w:tcW w:w="2340" w:type="dxa"/>
          </w:tcPr>
          <w:p w:rsidR="008958AE" w:rsidRPr="003F0514" w:rsidRDefault="008958AE" w:rsidP="008958AE">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 xml:space="preserve">Tata International Metals Asia Ltd. </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Trading </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 S Asia (Hong Kong)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Trading</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Refractories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refractory</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NatSteel Holdings Pte.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steel</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Steel UK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steel</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International Singapore Pte.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Trading</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Steel IJmuiden BV</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steel</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Consultancy Services (Thailand)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Software services</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 xml:space="preserve">Tata Consultancy </w:t>
            </w:r>
            <w:proofErr w:type="gramStart"/>
            <w:r w:rsidRPr="003F0514">
              <w:rPr>
                <w:rFonts w:ascii="Arial" w:eastAsia="Times New Roman" w:hAnsi="Arial" w:cs="Arial"/>
                <w:color w:val="auto"/>
                <w:sz w:val="18"/>
                <w:szCs w:val="18"/>
              </w:rPr>
              <w:t>Services  Ltd.</w:t>
            </w:r>
            <w:proofErr w:type="gramEnd"/>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Software services</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Services Limited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Training services</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Sons Private Limited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Investment holdings and </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   consultancy services</w:t>
            </w:r>
          </w:p>
        </w:tc>
        <w:tc>
          <w:tcPr>
            <w:tcW w:w="2340" w:type="dxa"/>
          </w:tcPr>
          <w:p w:rsidR="003B1E4B" w:rsidRPr="003F0514" w:rsidRDefault="003B1E4B" w:rsidP="003B1E4B">
            <w:pPr>
              <w:ind w:left="54"/>
              <w:rPr>
                <w:rFonts w:ascii="Arial" w:eastAsia="Times New Roman" w:hAnsi="Arial" w:cs="Arial"/>
                <w:color w:val="auto"/>
                <w:spacing w:val="-4"/>
                <w:sz w:val="18"/>
                <w:szCs w:val="18"/>
              </w:rPr>
            </w:pP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Steel Resources Australia Pte.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Procurement</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 xml:space="preserve">Tata </w:t>
            </w:r>
            <w:proofErr w:type="spellStart"/>
            <w:r w:rsidRPr="003F0514">
              <w:rPr>
                <w:rFonts w:ascii="Arial" w:eastAsia="Times New Roman" w:hAnsi="Arial" w:cs="Arial"/>
                <w:color w:val="auto"/>
                <w:sz w:val="18"/>
                <w:szCs w:val="18"/>
              </w:rPr>
              <w:t>NYK</w:t>
            </w:r>
            <w:proofErr w:type="spellEnd"/>
            <w:r w:rsidRPr="003F0514">
              <w:rPr>
                <w:rFonts w:ascii="Arial" w:eastAsia="Times New Roman" w:hAnsi="Arial" w:cs="Arial"/>
                <w:color w:val="auto"/>
                <w:sz w:val="18"/>
                <w:szCs w:val="18"/>
              </w:rPr>
              <w:t xml:space="preserve"> Shipping Pte.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Shipping</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proofErr w:type="spellStart"/>
            <w:r w:rsidRPr="003F0514">
              <w:rPr>
                <w:rFonts w:ascii="Arial" w:eastAsia="Times New Roman" w:hAnsi="Arial" w:cs="Arial"/>
                <w:color w:val="auto"/>
                <w:sz w:val="18"/>
                <w:szCs w:val="18"/>
              </w:rPr>
              <w:t>Mjunction</w:t>
            </w:r>
            <w:proofErr w:type="spellEnd"/>
            <w:r w:rsidRPr="003F0514">
              <w:rPr>
                <w:rFonts w:ascii="Arial" w:eastAsia="Times New Roman" w:hAnsi="Arial" w:cs="Arial"/>
                <w:color w:val="auto"/>
                <w:sz w:val="18"/>
                <w:szCs w:val="18"/>
              </w:rPr>
              <w:t xml:space="preserve"> Services Limited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Trading and procurement</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 S Global Procurement Co. Pte.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Trading</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Steel International (UK)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Shipping</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Steel Nederland Services B.V.</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steel</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South East Asia Limited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steel</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proofErr w:type="spellStart"/>
            <w:r w:rsidRPr="003F0514">
              <w:rPr>
                <w:rFonts w:ascii="Arial" w:eastAsia="Times New Roman" w:hAnsi="Arial" w:cs="Arial"/>
                <w:color w:val="auto"/>
                <w:sz w:val="18"/>
                <w:szCs w:val="18"/>
              </w:rPr>
              <w:t>TSN</w:t>
            </w:r>
            <w:proofErr w:type="spellEnd"/>
            <w:r w:rsidRPr="003F0514">
              <w:rPr>
                <w:rFonts w:ascii="Arial" w:eastAsia="Times New Roman" w:hAnsi="Arial" w:cs="Arial"/>
                <w:color w:val="auto"/>
                <w:sz w:val="18"/>
                <w:szCs w:val="18"/>
              </w:rPr>
              <w:t xml:space="preserve"> Wires Co.,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galvanized steel wire</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International Limited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Trading</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Tata Steel Processing and Distribution Limited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Processing and distribution steel</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Projects Limited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Infrastructure projects</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South East Asia (Cambodia)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Trading</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proofErr w:type="spellStart"/>
            <w:r w:rsidRPr="003F0514">
              <w:rPr>
                <w:rFonts w:ascii="Arial" w:eastAsia="Times New Roman" w:hAnsi="Arial" w:cs="Arial"/>
                <w:color w:val="auto"/>
                <w:sz w:val="18"/>
                <w:szCs w:val="18"/>
              </w:rPr>
              <w:t>Natsteel</w:t>
            </w:r>
            <w:proofErr w:type="spellEnd"/>
            <w:r w:rsidRPr="003F0514">
              <w:rPr>
                <w:rFonts w:ascii="Arial" w:eastAsia="Times New Roman" w:hAnsi="Arial" w:cs="Arial"/>
                <w:color w:val="auto"/>
                <w:sz w:val="18"/>
                <w:szCs w:val="18"/>
              </w:rPr>
              <w:t xml:space="preserve"> (Xiamen)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steel</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Technologies (Thailand) Co.,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IT Services</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Technologies Pte.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IT Services</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Motors (Thailand) Co.,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Manufacture automobile</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Communications (Thailand) Co.,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Telecommunications service</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 xml:space="preserve">Tata International West Asia </w:t>
            </w:r>
            <w:proofErr w:type="spellStart"/>
            <w:r w:rsidRPr="003F0514">
              <w:rPr>
                <w:rFonts w:ascii="Arial" w:eastAsia="Times New Roman" w:hAnsi="Arial" w:cs="Arial"/>
                <w:color w:val="auto"/>
                <w:sz w:val="18"/>
                <w:szCs w:val="18"/>
              </w:rPr>
              <w:t>DMCC</w:t>
            </w:r>
            <w:proofErr w:type="spellEnd"/>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Trading</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AIG General Insurance Co.,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Insurance</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r w:rsidR="003B1E4B" w:rsidRPr="003F0514" w:rsidTr="000A4E32">
        <w:tc>
          <w:tcPr>
            <w:tcW w:w="3781" w:type="dxa"/>
          </w:tcPr>
          <w:p w:rsidR="003B1E4B" w:rsidRPr="003F0514" w:rsidRDefault="003B1E4B" w:rsidP="003B1E4B">
            <w:pPr>
              <w:rPr>
                <w:rFonts w:ascii="Arial" w:eastAsia="Times New Roman" w:hAnsi="Arial" w:cs="Arial"/>
                <w:color w:val="auto"/>
                <w:sz w:val="18"/>
                <w:szCs w:val="18"/>
              </w:rPr>
            </w:pPr>
            <w:r w:rsidRPr="003F0514">
              <w:rPr>
                <w:rFonts w:ascii="Arial" w:eastAsia="Times New Roman" w:hAnsi="Arial" w:cs="Arial"/>
                <w:color w:val="auto"/>
                <w:sz w:val="18"/>
                <w:szCs w:val="18"/>
              </w:rPr>
              <w:t>Tata Power Co., Ltd.</w:t>
            </w:r>
          </w:p>
        </w:tc>
        <w:tc>
          <w:tcPr>
            <w:tcW w:w="3329" w:type="dxa"/>
          </w:tcPr>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Generate, transmit and distribute </w:t>
            </w:r>
          </w:p>
          <w:p w:rsidR="003B1E4B" w:rsidRPr="003F0514" w:rsidRDefault="003B1E4B" w:rsidP="003B1E4B">
            <w:pPr>
              <w:ind w:left="90"/>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 xml:space="preserve">   electricity</w:t>
            </w:r>
          </w:p>
        </w:tc>
        <w:tc>
          <w:tcPr>
            <w:tcW w:w="2340" w:type="dxa"/>
          </w:tcPr>
          <w:p w:rsidR="003B1E4B" w:rsidRPr="003F0514" w:rsidRDefault="003B1E4B" w:rsidP="003B1E4B">
            <w:pPr>
              <w:ind w:left="54"/>
              <w:rPr>
                <w:rFonts w:ascii="Arial" w:eastAsia="Times New Roman" w:hAnsi="Arial" w:cs="Arial"/>
                <w:color w:val="auto"/>
                <w:spacing w:val="-4"/>
                <w:sz w:val="18"/>
                <w:szCs w:val="18"/>
              </w:rPr>
            </w:pPr>
            <w:r w:rsidRPr="003F0514">
              <w:rPr>
                <w:rFonts w:ascii="Arial" w:eastAsia="Times New Roman" w:hAnsi="Arial" w:cs="Arial"/>
                <w:color w:val="auto"/>
                <w:spacing w:val="-4"/>
                <w:sz w:val="18"/>
                <w:szCs w:val="18"/>
              </w:rPr>
              <w:t>Same group of shareholders</w:t>
            </w:r>
          </w:p>
        </w:tc>
      </w:tr>
    </w:tbl>
    <w:p w:rsidR="003B1E4B" w:rsidRPr="003F0514" w:rsidRDefault="00173E48" w:rsidP="00AE6652">
      <w:pPr>
        <w:ind w:left="547" w:hanging="547"/>
        <w:jc w:val="thaiDistribute"/>
        <w:rPr>
          <w:rStyle w:val="PageNumber"/>
          <w:rFonts w:ascii="Arial" w:hAnsi="Arial" w:cs="Arial"/>
          <w:snapToGrid w:val="0"/>
          <w:color w:val="auto"/>
          <w:sz w:val="18"/>
          <w:szCs w:val="18"/>
          <w:lang w:val="x-none" w:eastAsia="th-TH"/>
        </w:rPr>
      </w:pPr>
      <w:r w:rsidRPr="003F0514">
        <w:rPr>
          <w:rStyle w:val="PageNumber"/>
          <w:rFonts w:ascii="Arial" w:hAnsi="Arial" w:cs="Arial"/>
          <w:snapToGrid w:val="0"/>
          <w:color w:val="auto"/>
          <w:sz w:val="18"/>
          <w:szCs w:val="18"/>
          <w:lang w:val="x-none" w:eastAsia="th-TH"/>
        </w:rPr>
        <w:br w:type="page"/>
      </w:r>
    </w:p>
    <w:p w:rsidR="00870C96" w:rsidRPr="003F0514" w:rsidRDefault="00870C96" w:rsidP="00AE6652">
      <w:pPr>
        <w:ind w:left="547" w:hanging="547"/>
        <w:jc w:val="thaiDistribute"/>
        <w:rPr>
          <w:rFonts w:ascii="Arial" w:hAnsi="Arial" w:cs="Arial"/>
          <w:b/>
          <w:bCs/>
          <w:color w:val="auto"/>
          <w:sz w:val="18"/>
          <w:szCs w:val="18"/>
          <w:cs/>
        </w:rPr>
      </w:pPr>
      <w:r w:rsidRPr="003F0514">
        <w:rPr>
          <w:rStyle w:val="PageNumber"/>
          <w:rFonts w:ascii="Arial" w:hAnsi="Arial" w:cs="Arial"/>
          <w:snapToGrid w:val="0"/>
          <w:color w:val="auto"/>
          <w:sz w:val="18"/>
          <w:szCs w:val="18"/>
          <w:lang w:val="x-none" w:eastAsia="th-TH"/>
        </w:rPr>
        <w:t>The following transactions were carried out with related parties:</w:t>
      </w:r>
    </w:p>
    <w:p w:rsidR="00173E48" w:rsidRPr="003F0514" w:rsidRDefault="00173E48" w:rsidP="000A4E32">
      <w:pPr>
        <w:jc w:val="both"/>
        <w:rPr>
          <w:rFonts w:ascii="Arial" w:hAnsi="Arial" w:cs="Arial"/>
          <w:color w:val="auto"/>
          <w:sz w:val="18"/>
          <w:szCs w:val="18"/>
        </w:rPr>
      </w:pPr>
    </w:p>
    <w:p w:rsidR="00870C96" w:rsidRPr="003F0514" w:rsidRDefault="00870C96" w:rsidP="000A4E32">
      <w:pPr>
        <w:ind w:left="540" w:hanging="540"/>
        <w:jc w:val="both"/>
        <w:rPr>
          <w:rFonts w:ascii="Arial" w:hAnsi="Arial" w:cs="Arial"/>
          <w:color w:val="CF4A02"/>
          <w:sz w:val="18"/>
          <w:szCs w:val="18"/>
        </w:rPr>
      </w:pPr>
      <w:r w:rsidRPr="003F0514">
        <w:rPr>
          <w:rFonts w:ascii="Arial" w:hAnsi="Arial" w:cs="Arial"/>
          <w:color w:val="CF4A02"/>
          <w:sz w:val="18"/>
          <w:szCs w:val="18"/>
        </w:rPr>
        <w:t>a)</w:t>
      </w:r>
      <w:r w:rsidRPr="003F0514">
        <w:rPr>
          <w:rFonts w:ascii="Arial" w:hAnsi="Arial" w:cs="Arial"/>
          <w:color w:val="CF4A02"/>
          <w:sz w:val="18"/>
          <w:szCs w:val="18"/>
        </w:rPr>
        <w:tab/>
      </w:r>
      <w:r w:rsidRPr="003F0514">
        <w:rPr>
          <w:rFonts w:ascii="Arial" w:hAnsi="Arial" w:cs="Arial"/>
          <w:color w:val="CF4A02"/>
          <w:spacing w:val="-2"/>
          <w:sz w:val="18"/>
          <w:szCs w:val="18"/>
        </w:rPr>
        <w:t xml:space="preserve">Related party transactions for the years ended </w:t>
      </w:r>
      <w:r w:rsidRPr="003F0514">
        <w:rPr>
          <w:rFonts w:ascii="Arial" w:hAnsi="Arial" w:cs="Arial"/>
          <w:color w:val="CF4A02"/>
          <w:spacing w:val="-2"/>
          <w:sz w:val="18"/>
          <w:szCs w:val="18"/>
          <w:lang w:val="en-GB"/>
        </w:rPr>
        <w:t>31</w:t>
      </w:r>
      <w:r w:rsidRPr="003F0514">
        <w:rPr>
          <w:rFonts w:ascii="Arial" w:hAnsi="Arial" w:cs="Arial"/>
          <w:color w:val="CF4A02"/>
          <w:spacing w:val="-2"/>
          <w:sz w:val="18"/>
          <w:szCs w:val="18"/>
        </w:rPr>
        <w:t xml:space="preserve"> March </w:t>
      </w:r>
      <w:r w:rsidR="00D668BD" w:rsidRPr="003F0514">
        <w:rPr>
          <w:rFonts w:ascii="Arial" w:hAnsi="Arial" w:cs="Arial"/>
          <w:color w:val="CF4A02"/>
          <w:spacing w:val="-2"/>
          <w:sz w:val="18"/>
          <w:szCs w:val="18"/>
          <w:lang w:val="en-GB"/>
        </w:rPr>
        <w:t>202</w:t>
      </w:r>
      <w:r w:rsidR="00170894" w:rsidRPr="003F0514">
        <w:rPr>
          <w:rFonts w:ascii="Arial" w:hAnsi="Arial" w:cs="Arial"/>
          <w:color w:val="CF4A02"/>
          <w:spacing w:val="-2"/>
          <w:sz w:val="18"/>
          <w:szCs w:val="18"/>
          <w:lang w:val="en-GB"/>
        </w:rPr>
        <w:t>1</w:t>
      </w:r>
      <w:r w:rsidRPr="003F0514">
        <w:rPr>
          <w:rFonts w:ascii="Arial" w:hAnsi="Arial" w:cs="Arial"/>
          <w:color w:val="CF4A02"/>
          <w:spacing w:val="-2"/>
          <w:sz w:val="18"/>
          <w:szCs w:val="18"/>
        </w:rPr>
        <w:t xml:space="preserve"> and </w:t>
      </w:r>
      <w:r w:rsidR="00D668BD" w:rsidRPr="003F0514">
        <w:rPr>
          <w:rFonts w:ascii="Arial" w:hAnsi="Arial" w:cs="Arial"/>
          <w:color w:val="CF4A02"/>
          <w:spacing w:val="-2"/>
          <w:sz w:val="18"/>
          <w:szCs w:val="18"/>
          <w:lang w:val="en-GB"/>
        </w:rPr>
        <w:t>20</w:t>
      </w:r>
      <w:r w:rsidR="00170894" w:rsidRPr="003F0514">
        <w:rPr>
          <w:rFonts w:ascii="Arial" w:hAnsi="Arial" w:cs="Arial"/>
          <w:color w:val="CF4A02"/>
          <w:spacing w:val="-2"/>
          <w:sz w:val="18"/>
          <w:szCs w:val="18"/>
          <w:lang w:val="en-GB"/>
        </w:rPr>
        <w:t>20</w:t>
      </w:r>
    </w:p>
    <w:p w:rsidR="00870C96" w:rsidRPr="003F0514" w:rsidRDefault="00870C96" w:rsidP="00870C96">
      <w:pPr>
        <w:ind w:left="547" w:hanging="7"/>
        <w:jc w:val="both"/>
        <w:rPr>
          <w:rStyle w:val="PageNumber"/>
          <w:rFonts w:ascii="Arial" w:hAnsi="Arial" w:cs="Arial"/>
          <w:snapToGrid w:val="0"/>
          <w:color w:val="auto"/>
          <w:sz w:val="18"/>
          <w:szCs w:val="18"/>
          <w:lang w:eastAsia="th-TH"/>
        </w:rPr>
      </w:pPr>
    </w:p>
    <w:tbl>
      <w:tblPr>
        <w:tblW w:w="9575" w:type="dxa"/>
        <w:tblLayout w:type="fixed"/>
        <w:tblLook w:val="0000" w:firstRow="0" w:lastRow="0" w:firstColumn="0" w:lastColumn="0" w:noHBand="0" w:noVBand="0"/>
      </w:tblPr>
      <w:tblGrid>
        <w:gridCol w:w="4248"/>
        <w:gridCol w:w="1325"/>
        <w:gridCol w:w="1348"/>
        <w:gridCol w:w="1329"/>
        <w:gridCol w:w="1308"/>
        <w:gridCol w:w="17"/>
      </w:tblGrid>
      <w:tr w:rsidR="00870C96" w:rsidRPr="003F0514" w:rsidTr="000A4E32">
        <w:trPr>
          <w:gridAfter w:val="1"/>
          <w:wAfter w:w="17" w:type="dxa"/>
        </w:trPr>
        <w:tc>
          <w:tcPr>
            <w:tcW w:w="4248" w:type="dxa"/>
            <w:tcBorders>
              <w:top w:val="nil"/>
              <w:left w:val="nil"/>
              <w:bottom w:val="nil"/>
              <w:right w:val="nil"/>
            </w:tcBorders>
            <w:vAlign w:val="center"/>
          </w:tcPr>
          <w:p w:rsidR="00870C96" w:rsidRPr="003F0514" w:rsidRDefault="00870C96" w:rsidP="000A4E32">
            <w:pPr>
              <w:ind w:left="540" w:right="-81"/>
              <w:rPr>
                <w:rFonts w:ascii="Arial" w:hAnsi="Arial" w:cs="Arial"/>
                <w:color w:val="auto"/>
                <w:sz w:val="18"/>
                <w:szCs w:val="18"/>
              </w:rPr>
            </w:pPr>
          </w:p>
        </w:tc>
        <w:tc>
          <w:tcPr>
            <w:tcW w:w="2673"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0A4E32">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0A4E32">
            <w:pPr>
              <w:pStyle w:val="a"/>
              <w:ind w:right="-72"/>
              <w:jc w:val="center"/>
              <w:rPr>
                <w:rFonts w:ascii="Arial" w:hAnsi="Arial" w:cs="Arial"/>
                <w:b/>
                <w:bCs/>
                <w:color w:val="auto"/>
                <w:sz w:val="18"/>
                <w:szCs w:val="18"/>
                <w:cs/>
                <w:lang w:val="en-GB"/>
              </w:rPr>
            </w:pPr>
            <w:r w:rsidRPr="003F0514">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0A4E32">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0A4E32">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70894" w:rsidRPr="003F0514" w:rsidTr="008E302A">
        <w:tc>
          <w:tcPr>
            <w:tcW w:w="4248" w:type="dxa"/>
            <w:tcBorders>
              <w:top w:val="nil"/>
              <w:left w:val="nil"/>
              <w:bottom w:val="nil"/>
              <w:right w:val="nil"/>
            </w:tcBorders>
            <w:vAlign w:val="center"/>
          </w:tcPr>
          <w:p w:rsidR="00170894" w:rsidRPr="003F0514" w:rsidRDefault="00170894" w:rsidP="00170894">
            <w:pPr>
              <w:ind w:left="540" w:right="-81"/>
              <w:rPr>
                <w:rFonts w:ascii="Arial" w:hAnsi="Arial" w:cs="Arial"/>
                <w:b/>
                <w:bCs/>
                <w:color w:val="auto"/>
                <w:sz w:val="18"/>
                <w:szCs w:val="18"/>
              </w:rPr>
            </w:pPr>
            <w:r w:rsidRPr="003F0514">
              <w:rPr>
                <w:rFonts w:ascii="Arial" w:hAnsi="Arial" w:cs="Arial"/>
                <w:b/>
                <w:bCs/>
                <w:color w:val="auto"/>
                <w:sz w:val="18"/>
                <w:szCs w:val="18"/>
              </w:rPr>
              <w:t xml:space="preserve">For the years ended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p>
        </w:tc>
        <w:tc>
          <w:tcPr>
            <w:tcW w:w="1325" w:type="dxa"/>
            <w:tcBorders>
              <w:top w:val="nil"/>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348" w:type="dxa"/>
            <w:tcBorders>
              <w:top w:val="nil"/>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329" w:type="dxa"/>
            <w:tcBorders>
              <w:top w:val="nil"/>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325" w:type="dxa"/>
            <w:gridSpan w:val="2"/>
            <w:tcBorders>
              <w:top w:val="nil"/>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70894" w:rsidRPr="003F0514" w:rsidTr="000A4E32">
        <w:tc>
          <w:tcPr>
            <w:tcW w:w="4248" w:type="dxa"/>
            <w:tcBorders>
              <w:top w:val="nil"/>
              <w:left w:val="nil"/>
              <w:bottom w:val="nil"/>
              <w:right w:val="nil"/>
            </w:tcBorders>
            <w:vAlign w:val="center"/>
          </w:tcPr>
          <w:p w:rsidR="00170894" w:rsidRPr="003F0514" w:rsidRDefault="00170894" w:rsidP="00170894">
            <w:pPr>
              <w:ind w:left="540" w:right="-81"/>
              <w:rPr>
                <w:rFonts w:ascii="Arial" w:hAnsi="Arial" w:cs="Arial"/>
                <w:color w:val="auto"/>
                <w:sz w:val="18"/>
                <w:szCs w:val="18"/>
              </w:rPr>
            </w:pPr>
          </w:p>
        </w:tc>
        <w:tc>
          <w:tcPr>
            <w:tcW w:w="1325"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348"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329"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325" w:type="dxa"/>
            <w:gridSpan w:val="2"/>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170894" w:rsidRPr="003F0514" w:rsidTr="000A4E32">
        <w:tc>
          <w:tcPr>
            <w:tcW w:w="4248" w:type="dxa"/>
            <w:tcBorders>
              <w:top w:val="nil"/>
              <w:left w:val="nil"/>
              <w:bottom w:val="nil"/>
              <w:right w:val="nil"/>
            </w:tcBorders>
            <w:vAlign w:val="center"/>
          </w:tcPr>
          <w:p w:rsidR="00170894" w:rsidRPr="003F0514" w:rsidRDefault="00170894" w:rsidP="00170894">
            <w:pPr>
              <w:ind w:left="540" w:right="-81"/>
              <w:rPr>
                <w:rFonts w:ascii="Arial" w:hAnsi="Arial" w:cs="Arial"/>
                <w:color w:val="auto"/>
                <w:sz w:val="18"/>
                <w:szCs w:val="18"/>
              </w:rPr>
            </w:pPr>
          </w:p>
        </w:tc>
        <w:tc>
          <w:tcPr>
            <w:tcW w:w="1325"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48"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329"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25" w:type="dxa"/>
            <w:gridSpan w:val="2"/>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170894" w:rsidRPr="003F0514" w:rsidTr="000A4E32">
        <w:tc>
          <w:tcPr>
            <w:tcW w:w="4248" w:type="dxa"/>
            <w:tcBorders>
              <w:top w:val="nil"/>
              <w:left w:val="nil"/>
              <w:bottom w:val="nil"/>
              <w:right w:val="nil"/>
            </w:tcBorders>
            <w:vAlign w:val="center"/>
          </w:tcPr>
          <w:p w:rsidR="00170894" w:rsidRPr="003F0514" w:rsidRDefault="00170894" w:rsidP="00170894">
            <w:pPr>
              <w:ind w:left="540" w:right="-81"/>
              <w:rPr>
                <w:rFonts w:ascii="Arial" w:hAnsi="Arial" w:cs="Arial"/>
                <w:color w:val="auto"/>
                <w:sz w:val="10"/>
                <w:szCs w:val="10"/>
              </w:rPr>
            </w:pPr>
          </w:p>
        </w:tc>
        <w:tc>
          <w:tcPr>
            <w:tcW w:w="1325" w:type="dxa"/>
            <w:tcBorders>
              <w:top w:val="single" w:sz="4" w:space="0" w:color="auto"/>
              <w:left w:val="nil"/>
              <w:bottom w:val="nil"/>
              <w:right w:val="nil"/>
            </w:tcBorders>
            <w:shd w:val="clear" w:color="auto" w:fill="FAFAFA"/>
            <w:vAlign w:val="center"/>
          </w:tcPr>
          <w:p w:rsidR="00170894" w:rsidRPr="003F0514" w:rsidRDefault="00170894" w:rsidP="00170894">
            <w:pPr>
              <w:jc w:val="right"/>
              <w:rPr>
                <w:rFonts w:ascii="Arial" w:hAnsi="Arial" w:cs="Arial"/>
                <w:color w:val="auto"/>
                <w:sz w:val="10"/>
                <w:szCs w:val="10"/>
                <w:lang w:val="en-GB"/>
              </w:rPr>
            </w:pPr>
          </w:p>
        </w:tc>
        <w:tc>
          <w:tcPr>
            <w:tcW w:w="1348" w:type="dxa"/>
            <w:tcBorders>
              <w:top w:val="single" w:sz="4" w:space="0" w:color="auto"/>
              <w:left w:val="nil"/>
              <w:bottom w:val="nil"/>
              <w:right w:val="nil"/>
            </w:tcBorders>
            <w:vAlign w:val="center"/>
          </w:tcPr>
          <w:p w:rsidR="00170894" w:rsidRPr="003F0514" w:rsidRDefault="00170894" w:rsidP="00170894">
            <w:pPr>
              <w:jc w:val="right"/>
              <w:rPr>
                <w:rFonts w:ascii="Arial" w:hAnsi="Arial" w:cs="Arial"/>
                <w:color w:val="auto"/>
                <w:sz w:val="10"/>
                <w:szCs w:val="10"/>
              </w:rPr>
            </w:pPr>
          </w:p>
        </w:tc>
        <w:tc>
          <w:tcPr>
            <w:tcW w:w="1329" w:type="dxa"/>
            <w:tcBorders>
              <w:top w:val="single" w:sz="4" w:space="0" w:color="auto"/>
              <w:left w:val="nil"/>
              <w:bottom w:val="nil"/>
              <w:right w:val="nil"/>
            </w:tcBorders>
            <w:shd w:val="clear" w:color="auto" w:fill="FAFAFA"/>
            <w:vAlign w:val="center"/>
          </w:tcPr>
          <w:p w:rsidR="00170894" w:rsidRPr="003F0514" w:rsidRDefault="00170894" w:rsidP="00170894">
            <w:pPr>
              <w:jc w:val="right"/>
              <w:rPr>
                <w:rFonts w:ascii="Arial" w:hAnsi="Arial" w:cs="Arial"/>
                <w:color w:val="auto"/>
                <w:sz w:val="10"/>
                <w:szCs w:val="10"/>
                <w:lang w:val="en-GB"/>
              </w:rPr>
            </w:pPr>
          </w:p>
        </w:tc>
        <w:tc>
          <w:tcPr>
            <w:tcW w:w="1325" w:type="dxa"/>
            <w:gridSpan w:val="2"/>
            <w:tcBorders>
              <w:top w:val="single" w:sz="4" w:space="0" w:color="auto"/>
              <w:left w:val="nil"/>
              <w:bottom w:val="nil"/>
              <w:right w:val="nil"/>
            </w:tcBorders>
            <w:vAlign w:val="center"/>
          </w:tcPr>
          <w:p w:rsidR="00170894" w:rsidRPr="003F0514" w:rsidRDefault="00170894" w:rsidP="00170894">
            <w:pPr>
              <w:jc w:val="right"/>
              <w:rPr>
                <w:rFonts w:ascii="Arial" w:hAnsi="Arial" w:cs="Arial"/>
                <w:color w:val="auto"/>
                <w:sz w:val="10"/>
                <w:szCs w:val="10"/>
              </w:rPr>
            </w:pPr>
          </w:p>
        </w:tc>
      </w:tr>
      <w:tr w:rsidR="00170894" w:rsidRPr="003F0514" w:rsidTr="001934D9">
        <w:tc>
          <w:tcPr>
            <w:tcW w:w="4248" w:type="dxa"/>
            <w:tcBorders>
              <w:top w:val="nil"/>
              <w:left w:val="nil"/>
              <w:bottom w:val="nil"/>
              <w:right w:val="nil"/>
            </w:tcBorders>
          </w:tcPr>
          <w:p w:rsidR="00170894" w:rsidRPr="003F0514" w:rsidRDefault="00170894" w:rsidP="00170894">
            <w:pPr>
              <w:ind w:left="540" w:right="-81"/>
              <w:rPr>
                <w:rFonts w:ascii="Arial" w:hAnsi="Arial" w:cs="Arial"/>
                <w:b/>
                <w:bCs/>
                <w:color w:val="auto"/>
                <w:sz w:val="18"/>
                <w:szCs w:val="18"/>
              </w:rPr>
            </w:pPr>
            <w:r w:rsidRPr="003F0514">
              <w:rPr>
                <w:rFonts w:ascii="Arial" w:hAnsi="Arial" w:cs="Arial"/>
                <w:b/>
                <w:bCs/>
                <w:color w:val="auto"/>
                <w:sz w:val="18"/>
                <w:szCs w:val="18"/>
              </w:rPr>
              <w:t>Revenues</w:t>
            </w:r>
          </w:p>
        </w:tc>
        <w:tc>
          <w:tcPr>
            <w:tcW w:w="1325"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color w:val="auto"/>
                <w:sz w:val="18"/>
                <w:szCs w:val="18"/>
              </w:rPr>
            </w:pPr>
          </w:p>
        </w:tc>
        <w:tc>
          <w:tcPr>
            <w:tcW w:w="1348"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p>
        </w:tc>
      </w:tr>
      <w:tr w:rsidR="00170894" w:rsidRPr="003F0514" w:rsidTr="001934D9">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Sales</w:t>
            </w:r>
          </w:p>
        </w:tc>
        <w:tc>
          <w:tcPr>
            <w:tcW w:w="1325" w:type="dxa"/>
            <w:tcBorders>
              <w:top w:val="nil"/>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p>
        </w:tc>
      </w:tr>
      <w:tr w:rsidR="00170894" w:rsidRPr="003F0514" w:rsidTr="001934D9">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 xml:space="preserve">   Tata Steel Limited</w:t>
            </w:r>
          </w:p>
        </w:tc>
        <w:tc>
          <w:tcPr>
            <w:tcW w:w="1325" w:type="dxa"/>
            <w:tcBorders>
              <w:top w:val="nil"/>
              <w:left w:val="nil"/>
              <w:bottom w:val="nil"/>
              <w:right w:val="nil"/>
            </w:tcBorders>
            <w:shd w:val="clear" w:color="auto" w:fill="FAFAFA"/>
          </w:tcPr>
          <w:p w:rsidR="0017089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395,669</w:t>
            </w:r>
          </w:p>
        </w:tc>
        <w:tc>
          <w:tcPr>
            <w:tcW w:w="1348"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762,299</w:t>
            </w:r>
          </w:p>
        </w:tc>
        <w:tc>
          <w:tcPr>
            <w:tcW w:w="1329" w:type="dxa"/>
            <w:tcBorders>
              <w:top w:val="nil"/>
              <w:left w:val="nil"/>
              <w:bottom w:val="nil"/>
              <w:right w:val="nil"/>
            </w:tcBorders>
            <w:shd w:val="clear" w:color="auto" w:fill="FAFAFA"/>
          </w:tcPr>
          <w:p w:rsidR="0017089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5" w:type="dxa"/>
            <w:gridSpan w:val="2"/>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w:t>
            </w: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 xml:space="preserve">   The Siam Industrial Wire Co., Ltd.</w:t>
            </w:r>
          </w:p>
        </w:tc>
        <w:tc>
          <w:tcPr>
            <w:tcW w:w="1325" w:type="dxa"/>
            <w:tcBorders>
              <w:top w:val="nil"/>
              <w:left w:val="nil"/>
              <w:bottom w:val="nil"/>
              <w:right w:val="nil"/>
            </w:tcBorders>
            <w:shd w:val="clear" w:color="auto" w:fill="FAFAFA"/>
          </w:tcPr>
          <w:p w:rsidR="0017089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898,270</w:t>
            </w:r>
          </w:p>
        </w:tc>
        <w:tc>
          <w:tcPr>
            <w:tcW w:w="1348"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cs/>
              </w:rPr>
            </w:pPr>
            <w:r w:rsidRPr="003F0514">
              <w:rPr>
                <w:rFonts w:ascii="Arial" w:hAnsi="Arial" w:cs="Arial"/>
                <w:color w:val="auto"/>
                <w:sz w:val="18"/>
                <w:szCs w:val="18"/>
              </w:rPr>
              <w:t>452,053</w:t>
            </w:r>
          </w:p>
        </w:tc>
        <w:tc>
          <w:tcPr>
            <w:tcW w:w="1329" w:type="dxa"/>
            <w:tcBorders>
              <w:top w:val="nil"/>
              <w:left w:val="nil"/>
              <w:bottom w:val="nil"/>
              <w:right w:val="nil"/>
            </w:tcBorders>
            <w:shd w:val="clear" w:color="auto" w:fill="FAFAFA"/>
          </w:tcPr>
          <w:p w:rsidR="0017089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5" w:type="dxa"/>
            <w:gridSpan w:val="2"/>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w:t>
            </w: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 xml:space="preserve">   NatSteel Holdings Pte. Ltd.</w:t>
            </w:r>
          </w:p>
        </w:tc>
        <w:tc>
          <w:tcPr>
            <w:tcW w:w="1325" w:type="dxa"/>
            <w:tcBorders>
              <w:top w:val="nil"/>
              <w:left w:val="nil"/>
              <w:bottom w:val="nil"/>
              <w:right w:val="nil"/>
            </w:tcBorders>
            <w:shd w:val="clear" w:color="auto" w:fill="FAFAFA"/>
          </w:tcPr>
          <w:p w:rsidR="00170894" w:rsidRPr="003F0514" w:rsidRDefault="00FC3E79" w:rsidP="00FC3E79">
            <w:pPr>
              <w:ind w:right="-72"/>
              <w:jc w:val="right"/>
              <w:rPr>
                <w:rFonts w:ascii="Arial" w:hAnsi="Arial" w:cs="Arial"/>
                <w:color w:val="auto"/>
                <w:sz w:val="18"/>
                <w:szCs w:val="18"/>
              </w:rPr>
            </w:pPr>
            <w:r w:rsidRPr="003F0514">
              <w:rPr>
                <w:rFonts w:ascii="Arial" w:hAnsi="Arial" w:cs="Arial"/>
                <w:color w:val="auto"/>
                <w:sz w:val="18"/>
                <w:szCs w:val="18"/>
              </w:rPr>
              <w:t>3</w:t>
            </w:r>
            <w:r w:rsidR="005D50A4" w:rsidRPr="003F0514">
              <w:rPr>
                <w:rFonts w:ascii="Arial" w:hAnsi="Arial" w:cs="Arial"/>
                <w:color w:val="auto"/>
                <w:sz w:val="18"/>
                <w:szCs w:val="18"/>
              </w:rPr>
              <w:t>,</w:t>
            </w:r>
            <w:r w:rsidRPr="003F0514">
              <w:rPr>
                <w:rFonts w:ascii="Arial" w:hAnsi="Arial" w:cs="Arial"/>
                <w:color w:val="auto"/>
                <w:sz w:val="18"/>
                <w:szCs w:val="18"/>
              </w:rPr>
              <w:t>246</w:t>
            </w:r>
          </w:p>
        </w:tc>
        <w:tc>
          <w:tcPr>
            <w:tcW w:w="1348"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3,774</w:t>
            </w:r>
          </w:p>
        </w:tc>
        <w:tc>
          <w:tcPr>
            <w:tcW w:w="1329" w:type="dxa"/>
            <w:tcBorders>
              <w:top w:val="nil"/>
              <w:left w:val="nil"/>
              <w:bottom w:val="nil"/>
              <w:right w:val="nil"/>
            </w:tcBorders>
            <w:shd w:val="clear" w:color="auto" w:fill="FAFAFA"/>
          </w:tcPr>
          <w:p w:rsidR="0017089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5" w:type="dxa"/>
            <w:gridSpan w:val="2"/>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w:t>
            </w: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 xml:space="preserve">   </w:t>
            </w:r>
            <w:proofErr w:type="spellStart"/>
            <w:r w:rsidRPr="003F0514">
              <w:rPr>
                <w:rFonts w:ascii="Arial" w:hAnsi="Arial" w:cs="Arial"/>
                <w:color w:val="auto"/>
                <w:sz w:val="18"/>
                <w:szCs w:val="18"/>
              </w:rPr>
              <w:t>TSN</w:t>
            </w:r>
            <w:proofErr w:type="spellEnd"/>
            <w:r w:rsidRPr="003F0514">
              <w:rPr>
                <w:rFonts w:ascii="Arial" w:hAnsi="Arial" w:cs="Arial"/>
                <w:color w:val="auto"/>
                <w:sz w:val="18"/>
                <w:szCs w:val="18"/>
              </w:rPr>
              <w:t xml:space="preserve"> Wires Co., Ltd.</w:t>
            </w:r>
          </w:p>
        </w:tc>
        <w:tc>
          <w:tcPr>
            <w:tcW w:w="1325" w:type="dxa"/>
            <w:tcBorders>
              <w:top w:val="nil"/>
              <w:left w:val="nil"/>
              <w:right w:val="nil"/>
            </w:tcBorders>
            <w:shd w:val="clear" w:color="auto" w:fill="FAFAFA"/>
          </w:tcPr>
          <w:p w:rsidR="0017089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265,682</w:t>
            </w:r>
          </w:p>
        </w:tc>
        <w:tc>
          <w:tcPr>
            <w:tcW w:w="1348" w:type="dxa"/>
            <w:tcBorders>
              <w:top w:val="nil"/>
              <w:left w:val="nil"/>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282,700</w:t>
            </w:r>
          </w:p>
        </w:tc>
        <w:tc>
          <w:tcPr>
            <w:tcW w:w="1329" w:type="dxa"/>
            <w:tcBorders>
              <w:top w:val="nil"/>
              <w:left w:val="nil"/>
              <w:right w:val="nil"/>
            </w:tcBorders>
            <w:shd w:val="clear" w:color="auto" w:fill="FAFAFA"/>
          </w:tcPr>
          <w:p w:rsidR="0017089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5" w:type="dxa"/>
            <w:gridSpan w:val="2"/>
            <w:tcBorders>
              <w:top w:val="nil"/>
              <w:left w:val="nil"/>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w:t>
            </w: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 xml:space="preserve">   Tata projects Limited</w:t>
            </w:r>
          </w:p>
        </w:tc>
        <w:tc>
          <w:tcPr>
            <w:tcW w:w="1325" w:type="dxa"/>
            <w:tcBorders>
              <w:top w:val="nil"/>
              <w:left w:val="nil"/>
              <w:bottom w:val="single" w:sz="4" w:space="0" w:color="auto"/>
              <w:right w:val="nil"/>
            </w:tcBorders>
            <w:shd w:val="clear" w:color="auto" w:fill="FAFAFA"/>
          </w:tcPr>
          <w:p w:rsidR="0017089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48" w:type="dxa"/>
            <w:tcBorders>
              <w:top w:val="nil"/>
              <w:left w:val="nil"/>
              <w:bottom w:val="single" w:sz="4" w:space="0" w:color="auto"/>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179</w:t>
            </w:r>
          </w:p>
        </w:tc>
        <w:tc>
          <w:tcPr>
            <w:tcW w:w="1329" w:type="dxa"/>
            <w:tcBorders>
              <w:top w:val="nil"/>
              <w:left w:val="nil"/>
              <w:bottom w:val="single" w:sz="4" w:space="0" w:color="auto"/>
              <w:right w:val="nil"/>
            </w:tcBorders>
            <w:shd w:val="clear" w:color="auto" w:fill="FAFAFA"/>
          </w:tcPr>
          <w:p w:rsidR="0017089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5" w:type="dxa"/>
            <w:gridSpan w:val="2"/>
            <w:tcBorders>
              <w:top w:val="nil"/>
              <w:left w:val="nil"/>
              <w:bottom w:val="single" w:sz="4" w:space="0" w:color="auto"/>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w:t>
            </w: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rsidR="00170894" w:rsidRPr="003F0514" w:rsidRDefault="00170894" w:rsidP="00170894">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rsidR="00170894" w:rsidRPr="003F0514" w:rsidRDefault="00170894" w:rsidP="00170894">
            <w:pPr>
              <w:ind w:right="-72"/>
              <w:jc w:val="right"/>
              <w:rPr>
                <w:rFonts w:ascii="Arial" w:hAnsi="Arial" w:cs="Arial"/>
                <w:color w:val="auto"/>
                <w:sz w:val="18"/>
                <w:szCs w:val="18"/>
                <w:cs/>
              </w:rPr>
            </w:pPr>
          </w:p>
        </w:tc>
      </w:tr>
      <w:tr w:rsidR="00170894" w:rsidRPr="003F0514" w:rsidTr="000A4E32">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rsidR="00170894" w:rsidRPr="003F0514" w:rsidRDefault="00FC3E79" w:rsidP="00FC3E79">
            <w:pPr>
              <w:ind w:right="-72"/>
              <w:jc w:val="right"/>
              <w:rPr>
                <w:rFonts w:ascii="Arial" w:hAnsi="Arial" w:cs="Arial"/>
                <w:color w:val="auto"/>
                <w:sz w:val="18"/>
                <w:szCs w:val="18"/>
                <w:cs/>
              </w:rPr>
            </w:pPr>
            <w:r w:rsidRPr="003F0514">
              <w:rPr>
                <w:rFonts w:ascii="Arial" w:hAnsi="Arial" w:cs="Arial"/>
                <w:color w:val="auto"/>
                <w:sz w:val="18"/>
                <w:szCs w:val="18"/>
              </w:rPr>
              <w:t>1,562</w:t>
            </w:r>
            <w:r w:rsidR="005D50A4" w:rsidRPr="003F0514">
              <w:rPr>
                <w:rFonts w:ascii="Arial" w:hAnsi="Arial" w:cs="Arial"/>
                <w:color w:val="auto"/>
                <w:sz w:val="18"/>
                <w:szCs w:val="18"/>
              </w:rPr>
              <w:t>,</w:t>
            </w:r>
            <w:r w:rsidRPr="003F0514">
              <w:rPr>
                <w:rFonts w:ascii="Arial" w:hAnsi="Arial" w:cs="Arial"/>
                <w:color w:val="auto"/>
                <w:sz w:val="18"/>
                <w:szCs w:val="18"/>
              </w:rPr>
              <w:t>867</w:t>
            </w:r>
          </w:p>
        </w:tc>
        <w:tc>
          <w:tcPr>
            <w:tcW w:w="1348" w:type="dxa"/>
            <w:tcBorders>
              <w:top w:val="nil"/>
              <w:left w:val="nil"/>
              <w:bottom w:val="single" w:sz="4" w:space="0" w:color="auto"/>
              <w:right w:val="nil"/>
            </w:tcBorders>
            <w:vAlign w:val="bottom"/>
          </w:tcPr>
          <w:p w:rsidR="00170894" w:rsidRPr="003F0514" w:rsidRDefault="00170894" w:rsidP="00170894">
            <w:pPr>
              <w:ind w:right="-72"/>
              <w:jc w:val="right"/>
              <w:rPr>
                <w:rFonts w:ascii="Arial" w:hAnsi="Arial" w:cs="Arial"/>
                <w:color w:val="auto"/>
                <w:sz w:val="18"/>
                <w:szCs w:val="18"/>
                <w:cs/>
              </w:rPr>
            </w:pPr>
            <w:r w:rsidRPr="003F0514">
              <w:rPr>
                <w:rFonts w:ascii="Arial" w:hAnsi="Arial" w:cs="Arial"/>
                <w:color w:val="auto"/>
                <w:sz w:val="18"/>
                <w:szCs w:val="18"/>
              </w:rPr>
              <w:t>1,501,005</w:t>
            </w:r>
          </w:p>
        </w:tc>
        <w:tc>
          <w:tcPr>
            <w:tcW w:w="1329" w:type="dxa"/>
            <w:tcBorders>
              <w:top w:val="nil"/>
              <w:left w:val="nil"/>
              <w:bottom w:val="single" w:sz="4" w:space="0" w:color="auto"/>
              <w:right w:val="nil"/>
            </w:tcBorders>
            <w:shd w:val="clear" w:color="auto" w:fill="FAFAFA"/>
            <w:vAlign w:val="bottom"/>
          </w:tcPr>
          <w:p w:rsidR="0017089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rsidR="00170894" w:rsidRPr="003F0514" w:rsidRDefault="00170894" w:rsidP="00170894">
            <w:pPr>
              <w:ind w:right="-72"/>
              <w:jc w:val="right"/>
              <w:rPr>
                <w:rFonts w:ascii="Arial" w:hAnsi="Arial" w:cs="Arial"/>
                <w:color w:val="auto"/>
                <w:sz w:val="18"/>
                <w:szCs w:val="18"/>
                <w:cs/>
              </w:rPr>
            </w:pPr>
            <w:r w:rsidRPr="003F0514">
              <w:rPr>
                <w:rFonts w:ascii="Arial" w:hAnsi="Arial" w:cs="Arial"/>
                <w:color w:val="auto"/>
                <w:sz w:val="18"/>
                <w:szCs w:val="18"/>
              </w:rPr>
              <w:t>-</w:t>
            </w:r>
          </w:p>
        </w:tc>
      </w:tr>
      <w:tr w:rsidR="00170894" w:rsidRPr="003F0514" w:rsidTr="000A4E32">
        <w:tc>
          <w:tcPr>
            <w:tcW w:w="4248" w:type="dxa"/>
            <w:tcBorders>
              <w:top w:val="nil"/>
              <w:left w:val="nil"/>
              <w:bottom w:val="nil"/>
              <w:right w:val="nil"/>
            </w:tcBorders>
          </w:tcPr>
          <w:p w:rsidR="00170894" w:rsidRPr="003F0514" w:rsidRDefault="00170894" w:rsidP="00170894">
            <w:pPr>
              <w:pStyle w:val="Header"/>
              <w:ind w:left="540" w:right="-81"/>
              <w:rPr>
                <w:rFonts w:cs="Arial"/>
                <w:sz w:val="18"/>
                <w:szCs w:val="18"/>
              </w:rPr>
            </w:pPr>
          </w:p>
        </w:tc>
        <w:tc>
          <w:tcPr>
            <w:tcW w:w="1325" w:type="dxa"/>
            <w:tcBorders>
              <w:top w:val="single" w:sz="4" w:space="0" w:color="auto"/>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rsidR="00170894" w:rsidRPr="003F0514" w:rsidRDefault="00170894" w:rsidP="00170894">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vAlign w:val="bottom"/>
          </w:tcPr>
          <w:p w:rsidR="00170894" w:rsidRPr="003F0514" w:rsidRDefault="00170894" w:rsidP="00170894">
            <w:pPr>
              <w:ind w:right="-72"/>
              <w:jc w:val="right"/>
              <w:rPr>
                <w:rFonts w:ascii="Arial" w:hAnsi="Arial" w:cs="Arial"/>
                <w:color w:val="auto"/>
                <w:sz w:val="18"/>
                <w:szCs w:val="18"/>
              </w:rPr>
            </w:pPr>
          </w:p>
        </w:tc>
      </w:tr>
      <w:tr w:rsidR="00170894" w:rsidRPr="003F0514" w:rsidTr="001934D9">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Interest income</w:t>
            </w:r>
          </w:p>
        </w:tc>
        <w:tc>
          <w:tcPr>
            <w:tcW w:w="1325"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color w:val="auto"/>
                <w:sz w:val="18"/>
                <w:szCs w:val="18"/>
              </w:rPr>
            </w:pPr>
          </w:p>
        </w:tc>
        <w:tc>
          <w:tcPr>
            <w:tcW w:w="1348"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 xml:space="preserve">   </w:t>
            </w:r>
            <w:r w:rsidR="00134D4B" w:rsidRPr="003F0514">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tcPr>
          <w:p w:rsidR="00170894" w:rsidRPr="003F0514" w:rsidRDefault="00170894" w:rsidP="00170894">
            <w:pPr>
              <w:ind w:right="-72"/>
              <w:jc w:val="right"/>
              <w:rPr>
                <w:rFonts w:ascii="Arial" w:hAnsi="Arial" w:cs="Arial"/>
                <w:color w:val="auto"/>
                <w:sz w:val="18"/>
                <w:szCs w:val="18"/>
              </w:rPr>
            </w:pPr>
          </w:p>
        </w:tc>
        <w:tc>
          <w:tcPr>
            <w:tcW w:w="1348" w:type="dxa"/>
            <w:tcBorders>
              <w:top w:val="nil"/>
              <w:left w:val="nil"/>
              <w:right w:val="nil"/>
            </w:tcBorders>
          </w:tcPr>
          <w:p w:rsidR="00170894" w:rsidRPr="003F0514" w:rsidRDefault="00170894" w:rsidP="00170894">
            <w:pPr>
              <w:ind w:right="-72"/>
              <w:jc w:val="right"/>
              <w:rPr>
                <w:rFonts w:ascii="Arial" w:hAnsi="Arial" w:cs="Arial"/>
                <w:color w:val="auto"/>
                <w:sz w:val="18"/>
                <w:szCs w:val="18"/>
              </w:rPr>
            </w:pPr>
          </w:p>
        </w:tc>
        <w:tc>
          <w:tcPr>
            <w:tcW w:w="1329" w:type="dxa"/>
            <w:tcBorders>
              <w:top w:val="nil"/>
              <w:left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25" w:type="dxa"/>
            <w:gridSpan w:val="2"/>
            <w:tcBorders>
              <w:top w:val="nil"/>
              <w:left w:val="nil"/>
              <w:right w:val="nil"/>
            </w:tcBorders>
            <w:vAlign w:val="bottom"/>
          </w:tcPr>
          <w:p w:rsidR="00170894" w:rsidRPr="003F0514" w:rsidRDefault="00170894" w:rsidP="00170894">
            <w:pPr>
              <w:ind w:right="-72"/>
              <w:jc w:val="right"/>
              <w:rPr>
                <w:rFonts w:ascii="Arial" w:hAnsi="Arial" w:cs="Arial"/>
                <w:color w:val="auto"/>
                <w:sz w:val="18"/>
                <w:szCs w:val="18"/>
                <w:cs/>
              </w:rPr>
            </w:pPr>
          </w:p>
        </w:tc>
      </w:tr>
      <w:tr w:rsidR="00170894" w:rsidRPr="003F0514" w:rsidTr="000A4E32">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 xml:space="preserve">     </w:t>
            </w:r>
            <w:r w:rsidR="00134D4B" w:rsidRPr="003F0514">
              <w:rPr>
                <w:rFonts w:ascii="Arial" w:hAnsi="Arial" w:cs="Arial"/>
                <w:color w:val="auto"/>
                <w:sz w:val="18"/>
                <w:szCs w:val="18"/>
              </w:rPr>
              <w:t>Public Company</w:t>
            </w:r>
            <w:r w:rsidRPr="003F0514">
              <w:rPr>
                <w:rFonts w:ascii="Arial" w:hAnsi="Arial" w:cs="Arial"/>
                <w:color w:val="auto"/>
                <w:sz w:val="18"/>
                <w:szCs w:val="18"/>
              </w:rPr>
              <w:t xml:space="preserve"> Limited</w:t>
            </w:r>
          </w:p>
        </w:tc>
        <w:tc>
          <w:tcPr>
            <w:tcW w:w="1325" w:type="dxa"/>
            <w:tcBorders>
              <w:top w:val="nil"/>
              <w:left w:val="nil"/>
              <w:bottom w:val="single" w:sz="4" w:space="0" w:color="auto"/>
              <w:right w:val="nil"/>
            </w:tcBorders>
            <w:shd w:val="clear" w:color="auto" w:fill="FAFAFA"/>
            <w:vAlign w:val="bottom"/>
          </w:tcPr>
          <w:p w:rsidR="0017089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48" w:type="dxa"/>
            <w:tcBorders>
              <w:top w:val="nil"/>
              <w:left w:val="nil"/>
              <w:bottom w:val="single" w:sz="4" w:space="0" w:color="auto"/>
              <w:right w:val="nil"/>
            </w:tcBorders>
            <w:vAlign w:val="bottom"/>
          </w:tcPr>
          <w:p w:rsidR="00170894" w:rsidRPr="003F0514" w:rsidRDefault="0017089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rsidR="0017089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68,259</w:t>
            </w:r>
          </w:p>
        </w:tc>
        <w:tc>
          <w:tcPr>
            <w:tcW w:w="1325" w:type="dxa"/>
            <w:gridSpan w:val="2"/>
            <w:tcBorders>
              <w:top w:val="nil"/>
              <w:left w:val="nil"/>
              <w:bottom w:val="single" w:sz="4" w:space="0" w:color="auto"/>
              <w:right w:val="nil"/>
            </w:tcBorders>
            <w:vAlign w:val="bottom"/>
          </w:tcPr>
          <w:p w:rsidR="00170894" w:rsidRPr="003F0514" w:rsidRDefault="00170894" w:rsidP="00170894">
            <w:pPr>
              <w:ind w:right="-72"/>
              <w:jc w:val="right"/>
              <w:rPr>
                <w:rFonts w:ascii="Arial" w:hAnsi="Arial" w:cs="Arial"/>
                <w:color w:val="auto"/>
                <w:sz w:val="18"/>
                <w:szCs w:val="18"/>
                <w:cs/>
              </w:rPr>
            </w:pPr>
            <w:r w:rsidRPr="003F0514">
              <w:rPr>
                <w:rFonts w:ascii="Arial" w:hAnsi="Arial" w:cs="Arial"/>
                <w:color w:val="auto"/>
                <w:sz w:val="18"/>
                <w:szCs w:val="18"/>
              </w:rPr>
              <w:t>85,446</w:t>
            </w: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rsidR="00170894" w:rsidRPr="003F0514" w:rsidRDefault="00170894" w:rsidP="00170894">
            <w:pPr>
              <w:ind w:right="-72"/>
              <w:jc w:val="right"/>
              <w:rPr>
                <w:rFonts w:ascii="Arial" w:hAnsi="Arial" w:cs="Arial"/>
                <w:color w:val="auto"/>
                <w:sz w:val="18"/>
                <w:szCs w:val="18"/>
              </w:rPr>
            </w:pPr>
          </w:p>
        </w:tc>
        <w:tc>
          <w:tcPr>
            <w:tcW w:w="1348" w:type="dxa"/>
            <w:tcBorders>
              <w:top w:val="single" w:sz="4" w:space="0" w:color="auto"/>
              <w:left w:val="nil"/>
              <w:right w:val="nil"/>
            </w:tcBorders>
          </w:tcPr>
          <w:p w:rsidR="00170894" w:rsidRPr="003F0514" w:rsidRDefault="00170894" w:rsidP="00170894">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rsidR="00170894" w:rsidRPr="003F0514" w:rsidRDefault="00170894" w:rsidP="00170894">
            <w:pPr>
              <w:ind w:right="-72"/>
              <w:jc w:val="right"/>
              <w:rPr>
                <w:rFonts w:ascii="Arial" w:hAnsi="Arial" w:cs="Arial"/>
                <w:color w:val="auto"/>
                <w:sz w:val="18"/>
                <w:szCs w:val="18"/>
                <w:cs/>
              </w:rPr>
            </w:pP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rsidR="0017089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48" w:type="dxa"/>
            <w:tcBorders>
              <w:top w:val="nil"/>
              <w:left w:val="nil"/>
              <w:bottom w:val="single" w:sz="4" w:space="0" w:color="auto"/>
              <w:right w:val="nil"/>
            </w:tcBorders>
            <w:vAlign w:val="bottom"/>
          </w:tcPr>
          <w:p w:rsidR="00170894" w:rsidRPr="003F0514" w:rsidRDefault="0017089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tcPr>
          <w:p w:rsidR="0017089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68,259</w:t>
            </w:r>
          </w:p>
        </w:tc>
        <w:tc>
          <w:tcPr>
            <w:tcW w:w="1325" w:type="dxa"/>
            <w:gridSpan w:val="2"/>
            <w:tcBorders>
              <w:top w:val="nil"/>
              <w:left w:val="nil"/>
              <w:bottom w:val="single" w:sz="4" w:space="0" w:color="auto"/>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85,446</w:t>
            </w: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bottom"/>
          </w:tcPr>
          <w:p w:rsidR="00170894" w:rsidRPr="003F0514" w:rsidRDefault="00170894" w:rsidP="00170894">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tcPr>
          <w:p w:rsidR="00170894" w:rsidRPr="003F0514" w:rsidRDefault="00170894" w:rsidP="00170894">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tcPr>
          <w:p w:rsidR="00170894" w:rsidRPr="003F0514" w:rsidRDefault="00170894" w:rsidP="00170894">
            <w:pPr>
              <w:ind w:right="-72"/>
              <w:jc w:val="right"/>
              <w:rPr>
                <w:rFonts w:ascii="Arial" w:hAnsi="Arial" w:cs="Arial"/>
                <w:color w:val="auto"/>
                <w:sz w:val="18"/>
                <w:szCs w:val="18"/>
              </w:rPr>
            </w:pPr>
          </w:p>
        </w:tc>
      </w:tr>
      <w:tr w:rsidR="00170894" w:rsidRPr="003F0514" w:rsidTr="00F03951">
        <w:tc>
          <w:tcPr>
            <w:tcW w:w="4248" w:type="dxa"/>
            <w:tcBorders>
              <w:top w:val="nil"/>
              <w:left w:val="nil"/>
              <w:bottom w:val="nil"/>
              <w:right w:val="nil"/>
            </w:tcBorders>
          </w:tcPr>
          <w:p w:rsidR="00170894" w:rsidRPr="003F0514" w:rsidRDefault="00170894" w:rsidP="00170894">
            <w:pPr>
              <w:ind w:left="540" w:right="-81"/>
              <w:rPr>
                <w:rFonts w:ascii="Arial" w:hAnsi="Arial" w:cs="Arial"/>
                <w:color w:val="auto"/>
                <w:sz w:val="18"/>
                <w:szCs w:val="18"/>
              </w:rPr>
            </w:pPr>
            <w:r w:rsidRPr="003F0514">
              <w:rPr>
                <w:rFonts w:ascii="Arial" w:hAnsi="Arial" w:cs="Arial"/>
                <w:color w:val="auto"/>
                <w:sz w:val="18"/>
                <w:szCs w:val="18"/>
              </w:rPr>
              <w:t>Management fees income</w:t>
            </w:r>
          </w:p>
        </w:tc>
        <w:tc>
          <w:tcPr>
            <w:tcW w:w="1325"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color w:val="auto"/>
                <w:sz w:val="18"/>
                <w:szCs w:val="18"/>
              </w:rPr>
            </w:pPr>
          </w:p>
        </w:tc>
        <w:tc>
          <w:tcPr>
            <w:tcW w:w="1348"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rsidR="00170894" w:rsidRPr="003F0514" w:rsidRDefault="00170894" w:rsidP="00170894">
            <w:pPr>
              <w:ind w:right="-72"/>
              <w:jc w:val="right"/>
              <w:rPr>
                <w:rFonts w:ascii="Arial" w:hAnsi="Arial" w:cs="Arial"/>
                <w:color w:val="auto"/>
                <w:sz w:val="18"/>
                <w:szCs w:val="18"/>
                <w:cs/>
              </w:rPr>
            </w:pPr>
          </w:p>
        </w:tc>
      </w:tr>
      <w:tr w:rsidR="00170894" w:rsidRPr="003F0514" w:rsidTr="001934D9">
        <w:trPr>
          <w:trHeight w:val="80"/>
        </w:trPr>
        <w:tc>
          <w:tcPr>
            <w:tcW w:w="4248" w:type="dxa"/>
            <w:tcBorders>
              <w:top w:val="nil"/>
              <w:left w:val="nil"/>
              <w:bottom w:val="nil"/>
              <w:right w:val="nil"/>
            </w:tcBorders>
          </w:tcPr>
          <w:p w:rsidR="00170894" w:rsidRPr="003F0514" w:rsidRDefault="00170894" w:rsidP="00170894">
            <w:pPr>
              <w:ind w:left="540" w:right="-153"/>
              <w:rPr>
                <w:rFonts w:ascii="Arial" w:hAnsi="Arial" w:cs="Arial"/>
                <w:color w:val="auto"/>
                <w:sz w:val="18"/>
                <w:szCs w:val="18"/>
              </w:rPr>
            </w:pPr>
            <w:r w:rsidRPr="003F0514">
              <w:rPr>
                <w:rFonts w:ascii="Arial" w:hAnsi="Arial" w:cs="Arial"/>
                <w:color w:val="auto"/>
                <w:sz w:val="18"/>
                <w:szCs w:val="18"/>
              </w:rPr>
              <w:t xml:space="preserve">   The Siam Iron and Steel (</w:t>
            </w:r>
            <w:r w:rsidRPr="003F0514">
              <w:rPr>
                <w:rFonts w:ascii="Arial" w:hAnsi="Arial" w:cs="Arial"/>
                <w:color w:val="auto"/>
                <w:sz w:val="18"/>
                <w:szCs w:val="18"/>
                <w:lang w:val="en-GB"/>
              </w:rPr>
              <w:t>2001</w:t>
            </w:r>
            <w:r w:rsidRPr="003F0514">
              <w:rPr>
                <w:rFonts w:ascii="Arial" w:hAnsi="Arial" w:cs="Arial"/>
                <w:color w:val="auto"/>
                <w:sz w:val="18"/>
                <w:szCs w:val="18"/>
              </w:rPr>
              <w:t>)</w:t>
            </w:r>
          </w:p>
        </w:tc>
        <w:tc>
          <w:tcPr>
            <w:tcW w:w="1325" w:type="dxa"/>
            <w:tcBorders>
              <w:top w:val="nil"/>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rPr>
            </w:pPr>
          </w:p>
        </w:tc>
        <w:tc>
          <w:tcPr>
            <w:tcW w:w="1348" w:type="dxa"/>
            <w:tcBorders>
              <w:top w:val="nil"/>
              <w:left w:val="nil"/>
              <w:bottom w:val="nil"/>
              <w:right w:val="nil"/>
            </w:tcBorders>
            <w:vAlign w:val="bottom"/>
          </w:tcPr>
          <w:p w:rsidR="00170894" w:rsidRPr="003F0514" w:rsidRDefault="00170894" w:rsidP="00170894">
            <w:pPr>
              <w:ind w:right="-72"/>
              <w:jc w:val="right"/>
              <w:rPr>
                <w:rFonts w:ascii="Arial" w:hAnsi="Arial" w:cs="Arial"/>
                <w:color w:val="auto"/>
                <w:sz w:val="18"/>
                <w:szCs w:val="18"/>
              </w:rPr>
            </w:pPr>
          </w:p>
        </w:tc>
        <w:tc>
          <w:tcPr>
            <w:tcW w:w="1329" w:type="dxa"/>
            <w:tcBorders>
              <w:top w:val="nil"/>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vAlign w:val="bottom"/>
          </w:tcPr>
          <w:p w:rsidR="00170894" w:rsidRPr="003F0514" w:rsidRDefault="00170894" w:rsidP="00170894">
            <w:pPr>
              <w:ind w:right="-72"/>
              <w:jc w:val="right"/>
              <w:rPr>
                <w:rFonts w:ascii="Arial" w:hAnsi="Arial" w:cs="Arial"/>
                <w:color w:val="auto"/>
                <w:sz w:val="18"/>
                <w:szCs w:val="18"/>
              </w:rPr>
            </w:pPr>
          </w:p>
        </w:tc>
      </w:tr>
      <w:tr w:rsidR="005D50A4" w:rsidRPr="003F0514" w:rsidTr="00EB5DCC">
        <w:trPr>
          <w:trHeight w:val="80"/>
        </w:trPr>
        <w:tc>
          <w:tcPr>
            <w:tcW w:w="4248" w:type="dxa"/>
            <w:tcBorders>
              <w:top w:val="nil"/>
              <w:left w:val="nil"/>
              <w:bottom w:val="nil"/>
              <w:right w:val="nil"/>
            </w:tcBorders>
          </w:tcPr>
          <w:p w:rsidR="005D50A4" w:rsidRPr="003F0514" w:rsidRDefault="005D50A4" w:rsidP="00170894">
            <w:pPr>
              <w:ind w:left="540" w:right="-153"/>
              <w:rPr>
                <w:rFonts w:ascii="Arial" w:hAnsi="Arial" w:cs="Arial"/>
                <w:color w:val="auto"/>
                <w:sz w:val="18"/>
                <w:szCs w:val="18"/>
              </w:rPr>
            </w:pPr>
            <w:r w:rsidRPr="003F0514">
              <w:rPr>
                <w:rFonts w:ascii="Arial" w:hAnsi="Arial" w:cs="Arial"/>
                <w:color w:val="auto"/>
                <w:sz w:val="18"/>
                <w:szCs w:val="18"/>
              </w:rPr>
              <w:t xml:space="preserve">      Co., Ltd.</w:t>
            </w:r>
          </w:p>
        </w:tc>
        <w:tc>
          <w:tcPr>
            <w:tcW w:w="1325" w:type="dxa"/>
            <w:tcBorders>
              <w:top w:val="nil"/>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48" w:type="dxa"/>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rsidR="005D50A4" w:rsidRPr="003F0514" w:rsidRDefault="005D50A4" w:rsidP="000226F9">
            <w:pPr>
              <w:ind w:right="-72"/>
              <w:jc w:val="right"/>
              <w:rPr>
                <w:rFonts w:ascii="Arial" w:hAnsi="Arial" w:cs="Arial"/>
                <w:color w:val="auto"/>
                <w:sz w:val="18"/>
                <w:szCs w:val="18"/>
                <w:cs/>
              </w:rPr>
            </w:pPr>
            <w:r w:rsidRPr="003F0514">
              <w:rPr>
                <w:rFonts w:ascii="Arial" w:hAnsi="Arial" w:cs="Arial"/>
                <w:color w:val="auto"/>
                <w:sz w:val="18"/>
                <w:szCs w:val="18"/>
              </w:rPr>
              <w:t>61,851</w:t>
            </w:r>
          </w:p>
        </w:tc>
        <w:tc>
          <w:tcPr>
            <w:tcW w:w="1325" w:type="dxa"/>
            <w:gridSpan w:val="2"/>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87,580</w:t>
            </w:r>
          </w:p>
        </w:tc>
      </w:tr>
      <w:tr w:rsidR="005D50A4" w:rsidRPr="003F0514" w:rsidTr="00EB5DCC">
        <w:tc>
          <w:tcPr>
            <w:tcW w:w="4248" w:type="dxa"/>
            <w:tcBorders>
              <w:top w:val="nil"/>
              <w:left w:val="nil"/>
              <w:bottom w:val="nil"/>
              <w:right w:val="nil"/>
            </w:tcBorders>
          </w:tcPr>
          <w:p w:rsidR="005D50A4" w:rsidRPr="003F0514" w:rsidRDefault="005D50A4" w:rsidP="00170894">
            <w:pPr>
              <w:ind w:left="540" w:right="-81"/>
              <w:rPr>
                <w:rFonts w:ascii="Arial" w:hAnsi="Arial" w:cs="Arial"/>
                <w:color w:val="auto"/>
                <w:spacing w:val="-4"/>
                <w:sz w:val="18"/>
                <w:szCs w:val="18"/>
              </w:rPr>
            </w:pPr>
            <w:r w:rsidRPr="003F0514">
              <w:rPr>
                <w:rFonts w:ascii="Arial" w:hAnsi="Arial" w:cs="Arial"/>
                <w:color w:val="auto"/>
                <w:sz w:val="18"/>
                <w:szCs w:val="18"/>
              </w:rPr>
              <w:t xml:space="preserve">   </w:t>
            </w:r>
            <w:r w:rsidRPr="003F0514">
              <w:rPr>
                <w:rFonts w:ascii="Arial" w:hAnsi="Arial" w:cs="Arial"/>
                <w:color w:val="auto"/>
                <w:spacing w:val="-4"/>
                <w:sz w:val="18"/>
                <w:szCs w:val="18"/>
              </w:rPr>
              <w:t>The Siam Construction Steel Co., Ltd.</w:t>
            </w:r>
          </w:p>
        </w:tc>
        <w:tc>
          <w:tcPr>
            <w:tcW w:w="1325" w:type="dxa"/>
            <w:tcBorders>
              <w:top w:val="nil"/>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48" w:type="dxa"/>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rsidR="005D50A4" w:rsidRPr="003F0514" w:rsidRDefault="005D50A4" w:rsidP="000226F9">
            <w:pPr>
              <w:ind w:right="-72"/>
              <w:jc w:val="right"/>
              <w:rPr>
                <w:rFonts w:ascii="Arial" w:hAnsi="Arial" w:cs="Arial"/>
                <w:color w:val="auto"/>
                <w:sz w:val="18"/>
                <w:szCs w:val="18"/>
              </w:rPr>
            </w:pPr>
            <w:r w:rsidRPr="003F0514">
              <w:rPr>
                <w:rFonts w:ascii="Arial" w:hAnsi="Arial" w:cs="Arial"/>
                <w:color w:val="auto"/>
                <w:sz w:val="18"/>
                <w:szCs w:val="18"/>
              </w:rPr>
              <w:t>113,370</w:t>
            </w:r>
          </w:p>
        </w:tc>
        <w:tc>
          <w:tcPr>
            <w:tcW w:w="1325" w:type="dxa"/>
            <w:gridSpan w:val="2"/>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160,256</w:t>
            </w:r>
          </w:p>
        </w:tc>
      </w:tr>
      <w:tr w:rsidR="005D50A4" w:rsidRPr="003F0514" w:rsidTr="000A4E32">
        <w:tc>
          <w:tcPr>
            <w:tcW w:w="4248" w:type="dxa"/>
            <w:tcBorders>
              <w:top w:val="nil"/>
              <w:left w:val="nil"/>
              <w:bottom w:val="nil"/>
              <w:right w:val="nil"/>
            </w:tcBorders>
          </w:tcPr>
          <w:p w:rsidR="005D50A4" w:rsidRPr="003F0514" w:rsidRDefault="005D50A4" w:rsidP="00134D4B">
            <w:pPr>
              <w:ind w:left="540" w:right="-81"/>
              <w:rPr>
                <w:rFonts w:ascii="Arial" w:hAnsi="Arial" w:cs="Arial"/>
                <w:color w:val="auto"/>
                <w:sz w:val="18"/>
                <w:szCs w:val="18"/>
              </w:rPr>
            </w:pPr>
            <w:r w:rsidRPr="003F0514">
              <w:rPr>
                <w:rFonts w:ascii="Arial" w:hAnsi="Arial" w:cs="Arial"/>
                <w:color w:val="auto"/>
                <w:sz w:val="18"/>
                <w:szCs w:val="18"/>
              </w:rPr>
              <w:t xml:space="preserve">   </w:t>
            </w:r>
            <w:r w:rsidRPr="003F0514">
              <w:rPr>
                <w:rFonts w:ascii="Arial" w:eastAsia="Times New Roman" w:hAnsi="Arial" w:cs="Arial"/>
                <w:color w:val="auto"/>
                <w:sz w:val="18"/>
                <w:szCs w:val="18"/>
              </w:rPr>
              <w:t>Tata Steel Manufacturing (Thailand)</w:t>
            </w:r>
          </w:p>
        </w:tc>
        <w:tc>
          <w:tcPr>
            <w:tcW w:w="1325" w:type="dxa"/>
            <w:tcBorders>
              <w:top w:val="nil"/>
              <w:left w:val="nil"/>
              <w:right w:val="nil"/>
            </w:tcBorders>
            <w:shd w:val="clear" w:color="auto" w:fill="FAFAFA"/>
            <w:vAlign w:val="bottom"/>
          </w:tcPr>
          <w:p w:rsidR="005D50A4" w:rsidRPr="003F0514" w:rsidRDefault="005D50A4" w:rsidP="00134D4B">
            <w:pPr>
              <w:ind w:right="-72"/>
              <w:jc w:val="right"/>
              <w:rPr>
                <w:rFonts w:ascii="Arial" w:hAnsi="Arial" w:cs="Arial"/>
                <w:color w:val="auto"/>
                <w:sz w:val="18"/>
                <w:szCs w:val="18"/>
              </w:rPr>
            </w:pPr>
          </w:p>
        </w:tc>
        <w:tc>
          <w:tcPr>
            <w:tcW w:w="1348" w:type="dxa"/>
            <w:tcBorders>
              <w:top w:val="nil"/>
              <w:left w:val="nil"/>
              <w:right w:val="nil"/>
            </w:tcBorders>
            <w:vAlign w:val="bottom"/>
          </w:tcPr>
          <w:p w:rsidR="005D50A4" w:rsidRPr="003F0514" w:rsidRDefault="005D50A4" w:rsidP="00134D4B">
            <w:pPr>
              <w:ind w:right="-72"/>
              <w:jc w:val="right"/>
              <w:rPr>
                <w:rFonts w:ascii="Arial" w:hAnsi="Arial" w:cs="Arial"/>
                <w:color w:val="auto"/>
                <w:sz w:val="18"/>
                <w:szCs w:val="18"/>
              </w:rPr>
            </w:pPr>
          </w:p>
        </w:tc>
        <w:tc>
          <w:tcPr>
            <w:tcW w:w="1329" w:type="dxa"/>
            <w:tcBorders>
              <w:top w:val="nil"/>
              <w:left w:val="nil"/>
              <w:right w:val="nil"/>
            </w:tcBorders>
            <w:shd w:val="clear" w:color="auto" w:fill="FAFAFA"/>
            <w:vAlign w:val="bottom"/>
          </w:tcPr>
          <w:p w:rsidR="005D50A4" w:rsidRPr="003F0514" w:rsidRDefault="005D50A4" w:rsidP="000226F9">
            <w:pPr>
              <w:ind w:right="-72"/>
              <w:jc w:val="right"/>
              <w:rPr>
                <w:rFonts w:ascii="Arial" w:hAnsi="Arial" w:cs="Arial"/>
                <w:color w:val="auto"/>
                <w:sz w:val="18"/>
                <w:szCs w:val="18"/>
              </w:rPr>
            </w:pPr>
          </w:p>
        </w:tc>
        <w:tc>
          <w:tcPr>
            <w:tcW w:w="1325" w:type="dxa"/>
            <w:gridSpan w:val="2"/>
            <w:tcBorders>
              <w:top w:val="nil"/>
              <w:left w:val="nil"/>
              <w:right w:val="nil"/>
            </w:tcBorders>
            <w:vAlign w:val="bottom"/>
          </w:tcPr>
          <w:p w:rsidR="005D50A4" w:rsidRPr="003F0514" w:rsidRDefault="005D50A4" w:rsidP="00134D4B">
            <w:pPr>
              <w:ind w:right="-72"/>
              <w:jc w:val="right"/>
              <w:rPr>
                <w:rFonts w:ascii="Arial" w:hAnsi="Arial" w:cs="Arial"/>
                <w:color w:val="auto"/>
                <w:sz w:val="18"/>
                <w:szCs w:val="18"/>
                <w:cs/>
              </w:rPr>
            </w:pPr>
          </w:p>
        </w:tc>
      </w:tr>
      <w:tr w:rsidR="005D50A4" w:rsidRPr="003F0514" w:rsidTr="00EB5DCC">
        <w:tc>
          <w:tcPr>
            <w:tcW w:w="4248" w:type="dxa"/>
            <w:tcBorders>
              <w:top w:val="nil"/>
              <w:left w:val="nil"/>
              <w:bottom w:val="nil"/>
              <w:right w:val="nil"/>
            </w:tcBorders>
          </w:tcPr>
          <w:p w:rsidR="005D50A4" w:rsidRPr="003F0514" w:rsidRDefault="005D50A4" w:rsidP="00134D4B">
            <w:pPr>
              <w:ind w:left="540" w:right="-81"/>
              <w:rPr>
                <w:rFonts w:ascii="Arial" w:hAnsi="Arial" w:cs="Arial"/>
                <w:color w:val="auto"/>
                <w:sz w:val="18"/>
                <w:szCs w:val="18"/>
              </w:rPr>
            </w:pPr>
            <w:r w:rsidRPr="003F0514">
              <w:rPr>
                <w:rFonts w:ascii="Arial" w:hAnsi="Arial" w:cs="Arial"/>
                <w:color w:val="auto"/>
                <w:sz w:val="18"/>
                <w:szCs w:val="18"/>
              </w:rPr>
              <w:t xml:space="preserve">     Public Company Limited</w:t>
            </w:r>
          </w:p>
        </w:tc>
        <w:tc>
          <w:tcPr>
            <w:tcW w:w="1325" w:type="dxa"/>
            <w:tcBorders>
              <w:top w:val="nil"/>
              <w:left w:val="nil"/>
              <w:bottom w:val="single" w:sz="4" w:space="0" w:color="auto"/>
              <w:right w:val="nil"/>
            </w:tcBorders>
            <w:shd w:val="clear" w:color="auto" w:fill="FAFAFA"/>
            <w:vAlign w:val="bottom"/>
          </w:tcPr>
          <w:p w:rsidR="005D50A4" w:rsidRPr="003F0514" w:rsidRDefault="005D50A4" w:rsidP="00134D4B">
            <w:pPr>
              <w:ind w:right="-72"/>
              <w:jc w:val="right"/>
              <w:rPr>
                <w:rFonts w:ascii="Arial" w:hAnsi="Arial" w:cs="Arial"/>
                <w:color w:val="auto"/>
                <w:sz w:val="18"/>
                <w:szCs w:val="18"/>
              </w:rPr>
            </w:pPr>
            <w:r w:rsidRPr="003F0514">
              <w:rPr>
                <w:rFonts w:ascii="Arial" w:hAnsi="Arial" w:cs="Arial"/>
                <w:color w:val="auto"/>
                <w:sz w:val="18"/>
                <w:szCs w:val="18"/>
              </w:rPr>
              <w:t>-</w:t>
            </w:r>
          </w:p>
        </w:tc>
        <w:tc>
          <w:tcPr>
            <w:tcW w:w="1348" w:type="dxa"/>
            <w:tcBorders>
              <w:top w:val="nil"/>
              <w:left w:val="nil"/>
              <w:bottom w:val="single" w:sz="4" w:space="0" w:color="auto"/>
              <w:right w:val="nil"/>
            </w:tcBorders>
            <w:vAlign w:val="bottom"/>
          </w:tcPr>
          <w:p w:rsidR="005D50A4" w:rsidRPr="003F0514" w:rsidRDefault="005D50A4" w:rsidP="00134D4B">
            <w:pPr>
              <w:ind w:right="-72"/>
              <w:jc w:val="right"/>
              <w:rPr>
                <w:rFonts w:ascii="Arial" w:hAnsi="Arial" w:cs="Arial"/>
                <w:color w:val="auto"/>
                <w:sz w:val="18"/>
                <w:szCs w:val="18"/>
              </w:rPr>
            </w:pPr>
            <w:r w:rsidRPr="003F0514">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rsidR="005D50A4" w:rsidRPr="003F0514" w:rsidRDefault="005D50A4" w:rsidP="000226F9">
            <w:pPr>
              <w:ind w:right="-72"/>
              <w:jc w:val="right"/>
              <w:rPr>
                <w:rFonts w:ascii="Arial" w:hAnsi="Arial" w:cs="Arial"/>
                <w:color w:val="auto"/>
                <w:sz w:val="18"/>
                <w:szCs w:val="18"/>
              </w:rPr>
            </w:pPr>
            <w:r w:rsidRPr="003F0514">
              <w:rPr>
                <w:rFonts w:ascii="Arial" w:hAnsi="Arial" w:cs="Arial"/>
                <w:color w:val="auto"/>
                <w:sz w:val="18"/>
                <w:szCs w:val="18"/>
              </w:rPr>
              <w:t>216,971</w:t>
            </w:r>
          </w:p>
        </w:tc>
        <w:tc>
          <w:tcPr>
            <w:tcW w:w="1325" w:type="dxa"/>
            <w:gridSpan w:val="2"/>
            <w:tcBorders>
              <w:top w:val="nil"/>
              <w:left w:val="nil"/>
              <w:bottom w:val="single" w:sz="4" w:space="0" w:color="auto"/>
              <w:right w:val="nil"/>
            </w:tcBorders>
            <w:vAlign w:val="bottom"/>
          </w:tcPr>
          <w:p w:rsidR="005D50A4" w:rsidRPr="003F0514" w:rsidRDefault="005D50A4" w:rsidP="00134D4B">
            <w:pPr>
              <w:ind w:right="-72"/>
              <w:jc w:val="right"/>
              <w:rPr>
                <w:rFonts w:ascii="Arial" w:hAnsi="Arial" w:cs="Arial"/>
                <w:color w:val="auto"/>
                <w:sz w:val="18"/>
                <w:szCs w:val="18"/>
              </w:rPr>
            </w:pPr>
            <w:r w:rsidRPr="003F0514">
              <w:rPr>
                <w:rFonts w:ascii="Arial" w:hAnsi="Arial" w:cs="Arial"/>
                <w:color w:val="auto"/>
                <w:sz w:val="18"/>
                <w:szCs w:val="18"/>
              </w:rPr>
              <w:t>157,900</w:t>
            </w:r>
          </w:p>
        </w:tc>
      </w:tr>
      <w:tr w:rsidR="005D50A4" w:rsidRPr="003F0514" w:rsidTr="000226F9">
        <w:tc>
          <w:tcPr>
            <w:tcW w:w="4248" w:type="dxa"/>
            <w:tcBorders>
              <w:top w:val="nil"/>
              <w:left w:val="nil"/>
              <w:bottom w:val="nil"/>
              <w:right w:val="nil"/>
            </w:tcBorders>
          </w:tcPr>
          <w:p w:rsidR="005D50A4" w:rsidRPr="003F0514" w:rsidRDefault="005D50A4" w:rsidP="00170894">
            <w:pPr>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rsidR="005D50A4" w:rsidRPr="003F0514" w:rsidRDefault="005D50A4" w:rsidP="00170894">
            <w:pPr>
              <w:ind w:right="-72"/>
              <w:jc w:val="right"/>
              <w:rPr>
                <w:rFonts w:ascii="Arial" w:hAnsi="Arial" w:cs="Arial"/>
                <w:color w:val="auto"/>
                <w:sz w:val="18"/>
                <w:szCs w:val="18"/>
              </w:rPr>
            </w:pPr>
          </w:p>
        </w:tc>
        <w:tc>
          <w:tcPr>
            <w:tcW w:w="1348" w:type="dxa"/>
            <w:tcBorders>
              <w:top w:val="single" w:sz="4" w:space="0" w:color="auto"/>
              <w:left w:val="nil"/>
              <w:right w:val="nil"/>
            </w:tcBorders>
          </w:tcPr>
          <w:p w:rsidR="005D50A4" w:rsidRPr="003F0514" w:rsidRDefault="005D50A4" w:rsidP="00170894">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vAlign w:val="bottom"/>
          </w:tcPr>
          <w:p w:rsidR="005D50A4" w:rsidRPr="003F0514" w:rsidRDefault="005D50A4" w:rsidP="000226F9">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tcPr>
          <w:p w:rsidR="005D50A4" w:rsidRPr="003F0514" w:rsidRDefault="005D50A4" w:rsidP="00170894">
            <w:pPr>
              <w:ind w:right="-72"/>
              <w:jc w:val="right"/>
              <w:rPr>
                <w:rFonts w:ascii="Arial" w:hAnsi="Arial" w:cs="Arial"/>
                <w:color w:val="auto"/>
                <w:sz w:val="18"/>
                <w:szCs w:val="18"/>
              </w:rPr>
            </w:pPr>
          </w:p>
        </w:tc>
      </w:tr>
      <w:tr w:rsidR="005D50A4" w:rsidRPr="003F0514" w:rsidTr="000A4E32">
        <w:tc>
          <w:tcPr>
            <w:tcW w:w="4248" w:type="dxa"/>
            <w:tcBorders>
              <w:top w:val="nil"/>
              <w:left w:val="nil"/>
              <w:bottom w:val="nil"/>
              <w:right w:val="nil"/>
            </w:tcBorders>
          </w:tcPr>
          <w:p w:rsidR="005D50A4" w:rsidRPr="003F0514" w:rsidRDefault="005D50A4" w:rsidP="00170894">
            <w:pPr>
              <w:ind w:left="540" w:right="-81"/>
              <w:rPr>
                <w:rFonts w:ascii="Arial" w:hAnsi="Arial" w:cs="Arial"/>
                <w:color w:val="auto"/>
                <w:sz w:val="18"/>
                <w:szCs w:val="18"/>
              </w:rPr>
            </w:pPr>
            <w:r w:rsidRPr="003F0514">
              <w:rPr>
                <w:rFonts w:ascii="Arial" w:hAnsi="Arial" w:cs="Arial"/>
                <w:color w:val="auto"/>
                <w:sz w:val="18"/>
                <w:szCs w:val="18"/>
              </w:rPr>
              <w:t xml:space="preserve">      Total</w:t>
            </w:r>
          </w:p>
        </w:tc>
        <w:tc>
          <w:tcPr>
            <w:tcW w:w="1325" w:type="dxa"/>
            <w:tcBorders>
              <w:top w:val="nil"/>
              <w:left w:val="nil"/>
              <w:bottom w:val="single" w:sz="4" w:space="0" w:color="auto"/>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48" w:type="dxa"/>
            <w:tcBorders>
              <w:top w:val="nil"/>
              <w:left w:val="nil"/>
              <w:bottom w:val="single" w:sz="4" w:space="0" w:color="auto"/>
              <w:right w:val="nil"/>
            </w:tcBorders>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392,192</w:t>
            </w:r>
          </w:p>
        </w:tc>
        <w:tc>
          <w:tcPr>
            <w:tcW w:w="1325" w:type="dxa"/>
            <w:gridSpan w:val="2"/>
            <w:tcBorders>
              <w:top w:val="nil"/>
              <w:left w:val="nil"/>
              <w:bottom w:val="single" w:sz="4" w:space="0" w:color="auto"/>
              <w:right w:val="nil"/>
            </w:tcBorders>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405,736</w:t>
            </w:r>
          </w:p>
        </w:tc>
      </w:tr>
    </w:tbl>
    <w:p w:rsidR="008C5EF9" w:rsidRPr="003F0514" w:rsidRDefault="008C5EF9" w:rsidP="00B26880">
      <w:pPr>
        <w:ind w:left="540"/>
        <w:jc w:val="both"/>
        <w:rPr>
          <w:rFonts w:ascii="Arial" w:hAnsi="Arial" w:cs="Arial"/>
          <w:color w:val="auto"/>
          <w:sz w:val="18"/>
          <w:szCs w:val="18"/>
        </w:rPr>
      </w:pPr>
    </w:p>
    <w:p w:rsidR="008C5EF9" w:rsidRPr="003F0514" w:rsidRDefault="008C5EF9" w:rsidP="00B26880">
      <w:pPr>
        <w:ind w:left="540"/>
        <w:jc w:val="both"/>
        <w:rPr>
          <w:rFonts w:ascii="Arial" w:hAnsi="Arial" w:cs="Arial"/>
          <w:sz w:val="18"/>
          <w:szCs w:val="18"/>
        </w:rPr>
      </w:pPr>
      <w:r w:rsidRPr="003F0514">
        <w:rPr>
          <w:rFonts w:ascii="Arial" w:hAnsi="Arial" w:cs="Arial"/>
          <w:sz w:val="18"/>
          <w:szCs w:val="18"/>
        </w:rPr>
        <w:t xml:space="preserve">The Company has made the service agreement with subsidiaries which charges at the rate specified in the agreement and calculated by cost plus method. </w:t>
      </w:r>
    </w:p>
    <w:p w:rsidR="003B1E4B" w:rsidRPr="003F0514" w:rsidRDefault="003B1E4B" w:rsidP="00B26880">
      <w:pPr>
        <w:ind w:left="540"/>
        <w:jc w:val="both"/>
        <w:rPr>
          <w:rFonts w:ascii="Arial" w:hAnsi="Arial" w:cs="Arial"/>
          <w:sz w:val="18"/>
          <w:szCs w:val="18"/>
        </w:rPr>
      </w:pPr>
    </w:p>
    <w:p w:rsidR="00B26880" w:rsidRPr="003F0514" w:rsidRDefault="00B26880" w:rsidP="00B26880">
      <w:pPr>
        <w:ind w:left="547"/>
        <w:jc w:val="both"/>
        <w:rPr>
          <w:rStyle w:val="PageNumber"/>
          <w:rFonts w:ascii="Arial" w:hAnsi="Arial" w:cs="Arial"/>
          <w:snapToGrid w:val="0"/>
          <w:color w:val="auto"/>
          <w:sz w:val="18"/>
          <w:szCs w:val="18"/>
          <w:lang w:eastAsia="th-TH"/>
        </w:rPr>
      </w:pPr>
      <w:r w:rsidRPr="003F0514">
        <w:rPr>
          <w:rStyle w:val="PageNumber"/>
          <w:snapToGrid w:val="0"/>
          <w:sz w:val="18"/>
          <w:szCs w:val="18"/>
          <w:lang w:eastAsia="th-TH"/>
        </w:rPr>
        <w:br w:type="page"/>
      </w:r>
    </w:p>
    <w:tbl>
      <w:tblPr>
        <w:tblW w:w="9575" w:type="dxa"/>
        <w:tblLayout w:type="fixed"/>
        <w:tblLook w:val="0000" w:firstRow="0" w:lastRow="0" w:firstColumn="0" w:lastColumn="0" w:noHBand="0" w:noVBand="0"/>
      </w:tblPr>
      <w:tblGrid>
        <w:gridCol w:w="4248"/>
        <w:gridCol w:w="1325"/>
        <w:gridCol w:w="1348"/>
        <w:gridCol w:w="1329"/>
        <w:gridCol w:w="1308"/>
        <w:gridCol w:w="17"/>
      </w:tblGrid>
      <w:tr w:rsidR="003B1E4B" w:rsidRPr="003F0514" w:rsidTr="00570A5C">
        <w:trPr>
          <w:gridAfter w:val="1"/>
          <w:wAfter w:w="17" w:type="dxa"/>
        </w:trPr>
        <w:tc>
          <w:tcPr>
            <w:tcW w:w="4248" w:type="dxa"/>
            <w:tcBorders>
              <w:top w:val="nil"/>
              <w:left w:val="nil"/>
              <w:bottom w:val="nil"/>
              <w:right w:val="nil"/>
            </w:tcBorders>
            <w:vAlign w:val="center"/>
          </w:tcPr>
          <w:p w:rsidR="003B1E4B" w:rsidRPr="003F0514" w:rsidRDefault="003B1E4B" w:rsidP="00570A5C">
            <w:pPr>
              <w:ind w:left="540" w:right="-81"/>
              <w:rPr>
                <w:rFonts w:ascii="Arial" w:hAnsi="Arial" w:cs="Arial"/>
                <w:color w:val="auto"/>
                <w:sz w:val="18"/>
                <w:szCs w:val="18"/>
              </w:rPr>
            </w:pPr>
          </w:p>
        </w:tc>
        <w:tc>
          <w:tcPr>
            <w:tcW w:w="2673" w:type="dxa"/>
            <w:gridSpan w:val="2"/>
            <w:tcBorders>
              <w:top w:val="single" w:sz="4" w:space="0" w:color="auto"/>
              <w:left w:val="nil"/>
              <w:bottom w:val="single" w:sz="4" w:space="0" w:color="auto"/>
              <w:right w:val="nil"/>
            </w:tcBorders>
            <w:shd w:val="clear" w:color="auto" w:fill="auto"/>
            <w:vAlign w:val="center"/>
          </w:tcPr>
          <w:p w:rsidR="003B1E4B" w:rsidRPr="003F0514" w:rsidRDefault="003B1E4B" w:rsidP="00570A5C">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3B1E4B" w:rsidRPr="003F0514" w:rsidRDefault="003B1E4B" w:rsidP="00570A5C">
            <w:pPr>
              <w:pStyle w:val="a"/>
              <w:ind w:right="-72"/>
              <w:jc w:val="center"/>
              <w:rPr>
                <w:rFonts w:ascii="Arial" w:hAnsi="Arial" w:cs="Arial"/>
                <w:b/>
                <w:bCs/>
                <w:color w:val="auto"/>
                <w:sz w:val="18"/>
                <w:szCs w:val="18"/>
                <w:cs/>
                <w:lang w:val="en-GB"/>
              </w:rPr>
            </w:pPr>
            <w:r w:rsidRPr="003F0514">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rsidR="003B1E4B" w:rsidRPr="003F0514" w:rsidRDefault="003B1E4B" w:rsidP="00570A5C">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3B1E4B" w:rsidRPr="003F0514" w:rsidRDefault="003B1E4B" w:rsidP="00570A5C">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70894" w:rsidRPr="003F0514" w:rsidTr="00570A5C">
        <w:tc>
          <w:tcPr>
            <w:tcW w:w="4248" w:type="dxa"/>
            <w:tcBorders>
              <w:top w:val="nil"/>
              <w:left w:val="nil"/>
              <w:bottom w:val="nil"/>
              <w:right w:val="nil"/>
            </w:tcBorders>
            <w:vAlign w:val="center"/>
          </w:tcPr>
          <w:p w:rsidR="00170894" w:rsidRPr="003F0514" w:rsidRDefault="00170894" w:rsidP="00170894">
            <w:pPr>
              <w:ind w:left="540" w:right="-81"/>
              <w:rPr>
                <w:rFonts w:ascii="Arial" w:hAnsi="Arial" w:cs="Arial"/>
                <w:b/>
                <w:bCs/>
                <w:color w:val="auto"/>
                <w:sz w:val="18"/>
                <w:szCs w:val="18"/>
              </w:rPr>
            </w:pPr>
            <w:r w:rsidRPr="003F0514">
              <w:rPr>
                <w:rFonts w:ascii="Arial" w:hAnsi="Arial" w:cs="Arial"/>
                <w:b/>
                <w:bCs/>
                <w:color w:val="auto"/>
                <w:sz w:val="18"/>
                <w:szCs w:val="18"/>
              </w:rPr>
              <w:t xml:space="preserve">For the years ended </w:t>
            </w:r>
            <w:r w:rsidRPr="003F0514">
              <w:rPr>
                <w:rFonts w:ascii="Arial" w:hAnsi="Arial" w:cs="Arial"/>
                <w:b/>
                <w:bCs/>
                <w:color w:val="auto"/>
                <w:sz w:val="18"/>
                <w:szCs w:val="18"/>
                <w:lang w:val="en-GB"/>
              </w:rPr>
              <w:t>31</w:t>
            </w:r>
            <w:r w:rsidRPr="003F0514">
              <w:rPr>
                <w:rFonts w:ascii="Arial" w:hAnsi="Arial" w:cs="Arial"/>
                <w:b/>
                <w:bCs/>
                <w:color w:val="auto"/>
                <w:sz w:val="18"/>
                <w:szCs w:val="18"/>
              </w:rPr>
              <w:t xml:space="preserve"> March </w:t>
            </w:r>
          </w:p>
        </w:tc>
        <w:tc>
          <w:tcPr>
            <w:tcW w:w="1325" w:type="dxa"/>
            <w:tcBorders>
              <w:top w:val="nil"/>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348" w:type="dxa"/>
            <w:tcBorders>
              <w:top w:val="nil"/>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329" w:type="dxa"/>
            <w:tcBorders>
              <w:top w:val="nil"/>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325" w:type="dxa"/>
            <w:gridSpan w:val="2"/>
            <w:tcBorders>
              <w:top w:val="nil"/>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70894" w:rsidRPr="003F0514" w:rsidTr="00570A5C">
        <w:tc>
          <w:tcPr>
            <w:tcW w:w="4248" w:type="dxa"/>
            <w:tcBorders>
              <w:top w:val="nil"/>
              <w:left w:val="nil"/>
              <w:bottom w:val="nil"/>
              <w:right w:val="nil"/>
            </w:tcBorders>
            <w:vAlign w:val="center"/>
          </w:tcPr>
          <w:p w:rsidR="00170894" w:rsidRPr="003F0514" w:rsidRDefault="00170894" w:rsidP="00170894">
            <w:pPr>
              <w:ind w:left="540" w:right="-81"/>
              <w:rPr>
                <w:rFonts w:ascii="Arial" w:hAnsi="Arial" w:cs="Arial"/>
                <w:color w:val="auto"/>
                <w:sz w:val="18"/>
                <w:szCs w:val="18"/>
              </w:rPr>
            </w:pPr>
          </w:p>
        </w:tc>
        <w:tc>
          <w:tcPr>
            <w:tcW w:w="1325"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348"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329"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325" w:type="dxa"/>
            <w:gridSpan w:val="2"/>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170894" w:rsidRPr="003F0514" w:rsidTr="00570A5C">
        <w:tc>
          <w:tcPr>
            <w:tcW w:w="4248" w:type="dxa"/>
            <w:tcBorders>
              <w:top w:val="nil"/>
              <w:left w:val="nil"/>
              <w:bottom w:val="nil"/>
              <w:right w:val="nil"/>
            </w:tcBorders>
            <w:vAlign w:val="center"/>
          </w:tcPr>
          <w:p w:rsidR="00170894" w:rsidRPr="003F0514" w:rsidRDefault="00170894" w:rsidP="00170894">
            <w:pPr>
              <w:ind w:left="540" w:right="-81"/>
              <w:rPr>
                <w:rFonts w:ascii="Arial" w:hAnsi="Arial" w:cs="Arial"/>
                <w:color w:val="auto"/>
                <w:sz w:val="18"/>
                <w:szCs w:val="18"/>
              </w:rPr>
            </w:pPr>
          </w:p>
        </w:tc>
        <w:tc>
          <w:tcPr>
            <w:tcW w:w="1325"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48"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329"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25" w:type="dxa"/>
            <w:gridSpan w:val="2"/>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170894" w:rsidRPr="003F0514" w:rsidTr="00570A5C">
        <w:tc>
          <w:tcPr>
            <w:tcW w:w="4248" w:type="dxa"/>
            <w:tcBorders>
              <w:top w:val="nil"/>
              <w:left w:val="nil"/>
              <w:bottom w:val="nil"/>
              <w:right w:val="nil"/>
            </w:tcBorders>
            <w:vAlign w:val="center"/>
          </w:tcPr>
          <w:p w:rsidR="00170894" w:rsidRPr="003F0514" w:rsidRDefault="00170894"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rsidR="00170894" w:rsidRPr="003F0514" w:rsidRDefault="00170894" w:rsidP="00170894">
            <w:pPr>
              <w:jc w:val="right"/>
              <w:rPr>
                <w:rFonts w:ascii="Arial" w:hAnsi="Arial" w:cs="Arial"/>
                <w:color w:val="auto"/>
                <w:sz w:val="18"/>
                <w:szCs w:val="18"/>
                <w:lang w:val="en-GB"/>
              </w:rPr>
            </w:pPr>
          </w:p>
        </w:tc>
        <w:tc>
          <w:tcPr>
            <w:tcW w:w="1348" w:type="dxa"/>
            <w:tcBorders>
              <w:top w:val="single" w:sz="4" w:space="0" w:color="auto"/>
              <w:left w:val="nil"/>
              <w:bottom w:val="nil"/>
              <w:right w:val="nil"/>
            </w:tcBorders>
            <w:vAlign w:val="center"/>
          </w:tcPr>
          <w:p w:rsidR="00170894" w:rsidRPr="003F0514" w:rsidRDefault="00170894" w:rsidP="00170894">
            <w:pPr>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rsidR="00170894" w:rsidRPr="003F0514" w:rsidRDefault="00170894" w:rsidP="00170894">
            <w:pPr>
              <w:jc w:val="right"/>
              <w:rPr>
                <w:rFonts w:ascii="Arial" w:hAnsi="Arial" w:cs="Arial"/>
                <w:color w:val="auto"/>
                <w:sz w:val="18"/>
                <w:szCs w:val="18"/>
                <w:lang w:val="en-GB"/>
              </w:rPr>
            </w:pPr>
          </w:p>
        </w:tc>
        <w:tc>
          <w:tcPr>
            <w:tcW w:w="1325" w:type="dxa"/>
            <w:gridSpan w:val="2"/>
            <w:tcBorders>
              <w:top w:val="single" w:sz="4" w:space="0" w:color="auto"/>
              <w:left w:val="nil"/>
              <w:bottom w:val="nil"/>
              <w:right w:val="nil"/>
            </w:tcBorders>
            <w:vAlign w:val="center"/>
          </w:tcPr>
          <w:p w:rsidR="00170894" w:rsidRPr="003F0514" w:rsidRDefault="00170894" w:rsidP="00170894">
            <w:pPr>
              <w:jc w:val="right"/>
              <w:rPr>
                <w:rFonts w:ascii="Arial" w:hAnsi="Arial" w:cs="Arial"/>
                <w:color w:val="auto"/>
                <w:sz w:val="18"/>
                <w:szCs w:val="18"/>
              </w:rPr>
            </w:pPr>
          </w:p>
        </w:tc>
      </w:tr>
      <w:tr w:rsidR="00170894" w:rsidRPr="003F0514" w:rsidTr="00570A5C">
        <w:tc>
          <w:tcPr>
            <w:tcW w:w="4248" w:type="dxa"/>
            <w:tcBorders>
              <w:top w:val="nil"/>
              <w:left w:val="nil"/>
              <w:bottom w:val="nil"/>
              <w:right w:val="nil"/>
            </w:tcBorders>
          </w:tcPr>
          <w:p w:rsidR="00170894" w:rsidRPr="003F0514" w:rsidRDefault="00170894" w:rsidP="00170894">
            <w:pPr>
              <w:ind w:left="540" w:right="-81"/>
              <w:rPr>
                <w:rFonts w:ascii="Arial" w:eastAsia="Times New Roman" w:hAnsi="Arial" w:cs="Arial"/>
                <w:b/>
                <w:bCs/>
                <w:color w:val="auto"/>
                <w:sz w:val="18"/>
                <w:szCs w:val="18"/>
              </w:rPr>
            </w:pPr>
            <w:r w:rsidRPr="003F0514">
              <w:rPr>
                <w:rFonts w:ascii="Arial" w:eastAsia="Times New Roman" w:hAnsi="Arial" w:cs="Arial"/>
                <w:b/>
                <w:bCs/>
                <w:color w:val="auto"/>
                <w:sz w:val="18"/>
                <w:szCs w:val="18"/>
              </w:rPr>
              <w:t>Expenses</w:t>
            </w:r>
          </w:p>
        </w:tc>
        <w:tc>
          <w:tcPr>
            <w:tcW w:w="1325" w:type="dxa"/>
            <w:tcBorders>
              <w:top w:val="nil"/>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rsidR="00170894" w:rsidRPr="003F0514" w:rsidRDefault="0017089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rsidR="00170894" w:rsidRPr="003F0514" w:rsidRDefault="00170894" w:rsidP="00170894">
            <w:pPr>
              <w:ind w:right="-72"/>
              <w:jc w:val="right"/>
              <w:rPr>
                <w:rFonts w:ascii="Arial" w:hAnsi="Arial" w:cs="Arial"/>
                <w:color w:val="auto"/>
                <w:sz w:val="18"/>
                <w:szCs w:val="18"/>
                <w:cs/>
              </w:rPr>
            </w:pPr>
          </w:p>
        </w:tc>
      </w:tr>
      <w:tr w:rsidR="00170894" w:rsidRPr="003F0514" w:rsidTr="00570A5C">
        <w:tc>
          <w:tcPr>
            <w:tcW w:w="4248" w:type="dxa"/>
            <w:tcBorders>
              <w:top w:val="nil"/>
              <w:left w:val="nil"/>
              <w:bottom w:val="nil"/>
              <w:right w:val="nil"/>
            </w:tcBorders>
          </w:tcPr>
          <w:p w:rsidR="00170894" w:rsidRPr="003F0514" w:rsidRDefault="00170894" w:rsidP="00170894">
            <w:pPr>
              <w:ind w:left="540" w:right="-81"/>
              <w:rPr>
                <w:rFonts w:ascii="Arial" w:eastAsia="Times New Roman" w:hAnsi="Arial" w:cs="Arial"/>
                <w:color w:val="auto"/>
                <w:sz w:val="18"/>
                <w:szCs w:val="18"/>
              </w:rPr>
            </w:pPr>
            <w:r w:rsidRPr="003F0514">
              <w:rPr>
                <w:rFonts w:ascii="Arial" w:eastAsia="Times New Roman" w:hAnsi="Arial" w:cs="Arial"/>
                <w:color w:val="auto"/>
                <w:sz w:val="18"/>
                <w:szCs w:val="18"/>
              </w:rPr>
              <w:t>Purchases</w:t>
            </w:r>
          </w:p>
        </w:tc>
        <w:tc>
          <w:tcPr>
            <w:tcW w:w="1325" w:type="dxa"/>
            <w:tcBorders>
              <w:top w:val="nil"/>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rsidR="00170894" w:rsidRPr="003F0514" w:rsidRDefault="0017089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rsidR="00170894" w:rsidRPr="003F0514" w:rsidRDefault="0017089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rsidR="00170894" w:rsidRPr="003F0514" w:rsidRDefault="00170894" w:rsidP="00170894">
            <w:pPr>
              <w:ind w:right="-72"/>
              <w:jc w:val="right"/>
              <w:rPr>
                <w:rFonts w:ascii="Arial" w:hAnsi="Arial" w:cs="Arial"/>
                <w:color w:val="auto"/>
                <w:sz w:val="18"/>
                <w:szCs w:val="18"/>
                <w:cs/>
              </w:rPr>
            </w:pPr>
          </w:p>
        </w:tc>
      </w:tr>
      <w:tr w:rsidR="005D50A4" w:rsidRPr="003F0514" w:rsidTr="00570A5C">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r w:rsidRPr="003F0514">
              <w:rPr>
                <w:rFonts w:ascii="Arial" w:eastAsia="Times New Roman" w:hAnsi="Arial" w:cs="Arial"/>
                <w:color w:val="auto"/>
                <w:sz w:val="18"/>
                <w:szCs w:val="18"/>
              </w:rPr>
              <w:t xml:space="preserve">   Tata Steel Limited</w:t>
            </w:r>
          </w:p>
        </w:tc>
        <w:tc>
          <w:tcPr>
            <w:tcW w:w="1325" w:type="dxa"/>
            <w:tcBorders>
              <w:top w:val="nil"/>
              <w:left w:val="nil"/>
              <w:bottom w:val="nil"/>
              <w:right w:val="nil"/>
            </w:tcBorders>
            <w:shd w:val="clear" w:color="auto" w:fill="FAFAFA"/>
            <w:vAlign w:val="bottom"/>
          </w:tcPr>
          <w:p w:rsidR="005D50A4" w:rsidRPr="003F0514" w:rsidRDefault="005D50A4" w:rsidP="000226F9">
            <w:pPr>
              <w:ind w:right="-72"/>
              <w:jc w:val="right"/>
              <w:rPr>
                <w:rFonts w:ascii="Arial" w:hAnsi="Arial" w:cs="Arial"/>
                <w:color w:val="auto"/>
                <w:sz w:val="18"/>
                <w:szCs w:val="18"/>
              </w:rPr>
            </w:pPr>
            <w:r w:rsidRPr="003F0514">
              <w:rPr>
                <w:rFonts w:ascii="Arial" w:hAnsi="Arial" w:cs="Arial"/>
                <w:color w:val="auto"/>
                <w:sz w:val="18"/>
                <w:szCs w:val="18"/>
              </w:rPr>
              <w:t>2,252,154</w:t>
            </w:r>
          </w:p>
        </w:tc>
        <w:tc>
          <w:tcPr>
            <w:tcW w:w="1348" w:type="dxa"/>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5" w:type="dxa"/>
            <w:gridSpan w:val="2"/>
            <w:tcBorders>
              <w:top w:val="nil"/>
              <w:left w:val="nil"/>
              <w:bottom w:val="nil"/>
              <w:right w:val="nil"/>
            </w:tcBorders>
            <w:vAlign w:val="bottom"/>
          </w:tcPr>
          <w:p w:rsidR="005D50A4" w:rsidRPr="003F0514" w:rsidRDefault="00095139" w:rsidP="00170894">
            <w:pPr>
              <w:ind w:right="-72"/>
              <w:jc w:val="right"/>
              <w:rPr>
                <w:rFonts w:ascii="Arial" w:hAnsi="Arial" w:cs="Arial"/>
                <w:color w:val="auto"/>
                <w:sz w:val="18"/>
                <w:szCs w:val="18"/>
              </w:rPr>
            </w:pPr>
            <w:r w:rsidRPr="003F0514">
              <w:rPr>
                <w:rFonts w:ascii="Arial" w:hAnsi="Arial" w:cs="Arial"/>
                <w:color w:val="auto"/>
                <w:sz w:val="18"/>
                <w:szCs w:val="18"/>
              </w:rPr>
              <w:t>-</w:t>
            </w:r>
          </w:p>
        </w:tc>
      </w:tr>
      <w:tr w:rsidR="005D50A4" w:rsidRPr="003F0514" w:rsidTr="00570A5C">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r w:rsidRPr="003F0514">
              <w:rPr>
                <w:rFonts w:ascii="Arial" w:eastAsia="Times New Roman" w:hAnsi="Arial" w:cs="Arial"/>
                <w:color w:val="auto"/>
                <w:sz w:val="18"/>
                <w:szCs w:val="18"/>
              </w:rPr>
              <w:t xml:space="preserve">   Tata International Metals Asia Ltd.</w:t>
            </w:r>
          </w:p>
        </w:tc>
        <w:tc>
          <w:tcPr>
            <w:tcW w:w="1325" w:type="dxa"/>
            <w:tcBorders>
              <w:top w:val="nil"/>
              <w:left w:val="nil"/>
              <w:bottom w:val="nil"/>
              <w:right w:val="nil"/>
            </w:tcBorders>
            <w:shd w:val="clear" w:color="auto" w:fill="FAFAFA"/>
            <w:vAlign w:val="bottom"/>
          </w:tcPr>
          <w:p w:rsidR="005D50A4" w:rsidRPr="003F0514" w:rsidRDefault="005D50A4" w:rsidP="000226F9">
            <w:pPr>
              <w:ind w:right="-72"/>
              <w:jc w:val="right"/>
              <w:rPr>
                <w:rFonts w:ascii="Arial" w:hAnsi="Arial" w:cs="Arial"/>
                <w:color w:val="auto"/>
                <w:sz w:val="18"/>
                <w:szCs w:val="18"/>
              </w:rPr>
            </w:pPr>
            <w:r w:rsidRPr="003F0514">
              <w:rPr>
                <w:rFonts w:ascii="Arial" w:hAnsi="Arial" w:cs="Arial"/>
                <w:color w:val="auto"/>
                <w:sz w:val="18"/>
                <w:szCs w:val="18"/>
              </w:rPr>
              <w:t>493,858</w:t>
            </w:r>
          </w:p>
        </w:tc>
        <w:tc>
          <w:tcPr>
            <w:tcW w:w="1348" w:type="dxa"/>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1,137,852</w:t>
            </w:r>
          </w:p>
        </w:tc>
        <w:tc>
          <w:tcPr>
            <w:tcW w:w="1329" w:type="dxa"/>
            <w:tcBorders>
              <w:top w:val="nil"/>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5" w:type="dxa"/>
            <w:gridSpan w:val="2"/>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r>
      <w:tr w:rsidR="005D50A4" w:rsidRPr="003F0514" w:rsidTr="00570A5C">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r w:rsidRPr="003F0514">
              <w:rPr>
                <w:rFonts w:ascii="Arial" w:eastAsia="Times New Roman" w:hAnsi="Arial" w:cs="Arial"/>
                <w:color w:val="auto"/>
                <w:sz w:val="18"/>
                <w:szCs w:val="18"/>
              </w:rPr>
              <w:t xml:space="preserve">   Tata International Limited</w:t>
            </w:r>
          </w:p>
        </w:tc>
        <w:tc>
          <w:tcPr>
            <w:tcW w:w="1325" w:type="dxa"/>
            <w:tcBorders>
              <w:top w:val="nil"/>
              <w:left w:val="nil"/>
              <w:bottom w:val="nil"/>
              <w:right w:val="nil"/>
            </w:tcBorders>
            <w:shd w:val="clear" w:color="auto" w:fill="FAFAFA"/>
            <w:vAlign w:val="bottom"/>
          </w:tcPr>
          <w:p w:rsidR="005D50A4" w:rsidRPr="003F0514" w:rsidRDefault="005D50A4" w:rsidP="000226F9">
            <w:pPr>
              <w:ind w:right="-72"/>
              <w:jc w:val="right"/>
              <w:rPr>
                <w:rFonts w:ascii="Arial" w:hAnsi="Arial" w:cs="Arial"/>
                <w:color w:val="auto"/>
                <w:sz w:val="18"/>
                <w:szCs w:val="18"/>
              </w:rPr>
            </w:pPr>
            <w:r w:rsidRPr="003F0514">
              <w:rPr>
                <w:rFonts w:ascii="Arial" w:hAnsi="Arial" w:cs="Arial"/>
                <w:color w:val="auto"/>
                <w:sz w:val="18"/>
                <w:szCs w:val="18"/>
              </w:rPr>
              <w:t>-</w:t>
            </w:r>
          </w:p>
        </w:tc>
        <w:tc>
          <w:tcPr>
            <w:tcW w:w="1348" w:type="dxa"/>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18,518</w:t>
            </w:r>
          </w:p>
        </w:tc>
        <w:tc>
          <w:tcPr>
            <w:tcW w:w="1329" w:type="dxa"/>
            <w:tcBorders>
              <w:top w:val="nil"/>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5" w:type="dxa"/>
            <w:gridSpan w:val="2"/>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r>
      <w:tr w:rsidR="005D50A4" w:rsidRPr="003F0514" w:rsidTr="00570A5C">
        <w:trPr>
          <w:trHeight w:val="219"/>
        </w:trPr>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r w:rsidRPr="003F0514">
              <w:rPr>
                <w:rFonts w:ascii="Arial" w:eastAsia="Times New Roman" w:hAnsi="Arial" w:cs="Arial"/>
                <w:color w:val="auto"/>
                <w:sz w:val="18"/>
                <w:szCs w:val="18"/>
              </w:rPr>
              <w:t xml:space="preserve">   Tata International West Asia </w:t>
            </w:r>
            <w:proofErr w:type="spellStart"/>
            <w:r w:rsidRPr="003F0514">
              <w:rPr>
                <w:rFonts w:ascii="Arial" w:eastAsia="Times New Roman" w:hAnsi="Arial" w:cs="Arial"/>
                <w:color w:val="auto"/>
                <w:sz w:val="18"/>
                <w:szCs w:val="18"/>
              </w:rPr>
              <w:t>DMCC</w:t>
            </w:r>
            <w:proofErr w:type="spellEnd"/>
          </w:p>
        </w:tc>
        <w:tc>
          <w:tcPr>
            <w:tcW w:w="1325" w:type="dxa"/>
            <w:tcBorders>
              <w:top w:val="nil"/>
              <w:left w:val="nil"/>
              <w:right w:val="nil"/>
            </w:tcBorders>
            <w:shd w:val="clear" w:color="auto" w:fill="FAFAFA"/>
            <w:vAlign w:val="bottom"/>
          </w:tcPr>
          <w:p w:rsidR="005D50A4" w:rsidRPr="003F0514" w:rsidRDefault="005D50A4" w:rsidP="000226F9">
            <w:pPr>
              <w:ind w:right="-72"/>
              <w:jc w:val="right"/>
              <w:rPr>
                <w:rFonts w:ascii="Arial" w:hAnsi="Arial" w:cs="Arial"/>
                <w:color w:val="auto"/>
                <w:sz w:val="18"/>
                <w:szCs w:val="18"/>
              </w:rPr>
            </w:pPr>
            <w:r w:rsidRPr="003F0514">
              <w:rPr>
                <w:rFonts w:ascii="Arial" w:hAnsi="Arial" w:cs="Arial"/>
                <w:color w:val="auto"/>
                <w:sz w:val="18"/>
                <w:szCs w:val="18"/>
              </w:rPr>
              <w:t>19,582</w:t>
            </w:r>
          </w:p>
        </w:tc>
        <w:tc>
          <w:tcPr>
            <w:tcW w:w="1348" w:type="dxa"/>
            <w:tcBorders>
              <w:top w:val="nil"/>
              <w:left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21,680</w:t>
            </w:r>
          </w:p>
        </w:tc>
        <w:tc>
          <w:tcPr>
            <w:tcW w:w="1329" w:type="dxa"/>
            <w:tcBorders>
              <w:top w:val="nil"/>
              <w:left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5" w:type="dxa"/>
            <w:gridSpan w:val="2"/>
            <w:tcBorders>
              <w:top w:val="nil"/>
              <w:left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w:t>
            </w:r>
          </w:p>
        </w:tc>
      </w:tr>
      <w:tr w:rsidR="005D50A4" w:rsidRPr="003F0514" w:rsidTr="00F03951">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p>
        </w:tc>
        <w:tc>
          <w:tcPr>
            <w:tcW w:w="1325" w:type="dxa"/>
            <w:tcBorders>
              <w:top w:val="single" w:sz="4" w:space="0" w:color="auto"/>
              <w:left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rsidR="005D50A4" w:rsidRPr="003F0514" w:rsidRDefault="005D50A4" w:rsidP="00170894">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tcPr>
          <w:p w:rsidR="005D50A4" w:rsidRPr="003F0514" w:rsidRDefault="005D50A4" w:rsidP="00170894">
            <w:pPr>
              <w:ind w:right="-72"/>
              <w:jc w:val="right"/>
              <w:rPr>
                <w:rFonts w:ascii="Arial" w:hAnsi="Arial" w:cs="Arial"/>
                <w:color w:val="auto"/>
                <w:sz w:val="18"/>
                <w:szCs w:val="18"/>
              </w:rPr>
            </w:pPr>
          </w:p>
        </w:tc>
        <w:tc>
          <w:tcPr>
            <w:tcW w:w="1325" w:type="dxa"/>
            <w:gridSpan w:val="2"/>
            <w:tcBorders>
              <w:top w:val="single" w:sz="4" w:space="0" w:color="auto"/>
              <w:left w:val="nil"/>
              <w:right w:val="nil"/>
            </w:tcBorders>
          </w:tcPr>
          <w:p w:rsidR="005D50A4" w:rsidRPr="003F0514" w:rsidRDefault="005D50A4" w:rsidP="00170894">
            <w:pPr>
              <w:ind w:right="-72"/>
              <w:jc w:val="right"/>
              <w:rPr>
                <w:rFonts w:ascii="Arial" w:hAnsi="Arial" w:cs="Arial"/>
                <w:color w:val="auto"/>
                <w:sz w:val="18"/>
                <w:szCs w:val="18"/>
              </w:rPr>
            </w:pPr>
          </w:p>
        </w:tc>
      </w:tr>
      <w:tr w:rsidR="005D50A4" w:rsidRPr="003F0514" w:rsidTr="00570A5C">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r w:rsidRPr="003F0514">
              <w:rPr>
                <w:rFonts w:ascii="Arial" w:hAnsi="Arial" w:cs="Arial"/>
                <w:color w:val="auto"/>
                <w:sz w:val="18"/>
                <w:szCs w:val="18"/>
              </w:rPr>
              <w:t xml:space="preserve">      </w:t>
            </w:r>
            <w:r w:rsidRPr="003F0514">
              <w:rPr>
                <w:rFonts w:ascii="Arial" w:eastAsia="Times New Roman" w:hAnsi="Arial" w:cs="Arial"/>
                <w:color w:val="auto"/>
                <w:sz w:val="18"/>
                <w:szCs w:val="18"/>
              </w:rPr>
              <w:t>Total</w:t>
            </w:r>
          </w:p>
        </w:tc>
        <w:tc>
          <w:tcPr>
            <w:tcW w:w="1325" w:type="dxa"/>
            <w:tcBorders>
              <w:top w:val="nil"/>
              <w:left w:val="nil"/>
              <w:bottom w:val="single" w:sz="4" w:space="0" w:color="auto"/>
              <w:right w:val="nil"/>
            </w:tcBorders>
            <w:shd w:val="clear" w:color="auto" w:fill="FAFAFA"/>
            <w:vAlign w:val="bottom"/>
          </w:tcPr>
          <w:p w:rsidR="005D50A4"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2,765,594</w:t>
            </w:r>
          </w:p>
        </w:tc>
        <w:tc>
          <w:tcPr>
            <w:tcW w:w="1348" w:type="dxa"/>
            <w:tcBorders>
              <w:top w:val="nil"/>
              <w:left w:val="nil"/>
              <w:bottom w:val="single" w:sz="4" w:space="0" w:color="auto"/>
              <w:right w:val="nil"/>
            </w:tcBorders>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1,178,050</w:t>
            </w:r>
          </w:p>
        </w:tc>
        <w:tc>
          <w:tcPr>
            <w:tcW w:w="1329" w:type="dxa"/>
            <w:tcBorders>
              <w:top w:val="nil"/>
              <w:left w:val="nil"/>
              <w:bottom w:val="single" w:sz="4" w:space="0" w:color="auto"/>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5" w:type="dxa"/>
            <w:gridSpan w:val="2"/>
            <w:tcBorders>
              <w:top w:val="nil"/>
              <w:left w:val="nil"/>
              <w:bottom w:val="single" w:sz="4" w:space="0" w:color="auto"/>
              <w:right w:val="nil"/>
            </w:tcBorders>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r>
      <w:tr w:rsidR="005D50A4" w:rsidRPr="003F0514" w:rsidTr="00570A5C">
        <w:tc>
          <w:tcPr>
            <w:tcW w:w="4248" w:type="dxa"/>
            <w:tcBorders>
              <w:top w:val="nil"/>
              <w:left w:val="nil"/>
              <w:bottom w:val="nil"/>
              <w:right w:val="nil"/>
            </w:tcBorders>
            <w:vAlign w:val="center"/>
          </w:tcPr>
          <w:p w:rsidR="005D50A4" w:rsidRPr="003F0514" w:rsidRDefault="005D50A4"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center"/>
          </w:tcPr>
          <w:p w:rsidR="005D50A4" w:rsidRPr="003F0514" w:rsidRDefault="005D50A4" w:rsidP="00170894">
            <w:pPr>
              <w:ind w:right="-72"/>
              <w:jc w:val="right"/>
              <w:rPr>
                <w:rFonts w:ascii="Arial" w:hAnsi="Arial" w:cs="Arial"/>
                <w:color w:val="auto"/>
                <w:sz w:val="18"/>
                <w:szCs w:val="18"/>
              </w:rPr>
            </w:pPr>
          </w:p>
        </w:tc>
        <w:tc>
          <w:tcPr>
            <w:tcW w:w="1348" w:type="dxa"/>
            <w:tcBorders>
              <w:top w:val="single" w:sz="4" w:space="0" w:color="auto"/>
              <w:left w:val="nil"/>
              <w:bottom w:val="nil"/>
              <w:right w:val="nil"/>
            </w:tcBorders>
            <w:vAlign w:val="center"/>
          </w:tcPr>
          <w:p w:rsidR="005D50A4" w:rsidRPr="003F0514" w:rsidRDefault="005D50A4" w:rsidP="00170894">
            <w:pPr>
              <w:ind w:right="-72"/>
              <w:jc w:val="right"/>
              <w:rPr>
                <w:rFonts w:ascii="Arial" w:hAnsi="Arial" w:cs="Arial"/>
                <w:color w:val="auto"/>
                <w:sz w:val="18"/>
                <w:szCs w:val="18"/>
              </w:rPr>
            </w:pPr>
          </w:p>
        </w:tc>
        <w:tc>
          <w:tcPr>
            <w:tcW w:w="1329" w:type="dxa"/>
            <w:tcBorders>
              <w:top w:val="single" w:sz="4" w:space="0" w:color="auto"/>
              <w:left w:val="nil"/>
              <w:bottom w:val="nil"/>
              <w:right w:val="nil"/>
            </w:tcBorders>
            <w:shd w:val="clear" w:color="auto" w:fill="FAFAFA"/>
            <w:vAlign w:val="center"/>
          </w:tcPr>
          <w:p w:rsidR="005D50A4" w:rsidRPr="003F0514" w:rsidRDefault="005D50A4" w:rsidP="00170894">
            <w:pPr>
              <w:ind w:right="-72"/>
              <w:jc w:val="right"/>
              <w:rPr>
                <w:rFonts w:ascii="Arial" w:hAnsi="Arial" w:cs="Arial"/>
                <w:color w:val="auto"/>
                <w:sz w:val="18"/>
                <w:szCs w:val="18"/>
              </w:rPr>
            </w:pPr>
          </w:p>
        </w:tc>
        <w:tc>
          <w:tcPr>
            <w:tcW w:w="1325" w:type="dxa"/>
            <w:gridSpan w:val="2"/>
            <w:tcBorders>
              <w:top w:val="single" w:sz="4" w:space="0" w:color="auto"/>
              <w:left w:val="nil"/>
              <w:bottom w:val="nil"/>
              <w:right w:val="nil"/>
            </w:tcBorders>
            <w:vAlign w:val="center"/>
          </w:tcPr>
          <w:p w:rsidR="005D50A4" w:rsidRPr="003F0514" w:rsidRDefault="005D50A4" w:rsidP="00170894">
            <w:pPr>
              <w:ind w:right="-72"/>
              <w:jc w:val="right"/>
              <w:rPr>
                <w:rFonts w:ascii="Arial" w:hAnsi="Arial" w:cs="Arial"/>
                <w:color w:val="auto"/>
                <w:sz w:val="18"/>
                <w:szCs w:val="18"/>
              </w:rPr>
            </w:pPr>
          </w:p>
        </w:tc>
      </w:tr>
      <w:tr w:rsidR="005D50A4" w:rsidRPr="003F0514" w:rsidTr="00570A5C">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r w:rsidRPr="003F0514">
              <w:rPr>
                <w:rFonts w:ascii="Arial" w:eastAsia="Times New Roman" w:hAnsi="Arial" w:cs="Arial"/>
                <w:color w:val="auto"/>
                <w:sz w:val="18"/>
                <w:szCs w:val="18"/>
              </w:rPr>
              <w:t>Interest expenses</w:t>
            </w:r>
          </w:p>
        </w:tc>
        <w:tc>
          <w:tcPr>
            <w:tcW w:w="1325" w:type="dxa"/>
            <w:tcBorders>
              <w:top w:val="nil"/>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rPr>
            </w:pPr>
          </w:p>
        </w:tc>
        <w:tc>
          <w:tcPr>
            <w:tcW w:w="1325" w:type="dxa"/>
            <w:gridSpan w:val="2"/>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rPr>
            </w:pPr>
          </w:p>
        </w:tc>
      </w:tr>
      <w:tr w:rsidR="005D50A4" w:rsidRPr="003F0514" w:rsidTr="00570A5C">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r w:rsidRPr="003F0514">
              <w:rPr>
                <w:rFonts w:ascii="Arial" w:eastAsia="Times New Roman" w:hAnsi="Arial" w:cs="Arial"/>
                <w:color w:val="auto"/>
                <w:sz w:val="18"/>
                <w:szCs w:val="18"/>
              </w:rPr>
              <w:t xml:space="preserve">   The Siam Iron and Steel (</w:t>
            </w:r>
            <w:r w:rsidRPr="003F0514">
              <w:rPr>
                <w:rFonts w:ascii="Arial" w:eastAsia="Times New Roman" w:hAnsi="Arial" w:cs="Arial"/>
                <w:color w:val="auto"/>
                <w:sz w:val="18"/>
                <w:szCs w:val="18"/>
                <w:lang w:val="en-GB"/>
              </w:rPr>
              <w:t>2001</w:t>
            </w:r>
            <w:r w:rsidRPr="003F0514">
              <w:rPr>
                <w:rFonts w:ascii="Arial" w:eastAsia="Times New Roman" w:hAnsi="Arial" w:cs="Arial"/>
                <w:color w:val="auto"/>
                <w:sz w:val="18"/>
                <w:szCs w:val="18"/>
              </w:rPr>
              <w:t>) Co., Ltd.</w:t>
            </w:r>
          </w:p>
        </w:tc>
        <w:tc>
          <w:tcPr>
            <w:tcW w:w="1325" w:type="dxa"/>
            <w:tcBorders>
              <w:top w:val="nil"/>
              <w:left w:val="nil"/>
              <w:bottom w:val="nil"/>
              <w:right w:val="nil"/>
            </w:tcBorders>
            <w:shd w:val="clear" w:color="auto" w:fill="FAFAFA"/>
            <w:vAlign w:val="bottom"/>
          </w:tcPr>
          <w:p w:rsidR="005D50A4"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48" w:type="dxa"/>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rsidR="005D50A4" w:rsidRPr="003F0514" w:rsidRDefault="00D13BBC" w:rsidP="00846900">
            <w:pPr>
              <w:ind w:right="-72"/>
              <w:jc w:val="right"/>
              <w:rPr>
                <w:rFonts w:ascii="Arial" w:hAnsi="Arial" w:cs="Arial"/>
                <w:color w:val="auto"/>
                <w:sz w:val="18"/>
                <w:szCs w:val="18"/>
              </w:rPr>
            </w:pPr>
            <w:r w:rsidRPr="003F0514">
              <w:rPr>
                <w:rFonts w:ascii="Arial" w:hAnsi="Arial" w:cs="Arial"/>
                <w:color w:val="auto"/>
                <w:sz w:val="18"/>
                <w:szCs w:val="18"/>
              </w:rPr>
              <w:t>2,59</w:t>
            </w:r>
            <w:r w:rsidR="00846900" w:rsidRPr="003F0514">
              <w:rPr>
                <w:rFonts w:ascii="Arial" w:hAnsi="Arial" w:cs="Arial"/>
                <w:color w:val="auto"/>
                <w:sz w:val="18"/>
                <w:szCs w:val="18"/>
              </w:rPr>
              <w:t>3</w:t>
            </w:r>
          </w:p>
        </w:tc>
        <w:tc>
          <w:tcPr>
            <w:tcW w:w="1325" w:type="dxa"/>
            <w:gridSpan w:val="2"/>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4,315</w:t>
            </w:r>
          </w:p>
        </w:tc>
      </w:tr>
      <w:tr w:rsidR="005D50A4" w:rsidRPr="003F0514" w:rsidTr="00570A5C">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r w:rsidRPr="003F0514">
              <w:rPr>
                <w:rFonts w:ascii="Arial" w:eastAsia="Times New Roman" w:hAnsi="Arial" w:cs="Arial"/>
                <w:color w:val="auto"/>
                <w:sz w:val="18"/>
                <w:szCs w:val="18"/>
              </w:rPr>
              <w:t xml:space="preserve">   The Siam Construction Steel Co., Ltd.</w:t>
            </w:r>
          </w:p>
        </w:tc>
        <w:tc>
          <w:tcPr>
            <w:tcW w:w="1325" w:type="dxa"/>
            <w:tcBorders>
              <w:top w:val="nil"/>
              <w:left w:val="nil"/>
              <w:right w:val="nil"/>
            </w:tcBorders>
            <w:shd w:val="clear" w:color="auto" w:fill="FAFAFA"/>
            <w:vAlign w:val="bottom"/>
          </w:tcPr>
          <w:p w:rsidR="005D50A4"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48" w:type="dxa"/>
            <w:tcBorders>
              <w:top w:val="nil"/>
              <w:left w:val="nil"/>
              <w:right w:val="nil"/>
            </w:tcBorders>
            <w:vAlign w:val="bottom"/>
          </w:tcPr>
          <w:p w:rsidR="005D50A4" w:rsidRPr="003F0514" w:rsidRDefault="005D50A4"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9" w:type="dxa"/>
            <w:tcBorders>
              <w:top w:val="nil"/>
              <w:left w:val="nil"/>
              <w:right w:val="nil"/>
            </w:tcBorders>
            <w:shd w:val="clear" w:color="auto" w:fill="FAFAFA"/>
            <w:vAlign w:val="bottom"/>
          </w:tcPr>
          <w:p w:rsidR="005D50A4" w:rsidRPr="003F0514" w:rsidRDefault="00D13BBC" w:rsidP="00170894">
            <w:pPr>
              <w:ind w:right="-72"/>
              <w:jc w:val="right"/>
              <w:rPr>
                <w:rFonts w:ascii="Arial" w:hAnsi="Arial" w:cs="Arial"/>
                <w:color w:val="auto"/>
                <w:sz w:val="18"/>
                <w:szCs w:val="18"/>
              </w:rPr>
            </w:pPr>
            <w:r w:rsidRPr="003F0514">
              <w:rPr>
                <w:rFonts w:ascii="Arial" w:hAnsi="Arial" w:cs="Arial"/>
                <w:color w:val="auto"/>
                <w:sz w:val="18"/>
                <w:szCs w:val="18"/>
              </w:rPr>
              <w:t>17,578</w:t>
            </w:r>
          </w:p>
        </w:tc>
        <w:tc>
          <w:tcPr>
            <w:tcW w:w="1325" w:type="dxa"/>
            <w:gridSpan w:val="2"/>
            <w:tcBorders>
              <w:top w:val="nil"/>
              <w:left w:val="nil"/>
              <w:right w:val="nil"/>
            </w:tcBorders>
            <w:vAlign w:val="bottom"/>
          </w:tcPr>
          <w:p w:rsidR="005D50A4" w:rsidRPr="003F0514" w:rsidRDefault="005D50A4" w:rsidP="00170894">
            <w:pPr>
              <w:ind w:right="-72"/>
              <w:jc w:val="right"/>
              <w:rPr>
                <w:rFonts w:ascii="Arial" w:hAnsi="Arial" w:cs="Arial"/>
                <w:color w:val="auto"/>
                <w:sz w:val="18"/>
                <w:szCs w:val="18"/>
              </w:rPr>
            </w:pPr>
            <w:r w:rsidRPr="003F0514">
              <w:rPr>
                <w:rFonts w:ascii="Arial" w:hAnsi="Arial" w:cs="Arial"/>
                <w:color w:val="auto"/>
                <w:sz w:val="18"/>
                <w:szCs w:val="18"/>
              </w:rPr>
              <w:t>26,577</w:t>
            </w:r>
          </w:p>
        </w:tc>
      </w:tr>
      <w:tr w:rsidR="005D50A4" w:rsidRPr="003F0514" w:rsidTr="00570A5C">
        <w:tc>
          <w:tcPr>
            <w:tcW w:w="4248" w:type="dxa"/>
            <w:tcBorders>
              <w:top w:val="nil"/>
              <w:left w:val="nil"/>
              <w:bottom w:val="nil"/>
              <w:right w:val="nil"/>
            </w:tcBorders>
          </w:tcPr>
          <w:p w:rsidR="005D50A4" w:rsidRPr="003F0514" w:rsidRDefault="005D50A4" w:rsidP="00134D4B">
            <w:pPr>
              <w:ind w:left="540" w:right="-81"/>
              <w:rPr>
                <w:rFonts w:ascii="Arial" w:hAnsi="Arial" w:cs="Arial"/>
                <w:color w:val="auto"/>
                <w:sz w:val="18"/>
                <w:szCs w:val="18"/>
              </w:rPr>
            </w:pPr>
            <w:r w:rsidRPr="003F0514">
              <w:rPr>
                <w:rFonts w:ascii="Arial" w:hAnsi="Arial" w:cs="Arial"/>
                <w:color w:val="auto"/>
                <w:sz w:val="18"/>
                <w:szCs w:val="18"/>
              </w:rPr>
              <w:t xml:space="preserve">   </w:t>
            </w:r>
            <w:r w:rsidRPr="003F0514">
              <w:rPr>
                <w:rFonts w:ascii="Arial" w:eastAsia="Times New Roman" w:hAnsi="Arial" w:cs="Arial"/>
                <w:color w:val="auto"/>
                <w:sz w:val="18"/>
                <w:szCs w:val="18"/>
              </w:rPr>
              <w:t>Tata Steel Manufacturing (Thailand)</w:t>
            </w:r>
          </w:p>
        </w:tc>
        <w:tc>
          <w:tcPr>
            <w:tcW w:w="1325" w:type="dxa"/>
            <w:tcBorders>
              <w:top w:val="nil"/>
              <w:left w:val="nil"/>
              <w:bottom w:val="single" w:sz="4" w:space="0" w:color="auto"/>
              <w:right w:val="nil"/>
            </w:tcBorders>
            <w:shd w:val="clear" w:color="auto" w:fill="FAFAFA"/>
            <w:vAlign w:val="bottom"/>
          </w:tcPr>
          <w:p w:rsidR="005D50A4" w:rsidRPr="003F0514" w:rsidRDefault="00D13BBC" w:rsidP="00134D4B">
            <w:pPr>
              <w:ind w:right="-72"/>
              <w:jc w:val="right"/>
              <w:rPr>
                <w:rFonts w:ascii="Arial" w:hAnsi="Arial" w:cs="Arial"/>
                <w:color w:val="auto"/>
                <w:sz w:val="18"/>
                <w:szCs w:val="18"/>
                <w:cs/>
              </w:rPr>
            </w:pPr>
            <w:r w:rsidRPr="003F0514">
              <w:rPr>
                <w:rFonts w:ascii="Arial" w:hAnsi="Arial" w:cs="Arial"/>
                <w:color w:val="auto"/>
                <w:sz w:val="18"/>
                <w:szCs w:val="18"/>
              </w:rPr>
              <w:t>-</w:t>
            </w:r>
          </w:p>
        </w:tc>
        <w:tc>
          <w:tcPr>
            <w:tcW w:w="1348" w:type="dxa"/>
            <w:tcBorders>
              <w:top w:val="nil"/>
              <w:left w:val="nil"/>
              <w:bottom w:val="single" w:sz="4" w:space="0" w:color="auto"/>
              <w:right w:val="nil"/>
            </w:tcBorders>
            <w:vAlign w:val="bottom"/>
          </w:tcPr>
          <w:p w:rsidR="005D50A4" w:rsidRPr="003F0514" w:rsidRDefault="005D50A4" w:rsidP="00134D4B">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rsidR="005D50A4" w:rsidRPr="003F0514" w:rsidRDefault="00D13BBC" w:rsidP="00134D4B">
            <w:pPr>
              <w:ind w:right="-72"/>
              <w:jc w:val="right"/>
              <w:rPr>
                <w:rFonts w:ascii="Arial" w:hAnsi="Arial" w:cs="Arial"/>
                <w:color w:val="auto"/>
                <w:sz w:val="18"/>
                <w:szCs w:val="18"/>
              </w:rPr>
            </w:pPr>
            <w:r w:rsidRPr="003F0514">
              <w:rPr>
                <w:rFonts w:ascii="Arial" w:hAnsi="Arial" w:cs="Arial"/>
                <w:color w:val="auto"/>
                <w:sz w:val="18"/>
                <w:szCs w:val="18"/>
              </w:rPr>
              <w:t>203</w:t>
            </w:r>
          </w:p>
        </w:tc>
        <w:tc>
          <w:tcPr>
            <w:tcW w:w="1325" w:type="dxa"/>
            <w:gridSpan w:val="2"/>
            <w:tcBorders>
              <w:top w:val="nil"/>
              <w:left w:val="nil"/>
              <w:bottom w:val="single" w:sz="4" w:space="0" w:color="auto"/>
              <w:right w:val="nil"/>
            </w:tcBorders>
            <w:vAlign w:val="bottom"/>
          </w:tcPr>
          <w:p w:rsidR="005D50A4" w:rsidRPr="003F0514" w:rsidRDefault="005D50A4" w:rsidP="00134D4B">
            <w:pPr>
              <w:ind w:right="-72"/>
              <w:jc w:val="right"/>
              <w:rPr>
                <w:rFonts w:ascii="Arial" w:hAnsi="Arial" w:cs="Arial"/>
                <w:color w:val="auto"/>
                <w:sz w:val="18"/>
                <w:szCs w:val="18"/>
              </w:rPr>
            </w:pPr>
            <w:r w:rsidRPr="003F0514">
              <w:rPr>
                <w:rFonts w:ascii="Arial" w:hAnsi="Arial" w:cs="Arial"/>
                <w:color w:val="auto"/>
                <w:sz w:val="18"/>
                <w:szCs w:val="18"/>
              </w:rPr>
              <w:t>464</w:t>
            </w:r>
          </w:p>
        </w:tc>
      </w:tr>
      <w:tr w:rsidR="005D50A4" w:rsidRPr="003F0514" w:rsidTr="00F03951">
        <w:tc>
          <w:tcPr>
            <w:tcW w:w="4248" w:type="dxa"/>
            <w:tcBorders>
              <w:top w:val="nil"/>
              <w:left w:val="nil"/>
              <w:bottom w:val="nil"/>
              <w:right w:val="nil"/>
            </w:tcBorders>
          </w:tcPr>
          <w:p w:rsidR="005D50A4" w:rsidRPr="003F0514" w:rsidRDefault="005D50A4" w:rsidP="00134D4B">
            <w:pPr>
              <w:ind w:left="540" w:right="-81"/>
              <w:rPr>
                <w:rFonts w:ascii="Arial" w:hAnsi="Arial" w:cs="Arial"/>
                <w:color w:val="auto"/>
                <w:sz w:val="18"/>
                <w:szCs w:val="18"/>
              </w:rPr>
            </w:pPr>
            <w:r w:rsidRPr="003F0514">
              <w:rPr>
                <w:rFonts w:ascii="Arial" w:hAnsi="Arial" w:cs="Arial"/>
                <w:color w:val="auto"/>
                <w:sz w:val="18"/>
                <w:szCs w:val="18"/>
              </w:rPr>
              <w:t xml:space="preserve">     Public Company Limited</w:t>
            </w:r>
          </w:p>
        </w:tc>
        <w:tc>
          <w:tcPr>
            <w:tcW w:w="1325" w:type="dxa"/>
            <w:tcBorders>
              <w:top w:val="single" w:sz="4" w:space="0" w:color="auto"/>
              <w:left w:val="nil"/>
              <w:right w:val="nil"/>
            </w:tcBorders>
            <w:shd w:val="clear" w:color="auto" w:fill="FAFAFA"/>
          </w:tcPr>
          <w:p w:rsidR="005D50A4" w:rsidRPr="003F0514" w:rsidRDefault="005D50A4" w:rsidP="00134D4B">
            <w:pPr>
              <w:ind w:right="-72"/>
              <w:jc w:val="right"/>
              <w:rPr>
                <w:rFonts w:ascii="Arial" w:hAnsi="Arial" w:cs="Arial"/>
                <w:color w:val="auto"/>
                <w:sz w:val="18"/>
                <w:szCs w:val="18"/>
              </w:rPr>
            </w:pPr>
          </w:p>
        </w:tc>
        <w:tc>
          <w:tcPr>
            <w:tcW w:w="1348" w:type="dxa"/>
            <w:tcBorders>
              <w:top w:val="single" w:sz="4" w:space="0" w:color="auto"/>
              <w:left w:val="nil"/>
              <w:right w:val="nil"/>
            </w:tcBorders>
          </w:tcPr>
          <w:p w:rsidR="005D50A4" w:rsidRPr="003F0514" w:rsidRDefault="005D50A4" w:rsidP="00134D4B">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vAlign w:val="bottom"/>
          </w:tcPr>
          <w:p w:rsidR="005D50A4" w:rsidRPr="003F0514" w:rsidRDefault="005D50A4" w:rsidP="00134D4B">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rsidR="005D50A4" w:rsidRPr="003F0514" w:rsidRDefault="005D50A4" w:rsidP="00134D4B">
            <w:pPr>
              <w:ind w:right="-72"/>
              <w:jc w:val="right"/>
              <w:rPr>
                <w:rFonts w:ascii="Arial" w:hAnsi="Arial" w:cs="Arial"/>
                <w:color w:val="auto"/>
                <w:sz w:val="18"/>
                <w:szCs w:val="18"/>
                <w:cs/>
              </w:rPr>
            </w:pPr>
          </w:p>
        </w:tc>
      </w:tr>
      <w:tr w:rsidR="005D50A4" w:rsidRPr="003F0514" w:rsidTr="00570A5C">
        <w:tc>
          <w:tcPr>
            <w:tcW w:w="4248" w:type="dxa"/>
            <w:tcBorders>
              <w:top w:val="nil"/>
              <w:left w:val="nil"/>
              <w:bottom w:val="nil"/>
              <w:right w:val="nil"/>
            </w:tcBorders>
          </w:tcPr>
          <w:p w:rsidR="005D50A4" w:rsidRPr="003F0514" w:rsidRDefault="005D50A4" w:rsidP="00134D4B">
            <w:pPr>
              <w:ind w:left="540" w:right="-81"/>
              <w:rPr>
                <w:rFonts w:ascii="Arial" w:eastAsia="Times New Roman" w:hAnsi="Arial" w:cs="Arial"/>
                <w:color w:val="auto"/>
                <w:sz w:val="18"/>
                <w:szCs w:val="18"/>
              </w:rPr>
            </w:pPr>
            <w:r w:rsidRPr="003F0514">
              <w:rPr>
                <w:rFonts w:ascii="Arial" w:hAnsi="Arial" w:cs="Arial"/>
                <w:color w:val="auto"/>
                <w:sz w:val="18"/>
                <w:szCs w:val="18"/>
              </w:rPr>
              <w:t xml:space="preserve">      </w:t>
            </w:r>
            <w:r w:rsidRPr="003F0514">
              <w:rPr>
                <w:rFonts w:ascii="Arial" w:eastAsia="Times New Roman" w:hAnsi="Arial" w:cs="Arial"/>
                <w:color w:val="auto"/>
                <w:sz w:val="18"/>
                <w:szCs w:val="18"/>
              </w:rPr>
              <w:t>Total</w:t>
            </w:r>
          </w:p>
        </w:tc>
        <w:tc>
          <w:tcPr>
            <w:tcW w:w="1325" w:type="dxa"/>
            <w:tcBorders>
              <w:top w:val="nil"/>
              <w:left w:val="nil"/>
              <w:bottom w:val="single" w:sz="4" w:space="0" w:color="auto"/>
              <w:right w:val="nil"/>
            </w:tcBorders>
            <w:shd w:val="clear" w:color="auto" w:fill="FAFAFA"/>
            <w:vAlign w:val="bottom"/>
          </w:tcPr>
          <w:p w:rsidR="005D50A4" w:rsidRPr="003F0514" w:rsidRDefault="00D13BBC" w:rsidP="00134D4B">
            <w:pPr>
              <w:ind w:right="-72"/>
              <w:jc w:val="right"/>
              <w:rPr>
                <w:rFonts w:ascii="Arial" w:hAnsi="Arial" w:cs="Arial"/>
                <w:color w:val="auto"/>
                <w:sz w:val="18"/>
                <w:szCs w:val="18"/>
                <w:cs/>
              </w:rPr>
            </w:pPr>
            <w:r w:rsidRPr="003F0514">
              <w:rPr>
                <w:rFonts w:ascii="Arial" w:hAnsi="Arial" w:cs="Arial"/>
                <w:color w:val="auto"/>
                <w:sz w:val="18"/>
                <w:szCs w:val="18"/>
              </w:rPr>
              <w:t>-</w:t>
            </w:r>
          </w:p>
        </w:tc>
        <w:tc>
          <w:tcPr>
            <w:tcW w:w="1348" w:type="dxa"/>
            <w:tcBorders>
              <w:top w:val="nil"/>
              <w:left w:val="nil"/>
              <w:bottom w:val="single" w:sz="4" w:space="0" w:color="auto"/>
              <w:right w:val="nil"/>
            </w:tcBorders>
            <w:vAlign w:val="bottom"/>
          </w:tcPr>
          <w:p w:rsidR="005D50A4" w:rsidRPr="003F0514" w:rsidRDefault="005D50A4" w:rsidP="00134D4B">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9" w:type="dxa"/>
            <w:tcBorders>
              <w:top w:val="nil"/>
              <w:left w:val="nil"/>
              <w:bottom w:val="single" w:sz="4" w:space="0" w:color="auto"/>
              <w:right w:val="nil"/>
            </w:tcBorders>
            <w:shd w:val="clear" w:color="auto" w:fill="FAFAFA"/>
            <w:vAlign w:val="bottom"/>
          </w:tcPr>
          <w:p w:rsidR="005D50A4" w:rsidRPr="003F0514" w:rsidRDefault="00D13BBC" w:rsidP="00134D4B">
            <w:pPr>
              <w:ind w:right="-72"/>
              <w:jc w:val="right"/>
              <w:rPr>
                <w:rFonts w:ascii="Arial" w:hAnsi="Arial" w:cs="Arial"/>
                <w:color w:val="auto"/>
                <w:sz w:val="18"/>
                <w:szCs w:val="18"/>
                <w:cs/>
              </w:rPr>
            </w:pPr>
            <w:r w:rsidRPr="003F0514">
              <w:rPr>
                <w:rFonts w:ascii="Arial" w:hAnsi="Arial" w:cs="Arial"/>
                <w:color w:val="auto"/>
                <w:sz w:val="18"/>
                <w:szCs w:val="18"/>
              </w:rPr>
              <w:t>20,37</w:t>
            </w:r>
            <w:r w:rsidR="00846900" w:rsidRPr="003F0514">
              <w:rPr>
                <w:rFonts w:ascii="Arial" w:hAnsi="Arial" w:cs="Arial"/>
                <w:color w:val="auto"/>
                <w:sz w:val="18"/>
                <w:szCs w:val="18"/>
              </w:rPr>
              <w:t>4</w:t>
            </w:r>
          </w:p>
        </w:tc>
        <w:tc>
          <w:tcPr>
            <w:tcW w:w="1325" w:type="dxa"/>
            <w:gridSpan w:val="2"/>
            <w:tcBorders>
              <w:top w:val="nil"/>
              <w:left w:val="nil"/>
              <w:bottom w:val="single" w:sz="4" w:space="0" w:color="auto"/>
              <w:right w:val="nil"/>
            </w:tcBorders>
            <w:vAlign w:val="bottom"/>
          </w:tcPr>
          <w:p w:rsidR="005D50A4" w:rsidRPr="003F0514" w:rsidRDefault="005D50A4" w:rsidP="00134D4B">
            <w:pPr>
              <w:ind w:right="-72"/>
              <w:jc w:val="right"/>
              <w:rPr>
                <w:rFonts w:ascii="Arial" w:hAnsi="Arial" w:cs="Arial"/>
                <w:color w:val="auto"/>
                <w:sz w:val="18"/>
                <w:szCs w:val="18"/>
                <w:cs/>
              </w:rPr>
            </w:pPr>
            <w:r w:rsidRPr="003F0514">
              <w:rPr>
                <w:rFonts w:ascii="Arial" w:hAnsi="Arial" w:cs="Arial"/>
                <w:color w:val="auto"/>
                <w:sz w:val="18"/>
                <w:szCs w:val="18"/>
              </w:rPr>
              <w:t>31,356</w:t>
            </w:r>
          </w:p>
        </w:tc>
      </w:tr>
      <w:tr w:rsidR="005D50A4" w:rsidRPr="003F0514" w:rsidTr="000A4E32">
        <w:tc>
          <w:tcPr>
            <w:tcW w:w="4248" w:type="dxa"/>
            <w:tcBorders>
              <w:top w:val="nil"/>
              <w:left w:val="nil"/>
              <w:bottom w:val="nil"/>
              <w:right w:val="nil"/>
            </w:tcBorders>
          </w:tcPr>
          <w:p w:rsidR="005D50A4" w:rsidRPr="003F0514" w:rsidRDefault="005D50A4" w:rsidP="00170894">
            <w:pPr>
              <w:ind w:left="540" w:right="-81"/>
              <w:rPr>
                <w:rFonts w:ascii="Arial" w:eastAsia="Times New Roman"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p>
        </w:tc>
        <w:tc>
          <w:tcPr>
            <w:tcW w:w="1348" w:type="dxa"/>
            <w:tcBorders>
              <w:top w:val="single" w:sz="4" w:space="0" w:color="auto"/>
              <w:left w:val="nil"/>
              <w:bottom w:val="nil"/>
              <w:right w:val="nil"/>
            </w:tcBorders>
            <w:vAlign w:val="bottom"/>
          </w:tcPr>
          <w:p w:rsidR="005D50A4" w:rsidRPr="003F0514" w:rsidRDefault="005D50A4" w:rsidP="00170894">
            <w:pPr>
              <w:ind w:right="-72"/>
              <w:jc w:val="right"/>
              <w:rPr>
                <w:rFonts w:ascii="Arial" w:hAnsi="Arial" w:cs="Arial"/>
                <w:color w:val="auto"/>
                <w:sz w:val="18"/>
                <w:szCs w:val="18"/>
                <w:cs/>
              </w:rPr>
            </w:pPr>
          </w:p>
        </w:tc>
        <w:tc>
          <w:tcPr>
            <w:tcW w:w="1329" w:type="dxa"/>
            <w:tcBorders>
              <w:top w:val="single" w:sz="4" w:space="0" w:color="auto"/>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p>
        </w:tc>
        <w:tc>
          <w:tcPr>
            <w:tcW w:w="1325" w:type="dxa"/>
            <w:gridSpan w:val="2"/>
            <w:tcBorders>
              <w:top w:val="single" w:sz="4" w:space="0" w:color="auto"/>
              <w:left w:val="nil"/>
              <w:bottom w:val="nil"/>
              <w:right w:val="nil"/>
            </w:tcBorders>
            <w:vAlign w:val="bottom"/>
          </w:tcPr>
          <w:p w:rsidR="005D50A4" w:rsidRPr="003F0514" w:rsidRDefault="005D50A4" w:rsidP="00170894">
            <w:pPr>
              <w:ind w:right="-72"/>
              <w:jc w:val="right"/>
              <w:rPr>
                <w:rFonts w:ascii="Arial" w:hAnsi="Arial" w:cs="Arial"/>
                <w:color w:val="auto"/>
                <w:sz w:val="18"/>
                <w:szCs w:val="18"/>
                <w:cs/>
              </w:rPr>
            </w:pPr>
          </w:p>
        </w:tc>
      </w:tr>
      <w:tr w:rsidR="005D50A4" w:rsidRPr="003F0514" w:rsidTr="001934D9">
        <w:tc>
          <w:tcPr>
            <w:tcW w:w="4248" w:type="dxa"/>
            <w:tcBorders>
              <w:top w:val="nil"/>
              <w:left w:val="nil"/>
              <w:bottom w:val="nil"/>
              <w:right w:val="nil"/>
            </w:tcBorders>
          </w:tcPr>
          <w:p w:rsidR="005D50A4" w:rsidRPr="003F0514" w:rsidRDefault="005D50A4" w:rsidP="00170894">
            <w:pPr>
              <w:tabs>
                <w:tab w:val="left" w:pos="720"/>
              </w:tabs>
              <w:ind w:left="540" w:right="-81"/>
              <w:rPr>
                <w:rFonts w:ascii="Arial" w:hAnsi="Arial" w:cs="Arial"/>
                <w:color w:val="auto"/>
                <w:sz w:val="18"/>
                <w:szCs w:val="18"/>
              </w:rPr>
            </w:pPr>
            <w:r w:rsidRPr="003F0514">
              <w:rPr>
                <w:rFonts w:ascii="Arial" w:hAnsi="Arial" w:cs="Arial"/>
                <w:color w:val="auto"/>
                <w:sz w:val="18"/>
                <w:szCs w:val="18"/>
              </w:rPr>
              <w:t>Other expenses</w:t>
            </w:r>
          </w:p>
        </w:tc>
        <w:tc>
          <w:tcPr>
            <w:tcW w:w="1325" w:type="dxa"/>
            <w:tcBorders>
              <w:top w:val="nil"/>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rsidR="005D50A4" w:rsidRPr="003F0514" w:rsidRDefault="005D50A4"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rsidR="005D50A4" w:rsidRPr="003F0514" w:rsidRDefault="005D50A4" w:rsidP="00170894">
            <w:pPr>
              <w:ind w:right="-72"/>
              <w:jc w:val="right"/>
              <w:rPr>
                <w:rFonts w:ascii="Arial" w:hAnsi="Arial" w:cs="Arial"/>
                <w:color w:val="auto"/>
                <w:sz w:val="18"/>
                <w:szCs w:val="18"/>
                <w:cs/>
              </w:rPr>
            </w:pPr>
          </w:p>
        </w:tc>
      </w:tr>
      <w:tr w:rsidR="00D13BBC" w:rsidRPr="003F0514" w:rsidTr="001934D9">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z w:val="18"/>
                <w:szCs w:val="18"/>
              </w:rPr>
            </w:pPr>
            <w:r w:rsidRPr="003F0514">
              <w:rPr>
                <w:rFonts w:ascii="Arial" w:hAnsi="Arial" w:cs="Arial"/>
                <w:color w:val="auto"/>
                <w:sz w:val="18"/>
                <w:szCs w:val="18"/>
              </w:rPr>
              <w:t xml:space="preserve">   Tata Steel Limited</w:t>
            </w:r>
          </w:p>
        </w:tc>
        <w:tc>
          <w:tcPr>
            <w:tcW w:w="1325" w:type="dxa"/>
            <w:tcBorders>
              <w:top w:val="nil"/>
              <w:left w:val="nil"/>
              <w:bottom w:val="nil"/>
              <w:right w:val="nil"/>
            </w:tcBorders>
            <w:shd w:val="clear" w:color="auto" w:fill="FAFAFA"/>
            <w:vAlign w:val="bottom"/>
          </w:tcPr>
          <w:p w:rsidR="00D13BBC" w:rsidRPr="003F0514" w:rsidRDefault="00D13BBC" w:rsidP="000226F9">
            <w:pPr>
              <w:ind w:right="-72"/>
              <w:jc w:val="right"/>
              <w:rPr>
                <w:rFonts w:ascii="Arial" w:hAnsi="Arial" w:cs="Arial"/>
                <w:color w:val="auto"/>
                <w:sz w:val="18"/>
                <w:szCs w:val="18"/>
                <w:cs/>
              </w:rPr>
            </w:pPr>
            <w:r w:rsidRPr="003F0514">
              <w:rPr>
                <w:rFonts w:ascii="Arial" w:hAnsi="Arial" w:cs="Arial"/>
                <w:color w:val="auto"/>
                <w:sz w:val="18"/>
                <w:szCs w:val="18"/>
              </w:rPr>
              <w:t>747</w:t>
            </w:r>
          </w:p>
        </w:tc>
        <w:tc>
          <w:tcPr>
            <w:tcW w:w="1348" w:type="dxa"/>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1,004</w:t>
            </w:r>
          </w:p>
        </w:tc>
        <w:tc>
          <w:tcPr>
            <w:tcW w:w="1329" w:type="dxa"/>
            <w:tcBorders>
              <w:top w:val="nil"/>
              <w:left w:val="nil"/>
              <w:bottom w:val="nil"/>
              <w:right w:val="nil"/>
            </w:tcBorders>
            <w:shd w:val="clear" w:color="auto" w:fill="FAFAFA"/>
            <w:vAlign w:val="bottom"/>
          </w:tcPr>
          <w:p w:rsidR="00D13BBC" w:rsidRPr="003F0514" w:rsidRDefault="00D13BBC" w:rsidP="000226F9">
            <w:pPr>
              <w:ind w:right="-72"/>
              <w:jc w:val="right"/>
              <w:rPr>
                <w:rFonts w:ascii="Arial" w:hAnsi="Arial" w:cs="Arial"/>
                <w:color w:val="auto"/>
                <w:sz w:val="18"/>
                <w:szCs w:val="18"/>
                <w:cs/>
              </w:rPr>
            </w:pPr>
            <w:r w:rsidRPr="003F0514">
              <w:rPr>
                <w:rFonts w:ascii="Arial" w:hAnsi="Arial" w:cs="Arial"/>
                <w:color w:val="auto"/>
                <w:sz w:val="18"/>
                <w:szCs w:val="18"/>
              </w:rPr>
              <w:t>747</w:t>
            </w:r>
          </w:p>
        </w:tc>
        <w:tc>
          <w:tcPr>
            <w:tcW w:w="1325" w:type="dxa"/>
            <w:gridSpan w:val="2"/>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1,004</w:t>
            </w:r>
          </w:p>
        </w:tc>
      </w:tr>
      <w:tr w:rsidR="00D13BBC" w:rsidRPr="003F0514" w:rsidTr="001934D9">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z w:val="18"/>
                <w:szCs w:val="18"/>
              </w:rPr>
            </w:pPr>
            <w:r w:rsidRPr="003F0514">
              <w:rPr>
                <w:rFonts w:ascii="Arial" w:hAnsi="Arial" w:cs="Arial"/>
                <w:color w:val="auto"/>
                <w:sz w:val="18"/>
                <w:szCs w:val="18"/>
              </w:rPr>
              <w:t xml:space="preserve">   The Siam Industrial Wire Co., Ltd.</w:t>
            </w:r>
          </w:p>
        </w:tc>
        <w:tc>
          <w:tcPr>
            <w:tcW w:w="1325" w:type="dxa"/>
            <w:tcBorders>
              <w:top w:val="nil"/>
              <w:left w:val="nil"/>
              <w:bottom w:val="nil"/>
              <w:right w:val="nil"/>
            </w:tcBorders>
            <w:shd w:val="clear" w:color="auto" w:fill="FAFAFA"/>
            <w:vAlign w:val="bottom"/>
          </w:tcPr>
          <w:p w:rsidR="00D13BBC" w:rsidRPr="003F0514" w:rsidRDefault="00FC3E79" w:rsidP="000226F9">
            <w:pPr>
              <w:ind w:right="-72"/>
              <w:jc w:val="right"/>
              <w:rPr>
                <w:rFonts w:ascii="Arial" w:hAnsi="Arial" w:cs="Arial"/>
                <w:color w:val="auto"/>
                <w:sz w:val="18"/>
                <w:szCs w:val="18"/>
                <w:cs/>
              </w:rPr>
            </w:pPr>
            <w:r w:rsidRPr="003F0514">
              <w:rPr>
                <w:rFonts w:ascii="Arial" w:hAnsi="Arial" w:cs="Arial"/>
                <w:color w:val="auto"/>
                <w:sz w:val="18"/>
                <w:szCs w:val="18"/>
              </w:rPr>
              <w:t>15</w:t>
            </w:r>
          </w:p>
        </w:tc>
        <w:tc>
          <w:tcPr>
            <w:tcW w:w="1348" w:type="dxa"/>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rsidR="00D13BBC" w:rsidRPr="003F0514" w:rsidRDefault="00D13BBC" w:rsidP="000226F9">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5" w:type="dxa"/>
            <w:gridSpan w:val="2"/>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w:t>
            </w:r>
          </w:p>
        </w:tc>
      </w:tr>
      <w:tr w:rsidR="00D13BBC" w:rsidRPr="003F0514" w:rsidTr="001934D9">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z w:val="18"/>
                <w:szCs w:val="18"/>
              </w:rPr>
            </w:pPr>
            <w:r w:rsidRPr="003F0514">
              <w:rPr>
                <w:rFonts w:ascii="Arial" w:hAnsi="Arial" w:cs="Arial"/>
                <w:color w:val="auto"/>
                <w:sz w:val="18"/>
                <w:szCs w:val="18"/>
              </w:rPr>
              <w:t xml:space="preserve">   Tata Sons Private Limited</w:t>
            </w:r>
          </w:p>
        </w:tc>
        <w:tc>
          <w:tcPr>
            <w:tcW w:w="1325" w:type="dxa"/>
            <w:tcBorders>
              <w:top w:val="nil"/>
              <w:left w:val="nil"/>
              <w:bottom w:val="nil"/>
              <w:right w:val="nil"/>
            </w:tcBorders>
            <w:shd w:val="clear" w:color="auto" w:fill="FAFAFA"/>
            <w:vAlign w:val="bottom"/>
          </w:tcPr>
          <w:p w:rsidR="00D13BBC" w:rsidRPr="003F0514" w:rsidRDefault="00D13BBC" w:rsidP="000226F9">
            <w:pPr>
              <w:ind w:right="-72"/>
              <w:jc w:val="right"/>
              <w:rPr>
                <w:rFonts w:ascii="Arial" w:hAnsi="Arial" w:cs="Arial"/>
                <w:color w:val="auto"/>
                <w:sz w:val="18"/>
                <w:szCs w:val="18"/>
                <w:cs/>
              </w:rPr>
            </w:pPr>
            <w:r w:rsidRPr="003F0514">
              <w:rPr>
                <w:rFonts w:ascii="Arial" w:hAnsi="Arial" w:cs="Arial"/>
                <w:color w:val="auto"/>
                <w:sz w:val="18"/>
                <w:szCs w:val="18"/>
              </w:rPr>
              <w:t>22</w:t>
            </w:r>
          </w:p>
        </w:tc>
        <w:tc>
          <w:tcPr>
            <w:tcW w:w="1348" w:type="dxa"/>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16</w:t>
            </w:r>
          </w:p>
        </w:tc>
        <w:tc>
          <w:tcPr>
            <w:tcW w:w="1329" w:type="dxa"/>
            <w:tcBorders>
              <w:top w:val="nil"/>
              <w:left w:val="nil"/>
              <w:bottom w:val="nil"/>
              <w:right w:val="nil"/>
            </w:tcBorders>
            <w:shd w:val="clear" w:color="auto" w:fill="FAFAFA"/>
            <w:vAlign w:val="bottom"/>
          </w:tcPr>
          <w:p w:rsidR="00D13BBC" w:rsidRPr="003F0514" w:rsidRDefault="00D13BBC" w:rsidP="000226F9">
            <w:pPr>
              <w:ind w:right="-72"/>
              <w:jc w:val="right"/>
              <w:rPr>
                <w:rFonts w:ascii="Arial" w:hAnsi="Arial" w:cs="Arial"/>
                <w:color w:val="auto"/>
                <w:sz w:val="18"/>
                <w:szCs w:val="18"/>
                <w:cs/>
              </w:rPr>
            </w:pPr>
            <w:r w:rsidRPr="003F0514">
              <w:rPr>
                <w:rFonts w:ascii="Arial" w:hAnsi="Arial" w:cs="Arial"/>
                <w:color w:val="auto"/>
                <w:sz w:val="18"/>
                <w:szCs w:val="18"/>
              </w:rPr>
              <w:t>22</w:t>
            </w:r>
          </w:p>
        </w:tc>
        <w:tc>
          <w:tcPr>
            <w:tcW w:w="1325" w:type="dxa"/>
            <w:gridSpan w:val="2"/>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16</w:t>
            </w:r>
          </w:p>
        </w:tc>
      </w:tr>
      <w:tr w:rsidR="00D13BBC" w:rsidRPr="003F0514" w:rsidTr="001934D9">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z w:val="18"/>
                <w:szCs w:val="18"/>
              </w:rPr>
            </w:pPr>
            <w:r w:rsidRPr="003F0514">
              <w:rPr>
                <w:rFonts w:ascii="Arial" w:hAnsi="Arial" w:cs="Arial"/>
                <w:color w:val="auto"/>
                <w:sz w:val="18"/>
                <w:szCs w:val="18"/>
              </w:rPr>
              <w:t xml:space="preserve">   Tata Services Limited</w:t>
            </w:r>
          </w:p>
        </w:tc>
        <w:tc>
          <w:tcPr>
            <w:tcW w:w="1325" w:type="dxa"/>
            <w:tcBorders>
              <w:top w:val="nil"/>
              <w:left w:val="nil"/>
              <w:bottom w:val="nil"/>
              <w:right w:val="nil"/>
            </w:tcBorders>
            <w:shd w:val="clear" w:color="auto" w:fill="FAFAFA"/>
            <w:vAlign w:val="bottom"/>
          </w:tcPr>
          <w:p w:rsidR="00D13BBC" w:rsidRPr="003F0514" w:rsidRDefault="00D13BBC" w:rsidP="000226F9">
            <w:pPr>
              <w:ind w:right="-72"/>
              <w:jc w:val="right"/>
              <w:rPr>
                <w:rFonts w:ascii="Arial" w:hAnsi="Arial" w:cs="Arial"/>
                <w:color w:val="auto"/>
                <w:sz w:val="18"/>
                <w:szCs w:val="18"/>
                <w:cs/>
              </w:rPr>
            </w:pPr>
            <w:r w:rsidRPr="003F0514">
              <w:rPr>
                <w:rFonts w:ascii="Arial" w:hAnsi="Arial" w:cs="Arial"/>
                <w:color w:val="auto"/>
                <w:sz w:val="18"/>
                <w:szCs w:val="18"/>
              </w:rPr>
              <w:t>27</w:t>
            </w:r>
          </w:p>
        </w:tc>
        <w:tc>
          <w:tcPr>
            <w:tcW w:w="1348" w:type="dxa"/>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29" w:type="dxa"/>
            <w:tcBorders>
              <w:top w:val="nil"/>
              <w:left w:val="nil"/>
              <w:bottom w:val="nil"/>
              <w:right w:val="nil"/>
            </w:tcBorders>
            <w:shd w:val="clear" w:color="auto" w:fill="FAFAFA"/>
            <w:vAlign w:val="bottom"/>
          </w:tcPr>
          <w:p w:rsidR="00D13BBC" w:rsidRPr="003F0514" w:rsidRDefault="00D13BBC" w:rsidP="000226F9">
            <w:pPr>
              <w:ind w:right="-72"/>
              <w:jc w:val="right"/>
              <w:rPr>
                <w:rFonts w:ascii="Arial" w:hAnsi="Arial" w:cs="Arial"/>
                <w:color w:val="auto"/>
                <w:sz w:val="18"/>
                <w:szCs w:val="18"/>
              </w:rPr>
            </w:pPr>
            <w:r w:rsidRPr="003F0514">
              <w:rPr>
                <w:rFonts w:ascii="Arial" w:hAnsi="Arial" w:cs="Arial"/>
                <w:color w:val="auto"/>
                <w:sz w:val="18"/>
                <w:szCs w:val="18"/>
              </w:rPr>
              <w:t>27</w:t>
            </w:r>
          </w:p>
        </w:tc>
        <w:tc>
          <w:tcPr>
            <w:tcW w:w="1325" w:type="dxa"/>
            <w:gridSpan w:val="2"/>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rPr>
            </w:pPr>
            <w:r w:rsidRPr="003F0514">
              <w:rPr>
                <w:rFonts w:ascii="Arial" w:hAnsi="Arial" w:cs="Arial"/>
                <w:color w:val="auto"/>
                <w:sz w:val="18"/>
                <w:szCs w:val="18"/>
              </w:rPr>
              <w:t>-</w:t>
            </w:r>
          </w:p>
        </w:tc>
      </w:tr>
      <w:tr w:rsidR="00D13BBC" w:rsidRPr="003F0514" w:rsidTr="001934D9">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pacing w:val="-6"/>
                <w:sz w:val="18"/>
                <w:szCs w:val="18"/>
              </w:rPr>
            </w:pPr>
            <w:r w:rsidRPr="003F0514">
              <w:rPr>
                <w:rFonts w:ascii="Arial" w:hAnsi="Arial" w:cs="Arial"/>
                <w:color w:val="auto"/>
                <w:sz w:val="18"/>
                <w:szCs w:val="18"/>
              </w:rPr>
              <w:t xml:space="preserve">   </w:t>
            </w:r>
            <w:r w:rsidRPr="003F0514">
              <w:rPr>
                <w:rFonts w:ascii="Arial" w:hAnsi="Arial" w:cs="Arial"/>
                <w:color w:val="auto"/>
                <w:spacing w:val="-6"/>
                <w:sz w:val="18"/>
                <w:szCs w:val="18"/>
              </w:rPr>
              <w:t>Tata Technologies (Thailand) Co., Ltd.</w:t>
            </w:r>
          </w:p>
        </w:tc>
        <w:tc>
          <w:tcPr>
            <w:tcW w:w="1325" w:type="dxa"/>
            <w:tcBorders>
              <w:top w:val="nil"/>
              <w:left w:val="nil"/>
              <w:bottom w:val="nil"/>
              <w:right w:val="nil"/>
            </w:tcBorders>
            <w:shd w:val="clear" w:color="auto" w:fill="FAFAFA"/>
            <w:vAlign w:val="bottom"/>
          </w:tcPr>
          <w:p w:rsidR="00D13BBC" w:rsidRPr="003F0514" w:rsidRDefault="00D13BBC" w:rsidP="000226F9">
            <w:pPr>
              <w:ind w:right="-72"/>
              <w:jc w:val="right"/>
              <w:rPr>
                <w:rFonts w:ascii="Arial" w:hAnsi="Arial" w:cs="Arial"/>
                <w:color w:val="auto"/>
                <w:sz w:val="18"/>
                <w:szCs w:val="18"/>
                <w:cs/>
              </w:rPr>
            </w:pPr>
            <w:r w:rsidRPr="003F0514">
              <w:rPr>
                <w:rFonts w:ascii="Arial" w:hAnsi="Arial" w:cs="Arial"/>
                <w:color w:val="auto"/>
                <w:sz w:val="18"/>
                <w:szCs w:val="18"/>
              </w:rPr>
              <w:t>-</w:t>
            </w:r>
          </w:p>
        </w:tc>
        <w:tc>
          <w:tcPr>
            <w:tcW w:w="1348" w:type="dxa"/>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54</w:t>
            </w:r>
          </w:p>
        </w:tc>
        <w:tc>
          <w:tcPr>
            <w:tcW w:w="1329" w:type="dxa"/>
            <w:tcBorders>
              <w:top w:val="nil"/>
              <w:left w:val="nil"/>
              <w:bottom w:val="nil"/>
              <w:right w:val="nil"/>
            </w:tcBorders>
            <w:shd w:val="clear" w:color="auto" w:fill="FAFAFA"/>
            <w:vAlign w:val="bottom"/>
          </w:tcPr>
          <w:p w:rsidR="00D13BBC" w:rsidRPr="003F0514" w:rsidRDefault="00D13BBC" w:rsidP="000226F9">
            <w:pPr>
              <w:ind w:right="-72"/>
              <w:jc w:val="right"/>
              <w:rPr>
                <w:rFonts w:ascii="Arial" w:hAnsi="Arial" w:cs="Arial"/>
                <w:color w:val="auto"/>
                <w:sz w:val="18"/>
                <w:szCs w:val="18"/>
                <w:cs/>
              </w:rPr>
            </w:pPr>
            <w:r w:rsidRPr="003F0514">
              <w:rPr>
                <w:rFonts w:ascii="Arial" w:hAnsi="Arial" w:cs="Arial"/>
                <w:color w:val="auto"/>
                <w:sz w:val="18"/>
                <w:szCs w:val="18"/>
              </w:rPr>
              <w:t>-</w:t>
            </w:r>
          </w:p>
        </w:tc>
        <w:tc>
          <w:tcPr>
            <w:tcW w:w="1325" w:type="dxa"/>
            <w:gridSpan w:val="2"/>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54</w:t>
            </w:r>
          </w:p>
        </w:tc>
      </w:tr>
      <w:tr w:rsidR="00D13BBC" w:rsidRPr="003F0514" w:rsidTr="00F03951">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p>
        </w:tc>
        <w:tc>
          <w:tcPr>
            <w:tcW w:w="1348" w:type="dxa"/>
            <w:tcBorders>
              <w:top w:val="single" w:sz="4" w:space="0" w:color="auto"/>
              <w:left w:val="nil"/>
              <w:right w:val="nil"/>
            </w:tcBorders>
            <w:vAlign w:val="bottom"/>
          </w:tcPr>
          <w:p w:rsidR="00D13BBC" w:rsidRPr="003F0514" w:rsidRDefault="00D13BBC" w:rsidP="00170894">
            <w:pPr>
              <w:ind w:right="-72"/>
              <w:jc w:val="right"/>
              <w:rPr>
                <w:rFonts w:ascii="Arial" w:hAnsi="Arial" w:cs="Arial"/>
                <w:color w:val="auto"/>
                <w:sz w:val="18"/>
                <w:szCs w:val="18"/>
                <w:cs/>
              </w:rPr>
            </w:pPr>
          </w:p>
        </w:tc>
        <w:tc>
          <w:tcPr>
            <w:tcW w:w="1329" w:type="dxa"/>
            <w:tcBorders>
              <w:top w:val="single" w:sz="4" w:space="0" w:color="auto"/>
              <w:left w:val="nil"/>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p>
        </w:tc>
        <w:tc>
          <w:tcPr>
            <w:tcW w:w="1325" w:type="dxa"/>
            <w:gridSpan w:val="2"/>
            <w:tcBorders>
              <w:top w:val="single" w:sz="4" w:space="0" w:color="auto"/>
              <w:left w:val="nil"/>
              <w:right w:val="nil"/>
            </w:tcBorders>
            <w:vAlign w:val="bottom"/>
          </w:tcPr>
          <w:p w:rsidR="00D13BBC" w:rsidRPr="003F0514" w:rsidRDefault="00D13BBC" w:rsidP="00170894">
            <w:pPr>
              <w:ind w:right="-72"/>
              <w:jc w:val="right"/>
              <w:rPr>
                <w:rFonts w:ascii="Arial" w:hAnsi="Arial" w:cs="Arial"/>
                <w:color w:val="auto"/>
                <w:sz w:val="18"/>
                <w:szCs w:val="18"/>
                <w:cs/>
              </w:rPr>
            </w:pPr>
          </w:p>
        </w:tc>
      </w:tr>
      <w:tr w:rsidR="00D13BBC" w:rsidRPr="003F0514" w:rsidTr="000A4E32">
        <w:tc>
          <w:tcPr>
            <w:tcW w:w="4248" w:type="dxa"/>
            <w:tcBorders>
              <w:top w:val="nil"/>
              <w:left w:val="nil"/>
              <w:bottom w:val="nil"/>
              <w:right w:val="nil"/>
            </w:tcBorders>
          </w:tcPr>
          <w:p w:rsidR="00D13BBC" w:rsidRPr="003F0514" w:rsidRDefault="00D13BBC" w:rsidP="00170894">
            <w:pPr>
              <w:pStyle w:val="Header"/>
              <w:tabs>
                <w:tab w:val="left" w:pos="720"/>
              </w:tabs>
              <w:ind w:left="540" w:right="-81"/>
              <w:rPr>
                <w:rFonts w:cs="Arial"/>
                <w:sz w:val="18"/>
                <w:szCs w:val="18"/>
              </w:rPr>
            </w:pPr>
            <w:r w:rsidRPr="003F0514">
              <w:rPr>
                <w:rFonts w:cs="Arial"/>
                <w:sz w:val="18"/>
                <w:szCs w:val="18"/>
              </w:rPr>
              <w:t xml:space="preserve">      Total</w:t>
            </w:r>
          </w:p>
        </w:tc>
        <w:tc>
          <w:tcPr>
            <w:tcW w:w="1325" w:type="dxa"/>
            <w:tcBorders>
              <w:top w:val="nil"/>
              <w:left w:val="nil"/>
              <w:bottom w:val="single" w:sz="4" w:space="0" w:color="auto"/>
              <w:right w:val="nil"/>
            </w:tcBorders>
            <w:shd w:val="clear" w:color="auto" w:fill="FAFAFA"/>
            <w:vAlign w:val="bottom"/>
          </w:tcPr>
          <w:p w:rsidR="00D13BBC" w:rsidRPr="003F0514" w:rsidRDefault="00FC3E79" w:rsidP="00170894">
            <w:pPr>
              <w:ind w:right="-72"/>
              <w:jc w:val="right"/>
              <w:rPr>
                <w:rFonts w:ascii="Arial" w:hAnsi="Arial" w:cs="Arial"/>
                <w:color w:val="auto"/>
                <w:sz w:val="18"/>
                <w:szCs w:val="18"/>
                <w:cs/>
              </w:rPr>
            </w:pPr>
            <w:r w:rsidRPr="003F0514">
              <w:rPr>
                <w:rFonts w:ascii="Arial" w:hAnsi="Arial" w:cs="Arial"/>
                <w:color w:val="auto"/>
                <w:sz w:val="18"/>
                <w:szCs w:val="18"/>
              </w:rPr>
              <w:t>811</w:t>
            </w:r>
          </w:p>
        </w:tc>
        <w:tc>
          <w:tcPr>
            <w:tcW w:w="1348" w:type="dxa"/>
            <w:tcBorders>
              <w:top w:val="nil"/>
              <w:left w:val="nil"/>
              <w:bottom w:val="single" w:sz="4" w:space="0" w:color="auto"/>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1,074</w:t>
            </w:r>
          </w:p>
        </w:tc>
        <w:tc>
          <w:tcPr>
            <w:tcW w:w="1329" w:type="dxa"/>
            <w:tcBorders>
              <w:top w:val="nil"/>
              <w:left w:val="nil"/>
              <w:bottom w:val="single" w:sz="4" w:space="0" w:color="auto"/>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796</w:t>
            </w:r>
          </w:p>
        </w:tc>
        <w:tc>
          <w:tcPr>
            <w:tcW w:w="1325" w:type="dxa"/>
            <w:gridSpan w:val="2"/>
            <w:tcBorders>
              <w:top w:val="nil"/>
              <w:left w:val="nil"/>
              <w:bottom w:val="single" w:sz="4" w:space="0" w:color="auto"/>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1,074</w:t>
            </w:r>
          </w:p>
        </w:tc>
      </w:tr>
      <w:tr w:rsidR="00D13BBC" w:rsidRPr="003F0514" w:rsidTr="000A4E32">
        <w:tc>
          <w:tcPr>
            <w:tcW w:w="4248" w:type="dxa"/>
            <w:tcBorders>
              <w:top w:val="nil"/>
              <w:left w:val="nil"/>
              <w:bottom w:val="nil"/>
              <w:right w:val="nil"/>
            </w:tcBorders>
          </w:tcPr>
          <w:p w:rsidR="00D13BBC" w:rsidRPr="003F0514" w:rsidRDefault="00D13BBC" w:rsidP="00170894">
            <w:pPr>
              <w:ind w:left="540" w:right="-81"/>
              <w:rPr>
                <w:rFonts w:ascii="Arial" w:hAnsi="Arial" w:cs="Arial"/>
                <w:color w:val="auto"/>
                <w:sz w:val="18"/>
                <w:szCs w:val="18"/>
              </w:rPr>
            </w:pPr>
          </w:p>
        </w:tc>
        <w:tc>
          <w:tcPr>
            <w:tcW w:w="1325" w:type="dxa"/>
            <w:tcBorders>
              <w:top w:val="single" w:sz="4" w:space="0" w:color="auto"/>
              <w:left w:val="nil"/>
              <w:bottom w:val="nil"/>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p>
        </w:tc>
        <w:tc>
          <w:tcPr>
            <w:tcW w:w="1348" w:type="dxa"/>
            <w:tcBorders>
              <w:top w:val="single" w:sz="4" w:space="0" w:color="auto"/>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p>
        </w:tc>
        <w:tc>
          <w:tcPr>
            <w:tcW w:w="1329" w:type="dxa"/>
            <w:tcBorders>
              <w:top w:val="single" w:sz="4" w:space="0" w:color="auto"/>
              <w:left w:val="nil"/>
              <w:bottom w:val="nil"/>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p>
        </w:tc>
        <w:tc>
          <w:tcPr>
            <w:tcW w:w="1325" w:type="dxa"/>
            <w:gridSpan w:val="2"/>
            <w:tcBorders>
              <w:top w:val="single" w:sz="4" w:space="0" w:color="auto"/>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p>
        </w:tc>
      </w:tr>
      <w:tr w:rsidR="00D13BBC" w:rsidRPr="003F0514" w:rsidTr="001934D9">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z w:val="18"/>
                <w:szCs w:val="18"/>
              </w:rPr>
            </w:pPr>
            <w:r w:rsidRPr="003F0514">
              <w:rPr>
                <w:rFonts w:ascii="Arial" w:hAnsi="Arial" w:cs="Arial"/>
                <w:color w:val="auto"/>
                <w:sz w:val="18"/>
                <w:szCs w:val="18"/>
              </w:rPr>
              <w:t>Key management compensation</w:t>
            </w:r>
          </w:p>
        </w:tc>
        <w:tc>
          <w:tcPr>
            <w:tcW w:w="1325" w:type="dxa"/>
            <w:tcBorders>
              <w:top w:val="nil"/>
              <w:left w:val="nil"/>
              <w:bottom w:val="nil"/>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p>
        </w:tc>
        <w:tc>
          <w:tcPr>
            <w:tcW w:w="1348" w:type="dxa"/>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p>
        </w:tc>
        <w:tc>
          <w:tcPr>
            <w:tcW w:w="1329" w:type="dxa"/>
            <w:tcBorders>
              <w:top w:val="nil"/>
              <w:left w:val="nil"/>
              <w:bottom w:val="nil"/>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p>
        </w:tc>
        <w:tc>
          <w:tcPr>
            <w:tcW w:w="1325" w:type="dxa"/>
            <w:gridSpan w:val="2"/>
            <w:tcBorders>
              <w:top w:val="nil"/>
              <w:left w:val="nil"/>
              <w:bottom w:val="nil"/>
              <w:right w:val="nil"/>
            </w:tcBorders>
            <w:vAlign w:val="bottom"/>
          </w:tcPr>
          <w:p w:rsidR="00D13BBC" w:rsidRPr="003F0514" w:rsidRDefault="00D13BBC" w:rsidP="00170894">
            <w:pPr>
              <w:ind w:right="-72"/>
              <w:jc w:val="right"/>
              <w:rPr>
                <w:rFonts w:ascii="Arial" w:hAnsi="Arial" w:cs="Arial"/>
                <w:color w:val="auto"/>
                <w:sz w:val="18"/>
                <w:szCs w:val="18"/>
                <w:cs/>
              </w:rPr>
            </w:pPr>
          </w:p>
        </w:tc>
      </w:tr>
      <w:tr w:rsidR="00D13BBC" w:rsidRPr="003F0514" w:rsidTr="000A4E32">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z w:val="18"/>
                <w:szCs w:val="18"/>
              </w:rPr>
            </w:pPr>
            <w:r w:rsidRPr="003F0514">
              <w:rPr>
                <w:rFonts w:ascii="Arial" w:hAnsi="Arial" w:cs="Arial"/>
                <w:color w:val="auto"/>
                <w:sz w:val="18"/>
                <w:szCs w:val="18"/>
              </w:rPr>
              <w:t xml:space="preserve">   Short-term employee benefits </w:t>
            </w:r>
          </w:p>
        </w:tc>
        <w:tc>
          <w:tcPr>
            <w:tcW w:w="1325" w:type="dxa"/>
            <w:tcBorders>
              <w:top w:val="nil"/>
              <w:left w:val="nil"/>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68,571</w:t>
            </w:r>
          </w:p>
        </w:tc>
        <w:tc>
          <w:tcPr>
            <w:tcW w:w="1348" w:type="dxa"/>
            <w:tcBorders>
              <w:top w:val="nil"/>
              <w:left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64,404</w:t>
            </w:r>
          </w:p>
        </w:tc>
        <w:tc>
          <w:tcPr>
            <w:tcW w:w="1329" w:type="dxa"/>
            <w:tcBorders>
              <w:top w:val="nil"/>
              <w:left w:val="nil"/>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68,571</w:t>
            </w:r>
          </w:p>
        </w:tc>
        <w:tc>
          <w:tcPr>
            <w:tcW w:w="1325" w:type="dxa"/>
            <w:gridSpan w:val="2"/>
            <w:tcBorders>
              <w:top w:val="nil"/>
              <w:left w:val="nil"/>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64,404</w:t>
            </w:r>
          </w:p>
        </w:tc>
      </w:tr>
      <w:tr w:rsidR="00D13BBC" w:rsidRPr="003F0514" w:rsidTr="000A4E32">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z w:val="18"/>
                <w:szCs w:val="18"/>
              </w:rPr>
            </w:pPr>
            <w:r w:rsidRPr="003F0514">
              <w:rPr>
                <w:rFonts w:ascii="Arial" w:hAnsi="Arial" w:cs="Arial"/>
                <w:color w:val="auto"/>
                <w:sz w:val="18"/>
                <w:szCs w:val="18"/>
              </w:rPr>
              <w:t xml:space="preserve">   Post-employment benefits</w:t>
            </w:r>
          </w:p>
        </w:tc>
        <w:tc>
          <w:tcPr>
            <w:tcW w:w="1325" w:type="dxa"/>
            <w:tcBorders>
              <w:top w:val="nil"/>
              <w:left w:val="nil"/>
              <w:bottom w:val="single" w:sz="4" w:space="0" w:color="auto"/>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30,719</w:t>
            </w:r>
          </w:p>
        </w:tc>
        <w:tc>
          <w:tcPr>
            <w:tcW w:w="1348" w:type="dxa"/>
            <w:tcBorders>
              <w:top w:val="nil"/>
              <w:left w:val="nil"/>
              <w:bottom w:val="single" w:sz="4" w:space="0" w:color="auto"/>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29,487</w:t>
            </w:r>
          </w:p>
        </w:tc>
        <w:tc>
          <w:tcPr>
            <w:tcW w:w="1329" w:type="dxa"/>
            <w:tcBorders>
              <w:top w:val="nil"/>
              <w:left w:val="nil"/>
              <w:bottom w:val="single" w:sz="4" w:space="0" w:color="auto"/>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30,719</w:t>
            </w:r>
          </w:p>
        </w:tc>
        <w:tc>
          <w:tcPr>
            <w:tcW w:w="1325" w:type="dxa"/>
            <w:gridSpan w:val="2"/>
            <w:tcBorders>
              <w:top w:val="nil"/>
              <w:left w:val="nil"/>
              <w:bottom w:val="single" w:sz="4" w:space="0" w:color="auto"/>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29,487</w:t>
            </w:r>
          </w:p>
        </w:tc>
      </w:tr>
      <w:tr w:rsidR="00D13BBC" w:rsidRPr="003F0514" w:rsidTr="000A4E32">
        <w:tc>
          <w:tcPr>
            <w:tcW w:w="4248" w:type="dxa"/>
            <w:tcBorders>
              <w:top w:val="nil"/>
              <w:left w:val="nil"/>
              <w:bottom w:val="nil"/>
              <w:right w:val="nil"/>
            </w:tcBorders>
          </w:tcPr>
          <w:p w:rsidR="00D13BBC" w:rsidRPr="003F0514" w:rsidRDefault="00D13BBC" w:rsidP="00170894">
            <w:pPr>
              <w:tabs>
                <w:tab w:val="left" w:pos="720"/>
              </w:tabs>
              <w:ind w:left="540" w:right="-81"/>
              <w:rPr>
                <w:rFonts w:ascii="Arial" w:hAnsi="Arial" w:cs="Arial"/>
                <w:color w:val="auto"/>
                <w:sz w:val="18"/>
                <w:szCs w:val="18"/>
              </w:rPr>
            </w:pPr>
          </w:p>
        </w:tc>
        <w:tc>
          <w:tcPr>
            <w:tcW w:w="1325" w:type="dxa"/>
            <w:tcBorders>
              <w:top w:val="single" w:sz="4" w:space="0" w:color="auto"/>
              <w:left w:val="nil"/>
              <w:right w:val="nil"/>
            </w:tcBorders>
            <w:shd w:val="clear" w:color="auto" w:fill="FAFAFA"/>
          </w:tcPr>
          <w:p w:rsidR="00D13BBC" w:rsidRPr="003F0514" w:rsidRDefault="00D13BBC" w:rsidP="00170894">
            <w:pPr>
              <w:ind w:right="-72"/>
              <w:jc w:val="right"/>
              <w:rPr>
                <w:rFonts w:ascii="Arial" w:hAnsi="Arial" w:cs="Arial"/>
                <w:color w:val="auto"/>
                <w:sz w:val="18"/>
                <w:szCs w:val="18"/>
              </w:rPr>
            </w:pPr>
          </w:p>
        </w:tc>
        <w:tc>
          <w:tcPr>
            <w:tcW w:w="1348" w:type="dxa"/>
            <w:tcBorders>
              <w:top w:val="single" w:sz="4" w:space="0" w:color="auto"/>
              <w:left w:val="nil"/>
              <w:right w:val="nil"/>
            </w:tcBorders>
          </w:tcPr>
          <w:p w:rsidR="00D13BBC" w:rsidRPr="003F0514" w:rsidRDefault="00D13BBC" w:rsidP="00170894">
            <w:pPr>
              <w:ind w:right="-72"/>
              <w:jc w:val="right"/>
              <w:rPr>
                <w:rFonts w:ascii="Arial" w:hAnsi="Arial" w:cs="Arial"/>
                <w:color w:val="auto"/>
                <w:sz w:val="18"/>
                <w:szCs w:val="18"/>
              </w:rPr>
            </w:pPr>
          </w:p>
        </w:tc>
        <w:tc>
          <w:tcPr>
            <w:tcW w:w="1329" w:type="dxa"/>
            <w:tcBorders>
              <w:top w:val="single" w:sz="4" w:space="0" w:color="auto"/>
              <w:left w:val="nil"/>
              <w:right w:val="nil"/>
            </w:tcBorders>
            <w:shd w:val="clear" w:color="auto" w:fill="FAFAFA"/>
          </w:tcPr>
          <w:p w:rsidR="00D13BBC" w:rsidRPr="003F0514" w:rsidRDefault="00D13BBC" w:rsidP="00170894">
            <w:pPr>
              <w:ind w:right="-72"/>
              <w:jc w:val="right"/>
              <w:rPr>
                <w:rFonts w:ascii="Arial" w:hAnsi="Arial" w:cs="Arial"/>
                <w:color w:val="auto"/>
                <w:sz w:val="18"/>
                <w:szCs w:val="18"/>
              </w:rPr>
            </w:pPr>
          </w:p>
        </w:tc>
        <w:tc>
          <w:tcPr>
            <w:tcW w:w="1325" w:type="dxa"/>
            <w:gridSpan w:val="2"/>
            <w:tcBorders>
              <w:top w:val="single" w:sz="4" w:space="0" w:color="auto"/>
              <w:left w:val="nil"/>
              <w:right w:val="nil"/>
            </w:tcBorders>
          </w:tcPr>
          <w:p w:rsidR="00D13BBC" w:rsidRPr="003F0514" w:rsidRDefault="00D13BBC" w:rsidP="00170894">
            <w:pPr>
              <w:ind w:right="-72"/>
              <w:jc w:val="right"/>
              <w:rPr>
                <w:rFonts w:ascii="Arial" w:hAnsi="Arial" w:cs="Arial"/>
                <w:color w:val="auto"/>
                <w:sz w:val="18"/>
                <w:szCs w:val="18"/>
              </w:rPr>
            </w:pPr>
          </w:p>
        </w:tc>
      </w:tr>
      <w:tr w:rsidR="00D13BBC" w:rsidRPr="003F0514" w:rsidTr="000A4E32">
        <w:tc>
          <w:tcPr>
            <w:tcW w:w="4248" w:type="dxa"/>
            <w:tcBorders>
              <w:top w:val="nil"/>
              <w:left w:val="nil"/>
              <w:bottom w:val="nil"/>
              <w:right w:val="nil"/>
            </w:tcBorders>
          </w:tcPr>
          <w:p w:rsidR="00D13BBC" w:rsidRPr="003F0514" w:rsidRDefault="00D13BBC" w:rsidP="00170894">
            <w:pPr>
              <w:pStyle w:val="Header"/>
              <w:tabs>
                <w:tab w:val="left" w:pos="720"/>
              </w:tabs>
              <w:ind w:left="540" w:right="-81"/>
              <w:rPr>
                <w:rFonts w:cs="Arial"/>
                <w:sz w:val="18"/>
                <w:szCs w:val="18"/>
                <w:lang w:val="en-US" w:eastAsia="en-US"/>
              </w:rPr>
            </w:pPr>
            <w:r w:rsidRPr="003F0514">
              <w:rPr>
                <w:rFonts w:cs="Arial"/>
                <w:sz w:val="18"/>
                <w:szCs w:val="18"/>
              </w:rPr>
              <w:t xml:space="preserve">   </w:t>
            </w:r>
            <w:r w:rsidRPr="003F0514">
              <w:rPr>
                <w:rFonts w:cs="Arial"/>
                <w:sz w:val="18"/>
                <w:szCs w:val="18"/>
                <w:lang w:val="en-GB"/>
              </w:rPr>
              <w:t xml:space="preserve">   </w:t>
            </w:r>
            <w:r w:rsidRPr="003F0514">
              <w:rPr>
                <w:rFonts w:cs="Arial"/>
                <w:sz w:val="18"/>
                <w:szCs w:val="18"/>
              </w:rPr>
              <w:t>Total</w:t>
            </w:r>
          </w:p>
        </w:tc>
        <w:tc>
          <w:tcPr>
            <w:tcW w:w="1325" w:type="dxa"/>
            <w:tcBorders>
              <w:top w:val="nil"/>
              <w:left w:val="nil"/>
              <w:bottom w:val="single" w:sz="4" w:space="0" w:color="auto"/>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99,290</w:t>
            </w:r>
          </w:p>
        </w:tc>
        <w:tc>
          <w:tcPr>
            <w:tcW w:w="1348" w:type="dxa"/>
            <w:tcBorders>
              <w:top w:val="nil"/>
              <w:left w:val="nil"/>
              <w:bottom w:val="single" w:sz="4" w:space="0" w:color="auto"/>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93,891</w:t>
            </w:r>
          </w:p>
        </w:tc>
        <w:tc>
          <w:tcPr>
            <w:tcW w:w="1329" w:type="dxa"/>
            <w:tcBorders>
              <w:top w:val="nil"/>
              <w:left w:val="nil"/>
              <w:bottom w:val="single" w:sz="4" w:space="0" w:color="auto"/>
              <w:right w:val="nil"/>
            </w:tcBorders>
            <w:shd w:val="clear" w:color="auto" w:fill="FAFAFA"/>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99,290</w:t>
            </w:r>
          </w:p>
        </w:tc>
        <w:tc>
          <w:tcPr>
            <w:tcW w:w="1325" w:type="dxa"/>
            <w:gridSpan w:val="2"/>
            <w:tcBorders>
              <w:top w:val="nil"/>
              <w:left w:val="nil"/>
              <w:bottom w:val="single" w:sz="4" w:space="0" w:color="auto"/>
              <w:right w:val="nil"/>
            </w:tcBorders>
            <w:vAlign w:val="bottom"/>
          </w:tcPr>
          <w:p w:rsidR="00D13BBC" w:rsidRPr="003F0514" w:rsidRDefault="00D13BBC" w:rsidP="00170894">
            <w:pPr>
              <w:ind w:right="-72"/>
              <w:jc w:val="right"/>
              <w:rPr>
                <w:rFonts w:ascii="Arial" w:hAnsi="Arial" w:cs="Arial"/>
                <w:color w:val="auto"/>
                <w:sz w:val="18"/>
                <w:szCs w:val="18"/>
                <w:cs/>
              </w:rPr>
            </w:pPr>
            <w:r w:rsidRPr="003F0514">
              <w:rPr>
                <w:rFonts w:ascii="Arial" w:hAnsi="Arial" w:cs="Arial"/>
                <w:color w:val="auto"/>
                <w:sz w:val="18"/>
                <w:szCs w:val="18"/>
              </w:rPr>
              <w:t>93,891</w:t>
            </w:r>
          </w:p>
        </w:tc>
      </w:tr>
    </w:tbl>
    <w:p w:rsidR="00B26880" w:rsidRPr="003F0514" w:rsidRDefault="00B26880" w:rsidP="00AE6652">
      <w:pPr>
        <w:tabs>
          <w:tab w:val="left" w:pos="540"/>
        </w:tabs>
        <w:ind w:left="547" w:hanging="547"/>
        <w:jc w:val="thaiDistribute"/>
        <w:rPr>
          <w:rFonts w:ascii="Arial" w:hAnsi="Arial" w:cs="Arial"/>
          <w:color w:val="CF4A02"/>
          <w:spacing w:val="-2"/>
          <w:sz w:val="18"/>
          <w:szCs w:val="18"/>
        </w:rPr>
      </w:pPr>
      <w:r w:rsidRPr="003F0514">
        <w:rPr>
          <w:rFonts w:ascii="Arial" w:hAnsi="Arial" w:cs="Arial"/>
          <w:color w:val="CF4A02"/>
          <w:spacing w:val="-2"/>
          <w:sz w:val="18"/>
          <w:szCs w:val="18"/>
        </w:rPr>
        <w:br w:type="page"/>
      </w:r>
    </w:p>
    <w:p w:rsidR="00870C96" w:rsidRPr="003F0514" w:rsidRDefault="00870C96" w:rsidP="00AE6652">
      <w:pPr>
        <w:tabs>
          <w:tab w:val="left" w:pos="540"/>
        </w:tabs>
        <w:ind w:left="547" w:hanging="547"/>
        <w:jc w:val="thaiDistribute"/>
        <w:rPr>
          <w:rFonts w:ascii="Arial" w:hAnsi="Arial" w:cs="Arial"/>
          <w:color w:val="CF4A02"/>
          <w:spacing w:val="-2"/>
          <w:sz w:val="18"/>
          <w:szCs w:val="18"/>
        </w:rPr>
      </w:pPr>
      <w:r w:rsidRPr="003F0514">
        <w:rPr>
          <w:rFonts w:ascii="Arial" w:hAnsi="Arial" w:cs="Arial"/>
          <w:color w:val="CF4A02"/>
          <w:spacing w:val="-2"/>
          <w:sz w:val="18"/>
          <w:szCs w:val="18"/>
        </w:rPr>
        <w:t>b)</w:t>
      </w:r>
      <w:r w:rsidRPr="003F0514">
        <w:rPr>
          <w:rFonts w:ascii="Arial" w:hAnsi="Arial" w:cs="Arial"/>
          <w:color w:val="CF4A02"/>
          <w:spacing w:val="-2"/>
          <w:sz w:val="18"/>
          <w:szCs w:val="18"/>
          <w:cs/>
        </w:rPr>
        <w:tab/>
      </w:r>
      <w:r w:rsidRPr="003F0514">
        <w:rPr>
          <w:rFonts w:ascii="Arial" w:hAnsi="Arial" w:cs="Arial"/>
          <w:color w:val="CF4A02"/>
          <w:spacing w:val="-2"/>
          <w:sz w:val="18"/>
          <w:szCs w:val="18"/>
        </w:rPr>
        <w:t xml:space="preserve">Outstanding balance arising from sale/purchases of goods, services and others as at 31 March </w:t>
      </w:r>
      <w:r w:rsidR="00D668BD" w:rsidRPr="003F0514">
        <w:rPr>
          <w:rFonts w:ascii="Arial" w:hAnsi="Arial" w:cs="Arial"/>
          <w:color w:val="CF4A02"/>
          <w:spacing w:val="-2"/>
          <w:sz w:val="18"/>
          <w:szCs w:val="18"/>
        </w:rPr>
        <w:t>202</w:t>
      </w:r>
      <w:r w:rsidR="00C41EAE" w:rsidRPr="003F0514">
        <w:rPr>
          <w:rFonts w:ascii="Arial" w:hAnsi="Arial" w:cs="Arial"/>
          <w:color w:val="CF4A02"/>
          <w:spacing w:val="-2"/>
          <w:sz w:val="18"/>
          <w:szCs w:val="18"/>
        </w:rPr>
        <w:t>1</w:t>
      </w:r>
      <w:r w:rsidRPr="003F0514">
        <w:rPr>
          <w:rFonts w:ascii="Arial" w:hAnsi="Arial" w:cs="Arial"/>
          <w:color w:val="CF4A02"/>
          <w:spacing w:val="-2"/>
          <w:sz w:val="18"/>
          <w:szCs w:val="18"/>
        </w:rPr>
        <w:t xml:space="preserve"> and </w:t>
      </w:r>
      <w:r w:rsidR="00D668BD" w:rsidRPr="003F0514">
        <w:rPr>
          <w:rFonts w:ascii="Arial" w:hAnsi="Arial" w:cs="Arial"/>
          <w:color w:val="CF4A02"/>
          <w:spacing w:val="-2"/>
          <w:sz w:val="18"/>
          <w:szCs w:val="18"/>
        </w:rPr>
        <w:t>20</w:t>
      </w:r>
      <w:r w:rsidR="00C41EAE" w:rsidRPr="003F0514">
        <w:rPr>
          <w:rFonts w:ascii="Arial" w:hAnsi="Arial" w:cs="Arial"/>
          <w:color w:val="CF4A02"/>
          <w:spacing w:val="-2"/>
          <w:sz w:val="18"/>
          <w:szCs w:val="18"/>
        </w:rPr>
        <w:t>20</w:t>
      </w:r>
      <w:r w:rsidRPr="003F0514">
        <w:rPr>
          <w:rFonts w:ascii="Arial" w:hAnsi="Arial" w:cs="Arial"/>
          <w:color w:val="CF4A02"/>
          <w:spacing w:val="-2"/>
          <w:sz w:val="18"/>
          <w:szCs w:val="18"/>
        </w:rPr>
        <w:t xml:space="preserve"> are as follows: </w:t>
      </w:r>
    </w:p>
    <w:p w:rsidR="00870C96" w:rsidRPr="003F0514" w:rsidRDefault="00870C96" w:rsidP="00870C96">
      <w:pPr>
        <w:ind w:left="1080" w:hanging="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870C96" w:rsidRPr="003F0514" w:rsidTr="0030243D">
        <w:tc>
          <w:tcPr>
            <w:tcW w:w="4378" w:type="dxa"/>
            <w:tcBorders>
              <w:top w:val="nil"/>
              <w:left w:val="nil"/>
              <w:bottom w:val="nil"/>
              <w:right w:val="nil"/>
            </w:tcBorders>
            <w:vAlign w:val="center"/>
          </w:tcPr>
          <w:p w:rsidR="00870C96" w:rsidRPr="003F0514" w:rsidRDefault="00870C96" w:rsidP="003B4DC0">
            <w:pPr>
              <w:ind w:left="540" w:right="-14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3B4DC0">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3B4DC0">
            <w:pPr>
              <w:pStyle w:val="a"/>
              <w:ind w:right="-72"/>
              <w:jc w:val="center"/>
              <w:rPr>
                <w:rFonts w:ascii="Arial" w:hAnsi="Arial" w:cs="Arial"/>
                <w:b/>
                <w:bCs/>
                <w:color w:val="auto"/>
                <w:sz w:val="18"/>
                <w:szCs w:val="18"/>
                <w:cs/>
                <w:lang w:val="en-GB"/>
              </w:rPr>
            </w:pPr>
            <w:r w:rsidRPr="003F051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3B4DC0">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3B4DC0">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70894" w:rsidRPr="003F0514" w:rsidTr="0030243D">
        <w:tc>
          <w:tcPr>
            <w:tcW w:w="4378" w:type="dxa"/>
            <w:tcBorders>
              <w:top w:val="nil"/>
              <w:left w:val="nil"/>
              <w:bottom w:val="nil"/>
              <w:right w:val="nil"/>
            </w:tcBorders>
            <w:vAlign w:val="center"/>
          </w:tcPr>
          <w:p w:rsidR="00170894" w:rsidRPr="003F0514" w:rsidRDefault="00170894" w:rsidP="00170894">
            <w:pPr>
              <w:ind w:left="540" w:right="-144"/>
              <w:rPr>
                <w:rFonts w:ascii="Arial" w:hAnsi="Arial" w:cs="Arial"/>
                <w:color w:val="auto"/>
                <w:sz w:val="18"/>
                <w:szCs w:val="18"/>
              </w:rPr>
            </w:pPr>
          </w:p>
        </w:tc>
        <w:tc>
          <w:tcPr>
            <w:tcW w:w="1296" w:type="dxa"/>
            <w:tcBorders>
              <w:top w:val="single" w:sz="4" w:space="0" w:color="auto"/>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296" w:type="dxa"/>
            <w:tcBorders>
              <w:top w:val="single" w:sz="4" w:space="0" w:color="auto"/>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70894" w:rsidRPr="003F0514" w:rsidTr="0030243D">
        <w:tc>
          <w:tcPr>
            <w:tcW w:w="4378" w:type="dxa"/>
            <w:tcBorders>
              <w:top w:val="nil"/>
              <w:left w:val="nil"/>
              <w:bottom w:val="nil"/>
              <w:right w:val="nil"/>
            </w:tcBorders>
            <w:vAlign w:val="center"/>
          </w:tcPr>
          <w:p w:rsidR="00170894" w:rsidRPr="003F0514" w:rsidRDefault="00170894" w:rsidP="00170894">
            <w:pPr>
              <w:ind w:left="540" w:right="-144"/>
              <w:rPr>
                <w:rFonts w:ascii="Arial" w:hAnsi="Arial" w:cs="Arial"/>
                <w:color w:val="auto"/>
                <w:sz w:val="18"/>
                <w:szCs w:val="18"/>
              </w:rPr>
            </w:pPr>
          </w:p>
        </w:tc>
        <w:tc>
          <w:tcPr>
            <w:tcW w:w="1296"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296"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170894" w:rsidRPr="003F0514" w:rsidTr="0030243D">
        <w:tc>
          <w:tcPr>
            <w:tcW w:w="4378" w:type="dxa"/>
            <w:tcBorders>
              <w:top w:val="nil"/>
              <w:left w:val="nil"/>
              <w:bottom w:val="nil"/>
              <w:right w:val="nil"/>
            </w:tcBorders>
            <w:vAlign w:val="center"/>
          </w:tcPr>
          <w:p w:rsidR="00170894" w:rsidRPr="003F0514" w:rsidRDefault="00170894" w:rsidP="00170894">
            <w:pPr>
              <w:ind w:left="540" w:right="-144"/>
              <w:rPr>
                <w:rFonts w:ascii="Arial" w:hAnsi="Arial" w:cs="Arial"/>
                <w:color w:val="auto"/>
                <w:sz w:val="18"/>
                <w:szCs w:val="18"/>
              </w:rPr>
            </w:pPr>
          </w:p>
        </w:tc>
        <w:tc>
          <w:tcPr>
            <w:tcW w:w="1296"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170894" w:rsidRPr="003F0514" w:rsidTr="0030243D">
        <w:tc>
          <w:tcPr>
            <w:tcW w:w="4378" w:type="dxa"/>
            <w:tcBorders>
              <w:top w:val="nil"/>
              <w:left w:val="nil"/>
              <w:bottom w:val="nil"/>
              <w:right w:val="nil"/>
            </w:tcBorders>
            <w:vAlign w:val="center"/>
          </w:tcPr>
          <w:p w:rsidR="00170894" w:rsidRPr="003F0514" w:rsidRDefault="00170894" w:rsidP="00170894">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70894" w:rsidRPr="003F0514" w:rsidRDefault="00170894" w:rsidP="0017089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70894" w:rsidRPr="003F0514" w:rsidRDefault="00170894" w:rsidP="00170894">
            <w:pPr>
              <w:ind w:right="-72"/>
              <w:jc w:val="right"/>
              <w:rPr>
                <w:rFonts w:ascii="Arial" w:hAnsi="Arial" w:cs="Arial"/>
                <w:color w:val="auto"/>
                <w:sz w:val="18"/>
                <w:szCs w:val="18"/>
              </w:rPr>
            </w:pPr>
          </w:p>
        </w:tc>
      </w:tr>
      <w:tr w:rsidR="00170894" w:rsidRPr="003F0514" w:rsidTr="0030243D">
        <w:trPr>
          <w:trHeight w:val="117"/>
        </w:trPr>
        <w:tc>
          <w:tcPr>
            <w:tcW w:w="4378" w:type="dxa"/>
          </w:tcPr>
          <w:p w:rsidR="00170894" w:rsidRPr="003F0514" w:rsidRDefault="00170894" w:rsidP="00170894">
            <w:pPr>
              <w:pStyle w:val="Header"/>
              <w:ind w:left="540" w:right="-144"/>
              <w:rPr>
                <w:rFonts w:cs="Arial"/>
                <w:b/>
                <w:bCs/>
                <w:sz w:val="18"/>
                <w:szCs w:val="18"/>
                <w:lang w:val="en-US" w:eastAsia="en-US"/>
              </w:rPr>
            </w:pPr>
            <w:r w:rsidRPr="003F0514">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rPr>
            </w:pPr>
          </w:p>
        </w:tc>
      </w:tr>
      <w:tr w:rsidR="00170894" w:rsidRPr="003F0514" w:rsidTr="0030243D">
        <w:tc>
          <w:tcPr>
            <w:tcW w:w="4378" w:type="dxa"/>
            <w:tcBorders>
              <w:top w:val="nil"/>
              <w:left w:val="nil"/>
              <w:bottom w:val="nil"/>
              <w:right w:val="nil"/>
            </w:tcBorders>
          </w:tcPr>
          <w:p w:rsidR="00170894" w:rsidRPr="003F0514" w:rsidRDefault="00170894" w:rsidP="00170894">
            <w:pPr>
              <w:pStyle w:val="Header"/>
              <w:ind w:left="540" w:right="-144"/>
              <w:rPr>
                <w:rFonts w:cs="Arial"/>
                <w:spacing w:val="-4"/>
                <w:sz w:val="18"/>
                <w:szCs w:val="18"/>
                <w:lang w:val="en-US" w:eastAsia="en-US"/>
              </w:rPr>
            </w:pPr>
            <w:r w:rsidRPr="003F0514">
              <w:rPr>
                <w:rFonts w:cs="Arial"/>
                <w:spacing w:val="-4"/>
                <w:sz w:val="18"/>
                <w:szCs w:val="18"/>
                <w:lang w:val="en-US" w:eastAsia="en-US"/>
              </w:rPr>
              <w:t>The Siam Iron and Steel (</w:t>
            </w:r>
            <w:r w:rsidRPr="003F0514">
              <w:rPr>
                <w:rFonts w:cs="Arial"/>
                <w:spacing w:val="-4"/>
                <w:sz w:val="18"/>
                <w:szCs w:val="18"/>
                <w:lang w:val="en-GB" w:eastAsia="en-US"/>
              </w:rPr>
              <w:t>2001</w:t>
            </w:r>
            <w:r w:rsidRPr="003F0514">
              <w:rPr>
                <w:rFonts w:cs="Arial"/>
                <w:spacing w:val="-4"/>
                <w:sz w:val="18"/>
                <w:szCs w:val="18"/>
                <w:lang w:val="en-US" w:eastAsia="en-US"/>
              </w:rPr>
              <w:t>) Co., Ltd.</w:t>
            </w:r>
          </w:p>
        </w:tc>
        <w:tc>
          <w:tcPr>
            <w:tcW w:w="1296"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2,316</w:t>
            </w:r>
          </w:p>
        </w:tc>
      </w:tr>
      <w:tr w:rsidR="00170894" w:rsidRPr="003F0514" w:rsidTr="0030243D">
        <w:tc>
          <w:tcPr>
            <w:tcW w:w="4378" w:type="dxa"/>
            <w:tcBorders>
              <w:top w:val="nil"/>
              <w:left w:val="nil"/>
              <w:bottom w:val="nil"/>
              <w:right w:val="nil"/>
            </w:tcBorders>
          </w:tcPr>
          <w:p w:rsidR="00170894" w:rsidRPr="003F0514" w:rsidRDefault="00170894" w:rsidP="00170894">
            <w:pPr>
              <w:pStyle w:val="Header"/>
              <w:ind w:left="540" w:right="-144"/>
              <w:rPr>
                <w:rFonts w:cs="Arial"/>
                <w:sz w:val="18"/>
                <w:szCs w:val="18"/>
                <w:lang w:val="en-US" w:eastAsia="en-US"/>
              </w:rPr>
            </w:pPr>
            <w:r w:rsidRPr="003F0514">
              <w:rPr>
                <w:rFonts w:cs="Arial"/>
                <w:sz w:val="18"/>
                <w:szCs w:val="18"/>
                <w:lang w:val="en-US" w:eastAsia="en-US"/>
              </w:rPr>
              <w:t>The Siam Construction Steel Co., Ltd.</w:t>
            </w:r>
          </w:p>
        </w:tc>
        <w:tc>
          <w:tcPr>
            <w:tcW w:w="1296"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4,187</w:t>
            </w:r>
          </w:p>
        </w:tc>
      </w:tr>
      <w:tr w:rsidR="00170894" w:rsidRPr="003F0514" w:rsidTr="0030243D">
        <w:tc>
          <w:tcPr>
            <w:tcW w:w="4378" w:type="dxa"/>
            <w:tcBorders>
              <w:top w:val="nil"/>
              <w:left w:val="nil"/>
              <w:bottom w:val="nil"/>
              <w:right w:val="nil"/>
            </w:tcBorders>
          </w:tcPr>
          <w:p w:rsidR="0089618E" w:rsidRPr="003F0514" w:rsidRDefault="00134D4B" w:rsidP="00170894">
            <w:pPr>
              <w:pStyle w:val="Header"/>
              <w:ind w:left="540" w:right="-144"/>
              <w:rPr>
                <w:rFonts w:cs="Arial"/>
                <w:sz w:val="18"/>
                <w:szCs w:val="18"/>
                <w:lang w:val="en-US" w:eastAsia="en-US"/>
              </w:rPr>
            </w:pPr>
            <w:r w:rsidRPr="003F0514">
              <w:rPr>
                <w:rFonts w:cs="Arial"/>
                <w:sz w:val="18"/>
                <w:szCs w:val="18"/>
                <w:lang w:val="en-US" w:eastAsia="en-US"/>
              </w:rPr>
              <w:t>Tata Steel Manufacturing (Thailand)</w:t>
            </w:r>
            <w:r w:rsidR="00170894" w:rsidRPr="003F0514">
              <w:rPr>
                <w:rFonts w:cs="Arial"/>
                <w:sz w:val="18"/>
                <w:szCs w:val="18"/>
                <w:lang w:val="en-US" w:eastAsia="en-US"/>
              </w:rPr>
              <w:t xml:space="preserve"> Public </w:t>
            </w:r>
          </w:p>
          <w:p w:rsidR="00170894" w:rsidRPr="003F0514" w:rsidRDefault="0089618E" w:rsidP="00170894">
            <w:pPr>
              <w:pStyle w:val="Header"/>
              <w:ind w:left="540" w:right="-144"/>
              <w:rPr>
                <w:rFonts w:cs="Arial"/>
                <w:sz w:val="18"/>
                <w:szCs w:val="18"/>
                <w:lang w:val="en-US" w:eastAsia="en-US"/>
              </w:rPr>
            </w:pPr>
            <w:r w:rsidRPr="003F0514">
              <w:rPr>
                <w:rFonts w:cs="Arial"/>
                <w:sz w:val="18"/>
                <w:szCs w:val="18"/>
                <w:lang w:val="en-US" w:eastAsia="en-US"/>
              </w:rPr>
              <w:t xml:space="preserve">   </w:t>
            </w:r>
            <w:r w:rsidR="00170894" w:rsidRPr="003F0514">
              <w:rPr>
                <w:rFonts w:cs="Arial"/>
                <w:sz w:val="18"/>
                <w:szCs w:val="18"/>
                <w:lang w:val="en-US" w:eastAsia="en-US"/>
              </w:rPr>
              <w:t>Company Limited</w:t>
            </w:r>
          </w:p>
        </w:tc>
        <w:tc>
          <w:tcPr>
            <w:tcW w:w="1296" w:type="dxa"/>
            <w:tcBorders>
              <w:top w:val="nil"/>
              <w:left w:val="nil"/>
              <w:bottom w:val="nil"/>
              <w:right w:val="nil"/>
            </w:tcBorders>
            <w:shd w:val="clear" w:color="auto" w:fill="FAFAFA"/>
            <w:vAlign w:val="bottom"/>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tcPr>
          <w:p w:rsidR="0089618E" w:rsidRPr="003F0514" w:rsidRDefault="0089618E" w:rsidP="00170894">
            <w:pPr>
              <w:ind w:right="-72"/>
              <w:jc w:val="right"/>
              <w:rPr>
                <w:rFonts w:ascii="Arial" w:hAnsi="Arial" w:cs="Arial"/>
                <w:color w:val="auto"/>
                <w:sz w:val="18"/>
                <w:szCs w:val="18"/>
                <w:lang w:val="en-GB"/>
              </w:rPr>
            </w:pPr>
          </w:p>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bottom"/>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32,981</w:t>
            </w:r>
          </w:p>
        </w:tc>
        <w:tc>
          <w:tcPr>
            <w:tcW w:w="1296" w:type="dxa"/>
            <w:tcBorders>
              <w:top w:val="nil"/>
              <w:left w:val="nil"/>
              <w:bottom w:val="nil"/>
              <w:right w:val="nil"/>
            </w:tcBorders>
          </w:tcPr>
          <w:p w:rsidR="0089618E" w:rsidRPr="003F0514" w:rsidRDefault="0089618E" w:rsidP="00170894">
            <w:pPr>
              <w:ind w:right="-72"/>
              <w:jc w:val="right"/>
              <w:rPr>
                <w:rFonts w:ascii="Arial" w:hAnsi="Arial" w:cs="Arial"/>
                <w:color w:val="auto"/>
                <w:sz w:val="18"/>
                <w:szCs w:val="18"/>
                <w:lang w:val="en-GB"/>
              </w:rPr>
            </w:pPr>
          </w:p>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4,173</w:t>
            </w:r>
          </w:p>
        </w:tc>
      </w:tr>
      <w:tr w:rsidR="00170894" w:rsidRPr="003F0514" w:rsidTr="0030243D">
        <w:tc>
          <w:tcPr>
            <w:tcW w:w="4378" w:type="dxa"/>
          </w:tcPr>
          <w:p w:rsidR="00170894" w:rsidRPr="003F0514" w:rsidRDefault="00170894" w:rsidP="00170894">
            <w:pPr>
              <w:pStyle w:val="Header"/>
              <w:ind w:left="540" w:right="-144"/>
              <w:rPr>
                <w:rFonts w:cs="Arial"/>
                <w:sz w:val="18"/>
                <w:szCs w:val="18"/>
                <w:lang w:val="en-US"/>
              </w:rPr>
            </w:pPr>
            <w:r w:rsidRPr="003F0514">
              <w:rPr>
                <w:rFonts w:cs="Arial"/>
                <w:sz w:val="18"/>
                <w:szCs w:val="18"/>
                <w:lang w:val="en-US" w:eastAsia="en-US"/>
              </w:rPr>
              <w:t>Tata Steel Limited</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227,860</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171,989</w:t>
            </w:r>
          </w:p>
        </w:tc>
        <w:tc>
          <w:tcPr>
            <w:tcW w:w="1296"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r>
      <w:tr w:rsidR="00170894" w:rsidRPr="003F0514" w:rsidTr="0030243D">
        <w:tc>
          <w:tcPr>
            <w:tcW w:w="4378" w:type="dxa"/>
          </w:tcPr>
          <w:p w:rsidR="00170894" w:rsidRPr="003F0514" w:rsidRDefault="00170894" w:rsidP="00170894">
            <w:pPr>
              <w:pStyle w:val="Header"/>
              <w:ind w:left="540" w:right="-144"/>
              <w:rPr>
                <w:rFonts w:cs="Arial"/>
                <w:sz w:val="18"/>
                <w:szCs w:val="18"/>
                <w:lang w:val="en-US" w:eastAsia="en-US"/>
              </w:rPr>
            </w:pPr>
            <w:r w:rsidRPr="003F0514">
              <w:rPr>
                <w:rFonts w:cs="Arial"/>
                <w:sz w:val="18"/>
                <w:szCs w:val="18"/>
              </w:rPr>
              <w:t>The Siam Industrial Wire Co., Ltd.</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15,438</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543</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r>
      <w:tr w:rsidR="00170894" w:rsidRPr="003F0514" w:rsidTr="0030243D">
        <w:tc>
          <w:tcPr>
            <w:tcW w:w="4378" w:type="dxa"/>
          </w:tcPr>
          <w:p w:rsidR="00170894" w:rsidRPr="003F0514" w:rsidRDefault="00170894" w:rsidP="00170894">
            <w:pPr>
              <w:pStyle w:val="Header"/>
              <w:ind w:left="540" w:right="-144"/>
              <w:rPr>
                <w:rFonts w:cs="Arial"/>
                <w:sz w:val="18"/>
                <w:szCs w:val="18"/>
              </w:rPr>
            </w:pPr>
            <w:proofErr w:type="spellStart"/>
            <w:r w:rsidRPr="003F0514">
              <w:rPr>
                <w:rFonts w:cs="Arial"/>
                <w:sz w:val="18"/>
                <w:szCs w:val="18"/>
                <w:lang w:val="en-US" w:eastAsia="en-US"/>
              </w:rPr>
              <w:t>TSN</w:t>
            </w:r>
            <w:proofErr w:type="spellEnd"/>
            <w:r w:rsidRPr="003F0514">
              <w:rPr>
                <w:rFonts w:cs="Arial"/>
                <w:sz w:val="18"/>
                <w:szCs w:val="18"/>
                <w:lang w:val="en-US" w:eastAsia="en-US"/>
              </w:rPr>
              <w:t xml:space="preserve"> Wires Co., Ltd.</w:t>
            </w:r>
          </w:p>
        </w:tc>
        <w:tc>
          <w:tcPr>
            <w:tcW w:w="1296" w:type="dxa"/>
            <w:tcBorders>
              <w:top w:val="nil"/>
              <w:left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36,306</w:t>
            </w:r>
          </w:p>
        </w:tc>
        <w:tc>
          <w:tcPr>
            <w:tcW w:w="1296" w:type="dxa"/>
            <w:tcBorders>
              <w:top w:val="nil"/>
              <w:left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53,664</w:t>
            </w:r>
          </w:p>
        </w:tc>
        <w:tc>
          <w:tcPr>
            <w:tcW w:w="1296" w:type="dxa"/>
            <w:tcBorders>
              <w:top w:val="nil"/>
              <w:left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r>
      <w:tr w:rsidR="00170894" w:rsidRPr="003F0514" w:rsidTr="0030243D">
        <w:tc>
          <w:tcPr>
            <w:tcW w:w="4378" w:type="dxa"/>
          </w:tcPr>
          <w:p w:rsidR="00170894" w:rsidRPr="003F0514" w:rsidRDefault="00170894" w:rsidP="00170894">
            <w:pPr>
              <w:ind w:left="540" w:right="-144"/>
              <w:jc w:val="thaiDistribute"/>
              <w:rPr>
                <w:rFonts w:ascii="Arial" w:hAnsi="Arial" w:cs="Arial"/>
                <w:snapToGrid w:val="0"/>
                <w:color w:val="auto"/>
                <w:sz w:val="18"/>
                <w:szCs w:val="18"/>
              </w:rPr>
            </w:pPr>
          </w:p>
        </w:tc>
        <w:tc>
          <w:tcPr>
            <w:tcW w:w="1296" w:type="dxa"/>
            <w:tcBorders>
              <w:top w:val="single" w:sz="4" w:space="0" w:color="auto"/>
              <w:left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r>
      <w:tr w:rsidR="00170894" w:rsidRPr="003F0514" w:rsidTr="0030243D">
        <w:tc>
          <w:tcPr>
            <w:tcW w:w="4378" w:type="dxa"/>
          </w:tcPr>
          <w:p w:rsidR="00170894" w:rsidRPr="003F0514" w:rsidRDefault="00170894" w:rsidP="00170894">
            <w:pPr>
              <w:ind w:left="540" w:right="-144"/>
              <w:jc w:val="thaiDistribute"/>
              <w:rPr>
                <w:rFonts w:ascii="Arial" w:hAnsi="Arial" w:cs="Arial"/>
                <w:snapToGrid w:val="0"/>
                <w:color w:val="auto"/>
                <w:sz w:val="18"/>
                <w:szCs w:val="18"/>
              </w:rPr>
            </w:pPr>
            <w:r w:rsidRPr="003F0514">
              <w:rPr>
                <w:rFonts w:ascii="Arial" w:hAnsi="Arial" w:cs="Arial"/>
                <w:color w:val="auto"/>
                <w:sz w:val="18"/>
                <w:szCs w:val="18"/>
              </w:rPr>
              <w:t xml:space="preserve">   </w:t>
            </w:r>
            <w:r w:rsidRPr="003F0514">
              <w:rPr>
                <w:rFonts w:ascii="Arial" w:hAnsi="Arial" w:cs="Arial"/>
                <w:snapToGrid w:val="0"/>
                <w:color w:val="auto"/>
                <w:sz w:val="18"/>
                <w:szCs w:val="18"/>
              </w:rPr>
              <w:t xml:space="preserve">Total </w:t>
            </w:r>
          </w:p>
        </w:tc>
        <w:tc>
          <w:tcPr>
            <w:tcW w:w="1296" w:type="dxa"/>
            <w:tcBorders>
              <w:top w:val="nil"/>
              <w:left w:val="nil"/>
              <w:bottom w:val="single" w:sz="4" w:space="0" w:color="auto"/>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279,604</w:t>
            </w:r>
          </w:p>
        </w:tc>
        <w:tc>
          <w:tcPr>
            <w:tcW w:w="1296" w:type="dxa"/>
            <w:tcBorders>
              <w:top w:val="nil"/>
              <w:left w:val="nil"/>
              <w:bottom w:val="single" w:sz="4" w:space="0" w:color="auto"/>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226,196</w:t>
            </w:r>
          </w:p>
        </w:tc>
        <w:tc>
          <w:tcPr>
            <w:tcW w:w="1296" w:type="dxa"/>
            <w:tcBorders>
              <w:top w:val="nil"/>
              <w:left w:val="nil"/>
              <w:bottom w:val="single" w:sz="4" w:space="0" w:color="auto"/>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32,981</w:t>
            </w:r>
          </w:p>
        </w:tc>
        <w:tc>
          <w:tcPr>
            <w:tcW w:w="1296" w:type="dxa"/>
            <w:tcBorders>
              <w:top w:val="nil"/>
              <w:left w:val="nil"/>
              <w:bottom w:val="single" w:sz="4" w:space="0" w:color="auto"/>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10,676</w:t>
            </w:r>
          </w:p>
        </w:tc>
      </w:tr>
      <w:tr w:rsidR="00170894" w:rsidRPr="003F0514" w:rsidTr="0030243D">
        <w:tc>
          <w:tcPr>
            <w:tcW w:w="4378" w:type="dxa"/>
            <w:tcBorders>
              <w:top w:val="nil"/>
              <w:left w:val="nil"/>
              <w:bottom w:val="nil"/>
              <w:right w:val="nil"/>
            </w:tcBorders>
            <w:vAlign w:val="center"/>
          </w:tcPr>
          <w:p w:rsidR="00170894" w:rsidRPr="003F0514" w:rsidRDefault="00170894" w:rsidP="00170894">
            <w:pPr>
              <w:ind w:left="540" w:right="-14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r>
      <w:tr w:rsidR="00170894" w:rsidRPr="003F0514" w:rsidTr="0030243D">
        <w:tc>
          <w:tcPr>
            <w:tcW w:w="4378" w:type="dxa"/>
            <w:tcBorders>
              <w:top w:val="nil"/>
              <w:left w:val="nil"/>
              <w:bottom w:val="nil"/>
              <w:right w:val="nil"/>
            </w:tcBorders>
            <w:vAlign w:val="center"/>
          </w:tcPr>
          <w:p w:rsidR="00170894" w:rsidRPr="003F0514" w:rsidRDefault="00170894" w:rsidP="00170894">
            <w:pPr>
              <w:ind w:left="540" w:right="-144"/>
              <w:rPr>
                <w:rFonts w:ascii="Arial" w:hAnsi="Arial" w:cs="Arial"/>
                <w:color w:val="auto"/>
                <w:sz w:val="18"/>
                <w:szCs w:val="18"/>
              </w:rPr>
            </w:pPr>
            <w:r w:rsidRPr="003F0514">
              <w:rPr>
                <w:rFonts w:ascii="Arial" w:hAnsi="Arial" w:cs="Arial"/>
                <w:b/>
                <w:bCs/>
                <w:color w:val="auto"/>
                <w:sz w:val="18"/>
                <w:szCs w:val="18"/>
              </w:rPr>
              <w:t>Other receivables - related parties</w:t>
            </w:r>
          </w:p>
        </w:tc>
        <w:tc>
          <w:tcPr>
            <w:tcW w:w="1296"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lang w:val="en-GB"/>
              </w:rPr>
            </w:pPr>
          </w:p>
        </w:tc>
      </w:tr>
      <w:tr w:rsidR="00170894" w:rsidRPr="003F0514" w:rsidTr="0030243D">
        <w:tc>
          <w:tcPr>
            <w:tcW w:w="4378" w:type="dxa"/>
            <w:tcBorders>
              <w:top w:val="nil"/>
              <w:left w:val="nil"/>
              <w:bottom w:val="nil"/>
              <w:right w:val="nil"/>
            </w:tcBorders>
          </w:tcPr>
          <w:p w:rsidR="00170894" w:rsidRPr="003F0514" w:rsidRDefault="00170894" w:rsidP="00170894">
            <w:pPr>
              <w:pStyle w:val="Header"/>
              <w:ind w:left="540" w:right="-144"/>
              <w:rPr>
                <w:rFonts w:cs="Arial"/>
                <w:sz w:val="18"/>
                <w:szCs w:val="18"/>
                <w:lang w:val="en-US" w:eastAsia="en-US"/>
              </w:rPr>
            </w:pPr>
            <w:r w:rsidRPr="003F0514">
              <w:rPr>
                <w:rFonts w:cs="Arial"/>
                <w:sz w:val="18"/>
                <w:szCs w:val="18"/>
                <w:lang w:val="en-US" w:eastAsia="en-US"/>
              </w:rPr>
              <w:t>Tata Steel Limited</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23</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23</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23</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23</w:t>
            </w:r>
          </w:p>
        </w:tc>
      </w:tr>
      <w:tr w:rsidR="00170894" w:rsidRPr="003F0514" w:rsidTr="0030243D">
        <w:tc>
          <w:tcPr>
            <w:tcW w:w="4378" w:type="dxa"/>
            <w:tcBorders>
              <w:top w:val="nil"/>
              <w:left w:val="nil"/>
              <w:bottom w:val="nil"/>
              <w:right w:val="nil"/>
            </w:tcBorders>
          </w:tcPr>
          <w:p w:rsidR="00170894" w:rsidRPr="003F0514" w:rsidRDefault="00170894" w:rsidP="00170894">
            <w:pPr>
              <w:pStyle w:val="Header"/>
              <w:ind w:left="540" w:right="-144"/>
              <w:rPr>
                <w:rFonts w:cs="Arial"/>
                <w:spacing w:val="-4"/>
                <w:sz w:val="18"/>
                <w:szCs w:val="18"/>
                <w:lang w:val="en-US" w:eastAsia="en-US"/>
              </w:rPr>
            </w:pPr>
            <w:r w:rsidRPr="003F0514">
              <w:rPr>
                <w:rFonts w:cs="Arial"/>
                <w:spacing w:val="-4"/>
                <w:sz w:val="18"/>
                <w:szCs w:val="18"/>
                <w:lang w:val="en-US" w:eastAsia="en-US"/>
              </w:rPr>
              <w:t>The Siam Iron and Steel (</w:t>
            </w:r>
            <w:r w:rsidRPr="003F0514">
              <w:rPr>
                <w:rFonts w:cs="Arial"/>
                <w:spacing w:val="-4"/>
                <w:sz w:val="18"/>
                <w:szCs w:val="18"/>
                <w:lang w:val="en-GB" w:eastAsia="en-US"/>
              </w:rPr>
              <w:t>2001</w:t>
            </w:r>
            <w:r w:rsidRPr="003F0514">
              <w:rPr>
                <w:rFonts w:cs="Arial"/>
                <w:spacing w:val="-4"/>
                <w:sz w:val="18"/>
                <w:szCs w:val="18"/>
                <w:lang w:val="en-US" w:eastAsia="en-US"/>
              </w:rPr>
              <w:t>) Co., Ltd.</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1,235</w:t>
            </w:r>
          </w:p>
        </w:tc>
      </w:tr>
      <w:tr w:rsidR="00170894" w:rsidRPr="003F0514" w:rsidTr="0030243D">
        <w:tc>
          <w:tcPr>
            <w:tcW w:w="4378" w:type="dxa"/>
            <w:tcBorders>
              <w:top w:val="nil"/>
              <w:left w:val="nil"/>
              <w:bottom w:val="nil"/>
              <w:right w:val="nil"/>
            </w:tcBorders>
          </w:tcPr>
          <w:p w:rsidR="00170894" w:rsidRPr="003F0514" w:rsidRDefault="00170894" w:rsidP="00170894">
            <w:pPr>
              <w:pStyle w:val="Header"/>
              <w:ind w:left="540" w:right="-144"/>
              <w:rPr>
                <w:rFonts w:cs="Arial"/>
                <w:sz w:val="18"/>
                <w:szCs w:val="18"/>
                <w:lang w:val="en-US" w:eastAsia="en-US"/>
              </w:rPr>
            </w:pPr>
            <w:r w:rsidRPr="003F0514">
              <w:rPr>
                <w:rFonts w:cs="Arial"/>
                <w:sz w:val="18"/>
                <w:szCs w:val="18"/>
                <w:lang w:val="en-US" w:eastAsia="en-US"/>
              </w:rPr>
              <w:t>The Siam Construction Steel Co., Ltd.</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2,137</w:t>
            </w:r>
          </w:p>
        </w:tc>
      </w:tr>
      <w:tr w:rsidR="0089618E" w:rsidRPr="003F0514" w:rsidTr="0030243D">
        <w:tc>
          <w:tcPr>
            <w:tcW w:w="4378" w:type="dxa"/>
            <w:tcBorders>
              <w:top w:val="nil"/>
              <w:left w:val="nil"/>
              <w:bottom w:val="nil"/>
              <w:right w:val="nil"/>
            </w:tcBorders>
          </w:tcPr>
          <w:p w:rsidR="0089618E" w:rsidRPr="003F0514" w:rsidRDefault="0089618E" w:rsidP="0089618E">
            <w:pPr>
              <w:pStyle w:val="Header"/>
              <w:ind w:left="540" w:right="-144"/>
              <w:rPr>
                <w:rFonts w:cs="Arial"/>
                <w:sz w:val="18"/>
                <w:szCs w:val="18"/>
                <w:lang w:val="en-US" w:eastAsia="en-US"/>
              </w:rPr>
            </w:pPr>
            <w:r w:rsidRPr="003F0514">
              <w:rPr>
                <w:rFonts w:cs="Arial"/>
                <w:sz w:val="18"/>
                <w:szCs w:val="18"/>
                <w:lang w:val="en-US" w:eastAsia="en-US"/>
              </w:rPr>
              <w:t xml:space="preserve">Tata Steel Manufacturing (Thailand) Public </w:t>
            </w:r>
          </w:p>
          <w:p w:rsidR="0089618E" w:rsidRPr="003F0514" w:rsidRDefault="0089618E" w:rsidP="0089618E">
            <w:pPr>
              <w:pStyle w:val="Header"/>
              <w:ind w:left="540" w:right="-144"/>
              <w:rPr>
                <w:rFonts w:cs="Arial"/>
                <w:sz w:val="18"/>
                <w:szCs w:val="18"/>
                <w:lang w:val="en-US" w:eastAsia="en-US"/>
              </w:rPr>
            </w:pPr>
            <w:r w:rsidRPr="003F0514">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rsidR="00095139" w:rsidRPr="003F0514" w:rsidRDefault="00095139" w:rsidP="0089618E">
            <w:pPr>
              <w:ind w:right="-72"/>
              <w:jc w:val="right"/>
              <w:rPr>
                <w:rFonts w:ascii="Arial" w:hAnsi="Arial" w:cs="Arial"/>
                <w:color w:val="auto"/>
                <w:sz w:val="18"/>
                <w:szCs w:val="18"/>
                <w:lang w:val="en-GB"/>
              </w:rPr>
            </w:pPr>
          </w:p>
          <w:p w:rsidR="0089618E"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095139" w:rsidRPr="003F0514" w:rsidRDefault="00095139" w:rsidP="0089618E">
            <w:pPr>
              <w:ind w:right="-72"/>
              <w:jc w:val="right"/>
              <w:rPr>
                <w:rFonts w:ascii="Arial" w:hAnsi="Arial" w:cs="Arial"/>
                <w:color w:val="auto"/>
                <w:sz w:val="18"/>
                <w:szCs w:val="18"/>
                <w:lang w:val="en-GB"/>
              </w:rPr>
            </w:pPr>
          </w:p>
          <w:p w:rsidR="0089618E" w:rsidRPr="003F0514" w:rsidRDefault="0089618E"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095139" w:rsidRPr="003F0514" w:rsidRDefault="00095139" w:rsidP="0089618E">
            <w:pPr>
              <w:ind w:right="-72"/>
              <w:jc w:val="right"/>
              <w:rPr>
                <w:rFonts w:ascii="Arial" w:hAnsi="Arial" w:cs="Arial"/>
                <w:color w:val="auto"/>
                <w:sz w:val="18"/>
                <w:szCs w:val="18"/>
                <w:lang w:val="en-GB"/>
              </w:rPr>
            </w:pPr>
          </w:p>
          <w:p w:rsidR="0089618E"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39,53</w:t>
            </w:r>
            <w:r w:rsidR="0030243D" w:rsidRPr="003F0514">
              <w:rPr>
                <w:rFonts w:ascii="Arial" w:hAnsi="Arial" w:cs="Arial"/>
                <w:color w:val="auto"/>
                <w:sz w:val="18"/>
                <w:szCs w:val="18"/>
                <w:lang w:val="en-GB"/>
              </w:rPr>
              <w:t>8</w:t>
            </w:r>
          </w:p>
        </w:tc>
        <w:tc>
          <w:tcPr>
            <w:tcW w:w="1296" w:type="dxa"/>
            <w:tcBorders>
              <w:top w:val="nil"/>
              <w:left w:val="nil"/>
              <w:bottom w:val="nil"/>
              <w:right w:val="nil"/>
            </w:tcBorders>
            <w:vAlign w:val="center"/>
          </w:tcPr>
          <w:p w:rsidR="00095139" w:rsidRPr="003F0514" w:rsidRDefault="00095139" w:rsidP="0089618E">
            <w:pPr>
              <w:ind w:right="-72"/>
              <w:jc w:val="right"/>
              <w:rPr>
                <w:rFonts w:ascii="Arial" w:hAnsi="Arial" w:cs="Arial"/>
                <w:color w:val="auto"/>
                <w:sz w:val="18"/>
                <w:szCs w:val="18"/>
                <w:lang w:val="en-GB"/>
              </w:rPr>
            </w:pPr>
          </w:p>
          <w:p w:rsidR="0089618E" w:rsidRPr="003F0514" w:rsidRDefault="0089618E"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10,262</w:t>
            </w:r>
          </w:p>
        </w:tc>
      </w:tr>
      <w:tr w:rsidR="0089618E" w:rsidRPr="003F0514" w:rsidTr="0030243D">
        <w:tc>
          <w:tcPr>
            <w:tcW w:w="4378" w:type="dxa"/>
            <w:tcBorders>
              <w:top w:val="nil"/>
              <w:left w:val="nil"/>
              <w:bottom w:val="nil"/>
              <w:right w:val="nil"/>
            </w:tcBorders>
          </w:tcPr>
          <w:p w:rsidR="0089618E" w:rsidRPr="003F0514" w:rsidRDefault="0089618E" w:rsidP="0089618E">
            <w:pPr>
              <w:pStyle w:val="Header"/>
              <w:ind w:left="540" w:right="-144"/>
              <w:rPr>
                <w:rFonts w:cs="Arial"/>
                <w:sz w:val="18"/>
                <w:szCs w:val="18"/>
                <w:lang w:val="en-US" w:eastAsia="en-US"/>
              </w:rPr>
            </w:pPr>
            <w:r w:rsidRPr="003F0514">
              <w:rPr>
                <w:rFonts w:cs="Arial"/>
                <w:sz w:val="18"/>
                <w:szCs w:val="18"/>
                <w:lang w:val="en-US" w:eastAsia="en-US"/>
              </w:rPr>
              <w:t>Tata Communication (Thailand) Ltd.</w:t>
            </w:r>
          </w:p>
        </w:tc>
        <w:tc>
          <w:tcPr>
            <w:tcW w:w="1296" w:type="dxa"/>
            <w:tcBorders>
              <w:top w:val="nil"/>
              <w:left w:val="nil"/>
              <w:bottom w:val="nil"/>
              <w:right w:val="nil"/>
            </w:tcBorders>
            <w:shd w:val="clear" w:color="auto" w:fill="FAFAFA"/>
            <w:vAlign w:val="center"/>
          </w:tcPr>
          <w:p w:rsidR="0089618E"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21</w:t>
            </w:r>
          </w:p>
        </w:tc>
        <w:tc>
          <w:tcPr>
            <w:tcW w:w="1296" w:type="dxa"/>
            <w:tcBorders>
              <w:top w:val="nil"/>
              <w:left w:val="nil"/>
              <w:bottom w:val="nil"/>
              <w:right w:val="nil"/>
            </w:tcBorders>
            <w:vAlign w:val="center"/>
          </w:tcPr>
          <w:p w:rsidR="0089618E" w:rsidRPr="003F0514" w:rsidRDefault="0089618E"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rsidR="0089618E"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21</w:t>
            </w:r>
          </w:p>
        </w:tc>
        <w:tc>
          <w:tcPr>
            <w:tcW w:w="1296" w:type="dxa"/>
            <w:tcBorders>
              <w:top w:val="nil"/>
              <w:left w:val="nil"/>
              <w:bottom w:val="nil"/>
              <w:right w:val="nil"/>
            </w:tcBorders>
            <w:vAlign w:val="center"/>
          </w:tcPr>
          <w:p w:rsidR="0089618E" w:rsidRPr="003F0514" w:rsidRDefault="0089618E"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21</w:t>
            </w:r>
          </w:p>
        </w:tc>
      </w:tr>
      <w:tr w:rsidR="0089618E" w:rsidRPr="003F0514" w:rsidTr="0030243D">
        <w:tc>
          <w:tcPr>
            <w:tcW w:w="4378" w:type="dxa"/>
            <w:tcBorders>
              <w:top w:val="nil"/>
              <w:left w:val="nil"/>
              <w:bottom w:val="nil"/>
              <w:right w:val="nil"/>
            </w:tcBorders>
          </w:tcPr>
          <w:p w:rsidR="0089618E" w:rsidRPr="003F0514" w:rsidRDefault="0089618E" w:rsidP="0089618E">
            <w:pPr>
              <w:pStyle w:val="Header"/>
              <w:ind w:left="540" w:right="-144"/>
              <w:rPr>
                <w:rFonts w:cs="Arial"/>
                <w:sz w:val="18"/>
                <w:szCs w:val="18"/>
              </w:rPr>
            </w:pPr>
          </w:p>
        </w:tc>
        <w:tc>
          <w:tcPr>
            <w:tcW w:w="1296" w:type="dxa"/>
            <w:tcBorders>
              <w:top w:val="single" w:sz="4" w:space="0" w:color="auto"/>
              <w:left w:val="nil"/>
              <w:right w:val="nil"/>
            </w:tcBorders>
            <w:shd w:val="clear" w:color="auto" w:fill="FAFAFA"/>
            <w:vAlign w:val="center"/>
          </w:tcPr>
          <w:p w:rsidR="0089618E" w:rsidRPr="003F0514" w:rsidRDefault="0089618E" w:rsidP="0089618E">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89618E" w:rsidRPr="003F0514" w:rsidRDefault="0089618E" w:rsidP="0089618E">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rsidR="0089618E" w:rsidRPr="003F0514" w:rsidRDefault="0089618E" w:rsidP="0089618E">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89618E" w:rsidRPr="003F0514" w:rsidRDefault="0089618E" w:rsidP="0089618E">
            <w:pPr>
              <w:ind w:right="-72"/>
              <w:jc w:val="right"/>
              <w:rPr>
                <w:rFonts w:ascii="Arial" w:hAnsi="Arial" w:cs="Arial"/>
                <w:color w:val="auto"/>
                <w:sz w:val="18"/>
                <w:szCs w:val="18"/>
                <w:lang w:val="en-GB"/>
              </w:rPr>
            </w:pPr>
          </w:p>
        </w:tc>
      </w:tr>
      <w:tr w:rsidR="0089618E" w:rsidRPr="003F0514" w:rsidTr="0030243D">
        <w:tc>
          <w:tcPr>
            <w:tcW w:w="4378" w:type="dxa"/>
            <w:tcBorders>
              <w:top w:val="nil"/>
              <w:left w:val="nil"/>
              <w:bottom w:val="nil"/>
              <w:right w:val="nil"/>
            </w:tcBorders>
          </w:tcPr>
          <w:p w:rsidR="0089618E" w:rsidRPr="003F0514" w:rsidRDefault="0089618E" w:rsidP="0089618E">
            <w:pPr>
              <w:pStyle w:val="Header"/>
              <w:ind w:left="540" w:right="-144"/>
              <w:rPr>
                <w:rFonts w:cs="Arial"/>
                <w:sz w:val="18"/>
                <w:szCs w:val="18"/>
              </w:rPr>
            </w:pPr>
            <w:r w:rsidRPr="003F0514">
              <w:rPr>
                <w:rFonts w:cs="Arial"/>
                <w:sz w:val="18"/>
                <w:szCs w:val="18"/>
                <w:lang w:val="en-GB"/>
              </w:rPr>
              <w:t xml:space="preserve">   </w:t>
            </w:r>
            <w:r w:rsidRPr="003F0514">
              <w:rPr>
                <w:rFonts w:cs="Arial"/>
                <w:sz w:val="18"/>
                <w:szCs w:val="18"/>
              </w:rPr>
              <w:t>Total</w:t>
            </w:r>
          </w:p>
        </w:tc>
        <w:tc>
          <w:tcPr>
            <w:tcW w:w="1296" w:type="dxa"/>
            <w:tcBorders>
              <w:top w:val="nil"/>
              <w:left w:val="nil"/>
              <w:bottom w:val="single" w:sz="4" w:space="0" w:color="auto"/>
              <w:right w:val="nil"/>
            </w:tcBorders>
            <w:shd w:val="clear" w:color="auto" w:fill="FAFAFA"/>
            <w:vAlign w:val="center"/>
          </w:tcPr>
          <w:p w:rsidR="0089618E"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44</w:t>
            </w:r>
          </w:p>
        </w:tc>
        <w:tc>
          <w:tcPr>
            <w:tcW w:w="1296" w:type="dxa"/>
            <w:tcBorders>
              <w:top w:val="nil"/>
              <w:left w:val="nil"/>
              <w:bottom w:val="single" w:sz="4" w:space="0" w:color="auto"/>
              <w:right w:val="nil"/>
            </w:tcBorders>
            <w:vAlign w:val="center"/>
          </w:tcPr>
          <w:p w:rsidR="0089618E" w:rsidRPr="003F0514" w:rsidRDefault="0089618E"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FAFAFA"/>
            <w:vAlign w:val="center"/>
          </w:tcPr>
          <w:p w:rsidR="0089618E"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39,58</w:t>
            </w:r>
            <w:r w:rsidR="0030243D" w:rsidRPr="003F0514">
              <w:rPr>
                <w:rFonts w:ascii="Arial" w:hAnsi="Arial" w:cs="Arial"/>
                <w:color w:val="auto"/>
                <w:sz w:val="18"/>
                <w:szCs w:val="18"/>
                <w:lang w:val="en-GB"/>
              </w:rPr>
              <w:t>2</w:t>
            </w:r>
          </w:p>
        </w:tc>
        <w:tc>
          <w:tcPr>
            <w:tcW w:w="1296" w:type="dxa"/>
            <w:tcBorders>
              <w:top w:val="nil"/>
              <w:left w:val="nil"/>
              <w:bottom w:val="single" w:sz="4" w:space="0" w:color="auto"/>
              <w:right w:val="nil"/>
            </w:tcBorders>
            <w:vAlign w:val="center"/>
          </w:tcPr>
          <w:p w:rsidR="0089618E" w:rsidRPr="003F0514" w:rsidRDefault="0089618E"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13,678</w:t>
            </w:r>
          </w:p>
        </w:tc>
      </w:tr>
      <w:tr w:rsidR="0089618E" w:rsidRPr="003F0514" w:rsidTr="0030243D">
        <w:tc>
          <w:tcPr>
            <w:tcW w:w="4378" w:type="dxa"/>
          </w:tcPr>
          <w:p w:rsidR="0089618E" w:rsidRPr="003F0514" w:rsidRDefault="0089618E" w:rsidP="0089618E">
            <w:pPr>
              <w:pStyle w:val="Header"/>
              <w:ind w:left="540" w:right="-144"/>
              <w:rPr>
                <w:rFonts w:cs="Arial"/>
                <w:sz w:val="18"/>
                <w:szCs w:val="18"/>
                <w:lang w:val="en-US" w:eastAsia="en-US"/>
              </w:rPr>
            </w:pPr>
          </w:p>
        </w:tc>
        <w:tc>
          <w:tcPr>
            <w:tcW w:w="1296" w:type="dxa"/>
            <w:tcBorders>
              <w:top w:val="single" w:sz="4" w:space="0" w:color="auto"/>
              <w:left w:val="nil"/>
              <w:bottom w:val="nil"/>
              <w:right w:val="nil"/>
            </w:tcBorders>
            <w:shd w:val="clear" w:color="auto" w:fill="FAFAFA"/>
            <w:vAlign w:val="center"/>
          </w:tcPr>
          <w:p w:rsidR="0089618E" w:rsidRPr="003F0514" w:rsidRDefault="0089618E" w:rsidP="0089618E">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89618E" w:rsidRPr="003F0514" w:rsidRDefault="0089618E" w:rsidP="0089618E">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89618E" w:rsidRPr="003F0514" w:rsidRDefault="0089618E" w:rsidP="0089618E">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89618E" w:rsidRPr="003F0514" w:rsidRDefault="0089618E" w:rsidP="0089618E">
            <w:pPr>
              <w:ind w:right="-72"/>
              <w:jc w:val="right"/>
              <w:rPr>
                <w:rFonts w:ascii="Arial" w:hAnsi="Arial" w:cs="Arial"/>
                <w:color w:val="auto"/>
                <w:sz w:val="18"/>
                <w:szCs w:val="18"/>
                <w:lang w:val="en-GB"/>
              </w:rPr>
            </w:pPr>
          </w:p>
        </w:tc>
      </w:tr>
      <w:tr w:rsidR="0089618E" w:rsidRPr="003F0514" w:rsidTr="0030243D">
        <w:tc>
          <w:tcPr>
            <w:tcW w:w="4378" w:type="dxa"/>
          </w:tcPr>
          <w:p w:rsidR="0089618E" w:rsidRPr="003F0514" w:rsidRDefault="0089618E" w:rsidP="0089618E">
            <w:pPr>
              <w:pStyle w:val="Header"/>
              <w:ind w:left="540" w:right="-144"/>
              <w:rPr>
                <w:rFonts w:cs="Arial"/>
                <w:b/>
                <w:bCs/>
                <w:sz w:val="18"/>
                <w:szCs w:val="18"/>
                <w:lang w:val="en-US" w:eastAsia="en-US"/>
              </w:rPr>
            </w:pPr>
            <w:r w:rsidRPr="003F0514">
              <w:rPr>
                <w:rFonts w:cs="Arial"/>
                <w:b/>
                <w:bCs/>
                <w:sz w:val="18"/>
                <w:szCs w:val="18"/>
                <w:lang w:val="en-US" w:eastAsia="en-US"/>
              </w:rPr>
              <w:t>Trade payable - related parties</w:t>
            </w:r>
          </w:p>
        </w:tc>
        <w:tc>
          <w:tcPr>
            <w:tcW w:w="1296" w:type="dxa"/>
            <w:tcBorders>
              <w:top w:val="nil"/>
              <w:left w:val="nil"/>
              <w:right w:val="nil"/>
            </w:tcBorders>
            <w:shd w:val="clear" w:color="auto" w:fill="FAFAFA"/>
            <w:vAlign w:val="center"/>
          </w:tcPr>
          <w:p w:rsidR="0089618E" w:rsidRPr="003F0514" w:rsidRDefault="0089618E" w:rsidP="0089618E">
            <w:pPr>
              <w:ind w:right="-72"/>
              <w:jc w:val="right"/>
              <w:rPr>
                <w:rFonts w:ascii="Arial" w:hAnsi="Arial" w:cs="Arial"/>
                <w:color w:val="auto"/>
                <w:sz w:val="18"/>
                <w:szCs w:val="18"/>
                <w:lang w:val="en-GB"/>
              </w:rPr>
            </w:pPr>
          </w:p>
        </w:tc>
        <w:tc>
          <w:tcPr>
            <w:tcW w:w="1296" w:type="dxa"/>
            <w:tcBorders>
              <w:top w:val="nil"/>
              <w:left w:val="nil"/>
              <w:right w:val="nil"/>
            </w:tcBorders>
            <w:vAlign w:val="center"/>
          </w:tcPr>
          <w:p w:rsidR="0089618E" w:rsidRPr="003F0514" w:rsidRDefault="0089618E" w:rsidP="0089618E">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center"/>
          </w:tcPr>
          <w:p w:rsidR="0089618E" w:rsidRPr="003F0514" w:rsidRDefault="0089618E" w:rsidP="0089618E">
            <w:pPr>
              <w:ind w:right="-72"/>
              <w:jc w:val="right"/>
              <w:rPr>
                <w:rFonts w:ascii="Arial" w:hAnsi="Arial" w:cs="Arial"/>
                <w:color w:val="auto"/>
                <w:sz w:val="18"/>
                <w:szCs w:val="18"/>
                <w:lang w:val="en-GB"/>
              </w:rPr>
            </w:pPr>
          </w:p>
        </w:tc>
        <w:tc>
          <w:tcPr>
            <w:tcW w:w="1296" w:type="dxa"/>
            <w:tcBorders>
              <w:top w:val="nil"/>
              <w:left w:val="nil"/>
              <w:right w:val="nil"/>
            </w:tcBorders>
            <w:vAlign w:val="center"/>
          </w:tcPr>
          <w:p w:rsidR="0089618E" w:rsidRPr="003F0514" w:rsidRDefault="0089618E" w:rsidP="0089618E">
            <w:pPr>
              <w:ind w:right="-72"/>
              <w:jc w:val="right"/>
              <w:rPr>
                <w:rFonts w:ascii="Arial" w:hAnsi="Arial" w:cs="Arial"/>
                <w:color w:val="auto"/>
                <w:sz w:val="18"/>
                <w:szCs w:val="18"/>
                <w:lang w:val="en-GB"/>
              </w:rPr>
            </w:pPr>
          </w:p>
        </w:tc>
      </w:tr>
      <w:tr w:rsidR="00D13BBC" w:rsidRPr="003F0514" w:rsidTr="0030243D">
        <w:tc>
          <w:tcPr>
            <w:tcW w:w="4378" w:type="dxa"/>
          </w:tcPr>
          <w:p w:rsidR="00D13BBC" w:rsidRPr="003F0514" w:rsidRDefault="00D13BBC" w:rsidP="0089618E">
            <w:pPr>
              <w:ind w:left="540" w:right="-144"/>
              <w:rPr>
                <w:rFonts w:ascii="Arial" w:hAnsi="Arial" w:cs="Arial"/>
                <w:snapToGrid w:val="0"/>
                <w:color w:val="auto"/>
                <w:sz w:val="18"/>
                <w:szCs w:val="18"/>
              </w:rPr>
            </w:pPr>
            <w:r w:rsidRPr="003F0514">
              <w:rPr>
                <w:rFonts w:ascii="Arial" w:hAnsi="Arial" w:cs="Arial"/>
                <w:snapToGrid w:val="0"/>
                <w:color w:val="auto"/>
                <w:sz w:val="18"/>
                <w:szCs w:val="18"/>
              </w:rPr>
              <w:t>Tata Steel Limited</w:t>
            </w:r>
          </w:p>
        </w:tc>
        <w:tc>
          <w:tcPr>
            <w:tcW w:w="1296" w:type="dxa"/>
            <w:tcBorders>
              <w:top w:val="nil"/>
              <w:left w:val="nil"/>
              <w:bottom w:val="nil"/>
              <w:right w:val="nil"/>
            </w:tcBorders>
            <w:shd w:val="clear" w:color="auto" w:fill="FAFAFA"/>
            <w:vAlign w:val="center"/>
          </w:tcPr>
          <w:p w:rsidR="00D13BBC"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2,251</w:t>
            </w:r>
          </w:p>
        </w:tc>
        <w:tc>
          <w:tcPr>
            <w:tcW w:w="1296" w:type="dxa"/>
            <w:tcBorders>
              <w:top w:val="nil"/>
              <w:left w:val="nil"/>
              <w:bottom w:val="nil"/>
              <w:right w:val="nil"/>
            </w:tcBorders>
            <w:vAlign w:val="center"/>
          </w:tcPr>
          <w:p w:rsidR="00D13BBC"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2,347</w:t>
            </w:r>
          </w:p>
        </w:tc>
        <w:tc>
          <w:tcPr>
            <w:tcW w:w="1296" w:type="dxa"/>
            <w:tcBorders>
              <w:top w:val="nil"/>
              <w:left w:val="nil"/>
              <w:bottom w:val="nil"/>
              <w:right w:val="nil"/>
            </w:tcBorders>
            <w:shd w:val="clear" w:color="auto" w:fill="FAFAFA"/>
            <w:vAlign w:val="center"/>
          </w:tcPr>
          <w:p w:rsidR="00D13BBC"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D13BBC"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r>
      <w:tr w:rsidR="0089618E" w:rsidRPr="003F0514" w:rsidTr="0030243D">
        <w:tc>
          <w:tcPr>
            <w:tcW w:w="4378" w:type="dxa"/>
          </w:tcPr>
          <w:p w:rsidR="0089618E" w:rsidRPr="003F0514" w:rsidRDefault="00D13BBC" w:rsidP="0089618E">
            <w:pPr>
              <w:ind w:left="540" w:right="-144"/>
              <w:rPr>
                <w:rFonts w:ascii="Arial" w:hAnsi="Arial" w:cs="Arial"/>
                <w:snapToGrid w:val="0"/>
                <w:color w:val="auto"/>
                <w:sz w:val="18"/>
                <w:szCs w:val="18"/>
              </w:rPr>
            </w:pPr>
            <w:r w:rsidRPr="003F0514">
              <w:rPr>
                <w:rFonts w:ascii="Arial" w:hAnsi="Arial" w:cs="Arial"/>
                <w:snapToGrid w:val="0"/>
                <w:color w:val="auto"/>
                <w:sz w:val="18"/>
                <w:szCs w:val="18"/>
              </w:rPr>
              <w:t>TATA International Metals Asia Ltd.</w:t>
            </w:r>
          </w:p>
        </w:tc>
        <w:tc>
          <w:tcPr>
            <w:tcW w:w="1296" w:type="dxa"/>
            <w:tcBorders>
              <w:top w:val="nil"/>
              <w:left w:val="nil"/>
              <w:bottom w:val="single" w:sz="4" w:space="0" w:color="auto"/>
              <w:right w:val="nil"/>
            </w:tcBorders>
            <w:shd w:val="clear" w:color="auto" w:fill="FAFAFA"/>
            <w:vAlign w:val="center"/>
          </w:tcPr>
          <w:p w:rsidR="0089618E"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182,829</w:t>
            </w:r>
          </w:p>
        </w:tc>
        <w:tc>
          <w:tcPr>
            <w:tcW w:w="1296" w:type="dxa"/>
            <w:tcBorders>
              <w:top w:val="nil"/>
              <w:left w:val="nil"/>
              <w:bottom w:val="single" w:sz="4" w:space="0" w:color="auto"/>
              <w:right w:val="nil"/>
            </w:tcBorders>
            <w:vAlign w:val="center"/>
          </w:tcPr>
          <w:p w:rsidR="0089618E"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FAFAFA"/>
            <w:vAlign w:val="center"/>
          </w:tcPr>
          <w:p w:rsidR="0089618E" w:rsidRPr="003F0514" w:rsidRDefault="00D13BBC"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single" w:sz="4" w:space="0" w:color="auto"/>
              <w:right w:val="nil"/>
            </w:tcBorders>
            <w:vAlign w:val="center"/>
          </w:tcPr>
          <w:p w:rsidR="0089618E" w:rsidRPr="003F0514" w:rsidRDefault="0089618E" w:rsidP="0089618E">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r>
      <w:tr w:rsidR="00D13BBC" w:rsidRPr="003F0514" w:rsidTr="0030243D">
        <w:tc>
          <w:tcPr>
            <w:tcW w:w="4378" w:type="dxa"/>
            <w:tcBorders>
              <w:top w:val="nil"/>
              <w:left w:val="nil"/>
              <w:bottom w:val="nil"/>
              <w:right w:val="nil"/>
            </w:tcBorders>
            <w:vAlign w:val="center"/>
          </w:tcPr>
          <w:p w:rsidR="00D13BBC" w:rsidRPr="003F0514" w:rsidRDefault="00D13BBC" w:rsidP="0089618E">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D13BBC" w:rsidRPr="003F0514" w:rsidRDefault="00D13BBC" w:rsidP="00170894">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D13BBC" w:rsidRPr="003F0514" w:rsidRDefault="00D13BBC" w:rsidP="0017089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rsidR="00D13BBC" w:rsidRPr="003F0514" w:rsidRDefault="00D13BBC" w:rsidP="00170894">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D13BBC" w:rsidRPr="003F0514" w:rsidRDefault="00D13BBC" w:rsidP="00170894">
            <w:pPr>
              <w:ind w:right="-72"/>
              <w:jc w:val="right"/>
              <w:rPr>
                <w:rFonts w:ascii="Arial" w:hAnsi="Arial" w:cs="Arial"/>
                <w:color w:val="auto"/>
                <w:sz w:val="18"/>
                <w:szCs w:val="18"/>
                <w:lang w:val="en-GB"/>
              </w:rPr>
            </w:pPr>
          </w:p>
        </w:tc>
      </w:tr>
      <w:tr w:rsidR="00D13BBC" w:rsidRPr="003F0514" w:rsidTr="0030243D">
        <w:tc>
          <w:tcPr>
            <w:tcW w:w="4378" w:type="dxa"/>
            <w:tcBorders>
              <w:top w:val="nil"/>
              <w:left w:val="nil"/>
              <w:bottom w:val="nil"/>
              <w:right w:val="nil"/>
            </w:tcBorders>
            <w:vAlign w:val="center"/>
          </w:tcPr>
          <w:p w:rsidR="00D13BBC" w:rsidRPr="003F0514" w:rsidRDefault="00D13BBC" w:rsidP="00D13BBC">
            <w:pPr>
              <w:tabs>
                <w:tab w:val="left" w:pos="709"/>
              </w:tabs>
              <w:ind w:left="567"/>
              <w:rPr>
                <w:rFonts w:ascii="Arial" w:hAnsi="Arial" w:cs="Arial"/>
                <w:color w:val="auto"/>
                <w:sz w:val="18"/>
                <w:szCs w:val="18"/>
              </w:rPr>
            </w:pPr>
            <w:r w:rsidRPr="003F0514">
              <w:rPr>
                <w:rFonts w:ascii="Arial" w:hAnsi="Arial" w:cs="Arial"/>
                <w:color w:val="auto"/>
                <w:sz w:val="18"/>
                <w:szCs w:val="18"/>
              </w:rPr>
              <w:t xml:space="preserve">  Total</w:t>
            </w:r>
          </w:p>
        </w:tc>
        <w:tc>
          <w:tcPr>
            <w:tcW w:w="1296" w:type="dxa"/>
            <w:tcBorders>
              <w:left w:val="nil"/>
              <w:bottom w:val="single" w:sz="4" w:space="0" w:color="auto"/>
              <w:right w:val="nil"/>
            </w:tcBorders>
            <w:shd w:val="clear" w:color="auto" w:fill="FAFAFA"/>
            <w:vAlign w:val="center"/>
          </w:tcPr>
          <w:p w:rsidR="00D13BBC"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185,080</w:t>
            </w:r>
          </w:p>
        </w:tc>
        <w:tc>
          <w:tcPr>
            <w:tcW w:w="1296" w:type="dxa"/>
            <w:tcBorders>
              <w:left w:val="nil"/>
              <w:bottom w:val="single" w:sz="4" w:space="0" w:color="auto"/>
              <w:right w:val="nil"/>
            </w:tcBorders>
            <w:vAlign w:val="center"/>
          </w:tcPr>
          <w:p w:rsidR="00D13BBC"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2,347</w:t>
            </w:r>
          </w:p>
        </w:tc>
        <w:tc>
          <w:tcPr>
            <w:tcW w:w="1296" w:type="dxa"/>
            <w:tcBorders>
              <w:left w:val="nil"/>
              <w:bottom w:val="single" w:sz="4" w:space="0" w:color="auto"/>
              <w:right w:val="nil"/>
            </w:tcBorders>
            <w:shd w:val="clear" w:color="auto" w:fill="FAFAFA"/>
            <w:vAlign w:val="center"/>
          </w:tcPr>
          <w:p w:rsidR="00D13BBC"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left w:val="nil"/>
              <w:bottom w:val="single" w:sz="4" w:space="0" w:color="auto"/>
              <w:right w:val="nil"/>
            </w:tcBorders>
            <w:vAlign w:val="center"/>
          </w:tcPr>
          <w:p w:rsidR="00D13BBC"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r>
      <w:tr w:rsidR="00170894" w:rsidRPr="003F0514" w:rsidTr="0030243D">
        <w:tc>
          <w:tcPr>
            <w:tcW w:w="4378" w:type="dxa"/>
            <w:tcBorders>
              <w:top w:val="nil"/>
              <w:left w:val="nil"/>
              <w:bottom w:val="nil"/>
              <w:right w:val="nil"/>
            </w:tcBorders>
            <w:vAlign w:val="center"/>
          </w:tcPr>
          <w:p w:rsidR="00170894" w:rsidRPr="003F0514" w:rsidRDefault="00170894" w:rsidP="0089618E">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r>
      <w:tr w:rsidR="00170894" w:rsidRPr="003F0514" w:rsidTr="0030243D">
        <w:tc>
          <w:tcPr>
            <w:tcW w:w="4378" w:type="dxa"/>
          </w:tcPr>
          <w:p w:rsidR="00170894" w:rsidRPr="003F0514" w:rsidRDefault="00170894" w:rsidP="00170894">
            <w:pPr>
              <w:pStyle w:val="Header"/>
              <w:ind w:left="540" w:right="-144"/>
              <w:rPr>
                <w:rFonts w:cs="Arial"/>
                <w:b/>
                <w:bCs/>
                <w:sz w:val="18"/>
                <w:szCs w:val="18"/>
                <w:lang w:val="en-US" w:eastAsia="en-US"/>
              </w:rPr>
            </w:pPr>
            <w:r w:rsidRPr="003F0514">
              <w:rPr>
                <w:rFonts w:cs="Arial"/>
                <w:b/>
                <w:bCs/>
                <w:sz w:val="18"/>
                <w:szCs w:val="18"/>
                <w:lang w:val="en-US" w:eastAsia="en-US"/>
              </w:rPr>
              <w:t>Other payables - related parties</w:t>
            </w:r>
          </w:p>
        </w:tc>
        <w:tc>
          <w:tcPr>
            <w:tcW w:w="1296" w:type="dxa"/>
            <w:tcBorders>
              <w:top w:val="nil"/>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r>
      <w:tr w:rsidR="00170894" w:rsidRPr="003F0514" w:rsidTr="0030243D">
        <w:tc>
          <w:tcPr>
            <w:tcW w:w="4378" w:type="dxa"/>
          </w:tcPr>
          <w:p w:rsidR="00170894" w:rsidRPr="003F0514" w:rsidRDefault="00170894" w:rsidP="00170894">
            <w:pPr>
              <w:ind w:left="540" w:right="-144"/>
              <w:rPr>
                <w:rFonts w:ascii="Arial" w:hAnsi="Arial" w:cs="Arial"/>
                <w:snapToGrid w:val="0"/>
                <w:color w:val="auto"/>
                <w:sz w:val="18"/>
                <w:szCs w:val="18"/>
              </w:rPr>
            </w:pPr>
            <w:r w:rsidRPr="003F0514">
              <w:rPr>
                <w:rFonts w:ascii="Arial" w:hAnsi="Arial" w:cs="Arial"/>
                <w:snapToGrid w:val="0"/>
                <w:color w:val="auto"/>
                <w:sz w:val="18"/>
                <w:szCs w:val="18"/>
              </w:rPr>
              <w:t>Tata Steel Limited</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2,267</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2,267</w:t>
            </w:r>
          </w:p>
        </w:tc>
      </w:tr>
      <w:tr w:rsidR="00170894" w:rsidRPr="003F0514" w:rsidTr="0030243D">
        <w:tc>
          <w:tcPr>
            <w:tcW w:w="4378" w:type="dxa"/>
          </w:tcPr>
          <w:p w:rsidR="00170894" w:rsidRPr="003F0514" w:rsidRDefault="00170894" w:rsidP="00170894">
            <w:pPr>
              <w:ind w:left="540" w:right="-144"/>
              <w:rPr>
                <w:rFonts w:ascii="Arial" w:hAnsi="Arial" w:cs="Arial"/>
                <w:color w:val="auto"/>
                <w:spacing w:val="-2"/>
                <w:sz w:val="18"/>
                <w:szCs w:val="18"/>
              </w:rPr>
            </w:pPr>
            <w:r w:rsidRPr="003F0514">
              <w:rPr>
                <w:rFonts w:ascii="Arial" w:hAnsi="Arial" w:cs="Arial"/>
                <w:color w:val="auto"/>
                <w:spacing w:val="-2"/>
                <w:sz w:val="18"/>
                <w:szCs w:val="18"/>
              </w:rPr>
              <w:t>The Siam Iron and Steel (</w:t>
            </w:r>
            <w:r w:rsidRPr="003F0514">
              <w:rPr>
                <w:rFonts w:ascii="Arial" w:hAnsi="Arial" w:cs="Arial"/>
                <w:color w:val="auto"/>
                <w:spacing w:val="-2"/>
                <w:sz w:val="18"/>
                <w:szCs w:val="18"/>
                <w:lang w:val="en-GB"/>
              </w:rPr>
              <w:t>2001</w:t>
            </w:r>
            <w:r w:rsidRPr="003F0514">
              <w:rPr>
                <w:rFonts w:ascii="Arial" w:hAnsi="Arial" w:cs="Arial"/>
                <w:color w:val="auto"/>
                <w:spacing w:val="-2"/>
                <w:sz w:val="18"/>
                <w:szCs w:val="18"/>
              </w:rPr>
              <w:t>) Co., Ltd.</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270</w:t>
            </w:r>
          </w:p>
        </w:tc>
      </w:tr>
      <w:tr w:rsidR="00170894" w:rsidRPr="003F0514" w:rsidTr="0030243D">
        <w:tc>
          <w:tcPr>
            <w:tcW w:w="4378" w:type="dxa"/>
          </w:tcPr>
          <w:p w:rsidR="00170894" w:rsidRPr="003F0514" w:rsidRDefault="00170894" w:rsidP="00170894">
            <w:pPr>
              <w:ind w:left="540" w:right="-144"/>
              <w:rPr>
                <w:rFonts w:ascii="Arial" w:hAnsi="Arial" w:cs="Arial"/>
                <w:snapToGrid w:val="0"/>
                <w:color w:val="auto"/>
                <w:sz w:val="18"/>
                <w:szCs w:val="18"/>
              </w:rPr>
            </w:pPr>
            <w:r w:rsidRPr="003F0514">
              <w:rPr>
                <w:rFonts w:ascii="Arial" w:hAnsi="Arial" w:cs="Arial"/>
                <w:snapToGrid w:val="0"/>
                <w:color w:val="auto"/>
                <w:sz w:val="18"/>
                <w:szCs w:val="18"/>
              </w:rPr>
              <w:t>The Siam Construction Steel Co., Ltd.</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2,470</w:t>
            </w:r>
          </w:p>
        </w:tc>
      </w:tr>
      <w:tr w:rsidR="00134D4B" w:rsidRPr="003F0514" w:rsidTr="0030243D">
        <w:tc>
          <w:tcPr>
            <w:tcW w:w="4378" w:type="dxa"/>
          </w:tcPr>
          <w:p w:rsidR="00134D4B" w:rsidRPr="003F0514" w:rsidRDefault="00134D4B" w:rsidP="00134D4B">
            <w:pPr>
              <w:ind w:left="540" w:right="-81"/>
              <w:rPr>
                <w:rFonts w:ascii="Arial" w:hAnsi="Arial" w:cs="Arial"/>
                <w:color w:val="auto"/>
                <w:sz w:val="18"/>
                <w:szCs w:val="18"/>
              </w:rPr>
            </w:pPr>
            <w:r w:rsidRPr="003F0514">
              <w:rPr>
                <w:rFonts w:ascii="Arial" w:eastAsia="Times New Roman" w:hAnsi="Arial" w:cs="Arial"/>
                <w:color w:val="auto"/>
                <w:sz w:val="18"/>
                <w:szCs w:val="18"/>
              </w:rPr>
              <w:t>Tata Steel Manufacturing (Thailand)</w:t>
            </w:r>
          </w:p>
        </w:tc>
        <w:tc>
          <w:tcPr>
            <w:tcW w:w="1296" w:type="dxa"/>
            <w:tcBorders>
              <w:top w:val="nil"/>
              <w:left w:val="nil"/>
              <w:bottom w:val="nil"/>
              <w:right w:val="nil"/>
            </w:tcBorders>
            <w:shd w:val="clear" w:color="auto" w:fill="FAFAFA"/>
            <w:vAlign w:val="center"/>
          </w:tcPr>
          <w:p w:rsidR="00134D4B" w:rsidRPr="003F0514" w:rsidRDefault="00134D4B" w:rsidP="00134D4B">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134D4B" w:rsidRPr="003F0514" w:rsidRDefault="00134D4B" w:rsidP="00134D4B">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center"/>
          </w:tcPr>
          <w:p w:rsidR="00134D4B" w:rsidRPr="003F0514" w:rsidRDefault="00134D4B" w:rsidP="00134D4B">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134D4B" w:rsidRPr="003F0514" w:rsidRDefault="00134D4B" w:rsidP="00134D4B">
            <w:pPr>
              <w:ind w:right="-72"/>
              <w:jc w:val="right"/>
              <w:rPr>
                <w:rFonts w:ascii="Arial" w:hAnsi="Arial" w:cs="Arial"/>
                <w:color w:val="auto"/>
                <w:sz w:val="18"/>
                <w:szCs w:val="18"/>
                <w:lang w:val="en-GB"/>
              </w:rPr>
            </w:pPr>
          </w:p>
        </w:tc>
      </w:tr>
      <w:tr w:rsidR="00134D4B" w:rsidRPr="003F0514" w:rsidTr="0030243D">
        <w:tc>
          <w:tcPr>
            <w:tcW w:w="4378" w:type="dxa"/>
          </w:tcPr>
          <w:p w:rsidR="00134D4B" w:rsidRPr="003F0514" w:rsidRDefault="00134D4B" w:rsidP="00134D4B">
            <w:pPr>
              <w:ind w:left="540" w:right="-81"/>
              <w:rPr>
                <w:rFonts w:ascii="Arial" w:hAnsi="Arial" w:cs="Arial"/>
                <w:color w:val="auto"/>
                <w:sz w:val="18"/>
                <w:szCs w:val="18"/>
              </w:rPr>
            </w:pPr>
            <w:r w:rsidRPr="003F0514">
              <w:rPr>
                <w:rFonts w:ascii="Arial" w:hAnsi="Arial" w:cs="Arial"/>
                <w:color w:val="auto"/>
                <w:sz w:val="18"/>
                <w:szCs w:val="18"/>
              </w:rPr>
              <w:t xml:space="preserve">   Public Company Limited</w:t>
            </w:r>
          </w:p>
        </w:tc>
        <w:tc>
          <w:tcPr>
            <w:tcW w:w="1296" w:type="dxa"/>
            <w:tcBorders>
              <w:top w:val="nil"/>
              <w:left w:val="nil"/>
              <w:bottom w:val="nil"/>
              <w:right w:val="nil"/>
            </w:tcBorders>
            <w:shd w:val="clear" w:color="auto" w:fill="FAFAFA"/>
            <w:vAlign w:val="center"/>
          </w:tcPr>
          <w:p w:rsidR="00134D4B" w:rsidRPr="003F0514" w:rsidRDefault="00D13BBC" w:rsidP="00134D4B">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vAlign w:val="center"/>
          </w:tcPr>
          <w:p w:rsidR="00134D4B" w:rsidRPr="003F0514" w:rsidRDefault="00134D4B" w:rsidP="00134D4B">
            <w:pPr>
              <w:ind w:right="-72"/>
              <w:jc w:val="right"/>
              <w:rPr>
                <w:rFonts w:ascii="Arial" w:hAnsi="Arial" w:cs="Arial"/>
                <w:color w:val="auto"/>
                <w:sz w:val="18"/>
                <w:szCs w:val="18"/>
                <w:lang w:val="en-GB"/>
              </w:rPr>
            </w:pPr>
            <w:r w:rsidRPr="003F0514">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134D4B" w:rsidRPr="003F0514" w:rsidRDefault="00D13BBC" w:rsidP="00134D4B">
            <w:pPr>
              <w:ind w:right="-72"/>
              <w:jc w:val="right"/>
              <w:rPr>
                <w:rFonts w:ascii="Arial" w:hAnsi="Arial" w:cs="Arial"/>
                <w:color w:val="auto"/>
                <w:sz w:val="18"/>
                <w:szCs w:val="18"/>
                <w:lang w:val="en-GB"/>
              </w:rPr>
            </w:pPr>
            <w:r w:rsidRPr="003F0514">
              <w:rPr>
                <w:rFonts w:ascii="Arial" w:hAnsi="Arial" w:cs="Arial"/>
                <w:color w:val="auto"/>
                <w:sz w:val="18"/>
                <w:szCs w:val="18"/>
                <w:lang w:val="en-GB"/>
              </w:rPr>
              <w:t>31</w:t>
            </w:r>
          </w:p>
        </w:tc>
        <w:tc>
          <w:tcPr>
            <w:tcW w:w="1296" w:type="dxa"/>
            <w:tcBorders>
              <w:top w:val="nil"/>
              <w:left w:val="nil"/>
              <w:bottom w:val="nil"/>
              <w:right w:val="nil"/>
            </w:tcBorders>
            <w:vAlign w:val="center"/>
          </w:tcPr>
          <w:p w:rsidR="00134D4B" w:rsidRPr="003F0514" w:rsidRDefault="00134D4B" w:rsidP="00134D4B">
            <w:pPr>
              <w:ind w:right="-72"/>
              <w:jc w:val="right"/>
              <w:rPr>
                <w:rFonts w:ascii="Arial" w:hAnsi="Arial" w:cs="Arial"/>
                <w:color w:val="auto"/>
                <w:sz w:val="18"/>
                <w:szCs w:val="18"/>
                <w:lang w:val="en-GB"/>
              </w:rPr>
            </w:pPr>
            <w:r w:rsidRPr="003F0514">
              <w:rPr>
                <w:rFonts w:ascii="Arial" w:hAnsi="Arial" w:cs="Arial"/>
                <w:color w:val="auto"/>
                <w:sz w:val="18"/>
                <w:szCs w:val="18"/>
                <w:lang w:val="en-GB"/>
              </w:rPr>
              <w:t>20</w:t>
            </w:r>
          </w:p>
        </w:tc>
      </w:tr>
      <w:tr w:rsidR="00170894" w:rsidRPr="003F0514" w:rsidTr="0030243D">
        <w:tc>
          <w:tcPr>
            <w:tcW w:w="4378" w:type="dxa"/>
          </w:tcPr>
          <w:p w:rsidR="00170894" w:rsidRPr="003F0514" w:rsidRDefault="00170894" w:rsidP="00170894">
            <w:pPr>
              <w:ind w:left="540" w:right="-144"/>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rsidR="00170894" w:rsidRPr="003F0514" w:rsidRDefault="00170894" w:rsidP="00170894">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rsidR="00170894" w:rsidRPr="003F0514" w:rsidRDefault="00170894" w:rsidP="00170894">
            <w:pPr>
              <w:ind w:right="-72"/>
              <w:jc w:val="right"/>
              <w:rPr>
                <w:rFonts w:ascii="Arial" w:hAnsi="Arial" w:cs="Arial"/>
                <w:color w:val="auto"/>
                <w:sz w:val="18"/>
                <w:szCs w:val="18"/>
                <w:lang w:val="en-GB"/>
              </w:rPr>
            </w:pPr>
          </w:p>
        </w:tc>
      </w:tr>
      <w:tr w:rsidR="00170894" w:rsidRPr="003F0514" w:rsidTr="0030243D">
        <w:tc>
          <w:tcPr>
            <w:tcW w:w="4378" w:type="dxa"/>
          </w:tcPr>
          <w:p w:rsidR="00170894" w:rsidRPr="003F0514" w:rsidRDefault="00170894" w:rsidP="00D13BBC">
            <w:pPr>
              <w:pStyle w:val="Header"/>
              <w:tabs>
                <w:tab w:val="left" w:pos="702"/>
              </w:tabs>
              <w:ind w:left="540" w:right="-144"/>
              <w:rPr>
                <w:rFonts w:cs="Arial"/>
                <w:sz w:val="18"/>
                <w:szCs w:val="18"/>
                <w:lang w:val="en-US" w:eastAsia="en-US"/>
              </w:rPr>
            </w:pPr>
            <w:r w:rsidRPr="003F0514">
              <w:rPr>
                <w:rFonts w:cs="Arial"/>
                <w:sz w:val="18"/>
                <w:szCs w:val="18"/>
                <w:lang w:val="en-US" w:eastAsia="en-US"/>
              </w:rPr>
              <w:t xml:space="preserve">   Total</w:t>
            </w:r>
          </w:p>
        </w:tc>
        <w:tc>
          <w:tcPr>
            <w:tcW w:w="1296" w:type="dxa"/>
            <w:tcBorders>
              <w:top w:val="nil"/>
              <w:left w:val="nil"/>
              <w:bottom w:val="single" w:sz="4" w:space="0" w:color="auto"/>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2,256</w:t>
            </w:r>
          </w:p>
        </w:tc>
        <w:tc>
          <w:tcPr>
            <w:tcW w:w="1296" w:type="dxa"/>
            <w:tcBorders>
              <w:top w:val="nil"/>
              <w:left w:val="nil"/>
              <w:bottom w:val="single" w:sz="4" w:space="0" w:color="auto"/>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2,267</w:t>
            </w:r>
          </w:p>
        </w:tc>
        <w:tc>
          <w:tcPr>
            <w:tcW w:w="1296" w:type="dxa"/>
            <w:tcBorders>
              <w:top w:val="nil"/>
              <w:left w:val="nil"/>
              <w:bottom w:val="single" w:sz="4" w:space="0" w:color="auto"/>
              <w:right w:val="nil"/>
            </w:tcBorders>
            <w:shd w:val="clear" w:color="auto" w:fill="FAFAFA"/>
            <w:vAlign w:val="center"/>
          </w:tcPr>
          <w:p w:rsidR="00170894" w:rsidRPr="003F0514" w:rsidRDefault="00D13BBC"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2,287</w:t>
            </w:r>
          </w:p>
        </w:tc>
        <w:tc>
          <w:tcPr>
            <w:tcW w:w="1296" w:type="dxa"/>
            <w:tcBorders>
              <w:top w:val="nil"/>
              <w:left w:val="nil"/>
              <w:bottom w:val="single" w:sz="4" w:space="0" w:color="auto"/>
              <w:right w:val="nil"/>
            </w:tcBorders>
            <w:vAlign w:val="center"/>
          </w:tcPr>
          <w:p w:rsidR="00170894" w:rsidRPr="003F0514" w:rsidRDefault="00170894" w:rsidP="00170894">
            <w:pPr>
              <w:ind w:right="-72"/>
              <w:jc w:val="right"/>
              <w:rPr>
                <w:rFonts w:ascii="Arial" w:hAnsi="Arial" w:cs="Arial"/>
                <w:color w:val="auto"/>
                <w:sz w:val="18"/>
                <w:szCs w:val="18"/>
                <w:lang w:val="en-GB"/>
              </w:rPr>
            </w:pPr>
            <w:r w:rsidRPr="003F0514">
              <w:rPr>
                <w:rFonts w:ascii="Arial" w:hAnsi="Arial" w:cs="Arial"/>
                <w:color w:val="auto"/>
                <w:sz w:val="18"/>
                <w:szCs w:val="18"/>
                <w:lang w:val="en-GB"/>
              </w:rPr>
              <w:t>5,027</w:t>
            </w:r>
          </w:p>
        </w:tc>
      </w:tr>
    </w:tbl>
    <w:p w:rsidR="0010570B" w:rsidRPr="003F0514" w:rsidRDefault="0010570B" w:rsidP="0010570B">
      <w:pPr>
        <w:ind w:left="540" w:right="-144"/>
        <w:rPr>
          <w:rFonts w:ascii="Arial" w:hAnsi="Arial" w:cs="Arial"/>
          <w:sz w:val="18"/>
          <w:szCs w:val="18"/>
        </w:rPr>
      </w:pPr>
    </w:p>
    <w:p w:rsidR="0010570B" w:rsidRPr="003F0514" w:rsidRDefault="0010570B" w:rsidP="0010570B">
      <w:pPr>
        <w:ind w:left="540" w:right="-144"/>
        <w:rPr>
          <w:rFonts w:ascii="Arial" w:hAnsi="Arial" w:cs="Arial"/>
          <w:sz w:val="18"/>
          <w:szCs w:val="18"/>
        </w:rPr>
      </w:pPr>
    </w:p>
    <w:p w:rsidR="0010570B" w:rsidRPr="003F0514" w:rsidRDefault="0010570B" w:rsidP="0010570B">
      <w:pPr>
        <w:ind w:left="540" w:right="-144"/>
        <w:rPr>
          <w:rFonts w:ascii="Arial" w:hAnsi="Arial" w:cs="Arial"/>
          <w:sz w:val="18"/>
          <w:szCs w:val="18"/>
        </w:rPr>
        <w:sectPr w:rsidR="0010570B" w:rsidRPr="003F0514" w:rsidSect="00C314FC">
          <w:pgSz w:w="11907" w:h="16840" w:code="9"/>
          <w:pgMar w:top="1440" w:right="720" w:bottom="720" w:left="1729" w:header="709" w:footer="709" w:gutter="0"/>
          <w:cols w:space="720"/>
          <w:noEndnote/>
          <w:docGrid w:linePitch="360"/>
        </w:sectPr>
      </w:pPr>
    </w:p>
    <w:p w:rsidR="00870C96" w:rsidRPr="003F0514" w:rsidRDefault="00870C96" w:rsidP="00A767E2">
      <w:pPr>
        <w:jc w:val="both"/>
        <w:rPr>
          <w:rFonts w:ascii="Arial" w:hAnsi="Arial" w:cs="Arial"/>
          <w:color w:val="auto"/>
          <w:sz w:val="18"/>
          <w:szCs w:val="18"/>
        </w:rPr>
      </w:pPr>
    </w:p>
    <w:p w:rsidR="00CF3391" w:rsidRPr="003F0514" w:rsidRDefault="00CF3391" w:rsidP="00A767E2">
      <w:pPr>
        <w:ind w:left="540" w:hanging="540"/>
        <w:jc w:val="both"/>
        <w:rPr>
          <w:rFonts w:ascii="Arial" w:hAnsi="Arial" w:cs="Arial"/>
          <w:color w:val="CF4A02"/>
          <w:sz w:val="18"/>
          <w:szCs w:val="18"/>
        </w:rPr>
      </w:pPr>
      <w:r w:rsidRPr="003F0514">
        <w:rPr>
          <w:rFonts w:ascii="Arial" w:hAnsi="Arial" w:cs="Arial"/>
          <w:color w:val="CF4A02"/>
          <w:sz w:val="18"/>
          <w:szCs w:val="18"/>
        </w:rPr>
        <w:t>c)</w:t>
      </w:r>
      <w:r w:rsidRPr="003F0514">
        <w:rPr>
          <w:rFonts w:ascii="Arial" w:hAnsi="Arial" w:cs="Arial"/>
          <w:color w:val="CF4A02"/>
          <w:sz w:val="18"/>
          <w:szCs w:val="18"/>
        </w:rPr>
        <w:tab/>
        <w:t>Short-term loans to a subsidiary</w:t>
      </w:r>
    </w:p>
    <w:p w:rsidR="00CF3391" w:rsidRPr="003F0514" w:rsidRDefault="00CF3391" w:rsidP="00A767E2">
      <w:pPr>
        <w:ind w:left="540" w:right="27"/>
        <w:jc w:val="both"/>
        <w:rPr>
          <w:rFonts w:ascii="Arial" w:hAnsi="Arial" w:cs="Arial"/>
          <w:color w:val="auto"/>
          <w:sz w:val="18"/>
          <w:szCs w:val="18"/>
        </w:rPr>
      </w:pPr>
    </w:p>
    <w:p w:rsidR="00CF3391" w:rsidRPr="003F0514" w:rsidRDefault="00CF3391" w:rsidP="00A767E2">
      <w:pPr>
        <w:ind w:left="540"/>
        <w:jc w:val="thaiDistribute"/>
        <w:rPr>
          <w:rFonts w:ascii="Arial" w:hAnsi="Arial" w:cs="Arial"/>
          <w:color w:val="auto"/>
          <w:sz w:val="18"/>
          <w:szCs w:val="18"/>
        </w:rPr>
      </w:pPr>
      <w:r w:rsidRPr="003F0514">
        <w:rPr>
          <w:rFonts w:ascii="Arial" w:hAnsi="Arial" w:cs="Arial"/>
          <w:color w:val="auto"/>
          <w:sz w:val="18"/>
          <w:szCs w:val="18"/>
        </w:rPr>
        <w:t>The movements of short-term loans to a subsidiary during the year</w:t>
      </w:r>
      <w:r w:rsidR="00520C1C" w:rsidRPr="003F0514">
        <w:rPr>
          <w:rFonts w:ascii="Arial" w:hAnsi="Arial" w:cs="Arial"/>
          <w:color w:val="auto"/>
          <w:sz w:val="18"/>
          <w:szCs w:val="18"/>
        </w:rPr>
        <w:t>s</w:t>
      </w:r>
      <w:r w:rsidRPr="003F0514">
        <w:rPr>
          <w:rFonts w:ascii="Arial" w:hAnsi="Arial" w:cs="Arial"/>
          <w:color w:val="auto"/>
          <w:sz w:val="18"/>
          <w:szCs w:val="18"/>
        </w:rPr>
        <w:t xml:space="preserve"> ended 31 March </w:t>
      </w:r>
      <w:r w:rsidR="00D668BD" w:rsidRPr="003F0514">
        <w:rPr>
          <w:rFonts w:ascii="Arial" w:hAnsi="Arial" w:cs="Arial"/>
          <w:color w:val="auto"/>
          <w:sz w:val="18"/>
          <w:szCs w:val="18"/>
          <w:lang w:val="en-GB"/>
        </w:rPr>
        <w:t>202</w:t>
      </w:r>
      <w:r w:rsidR="00170894" w:rsidRPr="003F0514">
        <w:rPr>
          <w:rFonts w:ascii="Arial" w:hAnsi="Arial" w:cs="Arial"/>
          <w:color w:val="auto"/>
          <w:sz w:val="18"/>
          <w:szCs w:val="18"/>
          <w:lang w:val="en-GB"/>
        </w:rPr>
        <w:t>1</w:t>
      </w:r>
      <w:r w:rsidRPr="003F0514">
        <w:rPr>
          <w:rFonts w:ascii="Arial" w:hAnsi="Arial" w:cs="Arial"/>
          <w:color w:val="auto"/>
          <w:sz w:val="18"/>
          <w:szCs w:val="18"/>
        </w:rPr>
        <w:t xml:space="preserve"> and </w:t>
      </w:r>
      <w:r w:rsidR="00D668BD" w:rsidRPr="003F0514">
        <w:rPr>
          <w:rFonts w:ascii="Arial" w:hAnsi="Arial" w:cs="Arial"/>
          <w:color w:val="auto"/>
          <w:sz w:val="18"/>
          <w:szCs w:val="18"/>
          <w:lang w:val="en-GB"/>
        </w:rPr>
        <w:t>20</w:t>
      </w:r>
      <w:r w:rsidR="00170894" w:rsidRPr="003F0514">
        <w:rPr>
          <w:rFonts w:ascii="Arial" w:hAnsi="Arial" w:cs="Arial"/>
          <w:color w:val="auto"/>
          <w:sz w:val="18"/>
          <w:szCs w:val="18"/>
          <w:lang w:val="en-GB"/>
        </w:rPr>
        <w:t>20</w:t>
      </w:r>
      <w:r w:rsidRPr="003F0514">
        <w:rPr>
          <w:rFonts w:ascii="Arial" w:hAnsi="Arial" w:cs="Arial"/>
          <w:color w:val="auto"/>
          <w:sz w:val="18"/>
          <w:szCs w:val="18"/>
        </w:rPr>
        <w:t xml:space="preserve"> comprise the following:</w:t>
      </w:r>
    </w:p>
    <w:p w:rsidR="00A767E2" w:rsidRPr="003F0514" w:rsidRDefault="00A767E2" w:rsidP="00A767E2">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6826"/>
        <w:gridCol w:w="1368"/>
        <w:gridCol w:w="1368"/>
      </w:tblGrid>
      <w:tr w:rsidR="0089618E" w:rsidRPr="003F0514" w:rsidTr="0030243D">
        <w:tc>
          <w:tcPr>
            <w:tcW w:w="6826" w:type="dxa"/>
            <w:tcBorders>
              <w:top w:val="nil"/>
              <w:left w:val="nil"/>
              <w:bottom w:val="nil"/>
              <w:right w:val="nil"/>
            </w:tcBorders>
            <w:vAlign w:val="center"/>
          </w:tcPr>
          <w:p w:rsidR="0089618E" w:rsidRPr="003F0514" w:rsidRDefault="0089618E" w:rsidP="00A767E2">
            <w:pPr>
              <w:spacing w:line="210" w:lineRule="exact"/>
              <w:ind w:left="540"/>
              <w:rPr>
                <w:rFonts w:ascii="Arial" w:hAnsi="Arial" w:cs="Arial"/>
                <w:color w:val="auto"/>
                <w:sz w:val="18"/>
                <w:szCs w:val="18"/>
              </w:rPr>
            </w:pPr>
          </w:p>
        </w:tc>
        <w:tc>
          <w:tcPr>
            <w:tcW w:w="2736" w:type="dxa"/>
            <w:gridSpan w:val="2"/>
            <w:tcBorders>
              <w:top w:val="single" w:sz="4" w:space="0" w:color="auto"/>
              <w:left w:val="nil"/>
              <w:right w:val="nil"/>
            </w:tcBorders>
            <w:shd w:val="clear" w:color="auto" w:fill="auto"/>
            <w:vAlign w:val="center"/>
          </w:tcPr>
          <w:p w:rsidR="0089618E" w:rsidRPr="003F0514" w:rsidRDefault="0089618E" w:rsidP="00A767E2">
            <w:pPr>
              <w:spacing w:line="210" w:lineRule="exact"/>
              <w:ind w:right="-72"/>
              <w:jc w:val="center"/>
              <w:rPr>
                <w:rFonts w:ascii="Arial" w:hAnsi="Arial" w:cs="Arial"/>
                <w:b/>
                <w:bCs/>
                <w:color w:val="auto"/>
                <w:sz w:val="18"/>
                <w:szCs w:val="18"/>
                <w:lang w:val="en-GB"/>
              </w:rPr>
            </w:pPr>
            <w:r w:rsidRPr="003F0514">
              <w:rPr>
                <w:rFonts w:ascii="Arial" w:hAnsi="Arial" w:cs="Arial"/>
                <w:b/>
                <w:bCs/>
                <w:color w:val="auto"/>
                <w:sz w:val="18"/>
                <w:szCs w:val="18"/>
              </w:rPr>
              <w:t>Separate</w:t>
            </w:r>
          </w:p>
        </w:tc>
      </w:tr>
      <w:tr w:rsidR="0089618E" w:rsidRPr="003F0514" w:rsidTr="0030243D">
        <w:tc>
          <w:tcPr>
            <w:tcW w:w="6826" w:type="dxa"/>
            <w:tcBorders>
              <w:top w:val="nil"/>
              <w:left w:val="nil"/>
              <w:bottom w:val="nil"/>
              <w:right w:val="nil"/>
            </w:tcBorders>
            <w:vAlign w:val="center"/>
          </w:tcPr>
          <w:p w:rsidR="0089618E" w:rsidRPr="003F0514" w:rsidRDefault="0089618E" w:rsidP="00A767E2">
            <w:pPr>
              <w:spacing w:line="210" w:lineRule="exact"/>
              <w:ind w:left="540"/>
              <w:rPr>
                <w:rFonts w:ascii="Arial" w:hAnsi="Arial" w:cs="Arial"/>
                <w:color w:val="auto"/>
                <w:sz w:val="18"/>
                <w:szCs w:val="18"/>
              </w:rPr>
            </w:pPr>
          </w:p>
        </w:tc>
        <w:tc>
          <w:tcPr>
            <w:tcW w:w="2736" w:type="dxa"/>
            <w:gridSpan w:val="2"/>
            <w:tcBorders>
              <w:top w:val="nil"/>
              <w:left w:val="nil"/>
              <w:bottom w:val="single" w:sz="4" w:space="0" w:color="auto"/>
              <w:right w:val="nil"/>
            </w:tcBorders>
            <w:vAlign w:val="center"/>
          </w:tcPr>
          <w:p w:rsidR="0089618E" w:rsidRPr="003F0514" w:rsidRDefault="0089618E" w:rsidP="00A767E2">
            <w:pPr>
              <w:spacing w:line="210" w:lineRule="exact"/>
              <w:ind w:right="-72"/>
              <w:jc w:val="center"/>
              <w:rPr>
                <w:rFonts w:ascii="Arial" w:hAnsi="Arial" w:cs="Arial"/>
                <w:b/>
                <w:bCs/>
                <w:color w:val="auto"/>
                <w:sz w:val="18"/>
                <w:szCs w:val="18"/>
                <w:lang w:val="en-GB"/>
              </w:rPr>
            </w:pPr>
            <w:r w:rsidRPr="003F0514">
              <w:rPr>
                <w:rFonts w:ascii="Arial" w:hAnsi="Arial" w:cs="Arial"/>
                <w:b/>
                <w:bCs/>
                <w:color w:val="auto"/>
                <w:sz w:val="18"/>
                <w:szCs w:val="18"/>
              </w:rPr>
              <w:t>financial statements</w:t>
            </w:r>
          </w:p>
        </w:tc>
      </w:tr>
      <w:tr w:rsidR="0089618E" w:rsidRPr="003F0514" w:rsidTr="0030243D">
        <w:tc>
          <w:tcPr>
            <w:tcW w:w="6826" w:type="dxa"/>
            <w:tcBorders>
              <w:top w:val="nil"/>
              <w:left w:val="nil"/>
              <w:bottom w:val="nil"/>
              <w:right w:val="nil"/>
            </w:tcBorders>
            <w:vAlign w:val="center"/>
          </w:tcPr>
          <w:p w:rsidR="0089618E" w:rsidRPr="003F0514" w:rsidRDefault="0089618E" w:rsidP="00170894">
            <w:pPr>
              <w:spacing w:line="210" w:lineRule="exact"/>
              <w:ind w:left="540"/>
              <w:rPr>
                <w:rFonts w:ascii="Arial" w:hAnsi="Arial" w:cs="Arial"/>
                <w:color w:val="auto"/>
                <w:sz w:val="18"/>
                <w:szCs w:val="18"/>
              </w:rPr>
            </w:pPr>
          </w:p>
        </w:tc>
        <w:tc>
          <w:tcPr>
            <w:tcW w:w="1368" w:type="dxa"/>
            <w:tcBorders>
              <w:top w:val="single" w:sz="4" w:space="0" w:color="auto"/>
              <w:left w:val="nil"/>
              <w:right w:val="nil"/>
            </w:tcBorders>
            <w:vAlign w:val="center"/>
          </w:tcPr>
          <w:p w:rsidR="0089618E" w:rsidRPr="003F0514" w:rsidRDefault="0089618E" w:rsidP="00170894">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368" w:type="dxa"/>
            <w:tcBorders>
              <w:top w:val="single" w:sz="4" w:space="0" w:color="auto"/>
              <w:left w:val="nil"/>
              <w:right w:val="nil"/>
            </w:tcBorders>
            <w:vAlign w:val="center"/>
          </w:tcPr>
          <w:p w:rsidR="0089618E" w:rsidRPr="003F0514" w:rsidRDefault="0089618E" w:rsidP="00170894">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r>
      <w:tr w:rsidR="0089618E" w:rsidRPr="003F0514" w:rsidTr="0030243D">
        <w:tc>
          <w:tcPr>
            <w:tcW w:w="6826" w:type="dxa"/>
            <w:tcBorders>
              <w:top w:val="nil"/>
              <w:left w:val="nil"/>
              <w:bottom w:val="nil"/>
              <w:right w:val="nil"/>
            </w:tcBorders>
            <w:vAlign w:val="center"/>
          </w:tcPr>
          <w:p w:rsidR="0089618E" w:rsidRPr="003F0514" w:rsidRDefault="0089618E" w:rsidP="00170894">
            <w:pPr>
              <w:spacing w:line="210" w:lineRule="exact"/>
              <w:ind w:left="540"/>
              <w:rPr>
                <w:rFonts w:ascii="Arial" w:hAnsi="Arial" w:cs="Arial"/>
                <w:color w:val="auto"/>
                <w:sz w:val="18"/>
                <w:szCs w:val="18"/>
              </w:rPr>
            </w:pPr>
          </w:p>
        </w:tc>
        <w:tc>
          <w:tcPr>
            <w:tcW w:w="1368" w:type="dxa"/>
            <w:tcBorders>
              <w:left w:val="nil"/>
              <w:right w:val="nil"/>
            </w:tcBorders>
            <w:vAlign w:val="center"/>
          </w:tcPr>
          <w:p w:rsidR="0089618E" w:rsidRPr="003F0514" w:rsidRDefault="0089618E" w:rsidP="00170894">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68" w:type="dxa"/>
            <w:tcBorders>
              <w:left w:val="nil"/>
              <w:right w:val="nil"/>
            </w:tcBorders>
            <w:vAlign w:val="center"/>
          </w:tcPr>
          <w:p w:rsidR="0089618E" w:rsidRPr="003F0514" w:rsidRDefault="0089618E" w:rsidP="00170894">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89618E" w:rsidRPr="003F0514" w:rsidTr="0030243D">
        <w:tc>
          <w:tcPr>
            <w:tcW w:w="6826" w:type="dxa"/>
            <w:tcBorders>
              <w:top w:val="nil"/>
              <w:left w:val="nil"/>
              <w:bottom w:val="nil"/>
              <w:right w:val="nil"/>
            </w:tcBorders>
            <w:vAlign w:val="center"/>
          </w:tcPr>
          <w:p w:rsidR="0089618E" w:rsidRPr="003F0514" w:rsidRDefault="0089618E" w:rsidP="00170894">
            <w:pPr>
              <w:spacing w:line="210" w:lineRule="exact"/>
              <w:ind w:left="540"/>
              <w:rPr>
                <w:rFonts w:ascii="Arial" w:hAnsi="Arial" w:cs="Arial"/>
                <w:b/>
                <w:bCs/>
                <w:color w:val="auto"/>
                <w:sz w:val="18"/>
                <w:szCs w:val="18"/>
              </w:rPr>
            </w:pPr>
          </w:p>
        </w:tc>
        <w:tc>
          <w:tcPr>
            <w:tcW w:w="1368" w:type="dxa"/>
            <w:tcBorders>
              <w:top w:val="nil"/>
              <w:left w:val="nil"/>
              <w:bottom w:val="single" w:sz="4" w:space="0" w:color="auto"/>
              <w:right w:val="nil"/>
            </w:tcBorders>
            <w:vAlign w:val="center"/>
          </w:tcPr>
          <w:p w:rsidR="0089618E" w:rsidRPr="003F0514" w:rsidRDefault="0089618E" w:rsidP="00170894">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top w:val="nil"/>
              <w:left w:val="nil"/>
              <w:bottom w:val="single" w:sz="4" w:space="0" w:color="auto"/>
              <w:right w:val="nil"/>
            </w:tcBorders>
            <w:vAlign w:val="center"/>
          </w:tcPr>
          <w:p w:rsidR="0089618E" w:rsidRPr="003F0514" w:rsidRDefault="0089618E" w:rsidP="00170894">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89618E" w:rsidRPr="003F0514" w:rsidTr="0030243D">
        <w:trPr>
          <w:trHeight w:val="65"/>
        </w:trPr>
        <w:tc>
          <w:tcPr>
            <w:tcW w:w="6826" w:type="dxa"/>
            <w:tcBorders>
              <w:top w:val="nil"/>
              <w:left w:val="nil"/>
              <w:bottom w:val="nil"/>
              <w:right w:val="nil"/>
            </w:tcBorders>
            <w:vAlign w:val="center"/>
          </w:tcPr>
          <w:p w:rsidR="0089618E" w:rsidRPr="003F0514" w:rsidRDefault="0089618E" w:rsidP="00170894">
            <w:pPr>
              <w:ind w:left="540"/>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rsidR="0089618E" w:rsidRPr="003F0514" w:rsidRDefault="0089618E" w:rsidP="00170894">
            <w:pPr>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rsidR="0089618E" w:rsidRPr="003F0514" w:rsidRDefault="0089618E" w:rsidP="00170894">
            <w:pPr>
              <w:jc w:val="right"/>
              <w:rPr>
                <w:rFonts w:ascii="Arial" w:hAnsi="Arial" w:cs="Arial"/>
                <w:color w:val="auto"/>
                <w:sz w:val="18"/>
                <w:szCs w:val="18"/>
                <w:lang w:val="en-GB"/>
              </w:rPr>
            </w:pPr>
          </w:p>
        </w:tc>
      </w:tr>
      <w:tr w:rsidR="0089618E" w:rsidRPr="003F0514" w:rsidTr="0030243D">
        <w:trPr>
          <w:trHeight w:val="108"/>
        </w:trPr>
        <w:tc>
          <w:tcPr>
            <w:tcW w:w="6826" w:type="dxa"/>
            <w:tcBorders>
              <w:top w:val="nil"/>
              <w:left w:val="nil"/>
              <w:bottom w:val="nil"/>
              <w:right w:val="nil"/>
            </w:tcBorders>
          </w:tcPr>
          <w:p w:rsidR="0089618E" w:rsidRPr="003F0514" w:rsidRDefault="0089618E" w:rsidP="00170894">
            <w:pPr>
              <w:spacing w:line="210" w:lineRule="exact"/>
              <w:ind w:left="540" w:right="-72"/>
              <w:rPr>
                <w:rFonts w:ascii="Arial" w:hAnsi="Arial" w:cs="Arial"/>
                <w:color w:val="auto"/>
                <w:sz w:val="18"/>
                <w:szCs w:val="18"/>
                <w:cs/>
              </w:rPr>
            </w:pPr>
            <w:r w:rsidRPr="003F0514">
              <w:rPr>
                <w:rFonts w:ascii="Arial" w:hAnsi="Arial" w:cs="Arial"/>
                <w:color w:val="auto"/>
                <w:sz w:val="18"/>
                <w:szCs w:val="18"/>
              </w:rPr>
              <w:t xml:space="preserve">Opening balance for the year </w:t>
            </w:r>
          </w:p>
        </w:tc>
        <w:tc>
          <w:tcPr>
            <w:tcW w:w="1368" w:type="dxa"/>
            <w:tcBorders>
              <w:top w:val="nil"/>
              <w:left w:val="nil"/>
              <w:bottom w:val="nil"/>
              <w:right w:val="nil"/>
            </w:tcBorders>
            <w:shd w:val="clear" w:color="auto" w:fill="FAFAFA"/>
          </w:tcPr>
          <w:p w:rsidR="0089618E" w:rsidRPr="003F0514" w:rsidRDefault="0089618E" w:rsidP="00170894">
            <w:pPr>
              <w:ind w:right="-72"/>
              <w:jc w:val="right"/>
              <w:rPr>
                <w:rFonts w:ascii="Arial" w:hAnsi="Arial" w:cs="Arial"/>
                <w:color w:val="auto"/>
                <w:sz w:val="18"/>
                <w:szCs w:val="18"/>
              </w:rPr>
            </w:pPr>
            <w:r w:rsidRPr="003F0514">
              <w:rPr>
                <w:rFonts w:ascii="Arial" w:hAnsi="Arial" w:cs="Arial"/>
                <w:color w:val="auto"/>
                <w:sz w:val="18"/>
                <w:szCs w:val="18"/>
              </w:rPr>
              <w:t>3,092,084</w:t>
            </w:r>
          </w:p>
        </w:tc>
        <w:tc>
          <w:tcPr>
            <w:tcW w:w="1368" w:type="dxa"/>
            <w:tcBorders>
              <w:top w:val="nil"/>
              <w:left w:val="nil"/>
              <w:bottom w:val="nil"/>
              <w:right w:val="nil"/>
            </w:tcBorders>
            <w:shd w:val="clear" w:color="auto" w:fill="auto"/>
          </w:tcPr>
          <w:p w:rsidR="0089618E" w:rsidRPr="003F0514" w:rsidRDefault="0089618E" w:rsidP="00170894">
            <w:pPr>
              <w:ind w:right="-72"/>
              <w:jc w:val="right"/>
              <w:rPr>
                <w:rFonts w:ascii="Arial" w:hAnsi="Arial" w:cs="Arial"/>
                <w:color w:val="auto"/>
                <w:sz w:val="18"/>
                <w:szCs w:val="18"/>
              </w:rPr>
            </w:pPr>
            <w:r w:rsidRPr="003F0514">
              <w:rPr>
                <w:rFonts w:ascii="Arial" w:hAnsi="Arial" w:cs="Arial"/>
                <w:color w:val="auto"/>
                <w:sz w:val="18"/>
                <w:szCs w:val="18"/>
              </w:rPr>
              <w:t>2,441,051</w:t>
            </w:r>
          </w:p>
        </w:tc>
      </w:tr>
      <w:tr w:rsidR="0089618E" w:rsidRPr="003F0514" w:rsidTr="0030243D">
        <w:trPr>
          <w:trHeight w:val="108"/>
        </w:trPr>
        <w:tc>
          <w:tcPr>
            <w:tcW w:w="6826" w:type="dxa"/>
            <w:tcBorders>
              <w:top w:val="nil"/>
              <w:left w:val="nil"/>
              <w:bottom w:val="nil"/>
              <w:right w:val="nil"/>
            </w:tcBorders>
            <w:shd w:val="clear" w:color="auto" w:fill="auto"/>
          </w:tcPr>
          <w:p w:rsidR="0089618E" w:rsidRPr="003F0514" w:rsidRDefault="00A519E1" w:rsidP="00170894">
            <w:pPr>
              <w:spacing w:line="210" w:lineRule="exact"/>
              <w:ind w:left="540" w:right="-72"/>
              <w:rPr>
                <w:rFonts w:ascii="Arial" w:hAnsi="Arial" w:cs="Arial"/>
                <w:color w:val="auto"/>
                <w:sz w:val="18"/>
                <w:szCs w:val="18"/>
              </w:rPr>
            </w:pPr>
            <w:r w:rsidRPr="003F0514">
              <w:rPr>
                <w:rFonts w:ascii="Arial" w:hAnsi="Arial" w:cs="Arial"/>
                <w:color w:val="auto"/>
                <w:sz w:val="18"/>
                <w:szCs w:val="18"/>
              </w:rPr>
              <w:t>Net additions (deductions) of loans</w:t>
            </w:r>
            <w:r w:rsidR="0089618E" w:rsidRPr="003F0514">
              <w:rPr>
                <w:rFonts w:ascii="Arial" w:hAnsi="Arial" w:cs="Arial"/>
                <w:color w:val="auto"/>
                <w:sz w:val="18"/>
                <w:szCs w:val="18"/>
              </w:rPr>
              <w:t xml:space="preserve"> during the year</w:t>
            </w:r>
          </w:p>
        </w:tc>
        <w:tc>
          <w:tcPr>
            <w:tcW w:w="1368" w:type="dxa"/>
            <w:tcBorders>
              <w:top w:val="nil"/>
              <w:left w:val="nil"/>
              <w:bottom w:val="single" w:sz="4" w:space="0" w:color="auto"/>
              <w:right w:val="nil"/>
            </w:tcBorders>
            <w:shd w:val="clear" w:color="auto" w:fill="FAFAFA"/>
          </w:tcPr>
          <w:p w:rsidR="0089618E" w:rsidRPr="003F0514" w:rsidRDefault="00D13BBC" w:rsidP="00170894">
            <w:pPr>
              <w:ind w:right="-72"/>
              <w:jc w:val="right"/>
              <w:rPr>
                <w:rFonts w:ascii="Arial" w:hAnsi="Arial" w:cs="Arial"/>
                <w:color w:val="auto"/>
                <w:sz w:val="18"/>
                <w:szCs w:val="18"/>
              </w:rPr>
            </w:pPr>
            <w:r w:rsidRPr="003F0514">
              <w:rPr>
                <w:rFonts w:ascii="Arial" w:hAnsi="Arial" w:cs="Arial"/>
                <w:color w:val="auto"/>
                <w:sz w:val="18"/>
                <w:szCs w:val="18"/>
              </w:rPr>
              <w:t>3,775,980</w:t>
            </w:r>
          </w:p>
        </w:tc>
        <w:tc>
          <w:tcPr>
            <w:tcW w:w="1368" w:type="dxa"/>
            <w:tcBorders>
              <w:top w:val="nil"/>
              <w:left w:val="nil"/>
              <w:bottom w:val="single" w:sz="4" w:space="0" w:color="auto"/>
              <w:right w:val="nil"/>
            </w:tcBorders>
            <w:shd w:val="clear" w:color="auto" w:fill="auto"/>
          </w:tcPr>
          <w:p w:rsidR="0089618E" w:rsidRPr="003F0514" w:rsidRDefault="0089618E" w:rsidP="00170894">
            <w:pPr>
              <w:ind w:right="-72"/>
              <w:jc w:val="right"/>
              <w:rPr>
                <w:rFonts w:ascii="Arial" w:hAnsi="Arial" w:cs="Arial"/>
                <w:color w:val="auto"/>
                <w:sz w:val="18"/>
                <w:szCs w:val="18"/>
              </w:rPr>
            </w:pPr>
            <w:r w:rsidRPr="003F0514">
              <w:rPr>
                <w:rFonts w:ascii="Arial" w:hAnsi="Arial" w:cs="Arial"/>
                <w:color w:val="auto"/>
                <w:sz w:val="18"/>
                <w:szCs w:val="18"/>
              </w:rPr>
              <w:t>651,033</w:t>
            </w:r>
          </w:p>
        </w:tc>
      </w:tr>
      <w:tr w:rsidR="0089618E" w:rsidRPr="003F0514" w:rsidTr="0030243D">
        <w:trPr>
          <w:trHeight w:val="108"/>
        </w:trPr>
        <w:tc>
          <w:tcPr>
            <w:tcW w:w="6826" w:type="dxa"/>
            <w:tcBorders>
              <w:top w:val="nil"/>
              <w:left w:val="nil"/>
              <w:bottom w:val="nil"/>
              <w:right w:val="nil"/>
            </w:tcBorders>
            <w:vAlign w:val="center"/>
          </w:tcPr>
          <w:p w:rsidR="0089618E" w:rsidRPr="003F0514" w:rsidRDefault="0089618E" w:rsidP="00170894">
            <w:pPr>
              <w:ind w:left="540"/>
              <w:rPr>
                <w:rFonts w:ascii="Arial" w:hAnsi="Arial" w:cs="Arial"/>
                <w:color w:val="auto"/>
                <w:sz w:val="18"/>
                <w:szCs w:val="18"/>
              </w:rPr>
            </w:pPr>
          </w:p>
        </w:tc>
        <w:tc>
          <w:tcPr>
            <w:tcW w:w="1368" w:type="dxa"/>
            <w:tcBorders>
              <w:top w:val="single" w:sz="4" w:space="0" w:color="auto"/>
              <w:left w:val="nil"/>
              <w:right w:val="nil"/>
            </w:tcBorders>
            <w:shd w:val="clear" w:color="auto" w:fill="FAFAFA"/>
            <w:vAlign w:val="center"/>
          </w:tcPr>
          <w:p w:rsidR="0089618E" w:rsidRPr="003F0514" w:rsidRDefault="0089618E" w:rsidP="00170894">
            <w:pPr>
              <w:ind w:right="-72"/>
              <w:jc w:val="right"/>
              <w:rPr>
                <w:rFonts w:ascii="Arial" w:hAnsi="Arial" w:cs="Arial"/>
                <w:color w:val="auto"/>
                <w:sz w:val="18"/>
                <w:szCs w:val="18"/>
              </w:rPr>
            </w:pPr>
          </w:p>
        </w:tc>
        <w:tc>
          <w:tcPr>
            <w:tcW w:w="1368" w:type="dxa"/>
            <w:tcBorders>
              <w:top w:val="single" w:sz="4" w:space="0" w:color="auto"/>
              <w:left w:val="nil"/>
              <w:right w:val="nil"/>
            </w:tcBorders>
            <w:vAlign w:val="center"/>
          </w:tcPr>
          <w:p w:rsidR="0089618E" w:rsidRPr="003F0514" w:rsidRDefault="0089618E" w:rsidP="00170894">
            <w:pPr>
              <w:ind w:right="-72"/>
              <w:jc w:val="right"/>
              <w:rPr>
                <w:rFonts w:ascii="Arial" w:hAnsi="Arial" w:cs="Arial"/>
                <w:color w:val="auto"/>
                <w:sz w:val="18"/>
                <w:szCs w:val="18"/>
              </w:rPr>
            </w:pPr>
          </w:p>
        </w:tc>
      </w:tr>
      <w:tr w:rsidR="0089618E" w:rsidRPr="003F0514" w:rsidTr="0030243D">
        <w:trPr>
          <w:trHeight w:val="108"/>
        </w:trPr>
        <w:tc>
          <w:tcPr>
            <w:tcW w:w="6826" w:type="dxa"/>
            <w:tcBorders>
              <w:top w:val="nil"/>
              <w:left w:val="nil"/>
              <w:bottom w:val="nil"/>
              <w:right w:val="nil"/>
            </w:tcBorders>
          </w:tcPr>
          <w:p w:rsidR="0089618E" w:rsidRPr="003F0514" w:rsidRDefault="0089618E" w:rsidP="00170894">
            <w:pPr>
              <w:spacing w:line="210" w:lineRule="exact"/>
              <w:ind w:left="540" w:right="-72"/>
              <w:rPr>
                <w:rFonts w:ascii="Arial" w:hAnsi="Arial" w:cs="Arial"/>
                <w:color w:val="auto"/>
                <w:sz w:val="18"/>
                <w:szCs w:val="18"/>
              </w:rPr>
            </w:pPr>
            <w:r w:rsidRPr="003F0514">
              <w:rPr>
                <w:rFonts w:ascii="Arial" w:hAnsi="Arial" w:cs="Arial"/>
                <w:color w:val="auto"/>
                <w:sz w:val="18"/>
                <w:szCs w:val="18"/>
              </w:rPr>
              <w:t>Closing balance for the year</w:t>
            </w:r>
          </w:p>
        </w:tc>
        <w:tc>
          <w:tcPr>
            <w:tcW w:w="1368" w:type="dxa"/>
            <w:tcBorders>
              <w:top w:val="nil"/>
              <w:left w:val="nil"/>
              <w:bottom w:val="single" w:sz="4" w:space="0" w:color="auto"/>
              <w:right w:val="nil"/>
            </w:tcBorders>
            <w:shd w:val="clear" w:color="auto" w:fill="FAFAFA"/>
          </w:tcPr>
          <w:p w:rsidR="0089618E" w:rsidRPr="003F0514" w:rsidRDefault="00D13BBC" w:rsidP="00170894">
            <w:pPr>
              <w:ind w:right="-72"/>
              <w:jc w:val="right"/>
              <w:rPr>
                <w:rFonts w:ascii="Arial" w:hAnsi="Arial" w:cs="Arial"/>
                <w:color w:val="auto"/>
                <w:sz w:val="18"/>
                <w:szCs w:val="18"/>
              </w:rPr>
            </w:pPr>
            <w:r w:rsidRPr="003F0514">
              <w:rPr>
                <w:rFonts w:ascii="Arial" w:hAnsi="Arial" w:cs="Arial"/>
                <w:color w:val="auto"/>
                <w:sz w:val="18"/>
                <w:szCs w:val="18"/>
              </w:rPr>
              <w:t>6,868,064</w:t>
            </w:r>
          </w:p>
        </w:tc>
        <w:tc>
          <w:tcPr>
            <w:tcW w:w="1368" w:type="dxa"/>
            <w:tcBorders>
              <w:top w:val="nil"/>
              <w:left w:val="nil"/>
              <w:bottom w:val="single" w:sz="4" w:space="0" w:color="auto"/>
              <w:right w:val="nil"/>
            </w:tcBorders>
          </w:tcPr>
          <w:p w:rsidR="0089618E" w:rsidRPr="003F0514" w:rsidRDefault="0089618E" w:rsidP="00170894">
            <w:pPr>
              <w:ind w:right="-72"/>
              <w:jc w:val="right"/>
              <w:rPr>
                <w:rFonts w:ascii="Arial" w:hAnsi="Arial" w:cs="Arial"/>
                <w:color w:val="auto"/>
                <w:sz w:val="18"/>
                <w:szCs w:val="18"/>
              </w:rPr>
            </w:pPr>
            <w:r w:rsidRPr="003F0514">
              <w:rPr>
                <w:rFonts w:ascii="Arial" w:hAnsi="Arial" w:cs="Arial"/>
                <w:color w:val="auto"/>
                <w:sz w:val="18"/>
                <w:szCs w:val="18"/>
              </w:rPr>
              <w:t>3,092,084</w:t>
            </w:r>
          </w:p>
        </w:tc>
      </w:tr>
    </w:tbl>
    <w:p w:rsidR="00CF3391" w:rsidRPr="003F0514" w:rsidRDefault="00CF3391" w:rsidP="00A767E2">
      <w:pPr>
        <w:ind w:left="540"/>
        <w:jc w:val="thaiDistribute"/>
        <w:rPr>
          <w:rFonts w:ascii="Arial" w:hAnsi="Arial" w:cs="Arial"/>
          <w:color w:val="auto"/>
          <w:sz w:val="18"/>
          <w:szCs w:val="18"/>
          <w:cs/>
        </w:rPr>
      </w:pPr>
    </w:p>
    <w:p w:rsidR="00CF3391" w:rsidRPr="003F0514" w:rsidRDefault="00CF3391" w:rsidP="00A767E2">
      <w:pPr>
        <w:ind w:left="540"/>
        <w:jc w:val="thaiDistribute"/>
        <w:rPr>
          <w:rFonts w:ascii="Arial" w:hAnsi="Arial" w:cs="Arial"/>
          <w:color w:val="auto"/>
          <w:sz w:val="18"/>
          <w:szCs w:val="18"/>
          <w:cs/>
        </w:rPr>
      </w:pPr>
      <w:r w:rsidRPr="003F0514">
        <w:rPr>
          <w:rFonts w:ascii="Arial" w:hAnsi="Arial" w:cs="Arial"/>
          <w:color w:val="auto"/>
          <w:spacing w:val="-2"/>
          <w:sz w:val="18"/>
          <w:szCs w:val="18"/>
        </w:rPr>
        <w:t>As a</w:t>
      </w:r>
      <w:r w:rsidR="001757D9" w:rsidRPr="003F0514">
        <w:rPr>
          <w:rFonts w:ascii="Arial" w:hAnsi="Arial" w:cs="Arial"/>
          <w:color w:val="auto"/>
          <w:spacing w:val="-2"/>
          <w:sz w:val="18"/>
          <w:szCs w:val="18"/>
        </w:rPr>
        <w:t xml:space="preserve">t 31 March </w:t>
      </w:r>
      <w:r w:rsidR="00D668BD" w:rsidRPr="003F0514">
        <w:rPr>
          <w:rFonts w:ascii="Arial" w:hAnsi="Arial" w:cs="Arial"/>
          <w:color w:val="auto"/>
          <w:spacing w:val="-2"/>
          <w:sz w:val="18"/>
          <w:szCs w:val="18"/>
        </w:rPr>
        <w:t>20</w:t>
      </w:r>
      <w:r w:rsidR="00170894" w:rsidRPr="003F0514">
        <w:rPr>
          <w:rFonts w:ascii="Arial" w:hAnsi="Arial" w:cs="Arial"/>
          <w:color w:val="auto"/>
          <w:spacing w:val="-2"/>
          <w:sz w:val="18"/>
          <w:szCs w:val="18"/>
        </w:rPr>
        <w:t>21</w:t>
      </w:r>
      <w:r w:rsidRPr="003F0514">
        <w:rPr>
          <w:rFonts w:ascii="Arial" w:hAnsi="Arial" w:cs="Arial"/>
          <w:color w:val="auto"/>
          <w:spacing w:val="-2"/>
          <w:sz w:val="18"/>
          <w:szCs w:val="18"/>
        </w:rPr>
        <w:t xml:space="preserve">, short-term loans to a subsidiary in amount of Baht </w:t>
      </w:r>
      <w:r w:rsidR="00D13BBC" w:rsidRPr="003F0514">
        <w:rPr>
          <w:rFonts w:ascii="Arial" w:hAnsi="Arial" w:cs="Arial"/>
          <w:color w:val="auto"/>
          <w:spacing w:val="-2"/>
          <w:sz w:val="18"/>
          <w:szCs w:val="18"/>
        </w:rPr>
        <w:t>6,868</w:t>
      </w:r>
      <w:r w:rsidR="005960E0" w:rsidRPr="003F0514">
        <w:rPr>
          <w:rFonts w:ascii="Arial" w:hAnsi="Arial" w:cs="Arial"/>
          <w:color w:val="auto"/>
          <w:spacing w:val="-2"/>
          <w:sz w:val="18"/>
          <w:szCs w:val="18"/>
        </w:rPr>
        <w:t xml:space="preserve"> </w:t>
      </w:r>
      <w:r w:rsidR="001757D9" w:rsidRPr="003F0514">
        <w:rPr>
          <w:rFonts w:ascii="Arial" w:hAnsi="Arial" w:cs="Arial"/>
          <w:color w:val="auto"/>
          <w:spacing w:val="-2"/>
          <w:sz w:val="18"/>
          <w:szCs w:val="18"/>
        </w:rPr>
        <w:t>million (</w:t>
      </w:r>
      <w:r w:rsidR="00D668BD" w:rsidRPr="003F0514">
        <w:rPr>
          <w:rFonts w:ascii="Arial" w:hAnsi="Arial" w:cs="Arial"/>
          <w:color w:val="auto"/>
          <w:spacing w:val="-2"/>
          <w:sz w:val="18"/>
          <w:szCs w:val="18"/>
        </w:rPr>
        <w:t>20</w:t>
      </w:r>
      <w:r w:rsidR="00170894" w:rsidRPr="003F0514">
        <w:rPr>
          <w:rFonts w:ascii="Arial" w:hAnsi="Arial" w:cs="Arial"/>
          <w:color w:val="auto"/>
          <w:spacing w:val="-2"/>
          <w:sz w:val="18"/>
          <w:szCs w:val="18"/>
        </w:rPr>
        <w:t>20</w:t>
      </w:r>
      <w:r w:rsidRPr="003F0514">
        <w:rPr>
          <w:rFonts w:ascii="Arial" w:hAnsi="Arial" w:cs="Arial"/>
          <w:color w:val="auto"/>
          <w:spacing w:val="-2"/>
          <w:sz w:val="18"/>
          <w:szCs w:val="18"/>
        </w:rPr>
        <w:t xml:space="preserve"> </w:t>
      </w:r>
      <w:r w:rsidRPr="003F0514">
        <w:rPr>
          <w:rFonts w:ascii="Arial" w:hAnsi="Arial" w:cs="Arial"/>
          <w:color w:val="auto"/>
          <w:spacing w:val="-2"/>
          <w:sz w:val="18"/>
          <w:szCs w:val="18"/>
          <w:cs/>
        </w:rPr>
        <w:t xml:space="preserve">: </w:t>
      </w:r>
      <w:r w:rsidRPr="003F0514">
        <w:rPr>
          <w:rFonts w:ascii="Arial" w:hAnsi="Arial" w:cs="Arial"/>
          <w:color w:val="auto"/>
          <w:spacing w:val="-2"/>
          <w:sz w:val="18"/>
          <w:szCs w:val="18"/>
        </w:rPr>
        <w:t xml:space="preserve">Baht </w:t>
      </w:r>
      <w:r w:rsidR="00170894" w:rsidRPr="003F0514">
        <w:rPr>
          <w:rFonts w:ascii="Arial" w:hAnsi="Arial" w:cs="Arial"/>
          <w:color w:val="auto"/>
          <w:spacing w:val="-2"/>
          <w:sz w:val="18"/>
          <w:szCs w:val="18"/>
        </w:rPr>
        <w:t xml:space="preserve">3,092 </w:t>
      </w:r>
      <w:r w:rsidRPr="003F0514">
        <w:rPr>
          <w:rFonts w:ascii="Arial" w:hAnsi="Arial" w:cs="Arial"/>
          <w:color w:val="auto"/>
          <w:spacing w:val="-2"/>
          <w:sz w:val="18"/>
          <w:szCs w:val="18"/>
        </w:rPr>
        <w:t>million)</w:t>
      </w:r>
      <w:r w:rsidRPr="003F0514">
        <w:rPr>
          <w:rFonts w:ascii="Arial" w:hAnsi="Arial" w:cs="Arial"/>
          <w:color w:val="auto"/>
          <w:sz w:val="18"/>
          <w:szCs w:val="18"/>
        </w:rPr>
        <w:t xml:space="preserve"> bear interest rate at</w:t>
      </w:r>
      <w:r w:rsidR="005B3CD1" w:rsidRPr="003F0514">
        <w:rPr>
          <w:rFonts w:ascii="Arial" w:hAnsi="Arial" w:cs="Arial"/>
          <w:color w:val="auto"/>
          <w:sz w:val="18"/>
          <w:szCs w:val="18"/>
        </w:rPr>
        <w:t xml:space="preserve"> </w:t>
      </w:r>
      <w:r w:rsidR="00D13BBC" w:rsidRPr="003F0514">
        <w:rPr>
          <w:rFonts w:ascii="Arial" w:hAnsi="Arial" w:cs="Arial"/>
          <w:color w:val="auto"/>
          <w:sz w:val="18"/>
          <w:szCs w:val="18"/>
        </w:rPr>
        <w:t>0.5</w:t>
      </w:r>
      <w:r w:rsidR="004555D0" w:rsidRPr="003F0514">
        <w:rPr>
          <w:rFonts w:ascii="Arial" w:hAnsi="Arial" w:cs="Arial"/>
          <w:color w:val="auto"/>
          <w:sz w:val="18"/>
          <w:szCs w:val="18"/>
        </w:rPr>
        <w:t xml:space="preserve">% </w:t>
      </w:r>
      <w:r w:rsidR="005A4690">
        <w:rPr>
          <w:rFonts w:ascii="Arial" w:hAnsi="Arial" w:cs="Arial"/>
          <w:color w:val="auto"/>
          <w:sz w:val="18"/>
          <w:szCs w:val="18"/>
        </w:rPr>
        <w:t>and</w:t>
      </w:r>
      <w:r w:rsidR="004555D0" w:rsidRPr="003F0514">
        <w:rPr>
          <w:rFonts w:ascii="Arial" w:hAnsi="Arial" w:cs="Arial"/>
          <w:color w:val="auto"/>
          <w:sz w:val="18"/>
          <w:szCs w:val="18"/>
        </w:rPr>
        <w:t xml:space="preserve"> </w:t>
      </w:r>
      <w:r w:rsidR="00D13BBC" w:rsidRPr="003F0514">
        <w:rPr>
          <w:rFonts w:ascii="Arial" w:hAnsi="Arial" w:cs="Arial"/>
          <w:color w:val="auto"/>
          <w:sz w:val="18"/>
          <w:szCs w:val="18"/>
        </w:rPr>
        <w:t>3.0</w:t>
      </w:r>
      <w:r w:rsidR="001757D9" w:rsidRPr="003F0514">
        <w:rPr>
          <w:rFonts w:ascii="Arial" w:hAnsi="Arial" w:cs="Arial"/>
          <w:color w:val="auto"/>
          <w:sz w:val="18"/>
          <w:szCs w:val="18"/>
        </w:rPr>
        <w:t>% per annum (</w:t>
      </w:r>
      <w:r w:rsidR="00D668BD" w:rsidRPr="003F0514">
        <w:rPr>
          <w:rFonts w:ascii="Arial" w:hAnsi="Arial" w:cs="Arial"/>
          <w:color w:val="auto"/>
          <w:sz w:val="18"/>
          <w:szCs w:val="18"/>
        </w:rPr>
        <w:t>20</w:t>
      </w:r>
      <w:r w:rsidR="00170894" w:rsidRPr="003F0514">
        <w:rPr>
          <w:rFonts w:ascii="Arial" w:hAnsi="Arial" w:cs="Arial"/>
          <w:color w:val="auto"/>
          <w:sz w:val="18"/>
          <w:szCs w:val="18"/>
        </w:rPr>
        <w:t>20</w:t>
      </w:r>
      <w:r w:rsidRPr="003F0514">
        <w:rPr>
          <w:rFonts w:ascii="Arial" w:hAnsi="Arial" w:cs="Arial"/>
          <w:color w:val="auto"/>
          <w:sz w:val="18"/>
          <w:szCs w:val="18"/>
        </w:rPr>
        <w:t xml:space="preserve"> : </w:t>
      </w:r>
      <w:r w:rsidR="001757D9" w:rsidRPr="003F0514">
        <w:rPr>
          <w:rFonts w:ascii="Arial" w:hAnsi="Arial" w:cs="Arial"/>
          <w:color w:val="auto"/>
          <w:sz w:val="18"/>
          <w:szCs w:val="18"/>
        </w:rPr>
        <w:t>3.0</w:t>
      </w:r>
      <w:r w:rsidRPr="003F0514">
        <w:rPr>
          <w:rFonts w:ascii="Arial" w:hAnsi="Arial" w:cs="Arial"/>
          <w:color w:val="auto"/>
          <w:sz w:val="18"/>
          <w:szCs w:val="18"/>
        </w:rPr>
        <w:t xml:space="preserve">% per annum), </w:t>
      </w:r>
      <w:r w:rsidR="00F622E6" w:rsidRPr="003F0514">
        <w:rPr>
          <w:rFonts w:ascii="Arial" w:hAnsi="Arial" w:cs="Arial"/>
          <w:color w:val="auto"/>
          <w:sz w:val="18"/>
          <w:szCs w:val="18"/>
        </w:rPr>
        <w:t xml:space="preserve">short-term loans to a subsidiary </w:t>
      </w:r>
      <w:r w:rsidRPr="003F0514">
        <w:rPr>
          <w:rFonts w:ascii="Arial" w:hAnsi="Arial" w:cs="Arial"/>
          <w:color w:val="auto"/>
          <w:sz w:val="18"/>
          <w:szCs w:val="18"/>
        </w:rPr>
        <w:t xml:space="preserve">are </w:t>
      </w:r>
      <w:r w:rsidR="00F622E6" w:rsidRPr="003F0514">
        <w:rPr>
          <w:rFonts w:ascii="Arial" w:hAnsi="Arial" w:cs="Arial"/>
          <w:color w:val="auto"/>
          <w:sz w:val="18"/>
          <w:szCs w:val="18"/>
        </w:rPr>
        <w:br/>
      </w:r>
      <w:r w:rsidRPr="003F0514">
        <w:rPr>
          <w:rFonts w:ascii="Arial" w:hAnsi="Arial" w:cs="Arial"/>
          <w:color w:val="auto"/>
          <w:sz w:val="18"/>
          <w:szCs w:val="18"/>
        </w:rPr>
        <w:t>non-</w:t>
      </w:r>
      <w:proofErr w:type="spellStart"/>
      <w:r w:rsidRPr="003F0514">
        <w:rPr>
          <w:rFonts w:ascii="Arial" w:hAnsi="Arial" w:cs="Arial"/>
          <w:color w:val="auto"/>
          <w:sz w:val="18"/>
          <w:szCs w:val="18"/>
        </w:rPr>
        <w:t>collateralised</w:t>
      </w:r>
      <w:proofErr w:type="spellEnd"/>
      <w:r w:rsidRPr="003F0514">
        <w:rPr>
          <w:rFonts w:ascii="Arial" w:hAnsi="Arial" w:cs="Arial"/>
          <w:color w:val="auto"/>
          <w:sz w:val="18"/>
          <w:szCs w:val="18"/>
        </w:rPr>
        <w:t xml:space="preserve"> loans and not specified maturity date.</w:t>
      </w:r>
    </w:p>
    <w:p w:rsidR="001414F5" w:rsidRPr="003F0514" w:rsidRDefault="001414F5" w:rsidP="007F16E9">
      <w:pPr>
        <w:ind w:left="540" w:hanging="540"/>
        <w:rPr>
          <w:rFonts w:ascii="Arial" w:hAnsi="Arial" w:cs="Arial"/>
          <w:color w:val="CF4A02"/>
          <w:sz w:val="18"/>
          <w:szCs w:val="18"/>
        </w:rPr>
      </w:pPr>
    </w:p>
    <w:p w:rsidR="00CF3391" w:rsidRPr="003F0514" w:rsidRDefault="00CF3391" w:rsidP="007F16E9">
      <w:pPr>
        <w:ind w:left="540" w:hanging="540"/>
        <w:rPr>
          <w:rFonts w:ascii="Arial" w:hAnsi="Arial" w:cs="Arial"/>
          <w:color w:val="CF4A02"/>
          <w:sz w:val="18"/>
          <w:szCs w:val="18"/>
        </w:rPr>
      </w:pPr>
      <w:r w:rsidRPr="003F0514">
        <w:rPr>
          <w:rFonts w:ascii="Arial" w:hAnsi="Arial" w:cs="Arial"/>
          <w:color w:val="CF4A02"/>
          <w:sz w:val="18"/>
          <w:szCs w:val="18"/>
        </w:rPr>
        <w:t>d)</w:t>
      </w:r>
      <w:r w:rsidRPr="003F0514">
        <w:rPr>
          <w:rFonts w:ascii="Arial" w:hAnsi="Arial" w:cs="Arial"/>
          <w:color w:val="CF4A02"/>
          <w:sz w:val="18"/>
          <w:szCs w:val="18"/>
        </w:rPr>
        <w:tab/>
        <w:t xml:space="preserve">Short-term borrowings from </w:t>
      </w:r>
      <w:r w:rsidR="008F17DF" w:rsidRPr="003F0514">
        <w:rPr>
          <w:rFonts w:ascii="Arial" w:hAnsi="Arial" w:cs="Arial"/>
          <w:color w:val="CF4A02"/>
          <w:sz w:val="18"/>
          <w:szCs w:val="18"/>
        </w:rPr>
        <w:t>subsidiaries</w:t>
      </w:r>
      <w:r w:rsidRPr="003F0514">
        <w:rPr>
          <w:rFonts w:ascii="Arial" w:hAnsi="Arial" w:cs="Arial"/>
          <w:color w:val="CF4A02"/>
          <w:sz w:val="18"/>
          <w:szCs w:val="18"/>
        </w:rPr>
        <w:t xml:space="preserve"> </w:t>
      </w:r>
    </w:p>
    <w:p w:rsidR="00CF3391" w:rsidRPr="003F0514" w:rsidRDefault="00CF3391" w:rsidP="00A767E2">
      <w:pPr>
        <w:ind w:left="540"/>
        <w:jc w:val="thaiDistribute"/>
        <w:rPr>
          <w:rFonts w:ascii="Arial" w:hAnsi="Arial" w:cs="Arial"/>
          <w:color w:val="auto"/>
          <w:sz w:val="18"/>
          <w:szCs w:val="18"/>
        </w:rPr>
      </w:pPr>
    </w:p>
    <w:p w:rsidR="00CF3391" w:rsidRPr="003F0514" w:rsidRDefault="00CF3391" w:rsidP="00A767E2">
      <w:pPr>
        <w:ind w:left="540"/>
        <w:jc w:val="thaiDistribute"/>
        <w:rPr>
          <w:rFonts w:ascii="Arial" w:hAnsi="Arial" w:cs="Arial"/>
          <w:color w:val="auto"/>
          <w:sz w:val="18"/>
          <w:szCs w:val="18"/>
        </w:rPr>
      </w:pPr>
      <w:r w:rsidRPr="003F0514">
        <w:rPr>
          <w:rFonts w:ascii="Arial" w:hAnsi="Arial" w:cs="Arial"/>
          <w:color w:val="auto"/>
          <w:sz w:val="18"/>
          <w:szCs w:val="18"/>
        </w:rPr>
        <w:t xml:space="preserve">The movements of short-term borrowings from </w:t>
      </w:r>
      <w:r w:rsidR="008F17DF" w:rsidRPr="003F0514">
        <w:rPr>
          <w:rFonts w:ascii="Arial" w:hAnsi="Arial" w:cs="Arial"/>
          <w:color w:val="auto"/>
          <w:sz w:val="18"/>
          <w:szCs w:val="18"/>
        </w:rPr>
        <w:t>subsidiaries</w:t>
      </w:r>
      <w:r w:rsidRPr="003F0514">
        <w:rPr>
          <w:rFonts w:ascii="Arial" w:hAnsi="Arial" w:cs="Arial"/>
          <w:color w:val="auto"/>
          <w:sz w:val="18"/>
          <w:szCs w:val="18"/>
        </w:rPr>
        <w:t xml:space="preserve"> during the year</w:t>
      </w:r>
      <w:r w:rsidR="003C73B2" w:rsidRPr="003F0514">
        <w:rPr>
          <w:rFonts w:ascii="Arial" w:hAnsi="Arial" w:cs="Arial"/>
          <w:color w:val="auto"/>
          <w:sz w:val="18"/>
          <w:szCs w:val="18"/>
        </w:rPr>
        <w:t>s</w:t>
      </w:r>
      <w:r w:rsidRPr="003F0514">
        <w:rPr>
          <w:rFonts w:ascii="Arial" w:hAnsi="Arial" w:cs="Arial"/>
          <w:color w:val="auto"/>
          <w:sz w:val="18"/>
          <w:szCs w:val="18"/>
        </w:rPr>
        <w:t xml:space="preserve"> ended 31 March </w:t>
      </w:r>
      <w:r w:rsidR="00D668BD" w:rsidRPr="003F0514">
        <w:rPr>
          <w:rFonts w:ascii="Arial" w:hAnsi="Arial" w:cs="Arial"/>
          <w:color w:val="auto"/>
          <w:sz w:val="18"/>
          <w:szCs w:val="18"/>
        </w:rPr>
        <w:t>202</w:t>
      </w:r>
      <w:r w:rsidR="00170894" w:rsidRPr="003F0514">
        <w:rPr>
          <w:rFonts w:ascii="Arial" w:hAnsi="Arial" w:cs="Arial"/>
          <w:color w:val="auto"/>
          <w:sz w:val="18"/>
          <w:szCs w:val="18"/>
        </w:rPr>
        <w:t>1</w:t>
      </w:r>
      <w:r w:rsidR="001757D9" w:rsidRPr="003F0514">
        <w:rPr>
          <w:rFonts w:ascii="Arial" w:hAnsi="Arial" w:cs="Arial"/>
          <w:color w:val="auto"/>
          <w:sz w:val="18"/>
          <w:szCs w:val="18"/>
        </w:rPr>
        <w:t xml:space="preserve"> and </w:t>
      </w:r>
      <w:r w:rsidR="00D668BD" w:rsidRPr="003F0514">
        <w:rPr>
          <w:rFonts w:ascii="Arial" w:hAnsi="Arial" w:cs="Arial"/>
          <w:color w:val="auto"/>
          <w:sz w:val="18"/>
          <w:szCs w:val="18"/>
        </w:rPr>
        <w:t>20</w:t>
      </w:r>
      <w:r w:rsidR="00170894" w:rsidRPr="003F0514">
        <w:rPr>
          <w:rFonts w:ascii="Arial" w:hAnsi="Arial" w:cs="Arial"/>
          <w:color w:val="auto"/>
          <w:sz w:val="18"/>
          <w:szCs w:val="18"/>
        </w:rPr>
        <w:t>20</w:t>
      </w:r>
      <w:r w:rsidRPr="003F0514">
        <w:rPr>
          <w:rFonts w:ascii="Arial" w:hAnsi="Arial" w:cs="Arial"/>
          <w:color w:val="auto"/>
          <w:sz w:val="18"/>
          <w:szCs w:val="18"/>
        </w:rPr>
        <w:t xml:space="preserve"> comprise the following:</w:t>
      </w:r>
    </w:p>
    <w:p w:rsidR="00A767E2" w:rsidRPr="003F0514" w:rsidRDefault="00A767E2" w:rsidP="00A767E2">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840"/>
        <w:gridCol w:w="1368"/>
        <w:gridCol w:w="1368"/>
      </w:tblGrid>
      <w:tr w:rsidR="0089618E" w:rsidRPr="003F0514" w:rsidTr="00095139">
        <w:tc>
          <w:tcPr>
            <w:tcW w:w="6840" w:type="dxa"/>
            <w:tcBorders>
              <w:top w:val="nil"/>
              <w:left w:val="nil"/>
              <w:bottom w:val="nil"/>
              <w:right w:val="nil"/>
            </w:tcBorders>
            <w:vAlign w:val="center"/>
          </w:tcPr>
          <w:p w:rsidR="0089618E" w:rsidRPr="003F0514" w:rsidRDefault="0089618E" w:rsidP="00A767E2">
            <w:pPr>
              <w:spacing w:line="210" w:lineRule="exact"/>
              <w:ind w:left="540" w:right="-168"/>
              <w:rPr>
                <w:rFonts w:ascii="Arial" w:hAnsi="Arial" w:cs="Arial"/>
                <w:color w:val="auto"/>
                <w:sz w:val="18"/>
                <w:szCs w:val="18"/>
              </w:rPr>
            </w:pPr>
          </w:p>
        </w:tc>
        <w:tc>
          <w:tcPr>
            <w:tcW w:w="2736" w:type="dxa"/>
            <w:gridSpan w:val="2"/>
            <w:tcBorders>
              <w:top w:val="single" w:sz="4" w:space="0" w:color="auto"/>
              <w:left w:val="nil"/>
              <w:right w:val="nil"/>
            </w:tcBorders>
            <w:shd w:val="clear" w:color="auto" w:fill="auto"/>
            <w:vAlign w:val="center"/>
          </w:tcPr>
          <w:p w:rsidR="0089618E" w:rsidRPr="003F0514" w:rsidRDefault="0089618E" w:rsidP="00A767E2">
            <w:pPr>
              <w:spacing w:line="210" w:lineRule="exact"/>
              <w:ind w:right="-72"/>
              <w:jc w:val="center"/>
              <w:rPr>
                <w:rFonts w:ascii="Arial" w:hAnsi="Arial" w:cs="Arial"/>
                <w:b/>
                <w:bCs/>
                <w:color w:val="auto"/>
                <w:sz w:val="18"/>
                <w:szCs w:val="18"/>
                <w:lang w:val="en-GB"/>
              </w:rPr>
            </w:pPr>
            <w:r w:rsidRPr="003F0514">
              <w:rPr>
                <w:rFonts w:ascii="Arial" w:hAnsi="Arial" w:cs="Arial"/>
                <w:b/>
                <w:bCs/>
                <w:color w:val="auto"/>
                <w:sz w:val="18"/>
                <w:szCs w:val="18"/>
              </w:rPr>
              <w:t>Separate</w:t>
            </w:r>
          </w:p>
        </w:tc>
      </w:tr>
      <w:tr w:rsidR="0089618E" w:rsidRPr="003F0514" w:rsidTr="00095139">
        <w:tc>
          <w:tcPr>
            <w:tcW w:w="6840" w:type="dxa"/>
            <w:tcBorders>
              <w:top w:val="nil"/>
              <w:left w:val="nil"/>
              <w:bottom w:val="nil"/>
              <w:right w:val="nil"/>
            </w:tcBorders>
            <w:vAlign w:val="center"/>
          </w:tcPr>
          <w:p w:rsidR="0089618E" w:rsidRPr="003F0514" w:rsidRDefault="0089618E" w:rsidP="00A767E2">
            <w:pPr>
              <w:spacing w:line="210" w:lineRule="exact"/>
              <w:ind w:left="540" w:right="-168"/>
              <w:rPr>
                <w:rFonts w:ascii="Arial" w:hAnsi="Arial" w:cs="Arial"/>
                <w:color w:val="auto"/>
                <w:sz w:val="18"/>
                <w:szCs w:val="18"/>
              </w:rPr>
            </w:pPr>
          </w:p>
        </w:tc>
        <w:tc>
          <w:tcPr>
            <w:tcW w:w="2736" w:type="dxa"/>
            <w:gridSpan w:val="2"/>
            <w:tcBorders>
              <w:top w:val="nil"/>
              <w:left w:val="nil"/>
              <w:bottom w:val="single" w:sz="4" w:space="0" w:color="auto"/>
              <w:right w:val="nil"/>
            </w:tcBorders>
            <w:vAlign w:val="center"/>
          </w:tcPr>
          <w:p w:rsidR="0089618E" w:rsidRPr="003F0514" w:rsidRDefault="0089618E" w:rsidP="00A767E2">
            <w:pPr>
              <w:spacing w:line="210" w:lineRule="exact"/>
              <w:ind w:right="-72"/>
              <w:jc w:val="center"/>
              <w:rPr>
                <w:rFonts w:ascii="Arial" w:hAnsi="Arial" w:cs="Arial"/>
                <w:b/>
                <w:bCs/>
                <w:color w:val="auto"/>
                <w:sz w:val="18"/>
                <w:szCs w:val="18"/>
                <w:lang w:val="en-GB"/>
              </w:rPr>
            </w:pPr>
            <w:r w:rsidRPr="003F0514">
              <w:rPr>
                <w:rFonts w:ascii="Arial" w:hAnsi="Arial" w:cs="Arial"/>
                <w:b/>
                <w:bCs/>
                <w:color w:val="auto"/>
                <w:sz w:val="18"/>
                <w:szCs w:val="18"/>
              </w:rPr>
              <w:t>financial statements</w:t>
            </w:r>
          </w:p>
        </w:tc>
      </w:tr>
      <w:tr w:rsidR="0089618E" w:rsidRPr="003F0514" w:rsidTr="00095139">
        <w:tc>
          <w:tcPr>
            <w:tcW w:w="6840" w:type="dxa"/>
            <w:tcBorders>
              <w:top w:val="nil"/>
              <w:left w:val="nil"/>
              <w:bottom w:val="nil"/>
              <w:right w:val="nil"/>
            </w:tcBorders>
            <w:vAlign w:val="center"/>
          </w:tcPr>
          <w:p w:rsidR="0089618E" w:rsidRPr="003F0514" w:rsidRDefault="0089618E" w:rsidP="00170894">
            <w:pPr>
              <w:spacing w:line="210" w:lineRule="exact"/>
              <w:ind w:left="540" w:right="-168"/>
              <w:rPr>
                <w:rFonts w:ascii="Arial" w:hAnsi="Arial" w:cs="Arial"/>
                <w:color w:val="auto"/>
                <w:sz w:val="18"/>
                <w:szCs w:val="18"/>
              </w:rPr>
            </w:pPr>
          </w:p>
        </w:tc>
        <w:tc>
          <w:tcPr>
            <w:tcW w:w="1368" w:type="dxa"/>
            <w:tcBorders>
              <w:top w:val="single" w:sz="4" w:space="0" w:color="auto"/>
              <w:left w:val="nil"/>
              <w:right w:val="nil"/>
            </w:tcBorders>
            <w:vAlign w:val="center"/>
          </w:tcPr>
          <w:p w:rsidR="0089618E" w:rsidRPr="003F0514" w:rsidRDefault="0089618E" w:rsidP="00170894">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2021</w:t>
            </w:r>
          </w:p>
        </w:tc>
        <w:tc>
          <w:tcPr>
            <w:tcW w:w="1368" w:type="dxa"/>
            <w:tcBorders>
              <w:top w:val="single" w:sz="4" w:space="0" w:color="auto"/>
              <w:left w:val="nil"/>
              <w:right w:val="nil"/>
            </w:tcBorders>
            <w:vAlign w:val="center"/>
          </w:tcPr>
          <w:p w:rsidR="0089618E" w:rsidRPr="003F0514" w:rsidRDefault="0089618E" w:rsidP="00170894">
            <w:pPr>
              <w:spacing w:line="210" w:lineRule="exact"/>
              <w:ind w:right="-72"/>
              <w:jc w:val="right"/>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w:t>
            </w:r>
          </w:p>
        </w:tc>
      </w:tr>
      <w:tr w:rsidR="0089618E" w:rsidRPr="003F0514" w:rsidTr="00095139">
        <w:tc>
          <w:tcPr>
            <w:tcW w:w="6840" w:type="dxa"/>
            <w:tcBorders>
              <w:top w:val="nil"/>
              <w:left w:val="nil"/>
              <w:bottom w:val="nil"/>
              <w:right w:val="nil"/>
            </w:tcBorders>
            <w:vAlign w:val="center"/>
          </w:tcPr>
          <w:p w:rsidR="0089618E" w:rsidRPr="003F0514" w:rsidRDefault="0089618E" w:rsidP="00170894">
            <w:pPr>
              <w:spacing w:line="210" w:lineRule="exact"/>
              <w:ind w:left="540" w:right="-168"/>
              <w:rPr>
                <w:rFonts w:ascii="Arial" w:hAnsi="Arial" w:cs="Arial"/>
                <w:color w:val="auto"/>
                <w:sz w:val="18"/>
                <w:szCs w:val="18"/>
              </w:rPr>
            </w:pPr>
          </w:p>
        </w:tc>
        <w:tc>
          <w:tcPr>
            <w:tcW w:w="1368" w:type="dxa"/>
            <w:tcBorders>
              <w:left w:val="nil"/>
              <w:right w:val="nil"/>
            </w:tcBorders>
            <w:vAlign w:val="center"/>
          </w:tcPr>
          <w:p w:rsidR="0089618E" w:rsidRPr="003F0514" w:rsidRDefault="0089618E" w:rsidP="00170894">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68" w:type="dxa"/>
            <w:tcBorders>
              <w:left w:val="nil"/>
              <w:right w:val="nil"/>
            </w:tcBorders>
            <w:vAlign w:val="center"/>
          </w:tcPr>
          <w:p w:rsidR="0089618E" w:rsidRPr="003F0514" w:rsidRDefault="0089618E" w:rsidP="00170894">
            <w:pPr>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89618E" w:rsidRPr="003F0514" w:rsidTr="00095139">
        <w:tc>
          <w:tcPr>
            <w:tcW w:w="6840" w:type="dxa"/>
            <w:tcBorders>
              <w:top w:val="nil"/>
              <w:left w:val="nil"/>
              <w:bottom w:val="nil"/>
              <w:right w:val="nil"/>
            </w:tcBorders>
            <w:vAlign w:val="center"/>
          </w:tcPr>
          <w:p w:rsidR="0089618E" w:rsidRPr="003F0514" w:rsidRDefault="0089618E" w:rsidP="00170894">
            <w:pPr>
              <w:spacing w:line="210" w:lineRule="exact"/>
              <w:ind w:left="540" w:right="-168"/>
              <w:rPr>
                <w:rFonts w:ascii="Arial" w:hAnsi="Arial" w:cs="Arial"/>
                <w:b/>
                <w:bCs/>
                <w:color w:val="auto"/>
                <w:sz w:val="18"/>
                <w:szCs w:val="18"/>
              </w:rPr>
            </w:pPr>
          </w:p>
        </w:tc>
        <w:tc>
          <w:tcPr>
            <w:tcW w:w="1368" w:type="dxa"/>
            <w:tcBorders>
              <w:top w:val="nil"/>
              <w:left w:val="nil"/>
              <w:bottom w:val="single" w:sz="4" w:space="0" w:color="auto"/>
              <w:right w:val="nil"/>
            </w:tcBorders>
            <w:vAlign w:val="center"/>
          </w:tcPr>
          <w:p w:rsidR="0089618E" w:rsidRPr="003F0514" w:rsidRDefault="0089618E" w:rsidP="00170894">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368" w:type="dxa"/>
            <w:tcBorders>
              <w:top w:val="nil"/>
              <w:left w:val="nil"/>
              <w:bottom w:val="single" w:sz="4" w:space="0" w:color="auto"/>
              <w:right w:val="nil"/>
            </w:tcBorders>
            <w:vAlign w:val="center"/>
          </w:tcPr>
          <w:p w:rsidR="0089618E" w:rsidRPr="003F0514" w:rsidRDefault="0089618E" w:rsidP="00170894">
            <w:pPr>
              <w:pStyle w:val="a"/>
              <w:spacing w:line="210" w:lineRule="exact"/>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89618E" w:rsidRPr="003F0514" w:rsidTr="00095139">
        <w:trPr>
          <w:trHeight w:val="108"/>
        </w:trPr>
        <w:tc>
          <w:tcPr>
            <w:tcW w:w="6840" w:type="dxa"/>
            <w:tcBorders>
              <w:top w:val="nil"/>
              <w:left w:val="nil"/>
              <w:bottom w:val="nil"/>
              <w:right w:val="nil"/>
            </w:tcBorders>
            <w:vAlign w:val="center"/>
          </w:tcPr>
          <w:p w:rsidR="0089618E" w:rsidRPr="003F0514" w:rsidRDefault="0089618E" w:rsidP="00170894">
            <w:pPr>
              <w:ind w:left="540" w:right="-168"/>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center"/>
          </w:tcPr>
          <w:p w:rsidR="0089618E" w:rsidRPr="003F0514" w:rsidRDefault="0089618E" w:rsidP="00170894">
            <w:pPr>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rsidR="0089618E" w:rsidRPr="003F0514" w:rsidRDefault="0089618E" w:rsidP="00170894">
            <w:pPr>
              <w:jc w:val="right"/>
              <w:rPr>
                <w:rFonts w:ascii="Arial" w:hAnsi="Arial" w:cs="Arial"/>
                <w:color w:val="auto"/>
                <w:sz w:val="18"/>
                <w:szCs w:val="18"/>
                <w:lang w:val="en-GB"/>
              </w:rPr>
            </w:pPr>
          </w:p>
        </w:tc>
      </w:tr>
      <w:tr w:rsidR="0089618E" w:rsidRPr="003F0514" w:rsidTr="00610FAA">
        <w:trPr>
          <w:trHeight w:val="91"/>
        </w:trPr>
        <w:tc>
          <w:tcPr>
            <w:tcW w:w="6840" w:type="dxa"/>
            <w:tcBorders>
              <w:top w:val="nil"/>
              <w:left w:val="nil"/>
              <w:bottom w:val="nil"/>
              <w:right w:val="nil"/>
            </w:tcBorders>
          </w:tcPr>
          <w:p w:rsidR="0089618E" w:rsidRPr="003F0514" w:rsidRDefault="0089618E" w:rsidP="00170894">
            <w:pPr>
              <w:spacing w:line="210" w:lineRule="exact"/>
              <w:ind w:left="540" w:right="-168"/>
              <w:rPr>
                <w:rFonts w:ascii="Arial" w:hAnsi="Arial" w:cs="Arial"/>
                <w:color w:val="auto"/>
                <w:sz w:val="18"/>
                <w:szCs w:val="18"/>
                <w:cs/>
              </w:rPr>
            </w:pPr>
            <w:r w:rsidRPr="003F0514">
              <w:rPr>
                <w:rFonts w:ascii="Arial" w:hAnsi="Arial" w:cs="Arial"/>
                <w:color w:val="auto"/>
                <w:sz w:val="18"/>
                <w:szCs w:val="18"/>
              </w:rPr>
              <w:t>Opening balance for the year</w:t>
            </w:r>
          </w:p>
        </w:tc>
        <w:tc>
          <w:tcPr>
            <w:tcW w:w="1368" w:type="dxa"/>
            <w:tcBorders>
              <w:top w:val="nil"/>
              <w:left w:val="nil"/>
              <w:right w:val="nil"/>
            </w:tcBorders>
            <w:shd w:val="clear" w:color="auto" w:fill="FAFAFA"/>
          </w:tcPr>
          <w:p w:rsidR="0089618E" w:rsidRPr="003F0514" w:rsidRDefault="0089618E" w:rsidP="00170894">
            <w:pPr>
              <w:ind w:right="-72"/>
              <w:jc w:val="right"/>
              <w:rPr>
                <w:rFonts w:ascii="Arial" w:hAnsi="Arial" w:cs="Arial"/>
                <w:color w:val="auto"/>
                <w:sz w:val="18"/>
                <w:szCs w:val="18"/>
              </w:rPr>
            </w:pPr>
            <w:r w:rsidRPr="003F0514">
              <w:rPr>
                <w:rFonts w:ascii="Arial" w:hAnsi="Arial" w:cs="Arial"/>
                <w:color w:val="auto"/>
                <w:sz w:val="18"/>
                <w:szCs w:val="18"/>
              </w:rPr>
              <w:t>2,118,355</w:t>
            </w:r>
          </w:p>
        </w:tc>
        <w:tc>
          <w:tcPr>
            <w:tcW w:w="1368" w:type="dxa"/>
            <w:tcBorders>
              <w:top w:val="nil"/>
              <w:left w:val="nil"/>
              <w:right w:val="nil"/>
            </w:tcBorders>
            <w:shd w:val="clear" w:color="auto" w:fill="auto"/>
          </w:tcPr>
          <w:p w:rsidR="0089618E" w:rsidRPr="003F0514" w:rsidRDefault="0089618E" w:rsidP="00170894">
            <w:pPr>
              <w:ind w:right="-72"/>
              <w:jc w:val="right"/>
              <w:rPr>
                <w:rFonts w:ascii="Arial" w:hAnsi="Arial" w:cs="Arial"/>
                <w:color w:val="auto"/>
                <w:sz w:val="18"/>
                <w:szCs w:val="18"/>
              </w:rPr>
            </w:pPr>
            <w:r w:rsidRPr="003F0514">
              <w:rPr>
                <w:rFonts w:ascii="Arial" w:hAnsi="Arial" w:cs="Arial"/>
                <w:color w:val="auto"/>
                <w:sz w:val="18"/>
                <w:szCs w:val="18"/>
              </w:rPr>
              <w:t>1,839,824</w:t>
            </w:r>
          </w:p>
        </w:tc>
      </w:tr>
      <w:tr w:rsidR="0089618E" w:rsidRPr="003F0514" w:rsidTr="00095139">
        <w:trPr>
          <w:trHeight w:val="108"/>
        </w:trPr>
        <w:tc>
          <w:tcPr>
            <w:tcW w:w="6840" w:type="dxa"/>
            <w:tcBorders>
              <w:top w:val="nil"/>
              <w:left w:val="nil"/>
              <w:bottom w:val="nil"/>
              <w:right w:val="nil"/>
            </w:tcBorders>
            <w:shd w:val="clear" w:color="auto" w:fill="auto"/>
          </w:tcPr>
          <w:p w:rsidR="0089618E" w:rsidRPr="003F0514" w:rsidRDefault="00610FAA" w:rsidP="00170894">
            <w:pPr>
              <w:spacing w:line="210" w:lineRule="exact"/>
              <w:ind w:left="540" w:right="-168"/>
              <w:rPr>
                <w:rFonts w:ascii="Arial" w:hAnsi="Arial" w:cs="Arial"/>
                <w:color w:val="auto"/>
                <w:sz w:val="18"/>
                <w:szCs w:val="18"/>
              </w:rPr>
            </w:pPr>
            <w:r w:rsidRPr="003F0514">
              <w:rPr>
                <w:rFonts w:ascii="Arial" w:hAnsi="Arial" w:cs="Arial"/>
                <w:color w:val="auto"/>
                <w:sz w:val="18"/>
                <w:szCs w:val="18"/>
              </w:rPr>
              <w:t>Net additions (deductions) of borrowing</w:t>
            </w:r>
            <w:r w:rsidR="0089618E" w:rsidRPr="003F0514">
              <w:rPr>
                <w:rFonts w:ascii="Arial" w:hAnsi="Arial" w:cs="Arial"/>
                <w:color w:val="auto"/>
                <w:sz w:val="18"/>
                <w:szCs w:val="18"/>
              </w:rPr>
              <w:t xml:space="preserve"> during the year</w:t>
            </w:r>
          </w:p>
        </w:tc>
        <w:tc>
          <w:tcPr>
            <w:tcW w:w="1368" w:type="dxa"/>
            <w:tcBorders>
              <w:top w:val="nil"/>
              <w:left w:val="nil"/>
              <w:bottom w:val="single" w:sz="4" w:space="0" w:color="auto"/>
              <w:right w:val="nil"/>
            </w:tcBorders>
            <w:shd w:val="clear" w:color="auto" w:fill="FAFAFA"/>
          </w:tcPr>
          <w:p w:rsidR="0089618E" w:rsidRPr="003F0514" w:rsidRDefault="00D13BBC" w:rsidP="00170894">
            <w:pPr>
              <w:ind w:right="-72"/>
              <w:jc w:val="right"/>
              <w:rPr>
                <w:rFonts w:ascii="Arial" w:hAnsi="Arial" w:cs="Arial"/>
                <w:color w:val="auto"/>
                <w:sz w:val="18"/>
                <w:szCs w:val="18"/>
              </w:rPr>
            </w:pPr>
            <w:r w:rsidRPr="003F0514">
              <w:rPr>
                <w:rFonts w:ascii="Arial" w:hAnsi="Arial" w:cs="Arial"/>
                <w:color w:val="auto"/>
                <w:sz w:val="18"/>
                <w:szCs w:val="18"/>
              </w:rPr>
              <w:t>(2,118,355)</w:t>
            </w:r>
          </w:p>
        </w:tc>
        <w:tc>
          <w:tcPr>
            <w:tcW w:w="1368" w:type="dxa"/>
            <w:tcBorders>
              <w:top w:val="nil"/>
              <w:left w:val="nil"/>
              <w:bottom w:val="single" w:sz="4" w:space="0" w:color="auto"/>
              <w:right w:val="nil"/>
            </w:tcBorders>
            <w:shd w:val="clear" w:color="auto" w:fill="auto"/>
          </w:tcPr>
          <w:p w:rsidR="0089618E" w:rsidRPr="003F0514" w:rsidRDefault="0089618E" w:rsidP="00170894">
            <w:pPr>
              <w:ind w:right="-72"/>
              <w:jc w:val="right"/>
              <w:rPr>
                <w:rFonts w:ascii="Arial" w:hAnsi="Arial" w:cs="Arial"/>
                <w:color w:val="auto"/>
                <w:sz w:val="18"/>
                <w:szCs w:val="18"/>
              </w:rPr>
            </w:pPr>
            <w:r w:rsidRPr="003F0514">
              <w:rPr>
                <w:rFonts w:ascii="Arial" w:hAnsi="Arial" w:cs="Arial"/>
                <w:color w:val="auto"/>
                <w:sz w:val="18"/>
                <w:szCs w:val="18"/>
              </w:rPr>
              <w:t>278,531</w:t>
            </w:r>
          </w:p>
        </w:tc>
      </w:tr>
      <w:tr w:rsidR="0089618E" w:rsidRPr="003F0514" w:rsidTr="00095139">
        <w:trPr>
          <w:trHeight w:val="108"/>
        </w:trPr>
        <w:tc>
          <w:tcPr>
            <w:tcW w:w="6840" w:type="dxa"/>
            <w:tcBorders>
              <w:top w:val="nil"/>
              <w:left w:val="nil"/>
              <w:bottom w:val="nil"/>
              <w:right w:val="nil"/>
            </w:tcBorders>
            <w:vAlign w:val="center"/>
          </w:tcPr>
          <w:p w:rsidR="0089618E" w:rsidRPr="003F0514" w:rsidRDefault="0089618E" w:rsidP="00170894">
            <w:pPr>
              <w:ind w:left="540" w:right="-168"/>
              <w:rPr>
                <w:rFonts w:ascii="Arial" w:hAnsi="Arial" w:cs="Arial"/>
                <w:color w:val="auto"/>
                <w:sz w:val="18"/>
                <w:szCs w:val="18"/>
              </w:rPr>
            </w:pPr>
          </w:p>
        </w:tc>
        <w:tc>
          <w:tcPr>
            <w:tcW w:w="1368" w:type="dxa"/>
            <w:tcBorders>
              <w:top w:val="single" w:sz="4" w:space="0" w:color="auto"/>
              <w:left w:val="nil"/>
              <w:right w:val="nil"/>
            </w:tcBorders>
            <w:shd w:val="clear" w:color="auto" w:fill="FAFAFA"/>
            <w:vAlign w:val="center"/>
          </w:tcPr>
          <w:p w:rsidR="0089618E" w:rsidRPr="003F0514" w:rsidRDefault="0089618E" w:rsidP="00170894">
            <w:pPr>
              <w:jc w:val="right"/>
              <w:rPr>
                <w:rFonts w:ascii="Arial" w:hAnsi="Arial" w:cs="Arial"/>
                <w:color w:val="auto"/>
                <w:sz w:val="18"/>
                <w:szCs w:val="18"/>
                <w:lang w:val="en-GB"/>
              </w:rPr>
            </w:pPr>
          </w:p>
        </w:tc>
        <w:tc>
          <w:tcPr>
            <w:tcW w:w="1368" w:type="dxa"/>
            <w:tcBorders>
              <w:top w:val="single" w:sz="4" w:space="0" w:color="auto"/>
              <w:left w:val="nil"/>
              <w:right w:val="nil"/>
            </w:tcBorders>
            <w:vAlign w:val="center"/>
          </w:tcPr>
          <w:p w:rsidR="0089618E" w:rsidRPr="003F0514" w:rsidRDefault="0089618E" w:rsidP="00170894">
            <w:pPr>
              <w:jc w:val="right"/>
              <w:rPr>
                <w:rFonts w:ascii="Arial" w:hAnsi="Arial" w:cs="Arial"/>
                <w:color w:val="auto"/>
                <w:sz w:val="18"/>
                <w:szCs w:val="18"/>
                <w:lang w:val="en-GB"/>
              </w:rPr>
            </w:pPr>
          </w:p>
        </w:tc>
      </w:tr>
      <w:tr w:rsidR="0089618E" w:rsidRPr="003F0514" w:rsidTr="00095139">
        <w:trPr>
          <w:trHeight w:val="108"/>
        </w:trPr>
        <w:tc>
          <w:tcPr>
            <w:tcW w:w="6840" w:type="dxa"/>
            <w:tcBorders>
              <w:top w:val="nil"/>
              <w:left w:val="nil"/>
              <w:bottom w:val="nil"/>
              <w:right w:val="nil"/>
            </w:tcBorders>
          </w:tcPr>
          <w:p w:rsidR="0089618E" w:rsidRPr="003F0514" w:rsidRDefault="0089618E" w:rsidP="00170894">
            <w:pPr>
              <w:spacing w:line="210" w:lineRule="exact"/>
              <w:ind w:left="540" w:right="-168"/>
              <w:rPr>
                <w:rFonts w:ascii="Arial" w:hAnsi="Arial" w:cs="Arial"/>
                <w:color w:val="auto"/>
                <w:sz w:val="18"/>
                <w:szCs w:val="18"/>
              </w:rPr>
            </w:pPr>
            <w:r w:rsidRPr="003F0514">
              <w:rPr>
                <w:rFonts w:ascii="Arial" w:hAnsi="Arial" w:cs="Arial"/>
                <w:color w:val="auto"/>
                <w:sz w:val="18"/>
                <w:szCs w:val="18"/>
              </w:rPr>
              <w:t>Closing balance for the year</w:t>
            </w:r>
          </w:p>
        </w:tc>
        <w:tc>
          <w:tcPr>
            <w:tcW w:w="1368" w:type="dxa"/>
            <w:tcBorders>
              <w:top w:val="nil"/>
              <w:left w:val="nil"/>
              <w:bottom w:val="single" w:sz="4" w:space="0" w:color="auto"/>
              <w:right w:val="nil"/>
            </w:tcBorders>
            <w:shd w:val="clear" w:color="auto" w:fill="FAFAFA"/>
          </w:tcPr>
          <w:p w:rsidR="0089618E" w:rsidRPr="003F0514" w:rsidRDefault="00D13BBC"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368" w:type="dxa"/>
            <w:tcBorders>
              <w:top w:val="nil"/>
              <w:left w:val="nil"/>
              <w:bottom w:val="single" w:sz="4" w:space="0" w:color="auto"/>
              <w:right w:val="nil"/>
            </w:tcBorders>
          </w:tcPr>
          <w:p w:rsidR="0089618E" w:rsidRPr="003F0514" w:rsidRDefault="0089618E" w:rsidP="00170894">
            <w:pPr>
              <w:ind w:right="-72"/>
              <w:jc w:val="right"/>
              <w:rPr>
                <w:rFonts w:ascii="Arial" w:hAnsi="Arial" w:cs="Arial"/>
                <w:color w:val="auto"/>
                <w:sz w:val="18"/>
                <w:szCs w:val="18"/>
              </w:rPr>
            </w:pPr>
            <w:r w:rsidRPr="003F0514">
              <w:rPr>
                <w:rFonts w:ascii="Arial" w:hAnsi="Arial" w:cs="Arial"/>
                <w:color w:val="auto"/>
                <w:sz w:val="18"/>
                <w:szCs w:val="18"/>
              </w:rPr>
              <w:t>2,118,355</w:t>
            </w:r>
          </w:p>
        </w:tc>
      </w:tr>
    </w:tbl>
    <w:p w:rsidR="00CF3391" w:rsidRPr="003F0514" w:rsidRDefault="00CF3391" w:rsidP="00A767E2">
      <w:pPr>
        <w:ind w:left="540"/>
        <w:jc w:val="thaiDistribute"/>
        <w:rPr>
          <w:rFonts w:ascii="Arial" w:hAnsi="Arial" w:cs="Arial"/>
          <w:color w:val="auto"/>
          <w:sz w:val="18"/>
          <w:szCs w:val="18"/>
        </w:rPr>
      </w:pPr>
    </w:p>
    <w:p w:rsidR="004555D0" w:rsidRPr="003F0514" w:rsidRDefault="004555D0" w:rsidP="004555D0">
      <w:pPr>
        <w:ind w:left="540"/>
        <w:jc w:val="thaiDistribute"/>
        <w:rPr>
          <w:rFonts w:ascii="Arial" w:hAnsi="Arial" w:cs="Arial"/>
          <w:color w:val="auto"/>
          <w:sz w:val="18"/>
          <w:szCs w:val="18"/>
        </w:rPr>
      </w:pPr>
      <w:r w:rsidRPr="003F0514">
        <w:rPr>
          <w:rFonts w:ascii="Arial" w:hAnsi="Arial" w:cs="Arial"/>
          <w:color w:val="auto"/>
          <w:sz w:val="18"/>
          <w:szCs w:val="18"/>
        </w:rPr>
        <w:t>As at 31 March 2020, short-term borrowings from subsidiaries in amount of Baht 2,118 million bear interest rate at 1.50% per annum, short-term borrowings from subsidiaries are non-</w:t>
      </w:r>
      <w:proofErr w:type="spellStart"/>
      <w:r w:rsidRPr="003F0514">
        <w:rPr>
          <w:rFonts w:ascii="Arial" w:hAnsi="Arial" w:cs="Arial"/>
          <w:color w:val="auto"/>
          <w:sz w:val="18"/>
          <w:szCs w:val="18"/>
        </w:rPr>
        <w:t>collateralised</w:t>
      </w:r>
      <w:proofErr w:type="spellEnd"/>
      <w:r w:rsidRPr="003F0514">
        <w:rPr>
          <w:rFonts w:ascii="Arial" w:hAnsi="Arial" w:cs="Arial"/>
          <w:color w:val="auto"/>
          <w:sz w:val="18"/>
          <w:szCs w:val="18"/>
        </w:rPr>
        <w:t xml:space="preserve"> borrowings and not specified maturity date.</w:t>
      </w:r>
    </w:p>
    <w:p w:rsidR="00870C96" w:rsidRPr="003F0514" w:rsidRDefault="00870C96" w:rsidP="00A767E2">
      <w:pPr>
        <w:ind w:left="540"/>
        <w:jc w:val="thaiDistribute"/>
        <w:rPr>
          <w:rFonts w:ascii="Arial" w:hAnsi="Arial" w:cs="Arial"/>
          <w:color w:val="auto"/>
          <w:sz w:val="18"/>
          <w:szCs w:val="18"/>
        </w:rPr>
      </w:pPr>
    </w:p>
    <w:p w:rsidR="00870C96" w:rsidRPr="003F0514" w:rsidRDefault="001414F5" w:rsidP="00170894">
      <w:pPr>
        <w:jc w:val="thaiDistribute"/>
        <w:rPr>
          <w:rFonts w:ascii="Arial" w:hAnsi="Arial" w:cs="Arial"/>
          <w:color w:val="auto"/>
          <w:sz w:val="18"/>
          <w:szCs w:val="18"/>
        </w:rPr>
      </w:pPr>
      <w:r w:rsidRPr="003F0514">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A767E2"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3</w:t>
            </w:r>
            <w:r w:rsidR="00095E0E" w:rsidRPr="003F0514">
              <w:rPr>
                <w:rFonts w:ascii="Arial" w:eastAsia="Arial Unicode MS" w:hAnsi="Arial" w:cs="Arial"/>
                <w:b/>
                <w:bCs/>
                <w:color w:val="FFFFFF"/>
                <w:sz w:val="18"/>
                <w:szCs w:val="18"/>
              </w:rPr>
              <w:t>4</w:t>
            </w:r>
            <w:r w:rsidRPr="003F0514">
              <w:rPr>
                <w:rFonts w:ascii="Arial" w:eastAsia="Arial Unicode MS" w:hAnsi="Arial" w:cs="Arial"/>
                <w:b/>
                <w:bCs/>
                <w:color w:val="FFFFFF"/>
                <w:sz w:val="18"/>
                <w:szCs w:val="18"/>
              </w:rPr>
              <w:tab/>
              <w:t>Contingent liabilities</w:t>
            </w:r>
          </w:p>
        </w:tc>
      </w:tr>
    </w:tbl>
    <w:p w:rsidR="00870C96" w:rsidRPr="003F0514" w:rsidRDefault="00870C96" w:rsidP="00170894">
      <w:pPr>
        <w:jc w:val="thaiDistribute"/>
        <w:rPr>
          <w:rFonts w:ascii="Arial" w:hAnsi="Arial" w:cs="Arial"/>
          <w:color w:val="auto"/>
          <w:sz w:val="18"/>
          <w:szCs w:val="18"/>
        </w:rPr>
      </w:pPr>
    </w:p>
    <w:p w:rsidR="0089618E" w:rsidRPr="003F0514" w:rsidRDefault="0089618E" w:rsidP="0089618E">
      <w:pPr>
        <w:jc w:val="thaiDistribute"/>
        <w:rPr>
          <w:rStyle w:val="PageNumber"/>
          <w:rFonts w:ascii="Arial" w:hAnsi="Arial" w:cs="Arial"/>
          <w:snapToGrid w:val="0"/>
          <w:sz w:val="18"/>
          <w:szCs w:val="18"/>
          <w:lang w:eastAsia="th-TH"/>
        </w:rPr>
      </w:pPr>
      <w:r w:rsidRPr="003F0514">
        <w:rPr>
          <w:rStyle w:val="PageNumber"/>
          <w:rFonts w:ascii="Arial" w:hAnsi="Arial" w:cs="Arial"/>
          <w:snapToGrid w:val="0"/>
          <w:color w:val="auto"/>
          <w:spacing w:val="-2"/>
          <w:sz w:val="18"/>
          <w:szCs w:val="18"/>
          <w:lang w:val="en-GB" w:eastAsia="th-TH"/>
        </w:rPr>
        <w:t>For fiscal year ended 31 March 2014, The Siam Construction Steel Company Limited, a subsidiary, received notifications</w:t>
      </w:r>
      <w:r w:rsidRPr="003F0514">
        <w:rPr>
          <w:rStyle w:val="PageNumber"/>
          <w:rFonts w:ascii="Arial" w:hAnsi="Arial" w:cs="Arial"/>
          <w:snapToGrid w:val="0"/>
          <w:color w:val="auto"/>
          <w:sz w:val="18"/>
          <w:szCs w:val="18"/>
          <w:lang w:val="en-GB" w:eastAsia="th-TH"/>
        </w:rPr>
        <w:t xml:space="preserve"> from the Revenue Department informing the Company of assessments of additional surcharge of Baht 16 million in </w:t>
      </w:r>
      <w:r w:rsidRPr="003F0514">
        <w:rPr>
          <w:rStyle w:val="PageNumber"/>
          <w:rFonts w:ascii="Arial" w:hAnsi="Arial" w:cs="Arial"/>
          <w:snapToGrid w:val="0"/>
          <w:color w:val="auto"/>
          <w:spacing w:val="-4"/>
          <w:sz w:val="18"/>
          <w:szCs w:val="18"/>
          <w:lang w:val="en-GB" w:eastAsia="th-TH"/>
        </w:rPr>
        <w:t>respect of the half-year corporate income tax filing for the year ended 31 March 2008 which the subsidiary under-estimated</w:t>
      </w:r>
      <w:r w:rsidRPr="003F0514">
        <w:rPr>
          <w:rStyle w:val="PageNumber"/>
          <w:rFonts w:ascii="Arial" w:hAnsi="Arial" w:cs="Arial"/>
          <w:snapToGrid w:val="0"/>
          <w:color w:val="auto"/>
          <w:sz w:val="18"/>
          <w:szCs w:val="18"/>
          <w:lang w:val="en-GB" w:eastAsia="th-TH"/>
        </w:rPr>
        <w:t xml:space="preserve"> the net profit for that year by an amount exceeding 25 percent of the actual net profit. The subsidiary has lodged an appeal with the Revenue Department. On 15 August 2018, the Board of Appeal denied the subsidiary’s appeal. However, the subsidiary has made an appeal to the Central Tax Court.</w:t>
      </w:r>
    </w:p>
    <w:p w:rsidR="0089618E" w:rsidRPr="003F0514" w:rsidRDefault="0089618E" w:rsidP="0089618E">
      <w:pPr>
        <w:jc w:val="thaiDistribute"/>
        <w:rPr>
          <w:rStyle w:val="PageNumber"/>
          <w:rFonts w:ascii="Arial" w:hAnsi="Arial" w:cs="Arial"/>
          <w:snapToGrid w:val="0"/>
          <w:color w:val="auto"/>
          <w:spacing w:val="-2"/>
          <w:sz w:val="18"/>
          <w:szCs w:val="18"/>
          <w:lang w:val="en-GB" w:eastAsia="th-TH"/>
        </w:rPr>
      </w:pPr>
    </w:p>
    <w:p w:rsidR="0089618E" w:rsidRPr="003F0514" w:rsidRDefault="0089618E" w:rsidP="0089618E">
      <w:pPr>
        <w:jc w:val="thaiDistribute"/>
        <w:rPr>
          <w:rStyle w:val="PageNumber"/>
          <w:rFonts w:ascii="Arial" w:hAnsi="Arial" w:cs="Arial"/>
          <w:snapToGrid w:val="0"/>
          <w:color w:val="auto"/>
          <w:spacing w:val="-5"/>
          <w:sz w:val="18"/>
          <w:szCs w:val="18"/>
          <w:lang w:val="en-GB" w:eastAsia="th-TH"/>
        </w:rPr>
      </w:pPr>
      <w:r w:rsidRPr="003F0514">
        <w:rPr>
          <w:rStyle w:val="PageNumber"/>
          <w:rFonts w:ascii="Arial" w:hAnsi="Arial" w:cs="Arial"/>
          <w:snapToGrid w:val="0"/>
          <w:color w:val="auto"/>
          <w:spacing w:val="-5"/>
          <w:sz w:val="18"/>
          <w:szCs w:val="18"/>
          <w:lang w:val="en-GB" w:eastAsia="th-TH"/>
        </w:rPr>
        <w:t xml:space="preserve">On 5 August 2019, the Central Tax Court judged in favour of the subsidiary. On 11 November 2019, the Revenue Department, therefore, also appealed to the Court of Appeal for Specialized Cases. </w:t>
      </w:r>
    </w:p>
    <w:p w:rsidR="0089618E" w:rsidRPr="003F0514" w:rsidRDefault="0089618E" w:rsidP="0089618E">
      <w:pPr>
        <w:jc w:val="thaiDistribute"/>
        <w:rPr>
          <w:rStyle w:val="PageNumber"/>
          <w:rFonts w:ascii="Arial" w:hAnsi="Arial" w:cs="Arial"/>
          <w:snapToGrid w:val="0"/>
          <w:color w:val="auto"/>
          <w:spacing w:val="-2"/>
          <w:sz w:val="18"/>
          <w:szCs w:val="18"/>
          <w:lang w:val="en-GB" w:eastAsia="th-TH"/>
        </w:rPr>
      </w:pPr>
    </w:p>
    <w:p w:rsidR="0089618E" w:rsidRDefault="0089618E" w:rsidP="0089618E">
      <w:pPr>
        <w:jc w:val="thaiDistribute"/>
        <w:rPr>
          <w:rStyle w:val="PageNumber"/>
          <w:rFonts w:ascii="Arial" w:hAnsi="Arial" w:cs="Arial"/>
          <w:snapToGrid w:val="0"/>
          <w:color w:val="auto"/>
          <w:spacing w:val="-5"/>
          <w:sz w:val="18"/>
          <w:szCs w:val="18"/>
          <w:lang w:val="en-GB" w:eastAsia="th-TH"/>
        </w:rPr>
      </w:pPr>
      <w:r w:rsidRPr="003F0514">
        <w:rPr>
          <w:rStyle w:val="PageNumber"/>
          <w:rFonts w:ascii="Arial" w:hAnsi="Arial" w:cs="Arial"/>
          <w:snapToGrid w:val="0"/>
          <w:color w:val="auto"/>
          <w:spacing w:val="-5"/>
          <w:sz w:val="18"/>
          <w:szCs w:val="18"/>
          <w:lang w:val="en-GB" w:eastAsia="th-TH"/>
        </w:rPr>
        <w:t xml:space="preserve">On 14 September 2020, the Court of Appeal for Specialized Cases reversed the judgement of the Central Tax Court. </w:t>
      </w:r>
      <w:r w:rsidR="00644126">
        <w:rPr>
          <w:rStyle w:val="PageNumber"/>
          <w:rFonts w:ascii="Arial" w:hAnsi="Arial" w:cs="Arial"/>
          <w:snapToGrid w:val="0"/>
          <w:color w:val="auto"/>
          <w:spacing w:val="-5"/>
          <w:sz w:val="18"/>
          <w:szCs w:val="18"/>
          <w:lang w:val="en-GB" w:eastAsia="th-TH"/>
        </w:rPr>
        <w:t>Consequently</w:t>
      </w:r>
      <w:r w:rsidRPr="003F0514">
        <w:rPr>
          <w:rStyle w:val="PageNumber"/>
          <w:rFonts w:ascii="Arial" w:hAnsi="Arial" w:cs="Arial"/>
          <w:snapToGrid w:val="0"/>
          <w:color w:val="auto"/>
          <w:spacing w:val="-5"/>
          <w:sz w:val="18"/>
          <w:szCs w:val="18"/>
          <w:lang w:val="en-GB" w:eastAsia="th-TH"/>
        </w:rPr>
        <w:t xml:space="preserve">, the subsidiary accrued for the provision for </w:t>
      </w:r>
      <w:r w:rsidRPr="00275F0C">
        <w:rPr>
          <w:rStyle w:val="PageNumber"/>
          <w:rFonts w:ascii="Arial" w:hAnsi="Arial" w:cs="Arial"/>
          <w:snapToGrid w:val="0"/>
          <w:color w:val="auto"/>
          <w:spacing w:val="-5"/>
          <w:sz w:val="18"/>
          <w:szCs w:val="18"/>
          <w:lang w:val="en-GB" w:eastAsia="th-TH"/>
        </w:rPr>
        <w:t xml:space="preserve">surcharge amount of Baht 16 million in the </w:t>
      </w:r>
      <w:r w:rsidRPr="00275F0C">
        <w:rPr>
          <w:rStyle w:val="PageNumber"/>
          <w:rFonts w:ascii="Arial" w:hAnsi="Arial" w:cs="Browallia New"/>
          <w:snapToGrid w:val="0"/>
          <w:color w:val="auto"/>
          <w:spacing w:val="-5"/>
          <w:sz w:val="18"/>
          <w:szCs w:val="22"/>
          <w:lang w:val="en-GB" w:eastAsia="th-TH"/>
        </w:rPr>
        <w:t xml:space="preserve">consolidated </w:t>
      </w:r>
      <w:r w:rsidRPr="00275F0C">
        <w:rPr>
          <w:rStyle w:val="PageNumber"/>
          <w:rFonts w:ascii="Arial" w:hAnsi="Arial" w:cs="Arial"/>
          <w:snapToGrid w:val="0"/>
          <w:color w:val="auto"/>
          <w:spacing w:val="-5"/>
          <w:sz w:val="18"/>
          <w:szCs w:val="18"/>
          <w:lang w:val="en-GB" w:eastAsia="th-TH"/>
        </w:rPr>
        <w:t>financial statements.</w:t>
      </w:r>
      <w:r w:rsidR="00757AC1" w:rsidRPr="00275F0C">
        <w:rPr>
          <w:rStyle w:val="PageNumber"/>
          <w:rFonts w:ascii="Arial" w:hAnsi="Arial" w:cs="Arial"/>
          <w:snapToGrid w:val="0"/>
          <w:color w:val="auto"/>
          <w:spacing w:val="-5"/>
          <w:sz w:val="18"/>
          <w:szCs w:val="18"/>
          <w:lang w:val="en-GB" w:eastAsia="th-TH"/>
        </w:rPr>
        <w:t xml:space="preserve"> Accordingly, the contingent liability as at 31 March 2021 is </w:t>
      </w:r>
      <w:r w:rsidR="006E340E">
        <w:rPr>
          <w:rStyle w:val="PageNumber"/>
          <w:rFonts w:ascii="Arial" w:hAnsi="Arial" w:cs="Arial"/>
          <w:snapToGrid w:val="0"/>
          <w:color w:val="auto"/>
          <w:spacing w:val="-5"/>
          <w:sz w:val="18"/>
          <w:szCs w:val="18"/>
          <w:lang w:val="en-GB" w:eastAsia="th-TH"/>
        </w:rPr>
        <w:t>nil</w:t>
      </w:r>
      <w:r w:rsidR="00757AC1" w:rsidRPr="00275F0C">
        <w:rPr>
          <w:rStyle w:val="PageNumber"/>
          <w:rFonts w:ascii="Arial" w:hAnsi="Arial" w:cs="Arial"/>
          <w:snapToGrid w:val="0"/>
          <w:color w:val="auto"/>
          <w:spacing w:val="-5"/>
          <w:sz w:val="18"/>
          <w:szCs w:val="18"/>
          <w:lang w:val="en-GB" w:eastAsia="th-TH"/>
        </w:rPr>
        <w:t>.</w:t>
      </w:r>
    </w:p>
    <w:p w:rsidR="007B7994" w:rsidRDefault="007B7994" w:rsidP="0089618E">
      <w:pPr>
        <w:jc w:val="thaiDistribute"/>
        <w:rPr>
          <w:rStyle w:val="PageNumber"/>
          <w:rFonts w:ascii="Arial" w:hAnsi="Arial" w:cs="Arial"/>
          <w:snapToGrid w:val="0"/>
          <w:color w:val="auto"/>
          <w:spacing w:val="-5"/>
          <w:sz w:val="18"/>
          <w:szCs w:val="18"/>
          <w:lang w:val="en-GB" w:eastAsia="th-TH"/>
        </w:rPr>
      </w:pPr>
    </w:p>
    <w:p w:rsidR="007B7994" w:rsidRPr="00CF4FC5" w:rsidRDefault="007B7994" w:rsidP="0089618E">
      <w:pPr>
        <w:jc w:val="thaiDistribute"/>
        <w:rPr>
          <w:rStyle w:val="PageNumber"/>
          <w:rFonts w:ascii="Arial" w:hAnsi="Arial"/>
          <w:snapToGrid w:val="0"/>
          <w:spacing w:val="-5"/>
          <w:sz w:val="18"/>
          <w:szCs w:val="18"/>
          <w:cs/>
          <w:lang w:eastAsia="th-TH"/>
        </w:rPr>
      </w:pPr>
      <w:r w:rsidRPr="003F0514">
        <w:rPr>
          <w:rStyle w:val="PageNumber"/>
          <w:rFonts w:ascii="Arial" w:hAnsi="Arial" w:cs="Arial"/>
          <w:snapToGrid w:val="0"/>
          <w:sz w:val="18"/>
          <w:szCs w:val="18"/>
          <w:lang w:val="en-GB" w:eastAsia="th-TH"/>
        </w:rPr>
        <w:t>On 9 December 2020, the subsidiary has filed an appeal to the Supreme Court.</w:t>
      </w:r>
    </w:p>
    <w:p w:rsidR="00870C96" w:rsidRPr="003F0514" w:rsidRDefault="00870C96" w:rsidP="00170894">
      <w:pPr>
        <w:jc w:val="thaiDistribute"/>
        <w:rPr>
          <w:rFonts w:ascii="Arial" w:hAnsi="Arial" w:cs="Arial"/>
          <w:color w:val="auto"/>
          <w:sz w:val="18"/>
          <w:szCs w:val="18"/>
          <w:lang w:val="en-GB"/>
        </w:rPr>
      </w:pPr>
    </w:p>
    <w:p w:rsidR="001414F5" w:rsidRPr="003F0514" w:rsidRDefault="001414F5" w:rsidP="00170894">
      <w:pPr>
        <w:jc w:val="thaiDistribute"/>
        <w:rPr>
          <w:rFonts w:ascii="Arial" w:hAnsi="Arial" w:cs="Arial"/>
          <w:color w:val="auto"/>
          <w:sz w:val="18"/>
          <w:szCs w:val="18"/>
          <w:lang w:val="x-none"/>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411168"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3</w:t>
            </w:r>
            <w:r w:rsidR="00095E0E" w:rsidRPr="003F0514">
              <w:rPr>
                <w:rFonts w:ascii="Arial" w:eastAsia="Arial Unicode MS" w:hAnsi="Arial" w:cs="Arial"/>
                <w:b/>
                <w:bCs/>
                <w:color w:val="FFFFFF"/>
                <w:sz w:val="18"/>
                <w:szCs w:val="18"/>
              </w:rPr>
              <w:t>5</w:t>
            </w:r>
            <w:r w:rsidRPr="003F0514">
              <w:rPr>
                <w:rFonts w:ascii="Arial" w:eastAsia="Arial Unicode MS" w:hAnsi="Arial" w:cs="Arial"/>
                <w:b/>
                <w:bCs/>
                <w:color w:val="FFFFFF"/>
                <w:sz w:val="18"/>
                <w:szCs w:val="18"/>
              </w:rPr>
              <w:tab/>
              <w:t>Commitments</w:t>
            </w:r>
          </w:p>
        </w:tc>
      </w:tr>
    </w:tbl>
    <w:p w:rsidR="000A3FBE" w:rsidRPr="003F0514" w:rsidRDefault="000A3FBE" w:rsidP="000A3FBE">
      <w:pPr>
        <w:ind w:left="1080" w:hanging="540"/>
        <w:jc w:val="thaiDistribute"/>
        <w:rPr>
          <w:rFonts w:ascii="Arial" w:hAnsi="Arial" w:cs="Arial"/>
          <w:color w:val="auto"/>
          <w:sz w:val="18"/>
          <w:szCs w:val="18"/>
          <w:lang w:val="en-GB"/>
        </w:rPr>
      </w:pPr>
    </w:p>
    <w:p w:rsidR="000A3FBE" w:rsidRPr="003F0514" w:rsidRDefault="000A3FBE" w:rsidP="00411168">
      <w:pPr>
        <w:ind w:left="540" w:hanging="540"/>
        <w:jc w:val="thaiDistribute"/>
        <w:rPr>
          <w:rFonts w:ascii="Arial" w:hAnsi="Arial" w:cs="Arial"/>
          <w:b/>
          <w:bCs/>
          <w:color w:val="CF4A02"/>
          <w:sz w:val="18"/>
          <w:szCs w:val="18"/>
        </w:rPr>
      </w:pPr>
      <w:r w:rsidRPr="003F0514">
        <w:rPr>
          <w:rFonts w:ascii="Arial" w:hAnsi="Arial" w:cs="Arial"/>
          <w:b/>
          <w:bCs/>
          <w:color w:val="CF4A02"/>
          <w:sz w:val="18"/>
          <w:szCs w:val="18"/>
          <w:lang w:val="en-GB"/>
        </w:rPr>
        <w:t>3</w:t>
      </w:r>
      <w:r w:rsidR="00095E0E" w:rsidRPr="003F0514">
        <w:rPr>
          <w:rFonts w:ascii="Arial" w:hAnsi="Arial" w:cs="Arial"/>
          <w:b/>
          <w:bCs/>
          <w:color w:val="CF4A02"/>
          <w:sz w:val="18"/>
          <w:szCs w:val="18"/>
          <w:lang w:val="en-GB"/>
        </w:rPr>
        <w:t>5</w:t>
      </w:r>
      <w:r w:rsidRPr="003F0514">
        <w:rPr>
          <w:rFonts w:ascii="Arial" w:hAnsi="Arial" w:cs="Arial"/>
          <w:b/>
          <w:bCs/>
          <w:color w:val="CF4A02"/>
          <w:sz w:val="18"/>
          <w:szCs w:val="18"/>
        </w:rPr>
        <w:t>.</w:t>
      </w:r>
      <w:r w:rsidRPr="003F0514">
        <w:rPr>
          <w:rFonts w:ascii="Arial" w:hAnsi="Arial" w:cs="Arial"/>
          <w:b/>
          <w:bCs/>
          <w:color w:val="CF4A02"/>
          <w:sz w:val="18"/>
          <w:szCs w:val="18"/>
          <w:lang w:val="en-GB"/>
        </w:rPr>
        <w:t>1</w:t>
      </w:r>
      <w:r w:rsidRPr="003F0514">
        <w:rPr>
          <w:rFonts w:ascii="Arial" w:hAnsi="Arial" w:cs="Arial"/>
          <w:b/>
          <w:bCs/>
          <w:color w:val="CF4A02"/>
          <w:sz w:val="18"/>
          <w:szCs w:val="18"/>
        </w:rPr>
        <w:tab/>
        <w:t>Letter of guarantee</w:t>
      </w:r>
    </w:p>
    <w:p w:rsidR="000A3FBE" w:rsidRPr="003F0514" w:rsidRDefault="000A3FBE" w:rsidP="00411168">
      <w:pPr>
        <w:ind w:left="547"/>
        <w:jc w:val="thaiDistribute"/>
        <w:rPr>
          <w:rFonts w:ascii="Arial" w:hAnsi="Arial" w:cs="Arial"/>
          <w:sz w:val="18"/>
          <w:szCs w:val="18"/>
        </w:rPr>
      </w:pPr>
    </w:p>
    <w:p w:rsidR="000A3FBE" w:rsidRPr="003F0514" w:rsidRDefault="000A3FBE" w:rsidP="00411168">
      <w:pPr>
        <w:ind w:left="547"/>
        <w:jc w:val="thaiDistribute"/>
        <w:rPr>
          <w:rFonts w:ascii="Arial" w:hAnsi="Arial" w:cs="Arial"/>
          <w:sz w:val="18"/>
          <w:szCs w:val="18"/>
        </w:rPr>
      </w:pPr>
      <w:r w:rsidRPr="003F0514">
        <w:rPr>
          <w:rFonts w:ascii="Arial" w:hAnsi="Arial" w:cs="Arial"/>
          <w:sz w:val="18"/>
          <w:szCs w:val="18"/>
        </w:rPr>
        <w:t xml:space="preserve">Letters of guarantee issued by the financial institutions to the Revenue Department, Electricity Generating Authority of Thailand, Provincial Electricity Authority Industrial, Estate Authority of Thailand and Bureau of </w:t>
      </w:r>
      <w:r w:rsidRPr="003F0514">
        <w:rPr>
          <w:rFonts w:ascii="Arial" w:hAnsi="Arial" w:cs="Arial"/>
          <w:spacing w:val="-4"/>
          <w:sz w:val="18"/>
          <w:szCs w:val="18"/>
        </w:rPr>
        <w:t xml:space="preserve">Indian Standards as at 31 March </w:t>
      </w:r>
      <w:r w:rsidR="00D668BD" w:rsidRPr="003F0514">
        <w:rPr>
          <w:rFonts w:ascii="Arial" w:hAnsi="Arial" w:cs="Arial"/>
          <w:spacing w:val="-4"/>
          <w:sz w:val="18"/>
          <w:szCs w:val="18"/>
        </w:rPr>
        <w:t>202</w:t>
      </w:r>
      <w:r w:rsidR="004C3900" w:rsidRPr="003F0514">
        <w:rPr>
          <w:rFonts w:ascii="Arial" w:hAnsi="Arial" w:cs="Arial"/>
          <w:spacing w:val="-4"/>
          <w:sz w:val="18"/>
          <w:szCs w:val="18"/>
        </w:rPr>
        <w:t>1</w:t>
      </w:r>
      <w:r w:rsidRPr="003F0514">
        <w:rPr>
          <w:rFonts w:ascii="Arial" w:hAnsi="Arial" w:cs="Arial"/>
          <w:spacing w:val="-4"/>
          <w:sz w:val="18"/>
          <w:szCs w:val="18"/>
        </w:rPr>
        <w:t xml:space="preserve"> and </w:t>
      </w:r>
      <w:r w:rsidR="00D668BD" w:rsidRPr="003F0514">
        <w:rPr>
          <w:rFonts w:ascii="Arial" w:hAnsi="Arial" w:cs="Arial"/>
          <w:spacing w:val="-4"/>
          <w:sz w:val="18"/>
          <w:szCs w:val="18"/>
        </w:rPr>
        <w:t>20</w:t>
      </w:r>
      <w:r w:rsidR="004C3900" w:rsidRPr="003F0514">
        <w:rPr>
          <w:rFonts w:ascii="Arial" w:hAnsi="Arial" w:cs="Arial"/>
          <w:spacing w:val="-4"/>
          <w:sz w:val="18"/>
          <w:szCs w:val="18"/>
        </w:rPr>
        <w:t>20</w:t>
      </w:r>
      <w:r w:rsidRPr="003F0514">
        <w:rPr>
          <w:rFonts w:ascii="Arial" w:hAnsi="Arial" w:cs="Arial"/>
          <w:spacing w:val="-4"/>
          <w:sz w:val="18"/>
          <w:szCs w:val="18"/>
        </w:rPr>
        <w:t xml:space="preserve"> amounting to Baht </w:t>
      </w:r>
      <w:r w:rsidR="00786DBC" w:rsidRPr="003F0514">
        <w:rPr>
          <w:rFonts w:ascii="Arial" w:hAnsi="Arial" w:cs="Arial"/>
          <w:spacing w:val="-4"/>
          <w:sz w:val="18"/>
          <w:szCs w:val="18"/>
        </w:rPr>
        <w:t>404</w:t>
      </w:r>
      <w:r w:rsidRPr="003F0514">
        <w:rPr>
          <w:rFonts w:ascii="Arial" w:hAnsi="Arial" w:cs="Arial"/>
          <w:spacing w:val="-4"/>
          <w:sz w:val="18"/>
          <w:szCs w:val="18"/>
        </w:rPr>
        <w:t xml:space="preserve"> million and Baht </w:t>
      </w:r>
      <w:r w:rsidR="004C3900" w:rsidRPr="003F0514">
        <w:rPr>
          <w:rFonts w:ascii="Arial" w:hAnsi="Arial" w:cs="Arial"/>
          <w:spacing w:val="-4"/>
          <w:sz w:val="18"/>
          <w:szCs w:val="18"/>
        </w:rPr>
        <w:t>283</w:t>
      </w:r>
      <w:r w:rsidRPr="003F0514">
        <w:rPr>
          <w:rFonts w:ascii="Arial" w:hAnsi="Arial" w:cs="Arial"/>
          <w:spacing w:val="-4"/>
          <w:sz w:val="18"/>
          <w:szCs w:val="18"/>
        </w:rPr>
        <w:t xml:space="preserve"> million, respectively</w:t>
      </w:r>
      <w:r w:rsidRPr="003F0514">
        <w:rPr>
          <w:rFonts w:ascii="Arial" w:hAnsi="Arial" w:cs="Arial"/>
          <w:sz w:val="18"/>
          <w:szCs w:val="18"/>
        </w:rPr>
        <w:t>, in the normal courses of business.</w:t>
      </w:r>
    </w:p>
    <w:p w:rsidR="00870C96" w:rsidRPr="003F0514" w:rsidRDefault="00870C96" w:rsidP="00870C96">
      <w:pPr>
        <w:ind w:left="547"/>
        <w:jc w:val="thaiDistribute"/>
        <w:rPr>
          <w:rFonts w:ascii="Arial" w:hAnsi="Arial" w:cs="Arial"/>
          <w:color w:val="auto"/>
          <w:sz w:val="18"/>
          <w:szCs w:val="18"/>
        </w:rPr>
      </w:pPr>
    </w:p>
    <w:p w:rsidR="00870C96" w:rsidRPr="003F0514" w:rsidRDefault="00BE2C4A" w:rsidP="00411168">
      <w:pPr>
        <w:ind w:left="540" w:hanging="540"/>
        <w:jc w:val="thaiDistribute"/>
        <w:rPr>
          <w:rFonts w:ascii="Arial" w:hAnsi="Arial" w:cs="Arial"/>
          <w:b/>
          <w:bCs/>
          <w:color w:val="CF4A02"/>
          <w:sz w:val="18"/>
          <w:szCs w:val="18"/>
          <w:lang w:val="en-GB"/>
        </w:rPr>
      </w:pPr>
      <w:r w:rsidRPr="003F0514">
        <w:rPr>
          <w:rFonts w:ascii="Arial" w:hAnsi="Arial" w:cs="Arial"/>
          <w:b/>
          <w:bCs/>
          <w:color w:val="CF4A02"/>
          <w:sz w:val="18"/>
          <w:szCs w:val="18"/>
          <w:lang w:val="en-GB"/>
        </w:rPr>
        <w:t>3</w:t>
      </w:r>
      <w:r w:rsidR="00095E0E" w:rsidRPr="003F0514">
        <w:rPr>
          <w:rFonts w:ascii="Arial" w:hAnsi="Arial" w:cs="Arial"/>
          <w:b/>
          <w:bCs/>
          <w:color w:val="CF4A02"/>
          <w:sz w:val="18"/>
          <w:szCs w:val="18"/>
          <w:lang w:val="en-GB"/>
        </w:rPr>
        <w:t>5</w:t>
      </w:r>
      <w:r w:rsidR="00870C96" w:rsidRPr="003F0514">
        <w:rPr>
          <w:rFonts w:ascii="Arial" w:hAnsi="Arial" w:cs="Arial"/>
          <w:b/>
          <w:bCs/>
          <w:color w:val="CF4A02"/>
          <w:sz w:val="18"/>
          <w:szCs w:val="18"/>
          <w:lang w:val="en-GB"/>
        </w:rPr>
        <w:t>.2</w:t>
      </w:r>
      <w:r w:rsidR="00870C96" w:rsidRPr="003F0514">
        <w:rPr>
          <w:rFonts w:ascii="Arial" w:hAnsi="Arial" w:cs="Arial"/>
          <w:b/>
          <w:bCs/>
          <w:color w:val="CF4A02"/>
          <w:sz w:val="18"/>
          <w:szCs w:val="18"/>
          <w:lang w:val="en-GB"/>
        </w:rPr>
        <w:tab/>
        <w:t>Capital commitments</w:t>
      </w:r>
    </w:p>
    <w:p w:rsidR="00870C96" w:rsidRPr="003F0514" w:rsidRDefault="00870C96" w:rsidP="00411168">
      <w:pPr>
        <w:ind w:left="547"/>
        <w:jc w:val="thaiDistribute"/>
        <w:rPr>
          <w:rFonts w:ascii="Arial" w:hAnsi="Arial" w:cs="Arial"/>
          <w:color w:val="auto"/>
          <w:sz w:val="18"/>
          <w:szCs w:val="18"/>
        </w:rPr>
      </w:pPr>
    </w:p>
    <w:p w:rsidR="00870C96" w:rsidRPr="003F0514" w:rsidRDefault="00870C96" w:rsidP="00411168">
      <w:pPr>
        <w:ind w:left="547"/>
        <w:jc w:val="thaiDistribute"/>
        <w:rPr>
          <w:rFonts w:ascii="Arial" w:hAnsi="Arial" w:cs="Arial"/>
          <w:color w:val="auto"/>
          <w:sz w:val="18"/>
          <w:szCs w:val="18"/>
        </w:rPr>
      </w:pPr>
      <w:r w:rsidRPr="003F0514">
        <w:rPr>
          <w:rFonts w:ascii="Arial" w:hAnsi="Arial" w:cs="Arial"/>
          <w:color w:val="auto"/>
          <w:sz w:val="18"/>
          <w:szCs w:val="18"/>
        </w:rPr>
        <w:t xml:space="preserve">Capital expenditure contracted for at the statement of financial position date but not </w:t>
      </w:r>
      <w:proofErr w:type="spellStart"/>
      <w:r w:rsidRPr="003F0514">
        <w:rPr>
          <w:rFonts w:ascii="Arial" w:hAnsi="Arial" w:cs="Arial"/>
          <w:color w:val="auto"/>
          <w:sz w:val="18"/>
          <w:szCs w:val="18"/>
        </w:rPr>
        <w:t>recognised</w:t>
      </w:r>
      <w:proofErr w:type="spellEnd"/>
      <w:r w:rsidRPr="003F0514">
        <w:rPr>
          <w:rFonts w:ascii="Arial" w:hAnsi="Arial" w:cs="Arial"/>
          <w:color w:val="auto"/>
          <w:sz w:val="18"/>
          <w:szCs w:val="18"/>
        </w:rPr>
        <w:t xml:space="preserve"> in the financial</w:t>
      </w:r>
      <w:r w:rsidR="000342BF" w:rsidRPr="003F0514">
        <w:rPr>
          <w:rFonts w:ascii="Arial" w:hAnsi="Arial" w:cs="Arial"/>
          <w:color w:val="auto"/>
          <w:sz w:val="18"/>
          <w:szCs w:val="18"/>
        </w:rPr>
        <w:t xml:space="preserve"> statements</w:t>
      </w:r>
      <w:r w:rsidRPr="003F0514">
        <w:rPr>
          <w:rFonts w:ascii="Arial" w:hAnsi="Arial" w:cs="Arial"/>
          <w:color w:val="auto"/>
          <w:sz w:val="18"/>
          <w:szCs w:val="18"/>
        </w:rPr>
        <w:t xml:space="preserve"> is as follows:</w:t>
      </w:r>
    </w:p>
    <w:p w:rsidR="00870C96" w:rsidRPr="003F0514" w:rsidRDefault="00870C96" w:rsidP="00411168">
      <w:pPr>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3F0514" w:rsidTr="00411168">
        <w:tc>
          <w:tcPr>
            <w:tcW w:w="3798" w:type="dxa"/>
            <w:tcBorders>
              <w:top w:val="nil"/>
              <w:left w:val="nil"/>
              <w:bottom w:val="nil"/>
              <w:right w:val="nil"/>
            </w:tcBorders>
            <w:vAlign w:val="center"/>
          </w:tcPr>
          <w:p w:rsidR="00870C96" w:rsidRPr="003F0514" w:rsidRDefault="00870C96" w:rsidP="0041116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411168">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411168">
            <w:pPr>
              <w:pStyle w:val="a"/>
              <w:ind w:right="-72"/>
              <w:jc w:val="center"/>
              <w:rPr>
                <w:rFonts w:ascii="Arial" w:hAnsi="Arial" w:cs="Arial"/>
                <w:b/>
                <w:bCs/>
                <w:color w:val="auto"/>
                <w:sz w:val="18"/>
                <w:szCs w:val="18"/>
                <w:cs/>
                <w:lang w:val="en-GB"/>
              </w:rPr>
            </w:pPr>
            <w:r w:rsidRPr="003F0514">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411168">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411168">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70894" w:rsidRPr="003F0514" w:rsidTr="00411168">
        <w:tc>
          <w:tcPr>
            <w:tcW w:w="3798" w:type="dxa"/>
            <w:tcBorders>
              <w:top w:val="nil"/>
              <w:left w:val="nil"/>
              <w:bottom w:val="nil"/>
              <w:right w:val="nil"/>
            </w:tcBorders>
            <w:vAlign w:val="center"/>
          </w:tcPr>
          <w:p w:rsidR="00170894" w:rsidRPr="003F0514" w:rsidRDefault="00170894" w:rsidP="00170894">
            <w:pPr>
              <w:ind w:left="540"/>
              <w:rPr>
                <w:rFonts w:ascii="Arial" w:hAnsi="Arial" w:cs="Arial"/>
                <w:color w:val="auto"/>
                <w:sz w:val="18"/>
                <w:szCs w:val="18"/>
              </w:rPr>
            </w:pPr>
          </w:p>
        </w:tc>
        <w:tc>
          <w:tcPr>
            <w:tcW w:w="1440" w:type="dxa"/>
            <w:tcBorders>
              <w:top w:val="single" w:sz="4" w:space="0" w:color="auto"/>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440" w:type="dxa"/>
            <w:tcBorders>
              <w:top w:val="single" w:sz="4" w:space="0" w:color="auto"/>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70894" w:rsidRPr="003F0514" w:rsidTr="00411168">
        <w:tc>
          <w:tcPr>
            <w:tcW w:w="3798" w:type="dxa"/>
            <w:tcBorders>
              <w:top w:val="nil"/>
              <w:left w:val="nil"/>
              <w:bottom w:val="nil"/>
              <w:right w:val="nil"/>
            </w:tcBorders>
            <w:vAlign w:val="center"/>
          </w:tcPr>
          <w:p w:rsidR="00170894" w:rsidRPr="003F0514" w:rsidRDefault="00170894" w:rsidP="00170894">
            <w:pPr>
              <w:ind w:left="540"/>
              <w:rPr>
                <w:rFonts w:ascii="Arial" w:hAnsi="Arial" w:cs="Arial"/>
                <w:color w:val="auto"/>
                <w:sz w:val="18"/>
                <w:szCs w:val="18"/>
              </w:rPr>
            </w:pPr>
          </w:p>
        </w:tc>
        <w:tc>
          <w:tcPr>
            <w:tcW w:w="1440"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170894" w:rsidRPr="003F0514" w:rsidTr="00411168">
        <w:tc>
          <w:tcPr>
            <w:tcW w:w="3798" w:type="dxa"/>
            <w:tcBorders>
              <w:top w:val="nil"/>
              <w:left w:val="nil"/>
              <w:bottom w:val="nil"/>
              <w:right w:val="nil"/>
            </w:tcBorders>
            <w:vAlign w:val="center"/>
          </w:tcPr>
          <w:p w:rsidR="00170894" w:rsidRPr="003F0514" w:rsidRDefault="00170894" w:rsidP="00170894">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170894" w:rsidRPr="003F0514" w:rsidTr="00411168">
        <w:trPr>
          <w:trHeight w:val="108"/>
        </w:trPr>
        <w:tc>
          <w:tcPr>
            <w:tcW w:w="3798" w:type="dxa"/>
            <w:tcBorders>
              <w:top w:val="nil"/>
              <w:left w:val="nil"/>
              <w:bottom w:val="nil"/>
              <w:right w:val="nil"/>
            </w:tcBorders>
            <w:vAlign w:val="center"/>
          </w:tcPr>
          <w:p w:rsidR="00170894" w:rsidRPr="003F0514" w:rsidRDefault="00170894" w:rsidP="00170894">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170894" w:rsidRPr="003F0514"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170894" w:rsidRPr="003F0514" w:rsidRDefault="00170894" w:rsidP="0017089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170894" w:rsidRPr="003F0514"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170894" w:rsidRPr="003F0514" w:rsidRDefault="00170894" w:rsidP="00170894">
            <w:pPr>
              <w:jc w:val="right"/>
              <w:rPr>
                <w:rFonts w:ascii="Arial" w:hAnsi="Arial" w:cs="Arial"/>
                <w:color w:val="auto"/>
                <w:sz w:val="18"/>
                <w:szCs w:val="18"/>
              </w:rPr>
            </w:pPr>
          </w:p>
        </w:tc>
      </w:tr>
      <w:tr w:rsidR="00170894" w:rsidRPr="003F0514" w:rsidTr="001934D9">
        <w:trPr>
          <w:trHeight w:val="126"/>
        </w:trPr>
        <w:tc>
          <w:tcPr>
            <w:tcW w:w="3798" w:type="dxa"/>
            <w:tcBorders>
              <w:top w:val="nil"/>
              <w:left w:val="nil"/>
              <w:bottom w:val="nil"/>
              <w:right w:val="nil"/>
            </w:tcBorders>
            <w:vAlign w:val="center"/>
          </w:tcPr>
          <w:p w:rsidR="00170894" w:rsidRPr="003F0514" w:rsidRDefault="00170894" w:rsidP="00170894">
            <w:pPr>
              <w:tabs>
                <w:tab w:val="left" w:pos="720"/>
              </w:tabs>
              <w:ind w:left="540"/>
              <w:rPr>
                <w:rFonts w:ascii="Arial" w:hAnsi="Arial" w:cs="Arial"/>
                <w:color w:val="auto"/>
                <w:sz w:val="18"/>
                <w:szCs w:val="18"/>
                <w:cs/>
              </w:rPr>
            </w:pPr>
            <w:r w:rsidRPr="003F0514">
              <w:rPr>
                <w:rFonts w:ascii="Arial" w:hAnsi="Arial" w:cs="Arial"/>
                <w:color w:val="auto"/>
                <w:sz w:val="18"/>
                <w:szCs w:val="18"/>
              </w:rPr>
              <w:t>Building and equipment</w:t>
            </w:r>
          </w:p>
        </w:tc>
        <w:tc>
          <w:tcPr>
            <w:tcW w:w="1440" w:type="dxa"/>
            <w:tcBorders>
              <w:top w:val="nil"/>
              <w:left w:val="nil"/>
              <w:bottom w:val="nil"/>
              <w:right w:val="nil"/>
            </w:tcBorders>
            <w:shd w:val="clear" w:color="auto" w:fill="FAFAFA"/>
          </w:tcPr>
          <w:p w:rsidR="00170894" w:rsidRPr="003F0514" w:rsidRDefault="008C5C0C" w:rsidP="00170894">
            <w:pPr>
              <w:ind w:right="-72"/>
              <w:jc w:val="right"/>
              <w:rPr>
                <w:rFonts w:ascii="Arial" w:hAnsi="Arial" w:cs="Arial"/>
                <w:color w:val="auto"/>
                <w:sz w:val="18"/>
                <w:szCs w:val="18"/>
              </w:rPr>
            </w:pPr>
            <w:r w:rsidRPr="008C5C0C">
              <w:rPr>
                <w:rFonts w:ascii="Arial" w:hAnsi="Arial" w:cs="Arial"/>
                <w:color w:val="auto"/>
                <w:sz w:val="18"/>
                <w:szCs w:val="18"/>
              </w:rPr>
              <w:t>34,527</w:t>
            </w:r>
          </w:p>
        </w:tc>
        <w:tc>
          <w:tcPr>
            <w:tcW w:w="1440"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23,562</w:t>
            </w:r>
          </w:p>
        </w:tc>
        <w:tc>
          <w:tcPr>
            <w:tcW w:w="1440"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color w:val="auto"/>
                <w:sz w:val="18"/>
                <w:szCs w:val="18"/>
              </w:rPr>
            </w:pPr>
            <w:r w:rsidRPr="003F0514">
              <w:rPr>
                <w:rFonts w:ascii="Arial" w:hAnsi="Arial" w:cs="Arial"/>
                <w:color w:val="auto"/>
                <w:sz w:val="18"/>
                <w:szCs w:val="18"/>
              </w:rPr>
              <w:t>-</w:t>
            </w:r>
          </w:p>
        </w:tc>
        <w:tc>
          <w:tcPr>
            <w:tcW w:w="1440" w:type="dxa"/>
            <w:tcBorders>
              <w:top w:val="nil"/>
              <w:left w:val="nil"/>
              <w:bottom w:val="nil"/>
              <w:right w:val="nil"/>
            </w:tcBorders>
          </w:tcPr>
          <w:p w:rsidR="00170894" w:rsidRPr="003F0514" w:rsidRDefault="00170894" w:rsidP="00170894">
            <w:pPr>
              <w:ind w:right="-72"/>
              <w:jc w:val="right"/>
              <w:rPr>
                <w:rFonts w:ascii="Arial" w:hAnsi="Arial" w:cs="Arial"/>
                <w:color w:val="auto"/>
                <w:sz w:val="18"/>
                <w:szCs w:val="18"/>
              </w:rPr>
            </w:pPr>
            <w:r w:rsidRPr="003F0514">
              <w:rPr>
                <w:rFonts w:ascii="Arial" w:hAnsi="Arial" w:cs="Arial"/>
                <w:color w:val="auto"/>
                <w:sz w:val="18"/>
                <w:szCs w:val="18"/>
              </w:rPr>
              <w:t>-</w:t>
            </w:r>
          </w:p>
        </w:tc>
      </w:tr>
    </w:tbl>
    <w:p w:rsidR="00870C96" w:rsidRPr="003F0514" w:rsidRDefault="00870C96" w:rsidP="00870C96">
      <w:pPr>
        <w:ind w:left="540" w:right="27"/>
        <w:jc w:val="thaiDistribute"/>
        <w:rPr>
          <w:rFonts w:ascii="Arial" w:hAnsi="Arial" w:cs="Arial"/>
          <w:color w:val="auto"/>
          <w:sz w:val="18"/>
          <w:szCs w:val="18"/>
        </w:rPr>
      </w:pPr>
    </w:p>
    <w:p w:rsidR="00EA6AEA" w:rsidRPr="003F0514" w:rsidRDefault="00EA6AEA" w:rsidP="004C3900">
      <w:pPr>
        <w:ind w:left="540" w:hanging="540"/>
        <w:jc w:val="thaiDistribute"/>
        <w:rPr>
          <w:rFonts w:ascii="Arial" w:hAnsi="Arial" w:cs="Arial"/>
          <w:b/>
          <w:bCs/>
          <w:color w:val="CF4A02"/>
          <w:sz w:val="18"/>
          <w:szCs w:val="18"/>
          <w:lang w:val="en-GB"/>
        </w:rPr>
      </w:pPr>
      <w:r w:rsidRPr="003F0514">
        <w:rPr>
          <w:rFonts w:ascii="Arial" w:hAnsi="Arial" w:cs="Arial"/>
          <w:b/>
          <w:bCs/>
          <w:color w:val="CF4A02"/>
          <w:sz w:val="18"/>
          <w:szCs w:val="18"/>
          <w:lang w:val="en-GB"/>
        </w:rPr>
        <w:br w:type="page"/>
      </w:r>
    </w:p>
    <w:p w:rsidR="004C3900" w:rsidRPr="003F0514" w:rsidRDefault="004C3900" w:rsidP="004C3900">
      <w:pPr>
        <w:ind w:left="540" w:hanging="540"/>
        <w:jc w:val="thaiDistribute"/>
        <w:rPr>
          <w:rFonts w:ascii="Arial" w:hAnsi="Arial" w:cs="Arial"/>
          <w:b/>
          <w:bCs/>
          <w:color w:val="CF4A02"/>
          <w:sz w:val="18"/>
          <w:szCs w:val="18"/>
          <w:lang w:val="en-GB"/>
        </w:rPr>
      </w:pPr>
      <w:r w:rsidRPr="003F0514">
        <w:rPr>
          <w:rFonts w:ascii="Arial" w:hAnsi="Arial" w:cs="Arial"/>
          <w:b/>
          <w:bCs/>
          <w:color w:val="CF4A02"/>
          <w:sz w:val="18"/>
          <w:szCs w:val="18"/>
          <w:lang w:val="en-GB"/>
        </w:rPr>
        <w:t>3</w:t>
      </w:r>
      <w:r w:rsidR="00095E0E" w:rsidRPr="003F0514">
        <w:rPr>
          <w:rFonts w:ascii="Arial" w:hAnsi="Arial" w:cs="Arial"/>
          <w:b/>
          <w:bCs/>
          <w:color w:val="CF4A02"/>
          <w:sz w:val="18"/>
          <w:szCs w:val="18"/>
          <w:lang w:val="en-GB"/>
        </w:rPr>
        <w:t>5</w:t>
      </w:r>
      <w:r w:rsidRPr="003F0514">
        <w:rPr>
          <w:rFonts w:ascii="Arial" w:hAnsi="Arial" w:cs="Arial"/>
          <w:b/>
          <w:bCs/>
          <w:color w:val="CF4A02"/>
          <w:sz w:val="18"/>
          <w:szCs w:val="18"/>
          <w:lang w:val="en-GB"/>
        </w:rPr>
        <w:t xml:space="preserve">.3 </w:t>
      </w:r>
      <w:r w:rsidRPr="003F0514">
        <w:rPr>
          <w:rFonts w:ascii="Arial" w:hAnsi="Arial" w:cs="Arial"/>
          <w:b/>
          <w:bCs/>
          <w:color w:val="CF4A02"/>
          <w:sz w:val="18"/>
          <w:szCs w:val="18"/>
          <w:lang w:val="en-GB"/>
        </w:rPr>
        <w:tab/>
        <w:t xml:space="preserve">Operating lease commitments - where the Group is the lessee </w:t>
      </w:r>
    </w:p>
    <w:p w:rsidR="004C3900" w:rsidRPr="003F0514" w:rsidRDefault="004C3900" w:rsidP="004C3900">
      <w:pPr>
        <w:ind w:left="547"/>
        <w:jc w:val="thaiDistribute"/>
        <w:rPr>
          <w:rFonts w:ascii="Arial" w:hAnsi="Arial" w:cs="Arial"/>
          <w:color w:val="auto"/>
          <w:sz w:val="18"/>
          <w:szCs w:val="18"/>
        </w:rPr>
      </w:pPr>
    </w:p>
    <w:p w:rsidR="004C3900" w:rsidRPr="003F0514" w:rsidRDefault="004C3900" w:rsidP="004C3900">
      <w:pPr>
        <w:ind w:left="547"/>
        <w:jc w:val="thaiDistribute"/>
        <w:rPr>
          <w:rFonts w:ascii="Arial" w:hAnsi="Arial" w:cs="Arial"/>
          <w:color w:val="auto"/>
          <w:sz w:val="18"/>
          <w:szCs w:val="18"/>
        </w:rPr>
      </w:pPr>
      <w:r w:rsidRPr="003F0514">
        <w:rPr>
          <w:rFonts w:ascii="Arial" w:hAnsi="Arial" w:cs="Arial"/>
          <w:color w:val="auto"/>
          <w:sz w:val="18"/>
          <w:szCs w:val="18"/>
        </w:rPr>
        <w:t>The future aggregate minimum lease payments under non-cancellable operating leases are as follows:</w:t>
      </w:r>
    </w:p>
    <w:p w:rsidR="004C3900" w:rsidRPr="003F0514" w:rsidRDefault="004C3900" w:rsidP="004C3900">
      <w:pPr>
        <w:ind w:left="547"/>
        <w:jc w:val="thaiDistribute"/>
        <w:rPr>
          <w:rFonts w:ascii="Arial" w:hAnsi="Arial" w:cs="Arial"/>
          <w:color w:val="auto"/>
          <w:sz w:val="18"/>
          <w:szCs w:val="18"/>
        </w:rPr>
      </w:pPr>
    </w:p>
    <w:p w:rsidR="004C3900" w:rsidRPr="003F0514" w:rsidRDefault="004C3900" w:rsidP="004C3900">
      <w:pPr>
        <w:ind w:left="547"/>
        <w:jc w:val="thaiDistribute"/>
        <w:rPr>
          <w:rFonts w:ascii="Arial" w:hAnsi="Arial" w:cs="Arial"/>
          <w:color w:val="auto"/>
          <w:sz w:val="18"/>
          <w:szCs w:val="18"/>
        </w:rPr>
      </w:pPr>
      <w:r w:rsidRPr="003F0514">
        <w:rPr>
          <w:rFonts w:ascii="Arial" w:hAnsi="Arial" w:cs="Arial"/>
          <w:color w:val="auto"/>
          <w:sz w:val="18"/>
          <w:szCs w:val="18"/>
        </w:rPr>
        <w:t>The Group leases various land, office building, vehicles and office equipment. The minimum lease payments under these non-cancellable operating lease agreements are as follows:</w:t>
      </w:r>
    </w:p>
    <w:p w:rsidR="004C3900" w:rsidRPr="003F0514" w:rsidRDefault="004C3900" w:rsidP="004C3900">
      <w:pPr>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4C3900" w:rsidRPr="003F0514" w:rsidTr="007F1F1B">
        <w:tc>
          <w:tcPr>
            <w:tcW w:w="3798" w:type="dxa"/>
            <w:tcBorders>
              <w:top w:val="nil"/>
              <w:left w:val="nil"/>
              <w:bottom w:val="nil"/>
              <w:right w:val="nil"/>
            </w:tcBorders>
            <w:vAlign w:val="center"/>
          </w:tcPr>
          <w:p w:rsidR="004C3900" w:rsidRPr="003F0514" w:rsidRDefault="004C3900" w:rsidP="007F1F1B">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4C3900" w:rsidRPr="003F0514" w:rsidRDefault="004C3900" w:rsidP="007F1F1B">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4C3900" w:rsidRPr="003F0514" w:rsidRDefault="004C3900" w:rsidP="007F1F1B">
            <w:pPr>
              <w:pStyle w:val="a"/>
              <w:ind w:right="-72"/>
              <w:jc w:val="center"/>
              <w:rPr>
                <w:rFonts w:ascii="Arial" w:hAnsi="Arial" w:cs="Arial"/>
                <w:b/>
                <w:bCs/>
                <w:color w:val="auto"/>
                <w:sz w:val="18"/>
                <w:szCs w:val="18"/>
                <w:cs/>
                <w:lang w:val="en-GB"/>
              </w:rPr>
            </w:pPr>
            <w:r w:rsidRPr="003F0514">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4C3900" w:rsidRPr="003F0514" w:rsidRDefault="004C3900" w:rsidP="007F1F1B">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4C3900" w:rsidRPr="003F0514" w:rsidRDefault="004C3900" w:rsidP="007F1F1B">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4C3900" w:rsidRPr="003F0514" w:rsidTr="007F1F1B">
        <w:tc>
          <w:tcPr>
            <w:tcW w:w="3798" w:type="dxa"/>
            <w:tcBorders>
              <w:top w:val="nil"/>
              <w:left w:val="nil"/>
              <w:bottom w:val="nil"/>
              <w:right w:val="nil"/>
            </w:tcBorders>
            <w:vAlign w:val="center"/>
          </w:tcPr>
          <w:p w:rsidR="004C3900" w:rsidRPr="003F0514" w:rsidRDefault="004C3900" w:rsidP="007F1F1B">
            <w:pPr>
              <w:ind w:left="540"/>
              <w:rPr>
                <w:rFonts w:ascii="Arial" w:hAnsi="Arial" w:cs="Arial"/>
                <w:color w:val="auto"/>
                <w:sz w:val="18"/>
                <w:szCs w:val="18"/>
              </w:rPr>
            </w:pPr>
          </w:p>
        </w:tc>
        <w:tc>
          <w:tcPr>
            <w:tcW w:w="1440" w:type="dxa"/>
            <w:tcBorders>
              <w:top w:val="single" w:sz="4" w:space="0" w:color="auto"/>
              <w:left w:val="nil"/>
              <w:bottom w:val="nil"/>
              <w:right w:val="nil"/>
            </w:tcBorders>
            <w:vAlign w:val="center"/>
          </w:tcPr>
          <w:p w:rsidR="004C3900" w:rsidRPr="003F0514" w:rsidRDefault="004C3900" w:rsidP="007F1F1B">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rsidR="004C3900" w:rsidRPr="003F0514" w:rsidRDefault="004C3900" w:rsidP="007F1F1B">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440" w:type="dxa"/>
            <w:tcBorders>
              <w:top w:val="single" w:sz="4" w:space="0" w:color="auto"/>
              <w:left w:val="nil"/>
              <w:bottom w:val="nil"/>
              <w:right w:val="nil"/>
            </w:tcBorders>
            <w:vAlign w:val="center"/>
          </w:tcPr>
          <w:p w:rsidR="004C3900" w:rsidRPr="003F0514" w:rsidRDefault="004C3900" w:rsidP="007F1F1B">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bottom w:val="nil"/>
              <w:right w:val="nil"/>
            </w:tcBorders>
            <w:vAlign w:val="center"/>
          </w:tcPr>
          <w:p w:rsidR="004C3900" w:rsidRPr="003F0514" w:rsidRDefault="004C3900" w:rsidP="007F1F1B">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4C3900" w:rsidRPr="003F0514" w:rsidTr="007F1F1B">
        <w:tc>
          <w:tcPr>
            <w:tcW w:w="3798" w:type="dxa"/>
            <w:tcBorders>
              <w:top w:val="nil"/>
              <w:left w:val="nil"/>
              <w:bottom w:val="nil"/>
              <w:right w:val="nil"/>
            </w:tcBorders>
            <w:vAlign w:val="center"/>
          </w:tcPr>
          <w:p w:rsidR="004C3900" w:rsidRPr="003F0514" w:rsidRDefault="004C3900" w:rsidP="007F1F1B">
            <w:pPr>
              <w:ind w:left="540"/>
              <w:rPr>
                <w:rFonts w:ascii="Arial" w:hAnsi="Arial" w:cs="Arial"/>
                <w:color w:val="auto"/>
                <w:sz w:val="18"/>
                <w:szCs w:val="18"/>
              </w:rPr>
            </w:pPr>
          </w:p>
        </w:tc>
        <w:tc>
          <w:tcPr>
            <w:tcW w:w="1440" w:type="dxa"/>
            <w:tcBorders>
              <w:top w:val="nil"/>
              <w:left w:val="nil"/>
              <w:right w:val="nil"/>
            </w:tcBorders>
            <w:vAlign w:val="center"/>
          </w:tcPr>
          <w:p w:rsidR="004C3900" w:rsidRPr="003F0514" w:rsidRDefault="004C3900"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4C3900" w:rsidRPr="003F0514" w:rsidRDefault="004C3900"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4C3900" w:rsidRPr="003F0514" w:rsidRDefault="004C3900"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c>
          <w:tcPr>
            <w:tcW w:w="1440" w:type="dxa"/>
            <w:tcBorders>
              <w:top w:val="nil"/>
              <w:left w:val="nil"/>
              <w:right w:val="nil"/>
            </w:tcBorders>
            <w:vAlign w:val="center"/>
          </w:tcPr>
          <w:p w:rsidR="004C3900" w:rsidRPr="003F0514" w:rsidRDefault="004C3900" w:rsidP="007F1F1B">
            <w:pPr>
              <w:pStyle w:val="a"/>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tc>
      </w:tr>
      <w:tr w:rsidR="004C3900" w:rsidRPr="003F0514" w:rsidTr="007F1F1B">
        <w:tc>
          <w:tcPr>
            <w:tcW w:w="3798" w:type="dxa"/>
            <w:tcBorders>
              <w:top w:val="nil"/>
              <w:left w:val="nil"/>
              <w:bottom w:val="nil"/>
              <w:right w:val="nil"/>
            </w:tcBorders>
            <w:vAlign w:val="center"/>
          </w:tcPr>
          <w:p w:rsidR="004C3900" w:rsidRPr="003F0514" w:rsidRDefault="004C3900" w:rsidP="007F1F1B">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rsidR="004C3900" w:rsidRPr="003F0514" w:rsidRDefault="004C3900"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4C3900" w:rsidRPr="003F0514" w:rsidRDefault="004C3900"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rsidR="004C3900" w:rsidRPr="003F0514" w:rsidRDefault="004C3900"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4C3900" w:rsidRPr="003F0514" w:rsidRDefault="004C3900" w:rsidP="007F1F1B">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Baht</w:t>
            </w:r>
          </w:p>
        </w:tc>
      </w:tr>
      <w:tr w:rsidR="004C3900" w:rsidRPr="003F0514" w:rsidTr="007F1F1B">
        <w:trPr>
          <w:trHeight w:val="108"/>
        </w:trPr>
        <w:tc>
          <w:tcPr>
            <w:tcW w:w="3798" w:type="dxa"/>
            <w:tcBorders>
              <w:top w:val="nil"/>
              <w:left w:val="nil"/>
              <w:bottom w:val="nil"/>
              <w:right w:val="nil"/>
            </w:tcBorders>
            <w:vAlign w:val="center"/>
          </w:tcPr>
          <w:p w:rsidR="004C3900" w:rsidRPr="003F0514" w:rsidRDefault="004C3900" w:rsidP="007F1F1B">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4C3900" w:rsidRPr="003F0514" w:rsidRDefault="004C3900" w:rsidP="007F1F1B">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4C3900" w:rsidRPr="003F0514" w:rsidRDefault="004C3900" w:rsidP="007F1F1B">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4C3900" w:rsidRPr="003F0514" w:rsidRDefault="004C3900" w:rsidP="007F1F1B">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4C3900" w:rsidRPr="003F0514" w:rsidRDefault="004C3900" w:rsidP="007F1F1B">
            <w:pPr>
              <w:jc w:val="right"/>
              <w:rPr>
                <w:rFonts w:ascii="Arial" w:hAnsi="Arial" w:cs="Arial"/>
                <w:color w:val="auto"/>
                <w:sz w:val="18"/>
                <w:szCs w:val="18"/>
              </w:rPr>
            </w:pPr>
          </w:p>
        </w:tc>
      </w:tr>
      <w:tr w:rsidR="004C3900" w:rsidRPr="00275F0C" w:rsidTr="007F1F1B">
        <w:trPr>
          <w:trHeight w:val="126"/>
        </w:trPr>
        <w:tc>
          <w:tcPr>
            <w:tcW w:w="3798" w:type="dxa"/>
            <w:tcBorders>
              <w:top w:val="nil"/>
              <w:left w:val="nil"/>
              <w:bottom w:val="nil"/>
              <w:right w:val="nil"/>
            </w:tcBorders>
            <w:vAlign w:val="center"/>
          </w:tcPr>
          <w:p w:rsidR="004C3900" w:rsidRPr="00275F0C" w:rsidRDefault="004C3900" w:rsidP="004C3900">
            <w:pPr>
              <w:tabs>
                <w:tab w:val="left" w:pos="720"/>
              </w:tabs>
              <w:ind w:left="540"/>
              <w:rPr>
                <w:rFonts w:ascii="Arial" w:hAnsi="Arial" w:cs="Arial"/>
                <w:color w:val="auto"/>
                <w:sz w:val="18"/>
                <w:szCs w:val="18"/>
                <w:cs/>
              </w:rPr>
            </w:pPr>
            <w:r w:rsidRPr="00275F0C">
              <w:rPr>
                <w:rFonts w:ascii="Arial" w:hAnsi="Arial" w:cs="Arial"/>
                <w:color w:val="auto"/>
                <w:sz w:val="18"/>
                <w:szCs w:val="18"/>
              </w:rPr>
              <w:t xml:space="preserve">Not later than </w:t>
            </w:r>
            <w:r w:rsidRPr="00275F0C">
              <w:rPr>
                <w:rFonts w:ascii="Arial" w:hAnsi="Arial" w:cs="Arial"/>
                <w:color w:val="auto"/>
                <w:sz w:val="18"/>
                <w:szCs w:val="18"/>
                <w:lang w:val="en-GB"/>
              </w:rPr>
              <w:t>1</w:t>
            </w:r>
            <w:r w:rsidRPr="00275F0C">
              <w:rPr>
                <w:rFonts w:ascii="Arial" w:hAnsi="Arial" w:cs="Arial"/>
                <w:color w:val="auto"/>
                <w:sz w:val="18"/>
                <w:szCs w:val="18"/>
              </w:rPr>
              <w:t xml:space="preserve"> year</w:t>
            </w:r>
          </w:p>
        </w:tc>
        <w:tc>
          <w:tcPr>
            <w:tcW w:w="1440" w:type="dxa"/>
            <w:tcBorders>
              <w:top w:val="nil"/>
              <w:left w:val="nil"/>
              <w:bottom w:val="nil"/>
              <w:right w:val="nil"/>
            </w:tcBorders>
            <w:shd w:val="clear" w:color="auto" w:fill="FAFAFA"/>
          </w:tcPr>
          <w:p w:rsidR="004C3900" w:rsidRPr="00275F0C" w:rsidRDefault="006E0ACC" w:rsidP="00636423">
            <w:pPr>
              <w:ind w:right="-72"/>
              <w:jc w:val="right"/>
              <w:rPr>
                <w:rFonts w:ascii="Arial" w:hAnsi="Arial" w:cs="Arial"/>
                <w:noProof/>
                <w:color w:val="auto"/>
                <w:sz w:val="18"/>
                <w:szCs w:val="18"/>
              </w:rPr>
            </w:pPr>
            <w:r w:rsidRPr="00275F0C">
              <w:rPr>
                <w:rFonts w:ascii="Arial" w:hAnsi="Arial" w:cs="Arial"/>
                <w:noProof/>
                <w:color w:val="auto"/>
                <w:sz w:val="18"/>
                <w:szCs w:val="18"/>
              </w:rPr>
              <w:t>5,44</w:t>
            </w:r>
            <w:r w:rsidR="00636423" w:rsidRPr="00275F0C">
              <w:rPr>
                <w:rFonts w:ascii="Arial" w:hAnsi="Arial" w:cs="Arial"/>
                <w:noProof/>
                <w:color w:val="auto"/>
                <w:sz w:val="18"/>
                <w:szCs w:val="18"/>
              </w:rPr>
              <w:t>9</w:t>
            </w:r>
          </w:p>
        </w:tc>
        <w:tc>
          <w:tcPr>
            <w:tcW w:w="1440" w:type="dxa"/>
            <w:tcBorders>
              <w:top w:val="nil"/>
              <w:left w:val="nil"/>
              <w:bottom w:val="nil"/>
              <w:right w:val="nil"/>
            </w:tcBorders>
          </w:tcPr>
          <w:p w:rsidR="004C3900" w:rsidRPr="00275F0C"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71,284</w:t>
            </w:r>
          </w:p>
        </w:tc>
        <w:tc>
          <w:tcPr>
            <w:tcW w:w="1440" w:type="dxa"/>
            <w:tcBorders>
              <w:top w:val="nil"/>
              <w:left w:val="nil"/>
              <w:bottom w:val="nil"/>
              <w:right w:val="nil"/>
            </w:tcBorders>
            <w:shd w:val="clear" w:color="auto" w:fill="FAFAFA"/>
          </w:tcPr>
          <w:p w:rsidR="004C3900" w:rsidRPr="00275F0C" w:rsidRDefault="006E0ACC" w:rsidP="004C3900">
            <w:pPr>
              <w:ind w:right="-72"/>
              <w:jc w:val="right"/>
              <w:rPr>
                <w:rFonts w:ascii="Arial" w:hAnsi="Arial" w:cs="Arial"/>
                <w:noProof/>
                <w:color w:val="auto"/>
                <w:sz w:val="18"/>
                <w:szCs w:val="18"/>
              </w:rPr>
            </w:pPr>
            <w:r w:rsidRPr="00275F0C">
              <w:rPr>
                <w:rFonts w:ascii="Arial" w:hAnsi="Arial" w:cs="Arial"/>
                <w:noProof/>
                <w:color w:val="auto"/>
                <w:sz w:val="18"/>
                <w:szCs w:val="18"/>
              </w:rPr>
              <w:t>4,989</w:t>
            </w:r>
          </w:p>
        </w:tc>
        <w:tc>
          <w:tcPr>
            <w:tcW w:w="1440" w:type="dxa"/>
            <w:tcBorders>
              <w:top w:val="nil"/>
              <w:left w:val="nil"/>
              <w:bottom w:val="nil"/>
              <w:right w:val="nil"/>
            </w:tcBorders>
          </w:tcPr>
          <w:p w:rsidR="004C3900" w:rsidRPr="00275F0C"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25,981</w:t>
            </w:r>
          </w:p>
        </w:tc>
      </w:tr>
      <w:tr w:rsidR="004C3900" w:rsidRPr="00275F0C" w:rsidTr="007F1F1B">
        <w:trPr>
          <w:trHeight w:val="126"/>
        </w:trPr>
        <w:tc>
          <w:tcPr>
            <w:tcW w:w="3798" w:type="dxa"/>
            <w:tcBorders>
              <w:top w:val="nil"/>
              <w:left w:val="nil"/>
              <w:bottom w:val="nil"/>
              <w:right w:val="nil"/>
            </w:tcBorders>
            <w:vAlign w:val="center"/>
          </w:tcPr>
          <w:p w:rsidR="004C3900" w:rsidRPr="00275F0C" w:rsidRDefault="004C3900" w:rsidP="004C3900">
            <w:pPr>
              <w:tabs>
                <w:tab w:val="left" w:pos="720"/>
              </w:tabs>
              <w:ind w:left="540"/>
              <w:rPr>
                <w:rFonts w:ascii="Arial" w:hAnsi="Arial" w:cs="Arial"/>
                <w:color w:val="auto"/>
                <w:sz w:val="18"/>
                <w:szCs w:val="18"/>
                <w:cs/>
              </w:rPr>
            </w:pPr>
            <w:r w:rsidRPr="00275F0C">
              <w:rPr>
                <w:rFonts w:ascii="Arial" w:hAnsi="Arial" w:cs="Arial"/>
                <w:color w:val="auto"/>
                <w:sz w:val="18"/>
                <w:szCs w:val="18"/>
              </w:rPr>
              <w:t xml:space="preserve">Later than </w:t>
            </w:r>
            <w:r w:rsidRPr="00275F0C">
              <w:rPr>
                <w:rFonts w:ascii="Arial" w:hAnsi="Arial" w:cs="Arial"/>
                <w:color w:val="auto"/>
                <w:sz w:val="18"/>
                <w:szCs w:val="18"/>
                <w:lang w:val="en-GB"/>
              </w:rPr>
              <w:t>1</w:t>
            </w:r>
            <w:r w:rsidRPr="00275F0C">
              <w:rPr>
                <w:rFonts w:ascii="Arial" w:hAnsi="Arial" w:cs="Arial"/>
                <w:color w:val="auto"/>
                <w:sz w:val="18"/>
                <w:szCs w:val="18"/>
              </w:rPr>
              <w:t xml:space="preserve"> year but not </w:t>
            </w:r>
          </w:p>
        </w:tc>
        <w:tc>
          <w:tcPr>
            <w:tcW w:w="1440" w:type="dxa"/>
            <w:tcBorders>
              <w:top w:val="nil"/>
              <w:left w:val="nil"/>
              <w:right w:val="nil"/>
            </w:tcBorders>
            <w:shd w:val="clear" w:color="auto" w:fill="FAFAFA"/>
            <w:vAlign w:val="bottom"/>
          </w:tcPr>
          <w:p w:rsidR="004C3900" w:rsidRPr="00275F0C" w:rsidRDefault="004C3900" w:rsidP="004C3900">
            <w:pPr>
              <w:ind w:right="-72"/>
              <w:jc w:val="right"/>
              <w:rPr>
                <w:rFonts w:ascii="Arial" w:hAnsi="Arial" w:cs="Arial"/>
                <w:noProof/>
                <w:color w:val="auto"/>
                <w:sz w:val="18"/>
                <w:szCs w:val="18"/>
              </w:rPr>
            </w:pPr>
          </w:p>
        </w:tc>
        <w:tc>
          <w:tcPr>
            <w:tcW w:w="1440" w:type="dxa"/>
            <w:tcBorders>
              <w:top w:val="nil"/>
              <w:left w:val="nil"/>
              <w:right w:val="nil"/>
            </w:tcBorders>
            <w:vAlign w:val="bottom"/>
          </w:tcPr>
          <w:p w:rsidR="004C3900" w:rsidRPr="00275F0C" w:rsidRDefault="004C3900" w:rsidP="004C3900">
            <w:pPr>
              <w:ind w:right="-72"/>
              <w:jc w:val="right"/>
              <w:rPr>
                <w:rFonts w:ascii="Arial" w:hAnsi="Arial" w:cs="Arial"/>
                <w:noProof/>
                <w:color w:val="auto"/>
                <w:sz w:val="18"/>
                <w:szCs w:val="18"/>
              </w:rPr>
            </w:pPr>
          </w:p>
        </w:tc>
        <w:tc>
          <w:tcPr>
            <w:tcW w:w="1440" w:type="dxa"/>
            <w:tcBorders>
              <w:top w:val="nil"/>
              <w:left w:val="nil"/>
              <w:right w:val="nil"/>
            </w:tcBorders>
            <w:shd w:val="clear" w:color="auto" w:fill="FAFAFA"/>
            <w:vAlign w:val="bottom"/>
          </w:tcPr>
          <w:p w:rsidR="004C3900" w:rsidRPr="00275F0C" w:rsidRDefault="004C3900" w:rsidP="004C3900">
            <w:pPr>
              <w:ind w:right="-72"/>
              <w:jc w:val="right"/>
              <w:rPr>
                <w:rFonts w:ascii="Arial" w:hAnsi="Arial" w:cs="Arial"/>
                <w:noProof/>
                <w:color w:val="auto"/>
                <w:sz w:val="18"/>
                <w:szCs w:val="18"/>
              </w:rPr>
            </w:pPr>
          </w:p>
        </w:tc>
        <w:tc>
          <w:tcPr>
            <w:tcW w:w="1440" w:type="dxa"/>
            <w:tcBorders>
              <w:top w:val="nil"/>
              <w:left w:val="nil"/>
              <w:right w:val="nil"/>
            </w:tcBorders>
            <w:vAlign w:val="bottom"/>
          </w:tcPr>
          <w:p w:rsidR="004C3900" w:rsidRPr="00275F0C" w:rsidRDefault="004C3900" w:rsidP="004C3900">
            <w:pPr>
              <w:ind w:right="-72"/>
              <w:jc w:val="right"/>
              <w:rPr>
                <w:rFonts w:ascii="Arial" w:hAnsi="Arial" w:cs="Arial"/>
                <w:noProof/>
                <w:color w:val="auto"/>
                <w:sz w:val="18"/>
                <w:szCs w:val="18"/>
              </w:rPr>
            </w:pPr>
          </w:p>
        </w:tc>
      </w:tr>
      <w:tr w:rsidR="004C3900" w:rsidRPr="00275F0C" w:rsidTr="007F1F1B">
        <w:trPr>
          <w:trHeight w:val="126"/>
        </w:trPr>
        <w:tc>
          <w:tcPr>
            <w:tcW w:w="3798" w:type="dxa"/>
            <w:tcBorders>
              <w:top w:val="nil"/>
              <w:left w:val="nil"/>
              <w:bottom w:val="nil"/>
              <w:right w:val="nil"/>
            </w:tcBorders>
            <w:vAlign w:val="center"/>
          </w:tcPr>
          <w:p w:rsidR="004C3900" w:rsidRPr="00275F0C" w:rsidRDefault="004C3900" w:rsidP="004C3900">
            <w:pPr>
              <w:tabs>
                <w:tab w:val="left" w:pos="720"/>
              </w:tabs>
              <w:ind w:left="540"/>
              <w:rPr>
                <w:rFonts w:ascii="Arial" w:hAnsi="Arial" w:cs="Arial"/>
                <w:color w:val="auto"/>
                <w:sz w:val="18"/>
                <w:szCs w:val="18"/>
              </w:rPr>
            </w:pPr>
            <w:r w:rsidRPr="00275F0C">
              <w:rPr>
                <w:rFonts w:ascii="Arial" w:hAnsi="Arial" w:cs="Arial"/>
                <w:color w:val="auto"/>
                <w:sz w:val="18"/>
                <w:szCs w:val="18"/>
              </w:rPr>
              <w:t xml:space="preserve">   later than </w:t>
            </w:r>
            <w:r w:rsidRPr="00275F0C">
              <w:rPr>
                <w:rFonts w:ascii="Arial" w:hAnsi="Arial" w:cs="Arial"/>
                <w:color w:val="auto"/>
                <w:sz w:val="18"/>
                <w:szCs w:val="18"/>
                <w:lang w:val="en-GB"/>
              </w:rPr>
              <w:t>5</w:t>
            </w:r>
            <w:r w:rsidRPr="00275F0C">
              <w:rPr>
                <w:rFonts w:ascii="Arial" w:hAnsi="Arial" w:cs="Arial"/>
                <w:color w:val="auto"/>
                <w:sz w:val="18"/>
                <w:szCs w:val="18"/>
              </w:rPr>
              <w:t xml:space="preserve"> years</w:t>
            </w:r>
          </w:p>
        </w:tc>
        <w:tc>
          <w:tcPr>
            <w:tcW w:w="1440" w:type="dxa"/>
            <w:tcBorders>
              <w:top w:val="nil"/>
              <w:left w:val="nil"/>
              <w:right w:val="nil"/>
            </w:tcBorders>
            <w:shd w:val="clear" w:color="auto" w:fill="FAFAFA"/>
            <w:vAlign w:val="bottom"/>
          </w:tcPr>
          <w:p w:rsidR="004C3900" w:rsidRPr="00275F0C" w:rsidRDefault="00F85413" w:rsidP="00636423">
            <w:pPr>
              <w:ind w:right="-72"/>
              <w:jc w:val="right"/>
              <w:rPr>
                <w:rFonts w:ascii="Arial" w:hAnsi="Arial" w:cs="Arial"/>
                <w:noProof/>
                <w:color w:val="auto"/>
                <w:sz w:val="18"/>
                <w:szCs w:val="18"/>
              </w:rPr>
            </w:pPr>
            <w:r w:rsidRPr="00F85413">
              <w:rPr>
                <w:rFonts w:ascii="Arial" w:hAnsi="Arial" w:cs="Arial"/>
                <w:noProof/>
                <w:color w:val="auto"/>
                <w:sz w:val="18"/>
                <w:szCs w:val="18"/>
              </w:rPr>
              <w:t>3,084</w:t>
            </w:r>
          </w:p>
        </w:tc>
        <w:tc>
          <w:tcPr>
            <w:tcW w:w="1440" w:type="dxa"/>
            <w:tcBorders>
              <w:top w:val="nil"/>
              <w:left w:val="nil"/>
              <w:right w:val="nil"/>
            </w:tcBorders>
            <w:vAlign w:val="bottom"/>
          </w:tcPr>
          <w:p w:rsidR="004C3900" w:rsidRPr="00275F0C"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176,333</w:t>
            </w:r>
          </w:p>
        </w:tc>
        <w:tc>
          <w:tcPr>
            <w:tcW w:w="1440" w:type="dxa"/>
            <w:tcBorders>
              <w:top w:val="nil"/>
              <w:left w:val="nil"/>
              <w:right w:val="nil"/>
            </w:tcBorders>
            <w:shd w:val="clear" w:color="auto" w:fill="FAFAFA"/>
            <w:vAlign w:val="bottom"/>
          </w:tcPr>
          <w:p w:rsidR="004C3900" w:rsidRPr="00275F0C" w:rsidRDefault="006E0ACC" w:rsidP="004C3900">
            <w:pPr>
              <w:ind w:right="-72"/>
              <w:jc w:val="right"/>
              <w:rPr>
                <w:rFonts w:ascii="Arial" w:hAnsi="Arial" w:cs="Arial"/>
                <w:noProof/>
                <w:color w:val="auto"/>
                <w:sz w:val="18"/>
                <w:szCs w:val="18"/>
              </w:rPr>
            </w:pPr>
            <w:r w:rsidRPr="00275F0C">
              <w:rPr>
                <w:rFonts w:ascii="Arial" w:hAnsi="Arial" w:cs="Arial"/>
                <w:noProof/>
                <w:color w:val="auto"/>
                <w:sz w:val="18"/>
                <w:szCs w:val="18"/>
              </w:rPr>
              <w:t>2,593</w:t>
            </w:r>
          </w:p>
        </w:tc>
        <w:tc>
          <w:tcPr>
            <w:tcW w:w="1440" w:type="dxa"/>
            <w:tcBorders>
              <w:top w:val="nil"/>
              <w:left w:val="nil"/>
              <w:right w:val="nil"/>
            </w:tcBorders>
            <w:vAlign w:val="bottom"/>
          </w:tcPr>
          <w:p w:rsidR="004C3900" w:rsidRPr="00275F0C"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30,161</w:t>
            </w:r>
          </w:p>
        </w:tc>
      </w:tr>
      <w:tr w:rsidR="004C3900" w:rsidRPr="00275F0C" w:rsidTr="007F1F1B">
        <w:trPr>
          <w:trHeight w:val="126"/>
        </w:trPr>
        <w:tc>
          <w:tcPr>
            <w:tcW w:w="3798" w:type="dxa"/>
            <w:tcBorders>
              <w:top w:val="nil"/>
              <w:left w:val="nil"/>
              <w:bottom w:val="nil"/>
              <w:right w:val="nil"/>
            </w:tcBorders>
            <w:vAlign w:val="center"/>
          </w:tcPr>
          <w:p w:rsidR="004C3900" w:rsidRPr="00275F0C" w:rsidRDefault="004C3900" w:rsidP="004C3900">
            <w:pPr>
              <w:tabs>
                <w:tab w:val="left" w:pos="720"/>
              </w:tabs>
              <w:ind w:left="540"/>
              <w:rPr>
                <w:rFonts w:ascii="Arial" w:hAnsi="Arial" w:cs="Arial"/>
                <w:color w:val="auto"/>
                <w:sz w:val="18"/>
                <w:szCs w:val="18"/>
              </w:rPr>
            </w:pPr>
            <w:r w:rsidRPr="00275F0C">
              <w:rPr>
                <w:rFonts w:ascii="Arial" w:hAnsi="Arial" w:cs="Arial"/>
                <w:color w:val="auto"/>
                <w:sz w:val="18"/>
                <w:szCs w:val="18"/>
              </w:rPr>
              <w:t>Later than 5 years</w:t>
            </w:r>
          </w:p>
        </w:tc>
        <w:tc>
          <w:tcPr>
            <w:tcW w:w="1440" w:type="dxa"/>
            <w:tcBorders>
              <w:top w:val="nil"/>
              <w:left w:val="nil"/>
              <w:right w:val="nil"/>
            </w:tcBorders>
            <w:shd w:val="clear" w:color="auto" w:fill="FAFAFA"/>
            <w:vAlign w:val="bottom"/>
          </w:tcPr>
          <w:p w:rsidR="004C3900" w:rsidRPr="00275F0C"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w:t>
            </w:r>
          </w:p>
        </w:tc>
        <w:tc>
          <w:tcPr>
            <w:tcW w:w="1440" w:type="dxa"/>
            <w:tcBorders>
              <w:top w:val="nil"/>
              <w:left w:val="nil"/>
              <w:right w:val="nil"/>
            </w:tcBorders>
            <w:vAlign w:val="bottom"/>
          </w:tcPr>
          <w:p w:rsidR="004C3900" w:rsidRPr="00275F0C"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500,085</w:t>
            </w:r>
          </w:p>
        </w:tc>
        <w:tc>
          <w:tcPr>
            <w:tcW w:w="1440" w:type="dxa"/>
            <w:tcBorders>
              <w:top w:val="nil"/>
              <w:left w:val="nil"/>
              <w:right w:val="nil"/>
            </w:tcBorders>
            <w:shd w:val="clear" w:color="auto" w:fill="FAFAFA"/>
            <w:vAlign w:val="bottom"/>
          </w:tcPr>
          <w:p w:rsidR="004C3900" w:rsidRPr="00275F0C"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w:t>
            </w:r>
          </w:p>
        </w:tc>
        <w:tc>
          <w:tcPr>
            <w:tcW w:w="1440" w:type="dxa"/>
            <w:tcBorders>
              <w:top w:val="nil"/>
              <w:left w:val="nil"/>
              <w:right w:val="nil"/>
            </w:tcBorders>
            <w:vAlign w:val="bottom"/>
          </w:tcPr>
          <w:p w:rsidR="004C3900" w:rsidRPr="00275F0C"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w:t>
            </w:r>
          </w:p>
        </w:tc>
      </w:tr>
      <w:tr w:rsidR="004C3900" w:rsidRPr="00275F0C" w:rsidTr="007F1F1B">
        <w:trPr>
          <w:trHeight w:val="126"/>
        </w:trPr>
        <w:tc>
          <w:tcPr>
            <w:tcW w:w="3798" w:type="dxa"/>
            <w:tcBorders>
              <w:top w:val="nil"/>
              <w:left w:val="nil"/>
              <w:bottom w:val="nil"/>
              <w:right w:val="nil"/>
            </w:tcBorders>
            <w:vAlign w:val="center"/>
          </w:tcPr>
          <w:p w:rsidR="004C3900" w:rsidRPr="00275F0C" w:rsidRDefault="004C3900" w:rsidP="004C3900">
            <w:pPr>
              <w:tabs>
                <w:tab w:val="left" w:pos="720"/>
              </w:tabs>
              <w:ind w:left="540"/>
              <w:rPr>
                <w:rFonts w:ascii="Arial" w:hAnsi="Arial" w:cs="Arial"/>
                <w:color w:val="auto"/>
                <w:sz w:val="18"/>
                <w:szCs w:val="18"/>
              </w:rPr>
            </w:pPr>
          </w:p>
        </w:tc>
        <w:tc>
          <w:tcPr>
            <w:tcW w:w="1440" w:type="dxa"/>
            <w:tcBorders>
              <w:top w:val="single" w:sz="4" w:space="0" w:color="auto"/>
              <w:left w:val="nil"/>
              <w:right w:val="nil"/>
            </w:tcBorders>
            <w:shd w:val="clear" w:color="auto" w:fill="FAFAFA"/>
          </w:tcPr>
          <w:p w:rsidR="004C3900" w:rsidRPr="00275F0C" w:rsidRDefault="004C3900" w:rsidP="004C3900">
            <w:pPr>
              <w:ind w:right="-72"/>
              <w:jc w:val="right"/>
              <w:rPr>
                <w:rFonts w:ascii="Arial" w:hAnsi="Arial" w:cs="Arial"/>
                <w:noProof/>
                <w:color w:val="auto"/>
                <w:sz w:val="18"/>
                <w:szCs w:val="18"/>
              </w:rPr>
            </w:pPr>
          </w:p>
        </w:tc>
        <w:tc>
          <w:tcPr>
            <w:tcW w:w="1440" w:type="dxa"/>
            <w:tcBorders>
              <w:top w:val="single" w:sz="4" w:space="0" w:color="auto"/>
              <w:left w:val="nil"/>
              <w:right w:val="nil"/>
            </w:tcBorders>
          </w:tcPr>
          <w:p w:rsidR="004C3900" w:rsidRPr="00275F0C" w:rsidRDefault="004C3900" w:rsidP="004C3900">
            <w:pPr>
              <w:ind w:right="-72"/>
              <w:jc w:val="right"/>
              <w:rPr>
                <w:rFonts w:ascii="Arial" w:hAnsi="Arial" w:cs="Arial"/>
                <w:noProof/>
                <w:color w:val="auto"/>
                <w:sz w:val="18"/>
                <w:szCs w:val="18"/>
              </w:rPr>
            </w:pPr>
          </w:p>
        </w:tc>
        <w:tc>
          <w:tcPr>
            <w:tcW w:w="1440" w:type="dxa"/>
            <w:tcBorders>
              <w:top w:val="single" w:sz="4" w:space="0" w:color="auto"/>
              <w:left w:val="nil"/>
              <w:right w:val="nil"/>
            </w:tcBorders>
            <w:shd w:val="clear" w:color="auto" w:fill="FAFAFA"/>
            <w:vAlign w:val="bottom"/>
          </w:tcPr>
          <w:p w:rsidR="004C3900" w:rsidRPr="00275F0C" w:rsidRDefault="004C3900" w:rsidP="004C3900">
            <w:pPr>
              <w:ind w:right="-72"/>
              <w:jc w:val="right"/>
              <w:rPr>
                <w:rFonts w:ascii="Arial" w:hAnsi="Arial" w:cs="Arial"/>
                <w:noProof/>
                <w:color w:val="auto"/>
                <w:sz w:val="18"/>
                <w:szCs w:val="18"/>
              </w:rPr>
            </w:pPr>
          </w:p>
        </w:tc>
        <w:tc>
          <w:tcPr>
            <w:tcW w:w="1440" w:type="dxa"/>
            <w:tcBorders>
              <w:top w:val="single" w:sz="4" w:space="0" w:color="auto"/>
              <w:left w:val="nil"/>
              <w:right w:val="nil"/>
            </w:tcBorders>
            <w:vAlign w:val="bottom"/>
          </w:tcPr>
          <w:p w:rsidR="004C3900" w:rsidRPr="00275F0C" w:rsidRDefault="004C3900" w:rsidP="004C3900">
            <w:pPr>
              <w:ind w:right="-72"/>
              <w:jc w:val="right"/>
              <w:rPr>
                <w:rFonts w:ascii="Arial" w:hAnsi="Arial" w:cs="Arial"/>
                <w:noProof/>
                <w:color w:val="auto"/>
                <w:sz w:val="18"/>
                <w:szCs w:val="18"/>
              </w:rPr>
            </w:pPr>
          </w:p>
        </w:tc>
      </w:tr>
      <w:tr w:rsidR="004C3900" w:rsidRPr="003F0514" w:rsidTr="007F1F1B">
        <w:trPr>
          <w:trHeight w:val="126"/>
        </w:trPr>
        <w:tc>
          <w:tcPr>
            <w:tcW w:w="3798" w:type="dxa"/>
            <w:tcBorders>
              <w:top w:val="nil"/>
              <w:left w:val="nil"/>
              <w:bottom w:val="nil"/>
              <w:right w:val="nil"/>
            </w:tcBorders>
            <w:vAlign w:val="center"/>
          </w:tcPr>
          <w:p w:rsidR="004C3900" w:rsidRPr="00275F0C" w:rsidRDefault="004C3900" w:rsidP="004C3900">
            <w:pPr>
              <w:tabs>
                <w:tab w:val="left" w:pos="720"/>
              </w:tabs>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4C3900" w:rsidRPr="00275F0C" w:rsidRDefault="00F85413" w:rsidP="00636423">
            <w:pPr>
              <w:ind w:right="-72"/>
              <w:jc w:val="right"/>
              <w:rPr>
                <w:rFonts w:ascii="Arial" w:hAnsi="Arial" w:cs="Arial"/>
                <w:noProof/>
                <w:color w:val="auto"/>
                <w:sz w:val="18"/>
                <w:szCs w:val="18"/>
              </w:rPr>
            </w:pPr>
            <w:r w:rsidRPr="00F85413">
              <w:rPr>
                <w:rFonts w:ascii="Arial" w:hAnsi="Arial" w:cs="Arial"/>
                <w:noProof/>
                <w:color w:val="auto"/>
                <w:sz w:val="18"/>
                <w:szCs w:val="18"/>
              </w:rPr>
              <w:t>8,533</w:t>
            </w:r>
          </w:p>
        </w:tc>
        <w:tc>
          <w:tcPr>
            <w:tcW w:w="1440" w:type="dxa"/>
            <w:tcBorders>
              <w:top w:val="nil"/>
              <w:left w:val="nil"/>
              <w:bottom w:val="single" w:sz="4" w:space="0" w:color="auto"/>
              <w:right w:val="nil"/>
            </w:tcBorders>
          </w:tcPr>
          <w:p w:rsidR="004C3900" w:rsidRPr="00275F0C"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747,702</w:t>
            </w:r>
          </w:p>
        </w:tc>
        <w:tc>
          <w:tcPr>
            <w:tcW w:w="1440" w:type="dxa"/>
            <w:tcBorders>
              <w:top w:val="nil"/>
              <w:left w:val="nil"/>
              <w:bottom w:val="single" w:sz="4" w:space="0" w:color="auto"/>
              <w:right w:val="nil"/>
            </w:tcBorders>
            <w:shd w:val="clear" w:color="auto" w:fill="FAFAFA"/>
          </w:tcPr>
          <w:p w:rsidR="004C3900" w:rsidRPr="00275F0C" w:rsidRDefault="006E0ACC" w:rsidP="004C3900">
            <w:pPr>
              <w:ind w:right="-72"/>
              <w:jc w:val="right"/>
              <w:rPr>
                <w:rFonts w:ascii="Arial" w:hAnsi="Arial" w:cs="Arial"/>
                <w:noProof/>
                <w:color w:val="auto"/>
                <w:sz w:val="18"/>
                <w:szCs w:val="18"/>
              </w:rPr>
            </w:pPr>
            <w:r w:rsidRPr="00275F0C">
              <w:rPr>
                <w:rFonts w:ascii="Arial" w:hAnsi="Arial" w:cs="Arial"/>
                <w:noProof/>
                <w:color w:val="auto"/>
                <w:sz w:val="18"/>
                <w:szCs w:val="18"/>
              </w:rPr>
              <w:t>7,582</w:t>
            </w:r>
          </w:p>
        </w:tc>
        <w:tc>
          <w:tcPr>
            <w:tcW w:w="1440" w:type="dxa"/>
            <w:tcBorders>
              <w:top w:val="nil"/>
              <w:left w:val="nil"/>
              <w:bottom w:val="single" w:sz="4" w:space="0" w:color="auto"/>
              <w:right w:val="nil"/>
            </w:tcBorders>
          </w:tcPr>
          <w:p w:rsidR="004C3900" w:rsidRPr="003F0514" w:rsidRDefault="004C3900" w:rsidP="004C3900">
            <w:pPr>
              <w:ind w:right="-72"/>
              <w:jc w:val="right"/>
              <w:rPr>
                <w:rFonts w:ascii="Arial" w:hAnsi="Arial" w:cs="Arial"/>
                <w:noProof/>
                <w:color w:val="auto"/>
                <w:sz w:val="18"/>
                <w:szCs w:val="18"/>
              </w:rPr>
            </w:pPr>
            <w:r w:rsidRPr="00275F0C">
              <w:rPr>
                <w:rFonts w:ascii="Arial" w:hAnsi="Arial" w:cs="Arial"/>
                <w:noProof/>
                <w:color w:val="auto"/>
                <w:sz w:val="18"/>
                <w:szCs w:val="18"/>
              </w:rPr>
              <w:t>56,142</w:t>
            </w:r>
          </w:p>
        </w:tc>
      </w:tr>
    </w:tbl>
    <w:p w:rsidR="004C3900" w:rsidRPr="003F0514" w:rsidRDefault="004C3900" w:rsidP="004C3900">
      <w:pPr>
        <w:ind w:left="547"/>
        <w:jc w:val="thaiDistribute"/>
        <w:rPr>
          <w:rFonts w:ascii="Arial" w:hAnsi="Arial" w:cs="Arial"/>
          <w:color w:val="auto"/>
          <w:sz w:val="18"/>
          <w:szCs w:val="18"/>
        </w:rPr>
      </w:pPr>
    </w:p>
    <w:p w:rsidR="00870C96" w:rsidRPr="003F0514" w:rsidRDefault="000663FC" w:rsidP="0010570B">
      <w:pPr>
        <w:ind w:left="540" w:hanging="540"/>
        <w:jc w:val="thaiDistribute"/>
        <w:rPr>
          <w:rFonts w:ascii="Arial" w:hAnsi="Arial" w:cs="Arial"/>
          <w:b/>
          <w:bCs/>
          <w:color w:val="CF4A02"/>
          <w:sz w:val="18"/>
          <w:szCs w:val="18"/>
          <w:lang w:val="en-GB"/>
        </w:rPr>
      </w:pPr>
      <w:r w:rsidRPr="003F0514">
        <w:rPr>
          <w:rFonts w:ascii="Arial" w:hAnsi="Arial" w:cs="Arial"/>
          <w:b/>
          <w:bCs/>
          <w:color w:val="CF4A02"/>
          <w:sz w:val="18"/>
          <w:szCs w:val="18"/>
          <w:lang w:val="en-GB"/>
        </w:rPr>
        <w:t>3</w:t>
      </w:r>
      <w:r w:rsidR="00095E0E" w:rsidRPr="003F0514">
        <w:rPr>
          <w:rFonts w:ascii="Arial" w:hAnsi="Arial" w:cs="Arial"/>
          <w:b/>
          <w:bCs/>
          <w:color w:val="CF4A02"/>
          <w:sz w:val="18"/>
          <w:szCs w:val="18"/>
          <w:lang w:val="en-GB"/>
        </w:rPr>
        <w:t>5</w:t>
      </w:r>
      <w:r w:rsidR="00870C96" w:rsidRPr="003F0514">
        <w:rPr>
          <w:rFonts w:ascii="Arial" w:hAnsi="Arial" w:cs="Arial"/>
          <w:b/>
          <w:bCs/>
          <w:color w:val="CF4A02"/>
          <w:sz w:val="18"/>
          <w:szCs w:val="18"/>
          <w:lang w:val="en-GB"/>
        </w:rPr>
        <w:t>.</w:t>
      </w:r>
      <w:r w:rsidR="004C3900" w:rsidRPr="003F0514">
        <w:rPr>
          <w:rFonts w:ascii="Arial" w:hAnsi="Arial" w:cs="Arial"/>
          <w:b/>
          <w:bCs/>
          <w:color w:val="CF4A02"/>
          <w:sz w:val="18"/>
          <w:szCs w:val="18"/>
          <w:lang w:val="en-GB"/>
        </w:rPr>
        <w:t>4</w:t>
      </w:r>
      <w:r w:rsidR="0010570B" w:rsidRPr="003F0514">
        <w:rPr>
          <w:rFonts w:ascii="Arial" w:hAnsi="Arial" w:cs="Arial"/>
          <w:b/>
          <w:bCs/>
          <w:color w:val="CF4A02"/>
          <w:sz w:val="18"/>
          <w:szCs w:val="18"/>
          <w:lang w:val="en-GB"/>
        </w:rPr>
        <w:tab/>
      </w:r>
      <w:r w:rsidR="00870C96" w:rsidRPr="003F0514">
        <w:rPr>
          <w:rFonts w:ascii="Arial" w:hAnsi="Arial" w:cs="Arial"/>
          <w:b/>
          <w:bCs/>
          <w:color w:val="CF4A02"/>
          <w:sz w:val="18"/>
          <w:szCs w:val="18"/>
          <w:lang w:val="en-GB"/>
        </w:rPr>
        <w:t>Commitments from letter of credit</w:t>
      </w:r>
    </w:p>
    <w:p w:rsidR="00870C96" w:rsidRPr="003F0514" w:rsidRDefault="00870C96" w:rsidP="00411168">
      <w:pPr>
        <w:ind w:left="547"/>
        <w:jc w:val="thaiDistribute"/>
        <w:rPr>
          <w:rFonts w:ascii="Arial" w:hAnsi="Arial" w:cs="Arial"/>
          <w:color w:val="auto"/>
          <w:sz w:val="18"/>
          <w:szCs w:val="18"/>
          <w:lang w:val="en-GB"/>
        </w:rPr>
      </w:pPr>
    </w:p>
    <w:p w:rsidR="00870C96" w:rsidRPr="003F0514" w:rsidRDefault="00870C96" w:rsidP="00411168">
      <w:pPr>
        <w:ind w:left="547"/>
        <w:jc w:val="thaiDistribute"/>
        <w:rPr>
          <w:rFonts w:ascii="Arial" w:hAnsi="Arial" w:cs="Arial"/>
          <w:color w:val="auto"/>
          <w:sz w:val="18"/>
          <w:szCs w:val="18"/>
        </w:rPr>
      </w:pPr>
      <w:r w:rsidRPr="003F0514">
        <w:rPr>
          <w:rFonts w:ascii="Arial" w:hAnsi="Arial" w:cs="Arial"/>
          <w:color w:val="auto"/>
          <w:sz w:val="18"/>
          <w:szCs w:val="18"/>
        </w:rPr>
        <w:t xml:space="preserve">Letters of credit opened but are not qualified as liabilities as at 31 March </w:t>
      </w:r>
      <w:r w:rsidR="00D668BD" w:rsidRPr="003F0514">
        <w:rPr>
          <w:rFonts w:ascii="Arial" w:hAnsi="Arial" w:cs="Arial"/>
          <w:color w:val="auto"/>
          <w:sz w:val="18"/>
          <w:szCs w:val="18"/>
        </w:rPr>
        <w:t>202</w:t>
      </w:r>
      <w:r w:rsidR="00C41EAE" w:rsidRPr="003F0514">
        <w:rPr>
          <w:rFonts w:ascii="Arial" w:hAnsi="Arial" w:cs="Arial"/>
          <w:color w:val="auto"/>
          <w:sz w:val="18"/>
          <w:szCs w:val="18"/>
        </w:rPr>
        <w:t>1</w:t>
      </w:r>
      <w:r w:rsidRPr="003F0514">
        <w:rPr>
          <w:rFonts w:ascii="Arial" w:hAnsi="Arial" w:cs="Arial"/>
          <w:color w:val="auto"/>
          <w:sz w:val="18"/>
          <w:szCs w:val="18"/>
        </w:rPr>
        <w:t xml:space="preserve"> and </w:t>
      </w:r>
      <w:r w:rsidR="00D668BD" w:rsidRPr="003F0514">
        <w:rPr>
          <w:rFonts w:ascii="Arial" w:hAnsi="Arial" w:cs="Arial"/>
          <w:color w:val="auto"/>
          <w:sz w:val="18"/>
          <w:szCs w:val="18"/>
        </w:rPr>
        <w:t>20</w:t>
      </w:r>
      <w:r w:rsidR="00C41EAE" w:rsidRPr="003F0514">
        <w:rPr>
          <w:rFonts w:ascii="Arial" w:hAnsi="Arial" w:cs="Arial"/>
          <w:color w:val="auto"/>
          <w:sz w:val="18"/>
          <w:szCs w:val="18"/>
        </w:rPr>
        <w:t>20</w:t>
      </w:r>
      <w:r w:rsidRPr="003F0514">
        <w:rPr>
          <w:rFonts w:ascii="Arial" w:hAnsi="Arial" w:cs="Arial"/>
          <w:color w:val="auto"/>
          <w:sz w:val="18"/>
          <w:szCs w:val="18"/>
        </w:rPr>
        <w:t xml:space="preserve"> are as follows: </w:t>
      </w:r>
    </w:p>
    <w:p w:rsidR="00870C96" w:rsidRPr="003F0514" w:rsidRDefault="00870C96" w:rsidP="00411168">
      <w:pPr>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63FA8" w:rsidRPr="003F0514" w:rsidTr="00411168">
        <w:tc>
          <w:tcPr>
            <w:tcW w:w="3798" w:type="dxa"/>
            <w:tcBorders>
              <w:top w:val="nil"/>
              <w:left w:val="nil"/>
              <w:bottom w:val="nil"/>
              <w:right w:val="nil"/>
            </w:tcBorders>
            <w:vAlign w:val="center"/>
          </w:tcPr>
          <w:p w:rsidR="00870C96" w:rsidRPr="003F0514" w:rsidRDefault="00870C96" w:rsidP="00411168">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411168">
            <w:pPr>
              <w:pStyle w:val="a"/>
              <w:ind w:right="-72"/>
              <w:jc w:val="center"/>
              <w:rPr>
                <w:rFonts w:ascii="Arial" w:hAnsi="Arial" w:cs="Arial"/>
                <w:b/>
                <w:bCs/>
                <w:color w:val="auto"/>
                <w:sz w:val="18"/>
                <w:szCs w:val="18"/>
              </w:rPr>
            </w:pPr>
            <w:r w:rsidRPr="003F0514">
              <w:rPr>
                <w:rFonts w:ascii="Arial" w:hAnsi="Arial" w:cs="Arial"/>
                <w:b/>
                <w:bCs/>
                <w:color w:val="auto"/>
                <w:sz w:val="18"/>
                <w:szCs w:val="18"/>
              </w:rPr>
              <w:t>Consolidated</w:t>
            </w:r>
          </w:p>
          <w:p w:rsidR="00870C96" w:rsidRPr="003F0514" w:rsidRDefault="00870C96" w:rsidP="00411168">
            <w:pPr>
              <w:pStyle w:val="a"/>
              <w:ind w:right="-72"/>
              <w:jc w:val="center"/>
              <w:rPr>
                <w:rFonts w:ascii="Arial" w:hAnsi="Arial" w:cs="Arial"/>
                <w:b/>
                <w:bCs/>
                <w:color w:val="auto"/>
                <w:sz w:val="18"/>
                <w:szCs w:val="18"/>
                <w:cs/>
                <w:lang w:val="en-GB"/>
              </w:rPr>
            </w:pPr>
            <w:r w:rsidRPr="003F0514">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870C96" w:rsidRPr="003F0514" w:rsidRDefault="00870C96" w:rsidP="00411168">
            <w:pPr>
              <w:pStyle w:val="a"/>
              <w:ind w:right="-72"/>
              <w:jc w:val="center"/>
              <w:rPr>
                <w:rFonts w:ascii="Arial" w:hAnsi="Arial" w:cs="Arial"/>
                <w:b/>
                <w:bCs/>
                <w:color w:val="auto"/>
                <w:sz w:val="18"/>
                <w:szCs w:val="18"/>
              </w:rPr>
            </w:pPr>
            <w:r w:rsidRPr="003F0514">
              <w:rPr>
                <w:rFonts w:ascii="Arial" w:hAnsi="Arial" w:cs="Arial"/>
                <w:b/>
                <w:bCs/>
                <w:color w:val="auto"/>
                <w:sz w:val="18"/>
                <w:szCs w:val="18"/>
              </w:rPr>
              <w:t>Separate</w:t>
            </w:r>
          </w:p>
          <w:p w:rsidR="00870C96" w:rsidRPr="003F0514" w:rsidRDefault="00870C96" w:rsidP="00411168">
            <w:pPr>
              <w:pStyle w:val="a"/>
              <w:ind w:right="-72"/>
              <w:jc w:val="center"/>
              <w:rPr>
                <w:rFonts w:ascii="Arial" w:hAnsi="Arial" w:cs="Arial"/>
                <w:b/>
                <w:bCs/>
                <w:color w:val="auto"/>
                <w:sz w:val="18"/>
                <w:szCs w:val="18"/>
                <w:cs/>
              </w:rPr>
            </w:pPr>
            <w:r w:rsidRPr="003F0514">
              <w:rPr>
                <w:rFonts w:ascii="Arial" w:hAnsi="Arial" w:cs="Arial"/>
                <w:b/>
                <w:bCs/>
                <w:color w:val="auto"/>
                <w:sz w:val="18"/>
                <w:szCs w:val="18"/>
              </w:rPr>
              <w:t>financial statements</w:t>
            </w:r>
          </w:p>
        </w:tc>
      </w:tr>
      <w:tr w:rsidR="00170894" w:rsidRPr="003F0514" w:rsidTr="00411168">
        <w:tc>
          <w:tcPr>
            <w:tcW w:w="3798" w:type="dxa"/>
            <w:tcBorders>
              <w:top w:val="nil"/>
              <w:left w:val="nil"/>
              <w:bottom w:val="nil"/>
              <w:right w:val="nil"/>
            </w:tcBorders>
            <w:vAlign w:val="center"/>
          </w:tcPr>
          <w:p w:rsidR="00170894" w:rsidRPr="003F0514" w:rsidRDefault="00170894" w:rsidP="00170894">
            <w:pPr>
              <w:ind w:left="540"/>
              <w:rPr>
                <w:rFonts w:ascii="Arial" w:hAnsi="Arial" w:cs="Arial"/>
                <w:color w:val="auto"/>
                <w:sz w:val="18"/>
                <w:szCs w:val="18"/>
              </w:rPr>
            </w:pPr>
          </w:p>
        </w:tc>
        <w:tc>
          <w:tcPr>
            <w:tcW w:w="1440" w:type="dxa"/>
            <w:tcBorders>
              <w:top w:val="single" w:sz="4" w:space="0" w:color="auto"/>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c>
          <w:tcPr>
            <w:tcW w:w="1440" w:type="dxa"/>
            <w:tcBorders>
              <w:top w:val="single" w:sz="4" w:space="0" w:color="auto"/>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2021</w:t>
            </w:r>
          </w:p>
        </w:tc>
        <w:tc>
          <w:tcPr>
            <w:tcW w:w="1440" w:type="dxa"/>
            <w:tcBorders>
              <w:top w:val="single" w:sz="4" w:space="0" w:color="auto"/>
              <w:left w:val="nil"/>
              <w:right w:val="nil"/>
            </w:tcBorders>
            <w:vAlign w:val="center"/>
          </w:tcPr>
          <w:p w:rsidR="00170894" w:rsidRPr="003F0514" w:rsidRDefault="00170894" w:rsidP="00170894">
            <w:pPr>
              <w:pStyle w:val="a"/>
              <w:ind w:right="-72"/>
              <w:jc w:val="right"/>
              <w:rPr>
                <w:rFonts w:ascii="Arial" w:hAnsi="Arial" w:cs="Arial"/>
                <w:b/>
                <w:bCs/>
                <w:color w:val="auto"/>
                <w:sz w:val="18"/>
                <w:szCs w:val="18"/>
                <w:cs/>
                <w:lang w:val="en-GB"/>
              </w:rPr>
            </w:pPr>
            <w:r w:rsidRPr="003F0514">
              <w:rPr>
                <w:rFonts w:ascii="Arial" w:hAnsi="Arial" w:cs="Arial"/>
                <w:b/>
                <w:bCs/>
                <w:color w:val="auto"/>
                <w:sz w:val="18"/>
                <w:szCs w:val="18"/>
                <w:lang w:val="en-GB"/>
              </w:rPr>
              <w:t>2020</w:t>
            </w:r>
          </w:p>
        </w:tc>
      </w:tr>
      <w:tr w:rsidR="00170894" w:rsidRPr="003F0514" w:rsidTr="00411168">
        <w:tc>
          <w:tcPr>
            <w:tcW w:w="3798" w:type="dxa"/>
            <w:tcBorders>
              <w:top w:val="nil"/>
              <w:left w:val="nil"/>
              <w:bottom w:val="nil"/>
              <w:right w:val="nil"/>
            </w:tcBorders>
            <w:vAlign w:val="center"/>
          </w:tcPr>
          <w:p w:rsidR="00170894" w:rsidRPr="003F0514" w:rsidRDefault="00170894" w:rsidP="00170894">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rsidR="00170894" w:rsidRPr="003F0514" w:rsidRDefault="00170894" w:rsidP="00170894">
            <w:pPr>
              <w:pStyle w:val="a"/>
              <w:ind w:right="-72"/>
              <w:jc w:val="right"/>
              <w:rPr>
                <w:rFonts w:ascii="Arial" w:hAnsi="Arial" w:cs="Arial"/>
                <w:b/>
                <w:bCs/>
                <w:color w:val="auto"/>
                <w:sz w:val="18"/>
                <w:szCs w:val="18"/>
              </w:rPr>
            </w:pPr>
            <w:r w:rsidRPr="003F0514">
              <w:rPr>
                <w:rFonts w:ascii="Arial" w:hAnsi="Arial" w:cs="Arial"/>
                <w:b/>
                <w:bCs/>
                <w:color w:val="auto"/>
                <w:sz w:val="18"/>
                <w:szCs w:val="18"/>
                <w:lang w:val="en-GB"/>
              </w:rPr>
              <w:t>Thousand</w:t>
            </w:r>
          </w:p>
        </w:tc>
      </w:tr>
      <w:tr w:rsidR="00170894" w:rsidRPr="003F0514" w:rsidTr="00411168">
        <w:trPr>
          <w:trHeight w:val="108"/>
        </w:trPr>
        <w:tc>
          <w:tcPr>
            <w:tcW w:w="3798" w:type="dxa"/>
            <w:tcBorders>
              <w:top w:val="nil"/>
              <w:left w:val="nil"/>
              <w:bottom w:val="nil"/>
              <w:right w:val="nil"/>
            </w:tcBorders>
            <w:vAlign w:val="center"/>
          </w:tcPr>
          <w:p w:rsidR="00170894" w:rsidRPr="003F0514" w:rsidRDefault="00170894" w:rsidP="00170894">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170894" w:rsidRPr="003F0514"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170894" w:rsidRPr="003F0514" w:rsidRDefault="00170894" w:rsidP="0017089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170894" w:rsidRPr="003F0514" w:rsidRDefault="00170894" w:rsidP="00170894">
            <w:pPr>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center"/>
          </w:tcPr>
          <w:p w:rsidR="00170894" w:rsidRPr="003F0514" w:rsidRDefault="00170894" w:rsidP="00170894">
            <w:pPr>
              <w:jc w:val="right"/>
              <w:rPr>
                <w:rFonts w:ascii="Arial" w:hAnsi="Arial" w:cs="Arial"/>
                <w:color w:val="auto"/>
                <w:sz w:val="18"/>
                <w:szCs w:val="18"/>
              </w:rPr>
            </w:pPr>
          </w:p>
        </w:tc>
      </w:tr>
      <w:tr w:rsidR="00170894" w:rsidRPr="003F0514" w:rsidTr="00170894">
        <w:trPr>
          <w:trHeight w:val="75"/>
        </w:trPr>
        <w:tc>
          <w:tcPr>
            <w:tcW w:w="3798" w:type="dxa"/>
            <w:tcBorders>
              <w:top w:val="nil"/>
              <w:left w:val="nil"/>
              <w:bottom w:val="nil"/>
              <w:right w:val="nil"/>
            </w:tcBorders>
          </w:tcPr>
          <w:p w:rsidR="00170894" w:rsidRPr="003F0514" w:rsidRDefault="00170894" w:rsidP="00170894">
            <w:pPr>
              <w:tabs>
                <w:tab w:val="left" w:pos="720"/>
              </w:tabs>
              <w:ind w:left="540"/>
              <w:rPr>
                <w:rFonts w:ascii="Arial" w:hAnsi="Arial" w:cs="Arial"/>
                <w:b/>
                <w:bCs/>
                <w:color w:val="auto"/>
                <w:sz w:val="18"/>
                <w:szCs w:val="18"/>
              </w:rPr>
            </w:pPr>
            <w:r w:rsidRPr="003F0514">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noProof/>
                <w:color w:val="auto"/>
                <w:sz w:val="18"/>
                <w:szCs w:val="18"/>
              </w:rPr>
            </w:pPr>
          </w:p>
        </w:tc>
        <w:tc>
          <w:tcPr>
            <w:tcW w:w="1440" w:type="dxa"/>
            <w:tcBorders>
              <w:top w:val="nil"/>
              <w:left w:val="nil"/>
              <w:bottom w:val="nil"/>
              <w:right w:val="nil"/>
            </w:tcBorders>
          </w:tcPr>
          <w:p w:rsidR="00170894" w:rsidRPr="003F0514" w:rsidRDefault="00170894" w:rsidP="00170894">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rsidR="00170894" w:rsidRPr="003F0514" w:rsidRDefault="00170894" w:rsidP="00170894">
            <w:pPr>
              <w:ind w:right="-72"/>
              <w:jc w:val="right"/>
              <w:rPr>
                <w:rFonts w:ascii="Arial" w:hAnsi="Arial" w:cs="Arial"/>
                <w:noProof/>
                <w:color w:val="auto"/>
                <w:sz w:val="18"/>
                <w:szCs w:val="18"/>
              </w:rPr>
            </w:pPr>
          </w:p>
        </w:tc>
        <w:tc>
          <w:tcPr>
            <w:tcW w:w="1440" w:type="dxa"/>
            <w:tcBorders>
              <w:top w:val="nil"/>
              <w:left w:val="nil"/>
              <w:bottom w:val="nil"/>
              <w:right w:val="nil"/>
            </w:tcBorders>
          </w:tcPr>
          <w:p w:rsidR="00170894" w:rsidRPr="003F0514" w:rsidRDefault="00170894" w:rsidP="00170894">
            <w:pPr>
              <w:ind w:right="-72"/>
              <w:jc w:val="right"/>
              <w:rPr>
                <w:rFonts w:ascii="Arial" w:hAnsi="Arial" w:cs="Arial"/>
                <w:noProof/>
                <w:color w:val="auto"/>
                <w:sz w:val="18"/>
                <w:szCs w:val="18"/>
              </w:rPr>
            </w:pPr>
          </w:p>
        </w:tc>
      </w:tr>
      <w:tr w:rsidR="00170894" w:rsidRPr="003F0514" w:rsidTr="001934D9">
        <w:trPr>
          <w:trHeight w:val="126"/>
        </w:trPr>
        <w:tc>
          <w:tcPr>
            <w:tcW w:w="3798" w:type="dxa"/>
            <w:tcBorders>
              <w:top w:val="nil"/>
              <w:left w:val="nil"/>
              <w:bottom w:val="nil"/>
              <w:right w:val="nil"/>
            </w:tcBorders>
          </w:tcPr>
          <w:p w:rsidR="00170894" w:rsidRPr="003F0514" w:rsidRDefault="00170894" w:rsidP="00170894">
            <w:pPr>
              <w:tabs>
                <w:tab w:val="left" w:pos="720"/>
              </w:tabs>
              <w:ind w:left="540"/>
              <w:rPr>
                <w:rFonts w:ascii="Arial" w:hAnsi="Arial" w:cs="Arial"/>
                <w:color w:val="auto"/>
                <w:sz w:val="18"/>
                <w:szCs w:val="18"/>
              </w:rPr>
            </w:pPr>
            <w:r w:rsidRPr="003F0514">
              <w:rPr>
                <w:rFonts w:ascii="Arial" w:hAnsi="Arial" w:cs="Arial"/>
                <w:color w:val="auto"/>
                <w:sz w:val="18"/>
                <w:szCs w:val="18"/>
              </w:rPr>
              <w:t>US Dollars</w:t>
            </w:r>
          </w:p>
        </w:tc>
        <w:tc>
          <w:tcPr>
            <w:tcW w:w="1440"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12,016</w:t>
            </w:r>
          </w:p>
        </w:tc>
        <w:tc>
          <w:tcPr>
            <w:tcW w:w="1440" w:type="dxa"/>
            <w:tcBorders>
              <w:top w:val="nil"/>
              <w:left w:val="nil"/>
              <w:bottom w:val="nil"/>
              <w:right w:val="nil"/>
            </w:tcBorders>
          </w:tcPr>
          <w:p w:rsidR="00170894" w:rsidRPr="003F0514" w:rsidRDefault="00170894" w:rsidP="00170894">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1,266</w:t>
            </w:r>
          </w:p>
        </w:tc>
        <w:tc>
          <w:tcPr>
            <w:tcW w:w="1440"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w:t>
            </w:r>
          </w:p>
        </w:tc>
        <w:tc>
          <w:tcPr>
            <w:tcW w:w="1440" w:type="dxa"/>
            <w:tcBorders>
              <w:top w:val="nil"/>
              <w:left w:val="nil"/>
              <w:bottom w:val="nil"/>
              <w:right w:val="nil"/>
            </w:tcBorders>
          </w:tcPr>
          <w:p w:rsidR="00170894" w:rsidRPr="003F0514" w:rsidRDefault="00170894" w:rsidP="00170894">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w:t>
            </w:r>
          </w:p>
        </w:tc>
      </w:tr>
      <w:tr w:rsidR="00170894" w:rsidRPr="003F0514" w:rsidTr="001934D9">
        <w:trPr>
          <w:trHeight w:val="126"/>
        </w:trPr>
        <w:tc>
          <w:tcPr>
            <w:tcW w:w="3798" w:type="dxa"/>
            <w:tcBorders>
              <w:top w:val="nil"/>
              <w:left w:val="nil"/>
              <w:bottom w:val="nil"/>
              <w:right w:val="nil"/>
            </w:tcBorders>
          </w:tcPr>
          <w:p w:rsidR="00170894" w:rsidRPr="003F0514" w:rsidRDefault="00170894" w:rsidP="00170894">
            <w:pPr>
              <w:tabs>
                <w:tab w:val="left" w:pos="720"/>
              </w:tabs>
              <w:ind w:left="540"/>
              <w:rPr>
                <w:rFonts w:ascii="Arial" w:hAnsi="Arial" w:cs="Arial"/>
                <w:color w:val="auto"/>
                <w:sz w:val="18"/>
                <w:szCs w:val="18"/>
              </w:rPr>
            </w:pPr>
            <w:r w:rsidRPr="003F0514">
              <w:rPr>
                <w:rFonts w:ascii="Arial" w:hAnsi="Arial" w:cs="Arial"/>
                <w:color w:val="auto"/>
                <w:sz w:val="18"/>
                <w:szCs w:val="18"/>
              </w:rPr>
              <w:t>EUR</w:t>
            </w:r>
          </w:p>
        </w:tc>
        <w:tc>
          <w:tcPr>
            <w:tcW w:w="1440"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187</w:t>
            </w:r>
          </w:p>
        </w:tc>
        <w:tc>
          <w:tcPr>
            <w:tcW w:w="1440" w:type="dxa"/>
            <w:tcBorders>
              <w:top w:val="nil"/>
              <w:left w:val="nil"/>
              <w:bottom w:val="nil"/>
              <w:right w:val="nil"/>
            </w:tcBorders>
          </w:tcPr>
          <w:p w:rsidR="00170894" w:rsidRPr="003F0514" w:rsidRDefault="00170894" w:rsidP="00170894">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275</w:t>
            </w:r>
          </w:p>
        </w:tc>
        <w:tc>
          <w:tcPr>
            <w:tcW w:w="1440" w:type="dxa"/>
            <w:tcBorders>
              <w:top w:val="nil"/>
              <w:left w:val="nil"/>
              <w:bottom w:val="nil"/>
              <w:right w:val="nil"/>
            </w:tcBorders>
            <w:shd w:val="clear" w:color="auto" w:fill="FAFAFA"/>
          </w:tcPr>
          <w:p w:rsidR="00170894" w:rsidRPr="003F0514" w:rsidRDefault="00D13BBC" w:rsidP="00170894">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w:t>
            </w:r>
          </w:p>
        </w:tc>
        <w:tc>
          <w:tcPr>
            <w:tcW w:w="1440" w:type="dxa"/>
            <w:tcBorders>
              <w:top w:val="nil"/>
              <w:left w:val="nil"/>
              <w:bottom w:val="nil"/>
              <w:right w:val="nil"/>
            </w:tcBorders>
          </w:tcPr>
          <w:p w:rsidR="00170894" w:rsidRPr="003F0514" w:rsidRDefault="00170894" w:rsidP="00170894">
            <w:pPr>
              <w:ind w:right="-72"/>
              <w:jc w:val="right"/>
              <w:rPr>
                <w:rFonts w:ascii="Arial" w:hAnsi="Arial" w:cs="Arial"/>
                <w:noProof/>
                <w:color w:val="auto"/>
                <w:sz w:val="18"/>
                <w:szCs w:val="18"/>
                <w:lang w:val="en-GB"/>
              </w:rPr>
            </w:pPr>
            <w:r w:rsidRPr="003F0514">
              <w:rPr>
                <w:rFonts w:ascii="Arial" w:hAnsi="Arial" w:cs="Arial"/>
                <w:noProof/>
                <w:color w:val="auto"/>
                <w:sz w:val="18"/>
                <w:szCs w:val="18"/>
                <w:lang w:val="en-GB"/>
              </w:rPr>
              <w:t>-</w:t>
            </w:r>
          </w:p>
        </w:tc>
      </w:tr>
    </w:tbl>
    <w:p w:rsidR="00870C96" w:rsidRPr="003F0514" w:rsidRDefault="00870C96" w:rsidP="00870C96">
      <w:pPr>
        <w:rPr>
          <w:rFonts w:ascii="Arial" w:hAnsi="Arial" w:cs="Arial"/>
          <w:color w:val="auto"/>
          <w:sz w:val="18"/>
          <w:szCs w:val="18"/>
        </w:rPr>
      </w:pPr>
    </w:p>
    <w:p w:rsidR="001414F5" w:rsidRPr="003F0514" w:rsidRDefault="001414F5" w:rsidP="00B169F0">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84594D" w:rsidRPr="003F0514" w:rsidTr="001934D9">
        <w:trPr>
          <w:trHeight w:val="386"/>
        </w:trPr>
        <w:tc>
          <w:tcPr>
            <w:tcW w:w="9450" w:type="dxa"/>
            <w:shd w:val="clear" w:color="auto" w:fill="FFA543"/>
            <w:vAlign w:val="center"/>
          </w:tcPr>
          <w:p w:rsidR="0084594D" w:rsidRPr="003F0514" w:rsidRDefault="00411168" w:rsidP="001934D9">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3</w:t>
            </w:r>
            <w:r w:rsidR="00095E0E" w:rsidRPr="003F0514">
              <w:rPr>
                <w:rFonts w:ascii="Arial" w:eastAsia="Arial Unicode MS" w:hAnsi="Arial" w:cs="Arial"/>
                <w:b/>
                <w:bCs/>
                <w:color w:val="FFFFFF"/>
                <w:sz w:val="18"/>
                <w:szCs w:val="18"/>
              </w:rPr>
              <w:t>6</w:t>
            </w:r>
            <w:r w:rsidRPr="003F0514">
              <w:rPr>
                <w:rFonts w:ascii="Arial" w:eastAsia="Arial Unicode MS" w:hAnsi="Arial" w:cs="Arial"/>
                <w:b/>
                <w:bCs/>
                <w:color w:val="FFFFFF"/>
                <w:sz w:val="18"/>
                <w:szCs w:val="18"/>
              </w:rPr>
              <w:tab/>
              <w:t>Promotional privileges</w:t>
            </w:r>
          </w:p>
        </w:tc>
      </w:tr>
    </w:tbl>
    <w:p w:rsidR="00870C96" w:rsidRPr="003F0514" w:rsidRDefault="00870C96" w:rsidP="00411168">
      <w:pPr>
        <w:jc w:val="both"/>
        <w:rPr>
          <w:rFonts w:ascii="Arial" w:hAnsi="Arial" w:cs="Arial"/>
          <w:color w:val="auto"/>
          <w:sz w:val="18"/>
          <w:szCs w:val="18"/>
        </w:rPr>
      </w:pPr>
    </w:p>
    <w:p w:rsidR="00870C96" w:rsidRPr="003F0514" w:rsidRDefault="00870C96" w:rsidP="00411168">
      <w:pPr>
        <w:jc w:val="both"/>
        <w:rPr>
          <w:rFonts w:ascii="Arial" w:hAnsi="Arial" w:cs="Arial"/>
          <w:color w:val="auto"/>
          <w:sz w:val="20"/>
          <w:szCs w:val="25"/>
          <w:lang w:val="en-GB"/>
        </w:rPr>
      </w:pPr>
      <w:r w:rsidRPr="003F0514">
        <w:rPr>
          <w:rFonts w:ascii="Arial" w:hAnsi="Arial" w:cs="Arial"/>
          <w:color w:val="auto"/>
          <w:sz w:val="18"/>
          <w:szCs w:val="18"/>
        </w:rPr>
        <w:t xml:space="preserve">The Group received the promotional privileges from the Board of Investment </w:t>
      </w:r>
      <w:r w:rsidR="00AE6652" w:rsidRPr="003F0514">
        <w:rPr>
          <w:rFonts w:ascii="Arial" w:hAnsi="Arial" w:cs="Arial"/>
          <w:color w:val="auto"/>
          <w:sz w:val="18"/>
          <w:szCs w:val="18"/>
        </w:rPr>
        <w:t xml:space="preserve">for </w:t>
      </w:r>
      <w:r w:rsidR="00AC012A" w:rsidRPr="003F0514">
        <w:rPr>
          <w:rFonts w:ascii="Arial" w:hAnsi="Arial" w:cs="Arial"/>
          <w:color w:val="auto"/>
          <w:sz w:val="18"/>
          <w:szCs w:val="18"/>
        </w:rPr>
        <w:t>2</w:t>
      </w:r>
      <w:r w:rsidRPr="003F0514">
        <w:rPr>
          <w:rFonts w:ascii="Arial" w:hAnsi="Arial" w:cs="Arial"/>
          <w:color w:val="auto"/>
          <w:sz w:val="18"/>
          <w:szCs w:val="18"/>
        </w:rPr>
        <w:t xml:space="preserve"> project</w:t>
      </w:r>
      <w:r w:rsidR="00AE6652" w:rsidRPr="003F0514">
        <w:rPr>
          <w:rFonts w:ascii="Arial" w:hAnsi="Arial" w:cs="Arial"/>
          <w:color w:val="auto"/>
          <w:sz w:val="18"/>
          <w:szCs w:val="18"/>
        </w:rPr>
        <w:t>s</w:t>
      </w:r>
      <w:r w:rsidRPr="003F0514">
        <w:rPr>
          <w:rFonts w:ascii="Arial" w:hAnsi="Arial" w:cs="Arial"/>
          <w:color w:val="auto"/>
          <w:sz w:val="18"/>
          <w:szCs w:val="18"/>
        </w:rPr>
        <w:t xml:space="preserve"> no.</w:t>
      </w:r>
      <w:r w:rsidR="00AE6652" w:rsidRPr="003F0514">
        <w:rPr>
          <w:rFonts w:ascii="Arial" w:hAnsi="Arial" w:cs="Arial"/>
          <w:color w:val="auto"/>
          <w:sz w:val="18"/>
          <w:szCs w:val="18"/>
        </w:rPr>
        <w:t xml:space="preserve"> </w:t>
      </w:r>
      <w:r w:rsidR="00AC012A" w:rsidRPr="003F0514">
        <w:rPr>
          <w:rFonts w:ascii="Arial" w:hAnsi="Arial" w:cs="Arial"/>
          <w:color w:val="auto"/>
          <w:sz w:val="18"/>
          <w:szCs w:val="18"/>
        </w:rPr>
        <w:t xml:space="preserve">2084(8)/2550 and </w:t>
      </w:r>
      <w:r w:rsidR="00AC012A" w:rsidRPr="003F0514">
        <w:rPr>
          <w:rFonts w:ascii="Arial" w:hAnsi="Arial" w:cs="Arial"/>
          <w:color w:val="auto"/>
          <w:spacing w:val="-2"/>
          <w:sz w:val="18"/>
          <w:szCs w:val="18"/>
        </w:rPr>
        <w:t>9018(2)/2557</w:t>
      </w:r>
      <w:r w:rsidRPr="003F0514">
        <w:rPr>
          <w:rFonts w:ascii="Arial" w:hAnsi="Arial" w:cs="Arial"/>
          <w:color w:val="auto"/>
          <w:spacing w:val="-2"/>
          <w:sz w:val="18"/>
          <w:szCs w:val="18"/>
        </w:rPr>
        <w:t xml:space="preserve"> on</w:t>
      </w:r>
      <w:r w:rsidR="00AC012A" w:rsidRPr="003F0514">
        <w:rPr>
          <w:rFonts w:ascii="Arial" w:hAnsi="Arial" w:cs="Arial"/>
          <w:color w:val="auto"/>
          <w:spacing w:val="-2"/>
          <w:sz w:val="18"/>
          <w:szCs w:val="18"/>
        </w:rPr>
        <w:t xml:space="preserve"> 18 July 2007 and 29 September 2014</w:t>
      </w:r>
      <w:r w:rsidR="00AE6652" w:rsidRPr="003F0514">
        <w:rPr>
          <w:rFonts w:ascii="Arial" w:hAnsi="Arial" w:cs="Arial"/>
          <w:color w:val="auto"/>
          <w:spacing w:val="-2"/>
          <w:sz w:val="18"/>
          <w:szCs w:val="18"/>
        </w:rPr>
        <w:t>,</w:t>
      </w:r>
      <w:r w:rsidR="00AC012A" w:rsidRPr="003F0514">
        <w:rPr>
          <w:rFonts w:ascii="Arial" w:hAnsi="Arial" w:cs="Arial"/>
          <w:color w:val="auto"/>
          <w:spacing w:val="-2"/>
          <w:sz w:val="18"/>
          <w:szCs w:val="18"/>
        </w:rPr>
        <w:t xml:space="preserve"> </w:t>
      </w:r>
      <w:r w:rsidR="00942A61" w:rsidRPr="003F0514">
        <w:rPr>
          <w:rFonts w:ascii="Arial" w:hAnsi="Arial" w:cs="Arial"/>
          <w:color w:val="auto"/>
          <w:spacing w:val="-2"/>
          <w:sz w:val="18"/>
          <w:szCs w:val="18"/>
        </w:rPr>
        <w:t>respectively</w:t>
      </w:r>
      <w:r w:rsidR="00AE6652" w:rsidRPr="003F0514">
        <w:rPr>
          <w:rFonts w:ascii="Arial" w:hAnsi="Arial" w:cs="Arial"/>
          <w:color w:val="auto"/>
          <w:spacing w:val="-2"/>
          <w:sz w:val="18"/>
          <w:szCs w:val="18"/>
        </w:rPr>
        <w:t>;</w:t>
      </w:r>
      <w:r w:rsidR="00B6783F" w:rsidRPr="003F0514">
        <w:rPr>
          <w:rFonts w:ascii="Arial" w:hAnsi="Arial" w:cs="Arial"/>
          <w:color w:val="auto"/>
          <w:spacing w:val="-2"/>
          <w:sz w:val="18"/>
          <w:szCs w:val="18"/>
        </w:rPr>
        <w:t xml:space="preserve"> for m</w:t>
      </w:r>
      <w:r w:rsidRPr="003F0514">
        <w:rPr>
          <w:rFonts w:ascii="Arial" w:hAnsi="Arial" w:cs="Arial"/>
          <w:color w:val="auto"/>
          <w:spacing w:val="-2"/>
          <w:sz w:val="18"/>
          <w:szCs w:val="18"/>
        </w:rPr>
        <w:t>anufacturing of steel sections</w:t>
      </w:r>
      <w:r w:rsidR="00AC012A" w:rsidRPr="003F0514">
        <w:rPr>
          <w:rFonts w:ascii="Arial" w:hAnsi="Arial" w:cs="Arial"/>
          <w:color w:val="auto"/>
          <w:spacing w:val="-2"/>
          <w:sz w:val="18"/>
          <w:szCs w:val="18"/>
        </w:rPr>
        <w:t>, hot</w:t>
      </w:r>
      <w:r w:rsidR="00E445D4" w:rsidRPr="003F0514">
        <w:rPr>
          <w:rFonts w:ascii="Arial" w:hAnsi="Arial" w:cs="Arial"/>
          <w:color w:val="auto"/>
          <w:spacing w:val="-2"/>
          <w:sz w:val="18"/>
          <w:szCs w:val="18"/>
        </w:rPr>
        <w:t xml:space="preserve"> </w:t>
      </w:r>
      <w:r w:rsidR="00AC012A" w:rsidRPr="003F0514">
        <w:rPr>
          <w:rFonts w:ascii="Arial" w:hAnsi="Arial" w:cs="Arial"/>
          <w:color w:val="auto"/>
          <w:spacing w:val="-2"/>
          <w:sz w:val="18"/>
          <w:szCs w:val="18"/>
        </w:rPr>
        <w:t>metal</w:t>
      </w:r>
      <w:r w:rsidR="00AC012A" w:rsidRPr="003F0514">
        <w:rPr>
          <w:rFonts w:ascii="Arial" w:hAnsi="Arial" w:cs="Arial"/>
          <w:color w:val="auto"/>
          <w:sz w:val="18"/>
          <w:szCs w:val="18"/>
        </w:rPr>
        <w:t xml:space="preserve">, </w:t>
      </w:r>
      <w:r w:rsidR="00095139" w:rsidRPr="003F0514">
        <w:rPr>
          <w:rFonts w:ascii="Arial" w:hAnsi="Arial" w:cs="Arial"/>
          <w:color w:val="auto"/>
          <w:sz w:val="18"/>
          <w:szCs w:val="18"/>
        </w:rPr>
        <w:br/>
      </w:r>
      <w:r w:rsidR="00AC012A" w:rsidRPr="003F0514">
        <w:rPr>
          <w:rFonts w:ascii="Arial" w:hAnsi="Arial" w:cs="Arial"/>
          <w:color w:val="auto"/>
          <w:spacing w:val="-2"/>
          <w:sz w:val="18"/>
          <w:szCs w:val="18"/>
        </w:rPr>
        <w:t xml:space="preserve">pig iron, </w:t>
      </w:r>
      <w:r w:rsidR="00AE6652" w:rsidRPr="003F0514">
        <w:rPr>
          <w:rFonts w:ascii="Arial" w:hAnsi="Arial" w:cs="Arial"/>
          <w:color w:val="auto"/>
          <w:spacing w:val="-2"/>
          <w:sz w:val="18"/>
          <w:szCs w:val="18"/>
        </w:rPr>
        <w:t xml:space="preserve">and </w:t>
      </w:r>
      <w:r w:rsidR="00AC012A" w:rsidRPr="003F0514">
        <w:rPr>
          <w:rFonts w:ascii="Arial" w:hAnsi="Arial" w:cs="Arial"/>
          <w:color w:val="auto"/>
          <w:spacing w:val="-2"/>
          <w:sz w:val="18"/>
          <w:szCs w:val="18"/>
        </w:rPr>
        <w:t>steel billet</w:t>
      </w:r>
      <w:r w:rsidRPr="003F0514">
        <w:rPr>
          <w:rFonts w:ascii="Arial" w:hAnsi="Arial" w:cs="Arial"/>
          <w:color w:val="auto"/>
          <w:spacing w:val="-2"/>
          <w:sz w:val="18"/>
          <w:szCs w:val="18"/>
        </w:rPr>
        <w:t xml:space="preserve"> wire rods. Subject to certain imposed conditions, the privileges include the following conditions</w:t>
      </w:r>
      <w:r w:rsidRPr="003F0514">
        <w:rPr>
          <w:rFonts w:ascii="Arial" w:hAnsi="Arial" w:cs="Arial"/>
          <w:color w:val="auto"/>
          <w:sz w:val="18"/>
          <w:szCs w:val="18"/>
        </w:rPr>
        <w:t xml:space="preserve">: </w:t>
      </w:r>
    </w:p>
    <w:p w:rsidR="00870C96" w:rsidRPr="003F0514" w:rsidRDefault="00870C96" w:rsidP="00411168">
      <w:pPr>
        <w:jc w:val="both"/>
        <w:rPr>
          <w:rFonts w:ascii="Arial" w:hAnsi="Arial" w:cs="Arial"/>
          <w:color w:val="auto"/>
          <w:spacing w:val="-2"/>
          <w:sz w:val="18"/>
          <w:szCs w:val="18"/>
        </w:rPr>
      </w:pPr>
    </w:p>
    <w:p w:rsidR="00870C96" w:rsidRPr="003F0514" w:rsidRDefault="00870C96" w:rsidP="00411168">
      <w:pPr>
        <w:tabs>
          <w:tab w:val="left" w:pos="540"/>
        </w:tabs>
        <w:ind w:left="540" w:hanging="540"/>
        <w:jc w:val="both"/>
        <w:rPr>
          <w:rFonts w:ascii="Arial" w:hAnsi="Arial" w:cs="Arial"/>
          <w:color w:val="auto"/>
          <w:spacing w:val="-2"/>
          <w:sz w:val="18"/>
          <w:szCs w:val="18"/>
        </w:rPr>
      </w:pPr>
      <w:r w:rsidRPr="003F0514">
        <w:rPr>
          <w:rFonts w:ascii="Arial" w:hAnsi="Arial" w:cs="Arial"/>
          <w:color w:val="auto"/>
          <w:spacing w:val="-2"/>
          <w:sz w:val="18"/>
          <w:szCs w:val="18"/>
        </w:rPr>
        <w:t>a)</w:t>
      </w:r>
      <w:r w:rsidRPr="003F0514">
        <w:rPr>
          <w:rFonts w:ascii="Arial" w:hAnsi="Arial" w:cs="Arial"/>
          <w:color w:val="auto"/>
          <w:spacing w:val="-2"/>
          <w:sz w:val="18"/>
          <w:szCs w:val="18"/>
        </w:rPr>
        <w:tab/>
        <w:t>Exemption o</w:t>
      </w:r>
      <w:r w:rsidR="00AE6652" w:rsidRPr="003F0514">
        <w:rPr>
          <w:rFonts w:ascii="Arial" w:hAnsi="Arial" w:cs="Arial"/>
          <w:color w:val="auto"/>
          <w:spacing w:val="-2"/>
          <w:sz w:val="18"/>
          <w:szCs w:val="18"/>
        </w:rPr>
        <w:t>f</w:t>
      </w:r>
      <w:r w:rsidRPr="003F0514">
        <w:rPr>
          <w:rFonts w:ascii="Arial" w:hAnsi="Arial" w:cs="Arial"/>
          <w:color w:val="auto"/>
          <w:spacing w:val="-2"/>
          <w:sz w:val="18"/>
          <w:szCs w:val="18"/>
        </w:rPr>
        <w:t xml:space="preserve"> import duty on machinery as approved by the board.</w:t>
      </w:r>
    </w:p>
    <w:p w:rsidR="00870C96" w:rsidRPr="003F0514" w:rsidRDefault="00870C96" w:rsidP="00411168">
      <w:pPr>
        <w:tabs>
          <w:tab w:val="left" w:pos="540"/>
        </w:tabs>
        <w:ind w:left="540" w:hanging="540"/>
        <w:jc w:val="both"/>
        <w:rPr>
          <w:rFonts w:ascii="Arial" w:hAnsi="Arial" w:cs="Arial"/>
          <w:b/>
          <w:bCs/>
          <w:color w:val="auto"/>
          <w:sz w:val="18"/>
          <w:szCs w:val="18"/>
          <w:lang w:val="en-GB"/>
        </w:rPr>
      </w:pPr>
      <w:r w:rsidRPr="003F0514">
        <w:rPr>
          <w:rFonts w:ascii="Arial" w:hAnsi="Arial" w:cs="Arial"/>
          <w:color w:val="auto"/>
          <w:spacing w:val="-2"/>
          <w:sz w:val="18"/>
          <w:szCs w:val="18"/>
        </w:rPr>
        <w:t>b)</w:t>
      </w:r>
      <w:r w:rsidRPr="003F0514">
        <w:rPr>
          <w:rFonts w:ascii="Arial" w:hAnsi="Arial" w:cs="Arial"/>
          <w:color w:val="auto"/>
          <w:spacing w:val="-2"/>
          <w:sz w:val="18"/>
          <w:szCs w:val="18"/>
        </w:rPr>
        <w:tab/>
        <w:t xml:space="preserve">Exemption </w:t>
      </w:r>
      <w:r w:rsidR="00AE6652" w:rsidRPr="003F0514">
        <w:rPr>
          <w:rFonts w:ascii="Arial" w:hAnsi="Arial" w:cs="Arial"/>
          <w:color w:val="auto"/>
          <w:spacing w:val="-2"/>
          <w:sz w:val="18"/>
          <w:szCs w:val="18"/>
        </w:rPr>
        <w:t>of</w:t>
      </w:r>
      <w:r w:rsidRPr="003F0514">
        <w:rPr>
          <w:rFonts w:ascii="Arial" w:hAnsi="Arial" w:cs="Arial"/>
          <w:color w:val="auto"/>
          <w:spacing w:val="-2"/>
          <w:sz w:val="18"/>
          <w:szCs w:val="18"/>
        </w:rPr>
        <w:t xml:space="preserve"> corporate income tax earned from promoted business for the period of </w:t>
      </w:r>
      <w:r w:rsidRPr="003F0514">
        <w:rPr>
          <w:rFonts w:ascii="Arial" w:hAnsi="Arial" w:cs="Arial"/>
          <w:color w:val="auto"/>
          <w:spacing w:val="-2"/>
          <w:sz w:val="18"/>
          <w:szCs w:val="18"/>
          <w:lang w:val="en-GB"/>
        </w:rPr>
        <w:t>3</w:t>
      </w:r>
      <w:r w:rsidRPr="003F0514">
        <w:rPr>
          <w:rFonts w:ascii="Arial" w:hAnsi="Arial" w:cs="Arial"/>
          <w:color w:val="auto"/>
          <w:spacing w:val="-2"/>
          <w:sz w:val="18"/>
          <w:szCs w:val="18"/>
        </w:rPr>
        <w:t xml:space="preserve"> years counting from the first </w:t>
      </w:r>
      <w:r w:rsidR="00AE6652" w:rsidRPr="003F0514">
        <w:rPr>
          <w:rFonts w:ascii="Arial" w:hAnsi="Arial" w:cs="Arial"/>
          <w:color w:val="auto"/>
          <w:spacing w:val="-2"/>
          <w:sz w:val="18"/>
          <w:szCs w:val="18"/>
        </w:rPr>
        <w:t xml:space="preserve">date of </w:t>
      </w:r>
      <w:r w:rsidRPr="003F0514">
        <w:rPr>
          <w:rFonts w:ascii="Arial" w:hAnsi="Arial" w:cs="Arial"/>
          <w:color w:val="auto"/>
          <w:spacing w:val="-2"/>
          <w:sz w:val="18"/>
          <w:szCs w:val="18"/>
        </w:rPr>
        <w:t>derived revenue from the respective business activities.</w:t>
      </w:r>
    </w:p>
    <w:p w:rsidR="00EB4581" w:rsidRPr="003F0514" w:rsidRDefault="00EA6AEA" w:rsidP="00411168">
      <w:pPr>
        <w:jc w:val="both"/>
        <w:rPr>
          <w:rFonts w:ascii="Arial" w:hAnsi="Arial" w:cs="Arial"/>
          <w:color w:val="auto"/>
          <w:sz w:val="18"/>
          <w:szCs w:val="18"/>
        </w:rPr>
      </w:pPr>
      <w:r w:rsidRPr="003F0514">
        <w:rPr>
          <w:rFonts w:ascii="Arial" w:hAnsi="Arial" w:cs="Arial"/>
          <w:color w:val="auto"/>
          <w:sz w:val="18"/>
          <w:szCs w:val="18"/>
        </w:rPr>
        <w:br w:type="page"/>
      </w:r>
    </w:p>
    <w:p w:rsidR="00870C96" w:rsidRPr="003F0514" w:rsidRDefault="00870C96" w:rsidP="00411168">
      <w:pPr>
        <w:jc w:val="both"/>
        <w:rPr>
          <w:rFonts w:ascii="Arial" w:hAnsi="Arial" w:cs="Arial"/>
          <w:color w:val="auto"/>
          <w:spacing w:val="-5"/>
          <w:sz w:val="18"/>
          <w:szCs w:val="18"/>
        </w:rPr>
      </w:pPr>
      <w:r w:rsidRPr="003F0514">
        <w:rPr>
          <w:rFonts w:ascii="Arial" w:hAnsi="Arial" w:cs="Arial"/>
          <w:color w:val="auto"/>
          <w:spacing w:val="-5"/>
          <w:sz w:val="18"/>
          <w:szCs w:val="18"/>
        </w:rPr>
        <w:t xml:space="preserve">Revenues </w:t>
      </w:r>
      <w:r w:rsidRPr="003F0514">
        <w:rPr>
          <w:rFonts w:ascii="Arial" w:hAnsi="Arial" w:cs="Arial"/>
          <w:color w:val="auto"/>
          <w:spacing w:val="-5"/>
          <w:sz w:val="18"/>
          <w:szCs w:val="18"/>
          <w:cs/>
        </w:rPr>
        <w:t xml:space="preserve">in the </w:t>
      </w:r>
      <w:r w:rsidR="00C25ACC" w:rsidRPr="003F0514">
        <w:rPr>
          <w:rFonts w:ascii="Arial" w:hAnsi="Arial" w:cs="Arial"/>
          <w:color w:val="auto"/>
          <w:spacing w:val="-5"/>
          <w:sz w:val="18"/>
          <w:szCs w:val="18"/>
        </w:rPr>
        <w:t xml:space="preserve">consolidated </w:t>
      </w:r>
      <w:r w:rsidRPr="003F0514">
        <w:rPr>
          <w:rFonts w:ascii="Arial" w:hAnsi="Arial" w:cs="Arial"/>
          <w:color w:val="auto"/>
          <w:spacing w:val="-5"/>
          <w:sz w:val="18"/>
          <w:szCs w:val="18"/>
          <w:cs/>
        </w:rPr>
        <w:t xml:space="preserve">statements of </w:t>
      </w:r>
      <w:r w:rsidR="00907B68" w:rsidRPr="003F0514">
        <w:rPr>
          <w:rFonts w:ascii="Arial" w:hAnsi="Arial" w:cs="Arial"/>
          <w:color w:val="auto"/>
          <w:spacing w:val="-5"/>
          <w:sz w:val="18"/>
          <w:szCs w:val="18"/>
        </w:rPr>
        <w:t xml:space="preserve">comprehensive </w:t>
      </w:r>
      <w:r w:rsidRPr="003F0514">
        <w:rPr>
          <w:rFonts w:ascii="Arial" w:hAnsi="Arial" w:cs="Arial"/>
          <w:color w:val="auto"/>
          <w:spacing w:val="-5"/>
          <w:sz w:val="18"/>
          <w:szCs w:val="18"/>
          <w:cs/>
        </w:rPr>
        <w:t>income classified by BOI and Non BOI businesses are as follows:</w:t>
      </w:r>
    </w:p>
    <w:p w:rsidR="00F35966" w:rsidRPr="003F0514" w:rsidRDefault="00F35966" w:rsidP="00411168">
      <w:pPr>
        <w:jc w:val="both"/>
        <w:rPr>
          <w:rFonts w:ascii="Arial" w:hAnsi="Arial" w:cs="Arial"/>
          <w:color w:val="auto"/>
          <w:spacing w:val="-5"/>
          <w:sz w:val="18"/>
          <w:szCs w:val="18"/>
        </w:rPr>
      </w:pPr>
    </w:p>
    <w:tbl>
      <w:tblPr>
        <w:tblW w:w="9570" w:type="dxa"/>
        <w:tblLayout w:type="fixed"/>
        <w:tblLook w:val="0000" w:firstRow="0" w:lastRow="0" w:firstColumn="0" w:lastColumn="0" w:noHBand="0" w:noVBand="0"/>
      </w:tblPr>
      <w:tblGrid>
        <w:gridCol w:w="5220"/>
        <w:gridCol w:w="9"/>
        <w:gridCol w:w="1694"/>
        <w:gridCol w:w="1244"/>
        <w:gridCol w:w="1394"/>
        <w:gridCol w:w="9"/>
      </w:tblGrid>
      <w:tr w:rsidR="00863FA8" w:rsidRPr="003F0514" w:rsidTr="00411168">
        <w:tc>
          <w:tcPr>
            <w:tcW w:w="5229" w:type="dxa"/>
            <w:gridSpan w:val="2"/>
            <w:tcBorders>
              <w:top w:val="nil"/>
              <w:left w:val="nil"/>
              <w:bottom w:val="nil"/>
              <w:right w:val="nil"/>
            </w:tcBorders>
          </w:tcPr>
          <w:p w:rsidR="007406D1" w:rsidRPr="003F0514" w:rsidRDefault="007406D1" w:rsidP="00411168">
            <w:pPr>
              <w:ind w:right="15"/>
              <w:rPr>
                <w:rFonts w:ascii="Arial" w:hAnsi="Arial" w:cs="Arial"/>
                <w:color w:val="auto"/>
                <w:sz w:val="18"/>
                <w:szCs w:val="18"/>
              </w:rPr>
            </w:pPr>
          </w:p>
        </w:tc>
        <w:tc>
          <w:tcPr>
            <w:tcW w:w="4341" w:type="dxa"/>
            <w:gridSpan w:val="4"/>
            <w:tcBorders>
              <w:top w:val="single" w:sz="4" w:space="0" w:color="auto"/>
              <w:left w:val="nil"/>
              <w:bottom w:val="single" w:sz="4" w:space="0" w:color="auto"/>
              <w:right w:val="nil"/>
            </w:tcBorders>
            <w:shd w:val="clear" w:color="auto" w:fill="auto"/>
          </w:tcPr>
          <w:p w:rsidR="007406D1" w:rsidRPr="003F0514" w:rsidRDefault="007406D1" w:rsidP="00411168">
            <w:pPr>
              <w:ind w:right="-72"/>
              <w:jc w:val="center"/>
              <w:rPr>
                <w:rFonts w:ascii="Arial" w:hAnsi="Arial" w:cs="Arial"/>
                <w:b/>
                <w:bCs/>
                <w:color w:val="auto"/>
                <w:sz w:val="18"/>
                <w:szCs w:val="18"/>
              </w:rPr>
            </w:pPr>
            <w:r w:rsidRPr="003F0514">
              <w:rPr>
                <w:rFonts w:ascii="Arial" w:hAnsi="Arial" w:cs="Arial"/>
                <w:b/>
                <w:bCs/>
                <w:color w:val="auto"/>
                <w:sz w:val="18"/>
                <w:szCs w:val="18"/>
              </w:rPr>
              <w:t>Consolidated financial statements</w:t>
            </w:r>
          </w:p>
        </w:tc>
      </w:tr>
      <w:tr w:rsidR="00870C96" w:rsidRPr="003F0514" w:rsidTr="00411168">
        <w:trPr>
          <w:gridAfter w:val="1"/>
          <w:wAfter w:w="9" w:type="dxa"/>
        </w:trPr>
        <w:tc>
          <w:tcPr>
            <w:tcW w:w="5220" w:type="dxa"/>
            <w:tcBorders>
              <w:top w:val="nil"/>
              <w:left w:val="nil"/>
              <w:bottom w:val="nil"/>
              <w:right w:val="nil"/>
            </w:tcBorders>
          </w:tcPr>
          <w:p w:rsidR="00870C96" w:rsidRPr="003F0514" w:rsidRDefault="00870C96" w:rsidP="00411168">
            <w:pPr>
              <w:ind w:right="15"/>
              <w:rPr>
                <w:rFonts w:ascii="Arial" w:hAnsi="Arial" w:cs="Arial"/>
                <w:color w:val="auto"/>
                <w:sz w:val="18"/>
                <w:szCs w:val="18"/>
              </w:rPr>
            </w:pPr>
          </w:p>
        </w:tc>
        <w:tc>
          <w:tcPr>
            <w:tcW w:w="4341" w:type="dxa"/>
            <w:gridSpan w:val="4"/>
            <w:tcBorders>
              <w:top w:val="nil"/>
              <w:left w:val="nil"/>
              <w:bottom w:val="single" w:sz="4" w:space="0" w:color="auto"/>
              <w:right w:val="nil"/>
            </w:tcBorders>
          </w:tcPr>
          <w:p w:rsidR="00870C96" w:rsidRPr="003F0514" w:rsidRDefault="00D668BD" w:rsidP="00411168">
            <w:pPr>
              <w:ind w:right="-72"/>
              <w:jc w:val="center"/>
              <w:rPr>
                <w:rFonts w:ascii="Arial" w:hAnsi="Arial" w:cs="Arial"/>
                <w:b/>
                <w:bCs/>
                <w:color w:val="auto"/>
                <w:sz w:val="18"/>
                <w:szCs w:val="18"/>
                <w:cs/>
              </w:rPr>
            </w:pPr>
            <w:r w:rsidRPr="003F0514">
              <w:rPr>
                <w:rFonts w:ascii="Arial" w:hAnsi="Arial" w:cs="Arial"/>
                <w:b/>
                <w:bCs/>
                <w:color w:val="auto"/>
                <w:sz w:val="18"/>
                <w:szCs w:val="18"/>
                <w:lang w:val="en-GB"/>
              </w:rPr>
              <w:t>202</w:t>
            </w:r>
            <w:r w:rsidR="00170894" w:rsidRPr="003F0514">
              <w:rPr>
                <w:rFonts w:ascii="Arial" w:hAnsi="Arial" w:cs="Arial"/>
                <w:b/>
                <w:bCs/>
                <w:color w:val="auto"/>
                <w:sz w:val="18"/>
                <w:szCs w:val="18"/>
                <w:lang w:val="en-GB"/>
              </w:rPr>
              <w:t>1</w:t>
            </w:r>
            <w:r w:rsidR="00C25ACC" w:rsidRPr="003F0514">
              <w:rPr>
                <w:rFonts w:ascii="Arial" w:hAnsi="Arial" w:cs="Arial"/>
                <w:b/>
                <w:bCs/>
                <w:color w:val="auto"/>
                <w:sz w:val="18"/>
                <w:szCs w:val="18"/>
              </w:rPr>
              <w:t xml:space="preserve"> (Unaudited)</w:t>
            </w:r>
          </w:p>
        </w:tc>
      </w:tr>
      <w:tr w:rsidR="00870C96" w:rsidRPr="003F0514" w:rsidTr="007406D1">
        <w:trPr>
          <w:gridAfter w:val="1"/>
          <w:wAfter w:w="9" w:type="dxa"/>
        </w:trPr>
        <w:tc>
          <w:tcPr>
            <w:tcW w:w="5220" w:type="dxa"/>
            <w:tcBorders>
              <w:top w:val="nil"/>
              <w:left w:val="nil"/>
              <w:bottom w:val="nil"/>
              <w:right w:val="nil"/>
            </w:tcBorders>
          </w:tcPr>
          <w:p w:rsidR="00870C96" w:rsidRPr="003F0514" w:rsidRDefault="00870C96" w:rsidP="00411168">
            <w:pPr>
              <w:ind w:right="15"/>
              <w:rPr>
                <w:rFonts w:ascii="Arial" w:hAnsi="Arial" w:cs="Arial"/>
                <w:color w:val="auto"/>
                <w:sz w:val="18"/>
                <w:szCs w:val="18"/>
              </w:rPr>
            </w:pPr>
          </w:p>
        </w:tc>
        <w:tc>
          <w:tcPr>
            <w:tcW w:w="1703" w:type="dxa"/>
            <w:gridSpan w:val="2"/>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r w:rsidRPr="003F0514">
              <w:rPr>
                <w:rFonts w:ascii="Arial" w:hAnsi="Arial" w:cs="Arial"/>
                <w:b/>
                <w:bCs/>
                <w:color w:val="auto"/>
                <w:sz w:val="18"/>
                <w:szCs w:val="18"/>
                <w:cs/>
              </w:rPr>
              <w:t>BOI promoted</w:t>
            </w:r>
          </w:p>
        </w:tc>
        <w:tc>
          <w:tcPr>
            <w:tcW w:w="124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p>
        </w:tc>
        <w:tc>
          <w:tcPr>
            <w:tcW w:w="139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p>
        </w:tc>
      </w:tr>
      <w:tr w:rsidR="00870C96" w:rsidRPr="003F0514" w:rsidTr="007406D1">
        <w:trPr>
          <w:gridAfter w:val="1"/>
          <w:wAfter w:w="9" w:type="dxa"/>
        </w:trPr>
        <w:tc>
          <w:tcPr>
            <w:tcW w:w="5220" w:type="dxa"/>
            <w:tcBorders>
              <w:top w:val="nil"/>
              <w:left w:val="nil"/>
              <w:bottom w:val="nil"/>
              <w:right w:val="nil"/>
            </w:tcBorders>
          </w:tcPr>
          <w:p w:rsidR="00870C96" w:rsidRPr="003F0514" w:rsidRDefault="00870C96" w:rsidP="00411168">
            <w:pPr>
              <w:ind w:right="15"/>
              <w:rPr>
                <w:rFonts w:ascii="Arial" w:hAnsi="Arial" w:cs="Arial"/>
                <w:color w:val="auto"/>
                <w:sz w:val="18"/>
                <w:szCs w:val="18"/>
              </w:rPr>
            </w:pPr>
          </w:p>
        </w:tc>
        <w:tc>
          <w:tcPr>
            <w:tcW w:w="1703" w:type="dxa"/>
            <w:gridSpan w:val="2"/>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r w:rsidRPr="003F0514">
              <w:rPr>
                <w:rFonts w:ascii="Arial" w:hAnsi="Arial" w:cs="Arial"/>
                <w:b/>
                <w:bCs/>
                <w:color w:val="auto"/>
                <w:sz w:val="18"/>
                <w:szCs w:val="18"/>
                <w:cs/>
              </w:rPr>
              <w:t>activities which</w:t>
            </w:r>
          </w:p>
        </w:tc>
        <w:tc>
          <w:tcPr>
            <w:tcW w:w="124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p>
        </w:tc>
        <w:tc>
          <w:tcPr>
            <w:tcW w:w="139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p>
        </w:tc>
      </w:tr>
      <w:tr w:rsidR="00870C96" w:rsidRPr="003F0514" w:rsidTr="007406D1">
        <w:trPr>
          <w:gridAfter w:val="1"/>
          <w:wAfter w:w="9" w:type="dxa"/>
        </w:trPr>
        <w:tc>
          <w:tcPr>
            <w:tcW w:w="5220" w:type="dxa"/>
            <w:tcBorders>
              <w:top w:val="nil"/>
              <w:left w:val="nil"/>
              <w:bottom w:val="nil"/>
              <w:right w:val="nil"/>
            </w:tcBorders>
          </w:tcPr>
          <w:p w:rsidR="00870C96" w:rsidRPr="003F0514" w:rsidRDefault="00870C96" w:rsidP="00411168">
            <w:pPr>
              <w:ind w:right="15"/>
              <w:rPr>
                <w:rFonts w:ascii="Arial" w:hAnsi="Arial" w:cs="Arial"/>
                <w:color w:val="auto"/>
                <w:sz w:val="18"/>
                <w:szCs w:val="18"/>
              </w:rPr>
            </w:pPr>
          </w:p>
        </w:tc>
        <w:tc>
          <w:tcPr>
            <w:tcW w:w="1703" w:type="dxa"/>
            <w:gridSpan w:val="2"/>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r w:rsidRPr="003F0514">
              <w:rPr>
                <w:rFonts w:ascii="Arial" w:hAnsi="Arial" w:cs="Arial"/>
                <w:b/>
                <w:bCs/>
                <w:color w:val="auto"/>
                <w:sz w:val="18"/>
                <w:szCs w:val="18"/>
                <w:cs/>
              </w:rPr>
              <w:t>are subject</w:t>
            </w:r>
          </w:p>
        </w:tc>
        <w:tc>
          <w:tcPr>
            <w:tcW w:w="124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r w:rsidRPr="003F0514">
              <w:rPr>
                <w:rFonts w:ascii="Arial" w:hAnsi="Arial" w:cs="Arial"/>
                <w:b/>
                <w:bCs/>
                <w:color w:val="auto"/>
                <w:sz w:val="18"/>
                <w:szCs w:val="18"/>
                <w:cs/>
              </w:rPr>
              <w:t>Non BOI</w:t>
            </w:r>
          </w:p>
        </w:tc>
        <w:tc>
          <w:tcPr>
            <w:tcW w:w="139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p>
        </w:tc>
      </w:tr>
      <w:tr w:rsidR="00870C96" w:rsidRPr="003F0514" w:rsidTr="007406D1">
        <w:trPr>
          <w:gridAfter w:val="1"/>
          <w:wAfter w:w="9" w:type="dxa"/>
        </w:trPr>
        <w:tc>
          <w:tcPr>
            <w:tcW w:w="5220" w:type="dxa"/>
            <w:tcBorders>
              <w:top w:val="nil"/>
              <w:left w:val="nil"/>
              <w:bottom w:val="nil"/>
              <w:right w:val="nil"/>
            </w:tcBorders>
          </w:tcPr>
          <w:p w:rsidR="00870C96" w:rsidRPr="003F0514" w:rsidRDefault="00870C96" w:rsidP="00411168">
            <w:pPr>
              <w:ind w:right="15"/>
              <w:rPr>
                <w:rFonts w:ascii="Arial" w:hAnsi="Arial" w:cs="Arial"/>
                <w:color w:val="auto"/>
                <w:sz w:val="18"/>
                <w:szCs w:val="18"/>
              </w:rPr>
            </w:pPr>
          </w:p>
        </w:tc>
        <w:tc>
          <w:tcPr>
            <w:tcW w:w="1703" w:type="dxa"/>
            <w:gridSpan w:val="2"/>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r w:rsidRPr="003F0514">
              <w:rPr>
                <w:rFonts w:ascii="Arial" w:hAnsi="Arial" w:cs="Arial"/>
                <w:b/>
                <w:bCs/>
                <w:color w:val="auto"/>
                <w:sz w:val="18"/>
                <w:szCs w:val="18"/>
                <w:cs/>
              </w:rPr>
              <w:t>to corporate</w:t>
            </w:r>
          </w:p>
        </w:tc>
        <w:tc>
          <w:tcPr>
            <w:tcW w:w="124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r w:rsidRPr="003F0514">
              <w:rPr>
                <w:rFonts w:ascii="Arial" w:hAnsi="Arial" w:cs="Arial"/>
                <w:b/>
                <w:bCs/>
                <w:color w:val="auto"/>
                <w:sz w:val="18"/>
                <w:szCs w:val="18"/>
                <w:cs/>
              </w:rPr>
              <w:t>promoted</w:t>
            </w:r>
          </w:p>
        </w:tc>
        <w:tc>
          <w:tcPr>
            <w:tcW w:w="139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p>
        </w:tc>
      </w:tr>
      <w:tr w:rsidR="00870C96" w:rsidRPr="003F0514" w:rsidTr="007406D1">
        <w:trPr>
          <w:gridAfter w:val="1"/>
          <w:wAfter w:w="9" w:type="dxa"/>
          <w:trHeight w:val="126"/>
        </w:trPr>
        <w:tc>
          <w:tcPr>
            <w:tcW w:w="5220" w:type="dxa"/>
            <w:tcBorders>
              <w:top w:val="nil"/>
              <w:left w:val="nil"/>
              <w:bottom w:val="nil"/>
              <w:right w:val="nil"/>
            </w:tcBorders>
          </w:tcPr>
          <w:p w:rsidR="00870C96" w:rsidRPr="003F0514" w:rsidRDefault="00870C96" w:rsidP="00411168">
            <w:pPr>
              <w:ind w:right="15"/>
              <w:rPr>
                <w:rFonts w:ascii="Arial" w:hAnsi="Arial" w:cs="Arial"/>
                <w:color w:val="auto"/>
                <w:sz w:val="18"/>
                <w:szCs w:val="18"/>
              </w:rPr>
            </w:pPr>
          </w:p>
        </w:tc>
        <w:tc>
          <w:tcPr>
            <w:tcW w:w="1703" w:type="dxa"/>
            <w:gridSpan w:val="2"/>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r w:rsidRPr="003F0514">
              <w:rPr>
                <w:rFonts w:ascii="Arial" w:hAnsi="Arial" w:cs="Arial"/>
                <w:b/>
                <w:bCs/>
                <w:color w:val="auto"/>
                <w:sz w:val="18"/>
                <w:szCs w:val="18"/>
                <w:cs/>
              </w:rPr>
              <w:t>income tax</w:t>
            </w:r>
          </w:p>
        </w:tc>
        <w:tc>
          <w:tcPr>
            <w:tcW w:w="124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r w:rsidRPr="003F0514">
              <w:rPr>
                <w:rFonts w:ascii="Arial" w:hAnsi="Arial" w:cs="Arial"/>
                <w:b/>
                <w:bCs/>
                <w:color w:val="auto"/>
                <w:sz w:val="18"/>
                <w:szCs w:val="18"/>
                <w:cs/>
              </w:rPr>
              <w:t>activities</w:t>
            </w:r>
          </w:p>
        </w:tc>
        <w:tc>
          <w:tcPr>
            <w:tcW w:w="1394" w:type="dxa"/>
            <w:tcBorders>
              <w:top w:val="nil"/>
              <w:left w:val="nil"/>
              <w:bottom w:val="nil"/>
              <w:right w:val="nil"/>
            </w:tcBorders>
          </w:tcPr>
          <w:p w:rsidR="00870C96" w:rsidRPr="003F0514" w:rsidRDefault="00870C96" w:rsidP="00411168">
            <w:pPr>
              <w:ind w:right="-72"/>
              <w:jc w:val="right"/>
              <w:rPr>
                <w:rFonts w:ascii="Arial" w:hAnsi="Arial" w:cs="Arial"/>
                <w:b/>
                <w:bCs/>
                <w:color w:val="auto"/>
                <w:sz w:val="18"/>
                <w:szCs w:val="18"/>
                <w:cs/>
              </w:rPr>
            </w:pPr>
            <w:r w:rsidRPr="003F0514">
              <w:rPr>
                <w:rFonts w:ascii="Arial" w:hAnsi="Arial" w:cs="Arial"/>
                <w:b/>
                <w:bCs/>
                <w:color w:val="auto"/>
                <w:sz w:val="18"/>
                <w:szCs w:val="18"/>
                <w:cs/>
              </w:rPr>
              <w:t>Total</w:t>
            </w:r>
          </w:p>
        </w:tc>
      </w:tr>
      <w:tr w:rsidR="00863FA8" w:rsidRPr="003F0514" w:rsidTr="00411168">
        <w:trPr>
          <w:gridAfter w:val="1"/>
          <w:wAfter w:w="9" w:type="dxa"/>
        </w:trPr>
        <w:tc>
          <w:tcPr>
            <w:tcW w:w="5220" w:type="dxa"/>
            <w:tcBorders>
              <w:top w:val="nil"/>
              <w:left w:val="nil"/>
              <w:bottom w:val="nil"/>
              <w:right w:val="nil"/>
            </w:tcBorders>
          </w:tcPr>
          <w:p w:rsidR="00870C96" w:rsidRPr="003F0514" w:rsidRDefault="00870C96" w:rsidP="00411168">
            <w:pPr>
              <w:ind w:right="15"/>
              <w:rPr>
                <w:rFonts w:ascii="Arial" w:hAnsi="Arial" w:cs="Arial"/>
                <w:color w:val="auto"/>
                <w:sz w:val="18"/>
                <w:szCs w:val="18"/>
              </w:rPr>
            </w:pPr>
          </w:p>
        </w:tc>
        <w:tc>
          <w:tcPr>
            <w:tcW w:w="1703" w:type="dxa"/>
            <w:gridSpan w:val="2"/>
            <w:tcBorders>
              <w:top w:val="nil"/>
              <w:left w:val="nil"/>
              <w:right w:val="nil"/>
            </w:tcBorders>
          </w:tcPr>
          <w:p w:rsidR="00870C96" w:rsidRPr="003F0514" w:rsidRDefault="00FA7526" w:rsidP="00411168">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244" w:type="dxa"/>
            <w:tcBorders>
              <w:top w:val="nil"/>
              <w:left w:val="nil"/>
              <w:right w:val="nil"/>
            </w:tcBorders>
          </w:tcPr>
          <w:p w:rsidR="00870C96" w:rsidRPr="003F0514" w:rsidRDefault="00FA7526" w:rsidP="00411168">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94" w:type="dxa"/>
            <w:tcBorders>
              <w:top w:val="nil"/>
              <w:left w:val="nil"/>
              <w:right w:val="nil"/>
            </w:tcBorders>
          </w:tcPr>
          <w:p w:rsidR="00870C96" w:rsidRPr="003F0514" w:rsidRDefault="00FA7526" w:rsidP="00411168">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870C96" w:rsidRPr="003F0514" w:rsidTr="00411168">
        <w:trPr>
          <w:gridAfter w:val="1"/>
          <w:wAfter w:w="9" w:type="dxa"/>
        </w:trPr>
        <w:tc>
          <w:tcPr>
            <w:tcW w:w="5220" w:type="dxa"/>
            <w:tcBorders>
              <w:top w:val="nil"/>
              <w:left w:val="nil"/>
              <w:bottom w:val="nil"/>
              <w:right w:val="nil"/>
            </w:tcBorders>
          </w:tcPr>
          <w:p w:rsidR="00870C96" w:rsidRPr="003F0514" w:rsidRDefault="00870C96" w:rsidP="00411168">
            <w:pPr>
              <w:ind w:right="15"/>
              <w:rPr>
                <w:rFonts w:ascii="Arial" w:hAnsi="Arial" w:cs="Arial"/>
                <w:color w:val="auto"/>
                <w:sz w:val="18"/>
                <w:szCs w:val="18"/>
              </w:rPr>
            </w:pPr>
          </w:p>
        </w:tc>
        <w:tc>
          <w:tcPr>
            <w:tcW w:w="1703" w:type="dxa"/>
            <w:gridSpan w:val="2"/>
            <w:tcBorders>
              <w:top w:val="nil"/>
              <w:left w:val="nil"/>
              <w:bottom w:val="single" w:sz="4" w:space="0" w:color="auto"/>
              <w:right w:val="nil"/>
            </w:tcBorders>
          </w:tcPr>
          <w:p w:rsidR="00870C96" w:rsidRPr="003F0514" w:rsidRDefault="00870C96" w:rsidP="00411168">
            <w:pPr>
              <w:tabs>
                <w:tab w:val="right" w:pos="1487"/>
              </w:tabs>
              <w:ind w:right="-72"/>
              <w:jc w:val="right"/>
              <w:rPr>
                <w:rFonts w:ascii="Arial" w:hAnsi="Arial" w:cs="Arial"/>
                <w:b/>
                <w:bCs/>
                <w:color w:val="auto"/>
                <w:sz w:val="18"/>
                <w:szCs w:val="18"/>
              </w:rPr>
            </w:pPr>
            <w:r w:rsidRPr="003F0514">
              <w:rPr>
                <w:rFonts w:ascii="Arial" w:hAnsi="Arial" w:cs="Arial"/>
                <w:b/>
                <w:bCs/>
                <w:color w:val="auto"/>
                <w:sz w:val="18"/>
                <w:szCs w:val="18"/>
                <w:cs/>
              </w:rPr>
              <w:t>Baht</w:t>
            </w:r>
          </w:p>
        </w:tc>
        <w:tc>
          <w:tcPr>
            <w:tcW w:w="1244" w:type="dxa"/>
            <w:tcBorders>
              <w:top w:val="nil"/>
              <w:left w:val="nil"/>
              <w:bottom w:val="single" w:sz="4" w:space="0" w:color="auto"/>
              <w:right w:val="nil"/>
            </w:tcBorders>
          </w:tcPr>
          <w:p w:rsidR="00870C96" w:rsidRPr="003F0514" w:rsidRDefault="00870C96" w:rsidP="00411168">
            <w:pPr>
              <w:tabs>
                <w:tab w:val="right" w:pos="1487"/>
              </w:tabs>
              <w:ind w:right="-72"/>
              <w:jc w:val="right"/>
              <w:rPr>
                <w:rFonts w:ascii="Arial" w:hAnsi="Arial" w:cs="Arial"/>
                <w:b/>
                <w:bCs/>
                <w:color w:val="auto"/>
                <w:sz w:val="18"/>
                <w:szCs w:val="18"/>
              </w:rPr>
            </w:pPr>
            <w:r w:rsidRPr="003F0514">
              <w:rPr>
                <w:rFonts w:ascii="Arial" w:hAnsi="Arial" w:cs="Arial"/>
                <w:b/>
                <w:bCs/>
                <w:color w:val="auto"/>
                <w:sz w:val="18"/>
                <w:szCs w:val="18"/>
                <w:cs/>
              </w:rPr>
              <w:t>Baht</w:t>
            </w:r>
          </w:p>
        </w:tc>
        <w:tc>
          <w:tcPr>
            <w:tcW w:w="1394" w:type="dxa"/>
            <w:tcBorders>
              <w:top w:val="nil"/>
              <w:left w:val="nil"/>
              <w:bottom w:val="single" w:sz="4" w:space="0" w:color="auto"/>
              <w:right w:val="nil"/>
            </w:tcBorders>
          </w:tcPr>
          <w:p w:rsidR="00870C96" w:rsidRPr="003F0514" w:rsidRDefault="00870C96" w:rsidP="00411168">
            <w:pPr>
              <w:tabs>
                <w:tab w:val="right" w:pos="1182"/>
              </w:tabs>
              <w:ind w:right="-72"/>
              <w:jc w:val="right"/>
              <w:rPr>
                <w:rFonts w:ascii="Arial" w:hAnsi="Arial" w:cs="Arial"/>
                <w:b/>
                <w:bCs/>
                <w:color w:val="auto"/>
                <w:sz w:val="18"/>
                <w:szCs w:val="18"/>
              </w:rPr>
            </w:pPr>
            <w:r w:rsidRPr="003F0514">
              <w:rPr>
                <w:rFonts w:ascii="Arial" w:hAnsi="Arial" w:cs="Arial"/>
                <w:b/>
                <w:bCs/>
                <w:color w:val="auto"/>
                <w:sz w:val="18"/>
                <w:szCs w:val="18"/>
                <w:cs/>
              </w:rPr>
              <w:t>Baht</w:t>
            </w:r>
          </w:p>
        </w:tc>
      </w:tr>
      <w:tr w:rsidR="00870C96" w:rsidRPr="003F0514" w:rsidTr="00411168">
        <w:trPr>
          <w:gridAfter w:val="1"/>
          <w:wAfter w:w="9" w:type="dxa"/>
        </w:trPr>
        <w:tc>
          <w:tcPr>
            <w:tcW w:w="5220" w:type="dxa"/>
            <w:tcBorders>
              <w:top w:val="nil"/>
              <w:left w:val="nil"/>
              <w:bottom w:val="nil"/>
              <w:right w:val="nil"/>
            </w:tcBorders>
          </w:tcPr>
          <w:p w:rsidR="00870C96" w:rsidRPr="003F0514" w:rsidRDefault="00870C96" w:rsidP="00411168">
            <w:pPr>
              <w:ind w:right="15"/>
              <w:rPr>
                <w:rFonts w:ascii="Arial" w:hAnsi="Arial" w:cs="Arial"/>
                <w:color w:val="auto"/>
                <w:sz w:val="18"/>
                <w:szCs w:val="18"/>
              </w:rPr>
            </w:pPr>
          </w:p>
        </w:tc>
        <w:tc>
          <w:tcPr>
            <w:tcW w:w="1703" w:type="dxa"/>
            <w:gridSpan w:val="2"/>
            <w:tcBorders>
              <w:top w:val="single" w:sz="4" w:space="0" w:color="auto"/>
              <w:left w:val="nil"/>
              <w:bottom w:val="nil"/>
              <w:right w:val="nil"/>
            </w:tcBorders>
            <w:shd w:val="clear" w:color="auto" w:fill="FAFAFA"/>
          </w:tcPr>
          <w:p w:rsidR="00870C96" w:rsidRPr="003F0514" w:rsidRDefault="00870C96" w:rsidP="00411168">
            <w:pPr>
              <w:tabs>
                <w:tab w:val="decimal" w:pos="1487"/>
              </w:tabs>
              <w:ind w:right="-72"/>
              <w:jc w:val="right"/>
              <w:rPr>
                <w:rFonts w:ascii="Arial" w:hAnsi="Arial" w:cs="Arial"/>
                <w:color w:val="auto"/>
                <w:sz w:val="18"/>
                <w:szCs w:val="18"/>
              </w:rPr>
            </w:pPr>
          </w:p>
        </w:tc>
        <w:tc>
          <w:tcPr>
            <w:tcW w:w="1244" w:type="dxa"/>
            <w:tcBorders>
              <w:top w:val="single" w:sz="4" w:space="0" w:color="auto"/>
              <w:left w:val="nil"/>
              <w:bottom w:val="nil"/>
              <w:right w:val="nil"/>
            </w:tcBorders>
            <w:shd w:val="clear" w:color="auto" w:fill="FAFAFA"/>
          </w:tcPr>
          <w:p w:rsidR="00870C96" w:rsidRPr="003F0514" w:rsidRDefault="00870C96" w:rsidP="00411168">
            <w:pPr>
              <w:tabs>
                <w:tab w:val="decimal" w:pos="1487"/>
              </w:tabs>
              <w:ind w:right="-72"/>
              <w:jc w:val="right"/>
              <w:rPr>
                <w:rFonts w:ascii="Arial" w:hAnsi="Arial" w:cs="Arial"/>
                <w:color w:val="auto"/>
                <w:sz w:val="18"/>
                <w:szCs w:val="18"/>
              </w:rPr>
            </w:pPr>
          </w:p>
        </w:tc>
        <w:tc>
          <w:tcPr>
            <w:tcW w:w="1394" w:type="dxa"/>
            <w:tcBorders>
              <w:top w:val="single" w:sz="4" w:space="0" w:color="auto"/>
              <w:left w:val="nil"/>
              <w:bottom w:val="nil"/>
              <w:right w:val="nil"/>
            </w:tcBorders>
            <w:shd w:val="clear" w:color="auto" w:fill="FAFAFA"/>
          </w:tcPr>
          <w:p w:rsidR="00870C96" w:rsidRPr="003F0514" w:rsidRDefault="00870C96" w:rsidP="00411168">
            <w:pPr>
              <w:tabs>
                <w:tab w:val="decimal" w:pos="1487"/>
              </w:tabs>
              <w:ind w:right="-72"/>
              <w:jc w:val="right"/>
              <w:rPr>
                <w:rFonts w:ascii="Arial" w:hAnsi="Arial" w:cs="Arial"/>
                <w:color w:val="auto"/>
                <w:sz w:val="18"/>
                <w:szCs w:val="18"/>
              </w:rPr>
            </w:pPr>
          </w:p>
        </w:tc>
      </w:tr>
      <w:tr w:rsidR="00BD2345" w:rsidRPr="003F0514" w:rsidTr="005C68A9">
        <w:trPr>
          <w:gridAfter w:val="1"/>
          <w:wAfter w:w="9" w:type="dxa"/>
        </w:trPr>
        <w:tc>
          <w:tcPr>
            <w:tcW w:w="5220" w:type="dxa"/>
            <w:tcBorders>
              <w:top w:val="nil"/>
              <w:left w:val="nil"/>
              <w:bottom w:val="nil"/>
              <w:right w:val="nil"/>
            </w:tcBorders>
          </w:tcPr>
          <w:p w:rsidR="00BD2345" w:rsidRPr="003F0514" w:rsidRDefault="00BD2345" w:rsidP="00411168">
            <w:pPr>
              <w:ind w:right="15"/>
              <w:rPr>
                <w:rFonts w:ascii="Arial" w:hAnsi="Arial" w:cs="Arial"/>
                <w:color w:val="auto"/>
                <w:sz w:val="18"/>
                <w:szCs w:val="18"/>
                <w:cs/>
              </w:rPr>
            </w:pPr>
            <w:r w:rsidRPr="003F0514">
              <w:rPr>
                <w:rFonts w:ascii="Arial" w:hAnsi="Arial" w:cs="Arial"/>
                <w:color w:val="auto"/>
                <w:sz w:val="18"/>
                <w:szCs w:val="18"/>
                <w:lang w:val="en-GB"/>
              </w:rPr>
              <w:t>Revenue from local sales</w:t>
            </w:r>
          </w:p>
        </w:tc>
        <w:tc>
          <w:tcPr>
            <w:tcW w:w="1703" w:type="dxa"/>
            <w:gridSpan w:val="2"/>
            <w:tcBorders>
              <w:top w:val="nil"/>
              <w:left w:val="nil"/>
              <w:right w:val="nil"/>
            </w:tcBorders>
            <w:shd w:val="clear" w:color="auto" w:fill="FAFAFA"/>
            <w:vAlign w:val="center"/>
          </w:tcPr>
          <w:p w:rsidR="00BD2345" w:rsidRPr="003F0514" w:rsidRDefault="00FC3E79" w:rsidP="005C68A9">
            <w:pPr>
              <w:ind w:right="-72"/>
              <w:jc w:val="right"/>
              <w:rPr>
                <w:rFonts w:ascii="Arial" w:hAnsi="Arial" w:cs="Arial"/>
                <w:color w:val="auto"/>
                <w:sz w:val="18"/>
                <w:szCs w:val="18"/>
              </w:rPr>
            </w:pPr>
            <w:r w:rsidRPr="003F0514">
              <w:rPr>
                <w:rFonts w:ascii="Arial" w:hAnsi="Arial" w:cs="Arial"/>
                <w:color w:val="auto"/>
                <w:sz w:val="18"/>
                <w:szCs w:val="18"/>
              </w:rPr>
              <w:t>-</w:t>
            </w:r>
          </w:p>
        </w:tc>
        <w:tc>
          <w:tcPr>
            <w:tcW w:w="1244" w:type="dxa"/>
            <w:tcBorders>
              <w:top w:val="nil"/>
              <w:left w:val="nil"/>
              <w:right w:val="nil"/>
            </w:tcBorders>
            <w:shd w:val="clear" w:color="auto" w:fill="FAFAFA"/>
            <w:vAlign w:val="center"/>
          </w:tcPr>
          <w:p w:rsidR="00BD2345" w:rsidRPr="003F0514" w:rsidRDefault="00FC3E79" w:rsidP="005C68A9">
            <w:pPr>
              <w:ind w:right="-72"/>
              <w:jc w:val="right"/>
              <w:rPr>
                <w:rFonts w:ascii="Arial" w:hAnsi="Arial" w:cs="Arial"/>
                <w:color w:val="auto"/>
                <w:sz w:val="18"/>
                <w:szCs w:val="18"/>
              </w:rPr>
            </w:pPr>
            <w:r w:rsidRPr="003F0514">
              <w:rPr>
                <w:rFonts w:ascii="Arial" w:hAnsi="Arial" w:cs="Arial"/>
                <w:color w:val="auto"/>
                <w:sz w:val="18"/>
                <w:szCs w:val="18"/>
              </w:rPr>
              <w:t>20,692,800</w:t>
            </w:r>
          </w:p>
        </w:tc>
        <w:tc>
          <w:tcPr>
            <w:tcW w:w="1394" w:type="dxa"/>
            <w:tcBorders>
              <w:top w:val="nil"/>
              <w:left w:val="nil"/>
              <w:right w:val="nil"/>
            </w:tcBorders>
            <w:shd w:val="clear" w:color="auto" w:fill="FAFAFA"/>
            <w:vAlign w:val="center"/>
          </w:tcPr>
          <w:p w:rsidR="00BD2345" w:rsidRPr="003F0514" w:rsidRDefault="00FC3E79" w:rsidP="005C68A9">
            <w:pPr>
              <w:ind w:right="-72"/>
              <w:jc w:val="right"/>
              <w:rPr>
                <w:rFonts w:ascii="Arial" w:hAnsi="Arial" w:cs="Arial"/>
                <w:color w:val="auto"/>
                <w:sz w:val="18"/>
                <w:szCs w:val="18"/>
              </w:rPr>
            </w:pPr>
            <w:r w:rsidRPr="003F0514">
              <w:rPr>
                <w:rFonts w:ascii="Arial" w:hAnsi="Arial" w:cs="Arial"/>
                <w:color w:val="auto"/>
                <w:sz w:val="18"/>
                <w:szCs w:val="18"/>
              </w:rPr>
              <w:t>20,692,800</w:t>
            </w:r>
          </w:p>
        </w:tc>
      </w:tr>
      <w:tr w:rsidR="00BD2345" w:rsidRPr="003F0514" w:rsidTr="00411168">
        <w:trPr>
          <w:gridAfter w:val="1"/>
          <w:wAfter w:w="9" w:type="dxa"/>
        </w:trPr>
        <w:tc>
          <w:tcPr>
            <w:tcW w:w="5220" w:type="dxa"/>
            <w:tcBorders>
              <w:top w:val="nil"/>
              <w:left w:val="nil"/>
              <w:bottom w:val="nil"/>
              <w:right w:val="nil"/>
            </w:tcBorders>
          </w:tcPr>
          <w:p w:rsidR="00BD2345" w:rsidRPr="003F0514" w:rsidRDefault="00BD2345" w:rsidP="00411168">
            <w:pPr>
              <w:ind w:right="15"/>
              <w:rPr>
                <w:rFonts w:ascii="Arial" w:hAnsi="Arial" w:cs="Arial"/>
                <w:color w:val="auto"/>
                <w:sz w:val="18"/>
                <w:szCs w:val="18"/>
                <w:cs/>
                <w:lang w:val="en-GB"/>
              </w:rPr>
            </w:pPr>
            <w:r w:rsidRPr="003F0514">
              <w:rPr>
                <w:rFonts w:ascii="Arial" w:hAnsi="Arial" w:cs="Arial"/>
                <w:color w:val="auto"/>
                <w:sz w:val="18"/>
                <w:szCs w:val="18"/>
                <w:lang w:val="en-GB"/>
              </w:rPr>
              <w:t xml:space="preserve">Revenue from export sales </w:t>
            </w:r>
          </w:p>
        </w:tc>
        <w:tc>
          <w:tcPr>
            <w:tcW w:w="1703" w:type="dxa"/>
            <w:gridSpan w:val="2"/>
            <w:tcBorders>
              <w:top w:val="nil"/>
              <w:left w:val="nil"/>
              <w:bottom w:val="single" w:sz="4" w:space="0" w:color="auto"/>
              <w:right w:val="nil"/>
            </w:tcBorders>
            <w:shd w:val="clear" w:color="auto" w:fill="FAFAFA"/>
          </w:tcPr>
          <w:p w:rsidR="00BD2345" w:rsidRPr="003F0514" w:rsidRDefault="00FC3E79" w:rsidP="005C68A9">
            <w:pPr>
              <w:ind w:right="-72"/>
              <w:jc w:val="right"/>
              <w:rPr>
                <w:rFonts w:ascii="Arial" w:hAnsi="Arial" w:cs="Arial"/>
                <w:color w:val="auto"/>
                <w:sz w:val="18"/>
                <w:szCs w:val="18"/>
              </w:rPr>
            </w:pPr>
            <w:r w:rsidRPr="003F0514">
              <w:rPr>
                <w:rFonts w:ascii="Arial" w:hAnsi="Arial" w:cs="Arial"/>
                <w:color w:val="auto"/>
                <w:sz w:val="18"/>
                <w:szCs w:val="18"/>
              </w:rPr>
              <w:t>-</w:t>
            </w:r>
          </w:p>
        </w:tc>
        <w:tc>
          <w:tcPr>
            <w:tcW w:w="1244" w:type="dxa"/>
            <w:tcBorders>
              <w:top w:val="nil"/>
              <w:left w:val="nil"/>
              <w:bottom w:val="single" w:sz="4" w:space="0" w:color="auto"/>
              <w:right w:val="nil"/>
            </w:tcBorders>
            <w:shd w:val="clear" w:color="auto" w:fill="FAFAFA"/>
          </w:tcPr>
          <w:p w:rsidR="00BD2345" w:rsidRPr="003F0514" w:rsidRDefault="00FC3E79" w:rsidP="005C68A9">
            <w:pPr>
              <w:ind w:right="-72"/>
              <w:jc w:val="right"/>
              <w:rPr>
                <w:rFonts w:ascii="Arial" w:hAnsi="Arial" w:cs="Arial"/>
                <w:color w:val="auto"/>
                <w:sz w:val="18"/>
                <w:szCs w:val="18"/>
              </w:rPr>
            </w:pPr>
            <w:r w:rsidRPr="003F0514">
              <w:rPr>
                <w:rFonts w:ascii="Arial" w:hAnsi="Arial" w:cs="Arial"/>
                <w:color w:val="auto"/>
                <w:sz w:val="18"/>
                <w:szCs w:val="18"/>
              </w:rPr>
              <w:t>1,324,096</w:t>
            </w:r>
          </w:p>
        </w:tc>
        <w:tc>
          <w:tcPr>
            <w:tcW w:w="1394" w:type="dxa"/>
            <w:tcBorders>
              <w:top w:val="nil"/>
              <w:left w:val="nil"/>
              <w:bottom w:val="single" w:sz="4" w:space="0" w:color="auto"/>
              <w:right w:val="nil"/>
            </w:tcBorders>
            <w:shd w:val="clear" w:color="auto" w:fill="FAFAFA"/>
          </w:tcPr>
          <w:p w:rsidR="00BD2345" w:rsidRPr="003F0514" w:rsidRDefault="00FC3E79" w:rsidP="005C68A9">
            <w:pPr>
              <w:ind w:right="-72"/>
              <w:jc w:val="right"/>
              <w:rPr>
                <w:rFonts w:ascii="Arial" w:hAnsi="Arial" w:cs="Arial"/>
                <w:color w:val="auto"/>
                <w:sz w:val="18"/>
                <w:szCs w:val="18"/>
              </w:rPr>
            </w:pPr>
            <w:r w:rsidRPr="003F0514">
              <w:rPr>
                <w:rFonts w:ascii="Arial" w:hAnsi="Arial" w:cs="Arial"/>
                <w:color w:val="auto"/>
                <w:sz w:val="18"/>
                <w:szCs w:val="18"/>
              </w:rPr>
              <w:t>1,324,096</w:t>
            </w:r>
          </w:p>
        </w:tc>
      </w:tr>
      <w:tr w:rsidR="00BD2345" w:rsidRPr="003F0514" w:rsidTr="00411168">
        <w:trPr>
          <w:gridAfter w:val="1"/>
          <w:wAfter w:w="9" w:type="dxa"/>
        </w:trPr>
        <w:tc>
          <w:tcPr>
            <w:tcW w:w="5220" w:type="dxa"/>
            <w:tcBorders>
              <w:top w:val="nil"/>
              <w:left w:val="nil"/>
              <w:bottom w:val="nil"/>
              <w:right w:val="nil"/>
            </w:tcBorders>
          </w:tcPr>
          <w:p w:rsidR="00BD2345" w:rsidRPr="003F0514" w:rsidRDefault="00BD2345" w:rsidP="00411168">
            <w:pPr>
              <w:ind w:right="15"/>
              <w:rPr>
                <w:rFonts w:ascii="Arial" w:hAnsi="Arial" w:cs="Arial"/>
                <w:color w:val="auto"/>
                <w:sz w:val="18"/>
                <w:szCs w:val="18"/>
              </w:rPr>
            </w:pPr>
          </w:p>
        </w:tc>
        <w:tc>
          <w:tcPr>
            <w:tcW w:w="1703" w:type="dxa"/>
            <w:gridSpan w:val="2"/>
            <w:tcBorders>
              <w:top w:val="single" w:sz="4" w:space="0" w:color="auto"/>
              <w:left w:val="nil"/>
              <w:right w:val="nil"/>
            </w:tcBorders>
            <w:shd w:val="clear" w:color="auto" w:fill="FAFAFA"/>
          </w:tcPr>
          <w:p w:rsidR="00BD2345" w:rsidRPr="003F0514" w:rsidRDefault="00BD2345" w:rsidP="005C68A9">
            <w:pPr>
              <w:ind w:right="-72"/>
              <w:jc w:val="right"/>
              <w:rPr>
                <w:rFonts w:ascii="Arial" w:hAnsi="Arial" w:cs="Arial"/>
                <w:color w:val="auto"/>
                <w:sz w:val="18"/>
                <w:szCs w:val="18"/>
              </w:rPr>
            </w:pPr>
          </w:p>
        </w:tc>
        <w:tc>
          <w:tcPr>
            <w:tcW w:w="1244" w:type="dxa"/>
            <w:tcBorders>
              <w:top w:val="single" w:sz="4" w:space="0" w:color="auto"/>
              <w:left w:val="nil"/>
              <w:right w:val="nil"/>
            </w:tcBorders>
            <w:shd w:val="clear" w:color="auto" w:fill="FAFAFA"/>
          </w:tcPr>
          <w:p w:rsidR="00BD2345" w:rsidRPr="003F0514" w:rsidRDefault="00BD2345" w:rsidP="005C68A9">
            <w:pPr>
              <w:ind w:right="-72"/>
              <w:jc w:val="right"/>
              <w:rPr>
                <w:rFonts w:ascii="Arial" w:hAnsi="Arial" w:cs="Arial"/>
                <w:color w:val="auto"/>
                <w:sz w:val="18"/>
                <w:szCs w:val="18"/>
              </w:rPr>
            </w:pPr>
          </w:p>
        </w:tc>
        <w:tc>
          <w:tcPr>
            <w:tcW w:w="1394" w:type="dxa"/>
            <w:tcBorders>
              <w:top w:val="single" w:sz="4" w:space="0" w:color="auto"/>
              <w:left w:val="nil"/>
              <w:right w:val="nil"/>
            </w:tcBorders>
            <w:shd w:val="clear" w:color="auto" w:fill="FAFAFA"/>
          </w:tcPr>
          <w:p w:rsidR="00BD2345" w:rsidRPr="003F0514" w:rsidRDefault="00BD2345" w:rsidP="005C68A9">
            <w:pPr>
              <w:ind w:right="-72"/>
              <w:jc w:val="right"/>
              <w:rPr>
                <w:rFonts w:ascii="Arial" w:hAnsi="Arial" w:cs="Arial"/>
                <w:color w:val="auto"/>
                <w:sz w:val="18"/>
                <w:szCs w:val="18"/>
              </w:rPr>
            </w:pPr>
          </w:p>
        </w:tc>
      </w:tr>
      <w:tr w:rsidR="00BD2345" w:rsidRPr="003F0514" w:rsidTr="00411168">
        <w:trPr>
          <w:gridAfter w:val="1"/>
          <w:wAfter w:w="9" w:type="dxa"/>
        </w:trPr>
        <w:tc>
          <w:tcPr>
            <w:tcW w:w="5220" w:type="dxa"/>
            <w:tcBorders>
              <w:top w:val="nil"/>
              <w:left w:val="nil"/>
              <w:bottom w:val="nil"/>
              <w:right w:val="nil"/>
            </w:tcBorders>
          </w:tcPr>
          <w:p w:rsidR="00BD2345" w:rsidRPr="003F0514" w:rsidRDefault="00BD2345" w:rsidP="00411168">
            <w:pPr>
              <w:ind w:right="15"/>
              <w:rPr>
                <w:rFonts w:ascii="Arial" w:hAnsi="Arial" w:cs="Arial"/>
                <w:color w:val="auto"/>
                <w:sz w:val="18"/>
                <w:szCs w:val="18"/>
                <w:cs/>
              </w:rPr>
            </w:pPr>
            <w:r w:rsidRPr="003F0514">
              <w:rPr>
                <w:rFonts w:ascii="Arial" w:hAnsi="Arial" w:cs="Arial"/>
                <w:color w:val="auto"/>
                <w:sz w:val="18"/>
                <w:szCs w:val="18"/>
                <w:cs/>
              </w:rPr>
              <w:t>Total</w:t>
            </w:r>
            <w:r w:rsidRPr="003F0514">
              <w:rPr>
                <w:rFonts w:ascii="Arial" w:hAnsi="Arial" w:cs="Arial"/>
                <w:color w:val="auto"/>
                <w:sz w:val="18"/>
                <w:szCs w:val="18"/>
                <w:lang w:val="en-GB"/>
              </w:rPr>
              <w:t xml:space="preserve"> revenue</w:t>
            </w:r>
            <w:r w:rsidRPr="003F0514">
              <w:rPr>
                <w:rFonts w:ascii="Arial" w:hAnsi="Arial" w:cs="Arial"/>
                <w:color w:val="auto"/>
                <w:sz w:val="18"/>
                <w:szCs w:val="18"/>
                <w:cs/>
              </w:rPr>
              <w:t xml:space="preserve"> </w:t>
            </w:r>
          </w:p>
        </w:tc>
        <w:tc>
          <w:tcPr>
            <w:tcW w:w="1703" w:type="dxa"/>
            <w:gridSpan w:val="2"/>
            <w:tcBorders>
              <w:top w:val="nil"/>
              <w:left w:val="nil"/>
              <w:bottom w:val="single" w:sz="4" w:space="0" w:color="auto"/>
              <w:right w:val="nil"/>
            </w:tcBorders>
            <w:shd w:val="clear" w:color="auto" w:fill="FAFAFA"/>
          </w:tcPr>
          <w:p w:rsidR="00BD2345" w:rsidRPr="003F0514" w:rsidRDefault="00FC3E79" w:rsidP="005C68A9">
            <w:pPr>
              <w:ind w:right="-72"/>
              <w:jc w:val="right"/>
              <w:rPr>
                <w:rFonts w:ascii="Arial" w:hAnsi="Arial" w:cs="Arial"/>
                <w:color w:val="auto"/>
                <w:sz w:val="18"/>
                <w:szCs w:val="18"/>
              </w:rPr>
            </w:pPr>
            <w:r w:rsidRPr="003F0514">
              <w:rPr>
                <w:rFonts w:ascii="Arial" w:hAnsi="Arial" w:cs="Arial"/>
                <w:color w:val="auto"/>
                <w:sz w:val="18"/>
                <w:szCs w:val="18"/>
              </w:rPr>
              <w:t>-</w:t>
            </w:r>
          </w:p>
        </w:tc>
        <w:tc>
          <w:tcPr>
            <w:tcW w:w="1244" w:type="dxa"/>
            <w:tcBorders>
              <w:top w:val="nil"/>
              <w:left w:val="nil"/>
              <w:bottom w:val="single" w:sz="4" w:space="0" w:color="auto"/>
              <w:right w:val="nil"/>
            </w:tcBorders>
            <w:shd w:val="clear" w:color="auto" w:fill="FAFAFA"/>
          </w:tcPr>
          <w:p w:rsidR="00BD2345" w:rsidRPr="003F0514" w:rsidRDefault="00FC3E79" w:rsidP="005C68A9">
            <w:pPr>
              <w:ind w:right="-72"/>
              <w:jc w:val="right"/>
              <w:rPr>
                <w:rFonts w:ascii="Arial" w:hAnsi="Arial" w:cs="Arial"/>
                <w:color w:val="auto"/>
                <w:sz w:val="18"/>
                <w:szCs w:val="18"/>
              </w:rPr>
            </w:pPr>
            <w:r w:rsidRPr="003F0514">
              <w:rPr>
                <w:rFonts w:ascii="Arial" w:hAnsi="Arial" w:cs="Arial"/>
                <w:color w:val="auto"/>
                <w:sz w:val="18"/>
                <w:szCs w:val="18"/>
              </w:rPr>
              <w:t>22,016,896</w:t>
            </w:r>
          </w:p>
        </w:tc>
        <w:tc>
          <w:tcPr>
            <w:tcW w:w="1394" w:type="dxa"/>
            <w:tcBorders>
              <w:top w:val="nil"/>
              <w:left w:val="nil"/>
              <w:bottom w:val="single" w:sz="4" w:space="0" w:color="auto"/>
              <w:right w:val="nil"/>
            </w:tcBorders>
            <w:shd w:val="clear" w:color="auto" w:fill="FAFAFA"/>
          </w:tcPr>
          <w:p w:rsidR="00BD2345" w:rsidRPr="003F0514" w:rsidRDefault="00FC3E79" w:rsidP="005C68A9">
            <w:pPr>
              <w:ind w:right="-72"/>
              <w:jc w:val="right"/>
              <w:rPr>
                <w:rFonts w:ascii="Arial" w:hAnsi="Arial" w:cs="Arial"/>
                <w:color w:val="auto"/>
                <w:sz w:val="18"/>
                <w:szCs w:val="18"/>
              </w:rPr>
            </w:pPr>
            <w:r w:rsidRPr="003F0514">
              <w:rPr>
                <w:rFonts w:ascii="Arial" w:hAnsi="Arial" w:cs="Arial"/>
                <w:color w:val="auto"/>
                <w:sz w:val="18"/>
                <w:szCs w:val="18"/>
              </w:rPr>
              <w:t>22,016,896</w:t>
            </w:r>
          </w:p>
        </w:tc>
      </w:tr>
    </w:tbl>
    <w:p w:rsidR="00870C96" w:rsidRPr="003F0514" w:rsidRDefault="00870C96" w:rsidP="005E1A33">
      <w:pPr>
        <w:rPr>
          <w:rFonts w:ascii="Arial" w:hAnsi="Arial" w:cs="Arial"/>
          <w:color w:val="auto"/>
          <w:sz w:val="18"/>
          <w:szCs w:val="18"/>
          <w:lang w:val="en-GB"/>
        </w:rPr>
      </w:pPr>
    </w:p>
    <w:tbl>
      <w:tblPr>
        <w:tblW w:w="9570" w:type="dxa"/>
        <w:tblLayout w:type="fixed"/>
        <w:tblLook w:val="0000" w:firstRow="0" w:lastRow="0" w:firstColumn="0" w:lastColumn="0" w:noHBand="0" w:noVBand="0"/>
      </w:tblPr>
      <w:tblGrid>
        <w:gridCol w:w="5220"/>
        <w:gridCol w:w="9"/>
        <w:gridCol w:w="1694"/>
        <w:gridCol w:w="1244"/>
        <w:gridCol w:w="1394"/>
        <w:gridCol w:w="9"/>
      </w:tblGrid>
      <w:tr w:rsidR="00170894" w:rsidRPr="003F0514" w:rsidTr="00F03951">
        <w:tc>
          <w:tcPr>
            <w:tcW w:w="5229" w:type="dxa"/>
            <w:gridSpan w:val="2"/>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4341" w:type="dxa"/>
            <w:gridSpan w:val="4"/>
            <w:tcBorders>
              <w:top w:val="single" w:sz="4" w:space="0" w:color="auto"/>
              <w:left w:val="nil"/>
              <w:bottom w:val="single" w:sz="4" w:space="0" w:color="auto"/>
              <w:right w:val="nil"/>
            </w:tcBorders>
            <w:shd w:val="clear" w:color="auto" w:fill="auto"/>
          </w:tcPr>
          <w:p w:rsidR="00170894" w:rsidRPr="003F0514" w:rsidRDefault="00170894" w:rsidP="00F03951">
            <w:pPr>
              <w:ind w:right="-72"/>
              <w:jc w:val="center"/>
              <w:rPr>
                <w:rFonts w:ascii="Arial" w:hAnsi="Arial" w:cs="Arial"/>
                <w:b/>
                <w:bCs/>
                <w:color w:val="auto"/>
                <w:sz w:val="18"/>
                <w:szCs w:val="18"/>
              </w:rPr>
            </w:pPr>
            <w:r w:rsidRPr="003F0514">
              <w:rPr>
                <w:rFonts w:ascii="Arial" w:hAnsi="Arial" w:cs="Arial"/>
                <w:b/>
                <w:bCs/>
                <w:color w:val="auto"/>
                <w:sz w:val="18"/>
                <w:szCs w:val="18"/>
              </w:rPr>
              <w:t>Consolidated financial statements</w:t>
            </w: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4341" w:type="dxa"/>
            <w:gridSpan w:val="4"/>
            <w:tcBorders>
              <w:top w:val="nil"/>
              <w:left w:val="nil"/>
              <w:bottom w:val="single" w:sz="4" w:space="0" w:color="auto"/>
              <w:right w:val="nil"/>
            </w:tcBorders>
          </w:tcPr>
          <w:p w:rsidR="00170894" w:rsidRPr="003F0514" w:rsidRDefault="00170894" w:rsidP="00F03951">
            <w:pPr>
              <w:ind w:right="-72"/>
              <w:jc w:val="center"/>
              <w:rPr>
                <w:rFonts w:ascii="Arial" w:hAnsi="Arial" w:cs="Arial"/>
                <w:b/>
                <w:bCs/>
                <w:color w:val="auto"/>
                <w:sz w:val="18"/>
                <w:szCs w:val="18"/>
                <w:cs/>
              </w:rPr>
            </w:pPr>
            <w:r w:rsidRPr="003F0514">
              <w:rPr>
                <w:rFonts w:ascii="Arial" w:hAnsi="Arial" w:cs="Arial"/>
                <w:b/>
                <w:bCs/>
                <w:color w:val="auto"/>
                <w:sz w:val="18"/>
                <w:szCs w:val="18"/>
                <w:lang w:val="en-GB"/>
              </w:rPr>
              <w:t>2020</w:t>
            </w:r>
            <w:r w:rsidRPr="003F0514">
              <w:rPr>
                <w:rFonts w:ascii="Arial" w:hAnsi="Arial" w:cs="Arial"/>
                <w:b/>
                <w:bCs/>
                <w:color w:val="auto"/>
                <w:sz w:val="18"/>
                <w:szCs w:val="18"/>
              </w:rPr>
              <w:t xml:space="preserve"> (Unaudited)</w:t>
            </w: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1703" w:type="dxa"/>
            <w:gridSpan w:val="2"/>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r w:rsidRPr="003F0514">
              <w:rPr>
                <w:rFonts w:ascii="Arial" w:hAnsi="Arial" w:cs="Arial"/>
                <w:b/>
                <w:bCs/>
                <w:color w:val="auto"/>
                <w:sz w:val="18"/>
                <w:szCs w:val="18"/>
                <w:cs/>
              </w:rPr>
              <w:t>BOI promoted</w:t>
            </w:r>
          </w:p>
        </w:tc>
        <w:tc>
          <w:tcPr>
            <w:tcW w:w="124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p>
        </w:tc>
        <w:tc>
          <w:tcPr>
            <w:tcW w:w="139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1703" w:type="dxa"/>
            <w:gridSpan w:val="2"/>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r w:rsidRPr="003F0514">
              <w:rPr>
                <w:rFonts w:ascii="Arial" w:hAnsi="Arial" w:cs="Arial"/>
                <w:b/>
                <w:bCs/>
                <w:color w:val="auto"/>
                <w:sz w:val="18"/>
                <w:szCs w:val="18"/>
                <w:cs/>
              </w:rPr>
              <w:t>activities which</w:t>
            </w:r>
          </w:p>
        </w:tc>
        <w:tc>
          <w:tcPr>
            <w:tcW w:w="124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p>
        </w:tc>
        <w:tc>
          <w:tcPr>
            <w:tcW w:w="139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1703" w:type="dxa"/>
            <w:gridSpan w:val="2"/>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r w:rsidRPr="003F0514">
              <w:rPr>
                <w:rFonts w:ascii="Arial" w:hAnsi="Arial" w:cs="Arial"/>
                <w:b/>
                <w:bCs/>
                <w:color w:val="auto"/>
                <w:sz w:val="18"/>
                <w:szCs w:val="18"/>
                <w:cs/>
              </w:rPr>
              <w:t>are subject</w:t>
            </w:r>
          </w:p>
        </w:tc>
        <w:tc>
          <w:tcPr>
            <w:tcW w:w="124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r w:rsidRPr="003F0514">
              <w:rPr>
                <w:rFonts w:ascii="Arial" w:hAnsi="Arial" w:cs="Arial"/>
                <w:b/>
                <w:bCs/>
                <w:color w:val="auto"/>
                <w:sz w:val="18"/>
                <w:szCs w:val="18"/>
                <w:cs/>
              </w:rPr>
              <w:t>Non BOI</w:t>
            </w:r>
          </w:p>
        </w:tc>
        <w:tc>
          <w:tcPr>
            <w:tcW w:w="139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1703" w:type="dxa"/>
            <w:gridSpan w:val="2"/>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r w:rsidRPr="003F0514">
              <w:rPr>
                <w:rFonts w:ascii="Arial" w:hAnsi="Arial" w:cs="Arial"/>
                <w:b/>
                <w:bCs/>
                <w:color w:val="auto"/>
                <w:sz w:val="18"/>
                <w:szCs w:val="18"/>
                <w:cs/>
              </w:rPr>
              <w:t>to corporate</w:t>
            </w:r>
          </w:p>
        </w:tc>
        <w:tc>
          <w:tcPr>
            <w:tcW w:w="124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r w:rsidRPr="003F0514">
              <w:rPr>
                <w:rFonts w:ascii="Arial" w:hAnsi="Arial" w:cs="Arial"/>
                <w:b/>
                <w:bCs/>
                <w:color w:val="auto"/>
                <w:sz w:val="18"/>
                <w:szCs w:val="18"/>
                <w:cs/>
              </w:rPr>
              <w:t>promoted</w:t>
            </w:r>
          </w:p>
        </w:tc>
        <w:tc>
          <w:tcPr>
            <w:tcW w:w="139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p>
        </w:tc>
      </w:tr>
      <w:tr w:rsidR="00170894" w:rsidRPr="003F0514" w:rsidTr="00F03951">
        <w:trPr>
          <w:gridAfter w:val="1"/>
          <w:wAfter w:w="9" w:type="dxa"/>
          <w:trHeight w:val="126"/>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1703" w:type="dxa"/>
            <w:gridSpan w:val="2"/>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r w:rsidRPr="003F0514">
              <w:rPr>
                <w:rFonts w:ascii="Arial" w:hAnsi="Arial" w:cs="Arial"/>
                <w:b/>
                <w:bCs/>
                <w:color w:val="auto"/>
                <w:sz w:val="18"/>
                <w:szCs w:val="18"/>
                <w:cs/>
              </w:rPr>
              <w:t>income tax</w:t>
            </w:r>
          </w:p>
        </w:tc>
        <w:tc>
          <w:tcPr>
            <w:tcW w:w="124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r w:rsidRPr="003F0514">
              <w:rPr>
                <w:rFonts w:ascii="Arial" w:hAnsi="Arial" w:cs="Arial"/>
                <w:b/>
                <w:bCs/>
                <w:color w:val="auto"/>
                <w:sz w:val="18"/>
                <w:szCs w:val="18"/>
                <w:cs/>
              </w:rPr>
              <w:t>activities</w:t>
            </w:r>
          </w:p>
        </w:tc>
        <w:tc>
          <w:tcPr>
            <w:tcW w:w="1394" w:type="dxa"/>
            <w:tcBorders>
              <w:top w:val="nil"/>
              <w:left w:val="nil"/>
              <w:bottom w:val="nil"/>
              <w:right w:val="nil"/>
            </w:tcBorders>
          </w:tcPr>
          <w:p w:rsidR="00170894" w:rsidRPr="003F0514" w:rsidRDefault="00170894" w:rsidP="00F03951">
            <w:pPr>
              <w:ind w:right="-72"/>
              <w:jc w:val="right"/>
              <w:rPr>
                <w:rFonts w:ascii="Arial" w:hAnsi="Arial" w:cs="Arial"/>
                <w:b/>
                <w:bCs/>
                <w:color w:val="auto"/>
                <w:sz w:val="18"/>
                <w:szCs w:val="18"/>
                <w:cs/>
              </w:rPr>
            </w:pPr>
            <w:r w:rsidRPr="003F0514">
              <w:rPr>
                <w:rFonts w:ascii="Arial" w:hAnsi="Arial" w:cs="Arial"/>
                <w:b/>
                <w:bCs/>
                <w:color w:val="auto"/>
                <w:sz w:val="18"/>
                <w:szCs w:val="18"/>
                <w:cs/>
              </w:rPr>
              <w:t>Total</w:t>
            </w: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1703" w:type="dxa"/>
            <w:gridSpan w:val="2"/>
            <w:tcBorders>
              <w:top w:val="nil"/>
              <w:left w:val="nil"/>
              <w:right w:val="nil"/>
            </w:tcBorders>
          </w:tcPr>
          <w:p w:rsidR="00170894" w:rsidRPr="003F0514" w:rsidRDefault="00170894" w:rsidP="00F03951">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244" w:type="dxa"/>
            <w:tcBorders>
              <w:top w:val="nil"/>
              <w:left w:val="nil"/>
              <w:right w:val="nil"/>
            </w:tcBorders>
          </w:tcPr>
          <w:p w:rsidR="00170894" w:rsidRPr="003F0514" w:rsidRDefault="00170894" w:rsidP="00F03951">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c>
          <w:tcPr>
            <w:tcW w:w="1394" w:type="dxa"/>
            <w:tcBorders>
              <w:top w:val="nil"/>
              <w:left w:val="nil"/>
              <w:right w:val="nil"/>
            </w:tcBorders>
          </w:tcPr>
          <w:p w:rsidR="00170894" w:rsidRPr="003F0514" w:rsidRDefault="00170894" w:rsidP="00F03951">
            <w:pPr>
              <w:ind w:right="-72"/>
              <w:jc w:val="right"/>
              <w:rPr>
                <w:rFonts w:ascii="Arial" w:hAnsi="Arial" w:cs="Arial"/>
                <w:b/>
                <w:bCs/>
                <w:color w:val="auto"/>
                <w:sz w:val="18"/>
                <w:szCs w:val="18"/>
              </w:rPr>
            </w:pPr>
            <w:r w:rsidRPr="003F0514">
              <w:rPr>
                <w:rFonts w:ascii="Arial" w:hAnsi="Arial" w:cs="Arial"/>
                <w:b/>
                <w:bCs/>
                <w:color w:val="auto"/>
                <w:sz w:val="18"/>
                <w:szCs w:val="18"/>
              </w:rPr>
              <w:t>Thousand</w:t>
            </w: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1703" w:type="dxa"/>
            <w:gridSpan w:val="2"/>
            <w:tcBorders>
              <w:top w:val="nil"/>
              <w:left w:val="nil"/>
              <w:bottom w:val="single" w:sz="4" w:space="0" w:color="auto"/>
              <w:right w:val="nil"/>
            </w:tcBorders>
          </w:tcPr>
          <w:p w:rsidR="00170894" w:rsidRPr="003F0514" w:rsidRDefault="00170894" w:rsidP="00F03951">
            <w:pPr>
              <w:tabs>
                <w:tab w:val="right" w:pos="1487"/>
              </w:tabs>
              <w:ind w:right="-72"/>
              <w:jc w:val="right"/>
              <w:rPr>
                <w:rFonts w:ascii="Arial" w:hAnsi="Arial" w:cs="Arial"/>
                <w:b/>
                <w:bCs/>
                <w:color w:val="auto"/>
                <w:sz w:val="18"/>
                <w:szCs w:val="18"/>
              </w:rPr>
            </w:pPr>
            <w:r w:rsidRPr="003F0514">
              <w:rPr>
                <w:rFonts w:ascii="Arial" w:hAnsi="Arial" w:cs="Arial"/>
                <w:b/>
                <w:bCs/>
                <w:color w:val="auto"/>
                <w:sz w:val="18"/>
                <w:szCs w:val="18"/>
                <w:cs/>
              </w:rPr>
              <w:t>Baht</w:t>
            </w:r>
          </w:p>
        </w:tc>
        <w:tc>
          <w:tcPr>
            <w:tcW w:w="1244" w:type="dxa"/>
            <w:tcBorders>
              <w:top w:val="nil"/>
              <w:left w:val="nil"/>
              <w:bottom w:val="single" w:sz="4" w:space="0" w:color="auto"/>
              <w:right w:val="nil"/>
            </w:tcBorders>
          </w:tcPr>
          <w:p w:rsidR="00170894" w:rsidRPr="003F0514" w:rsidRDefault="00170894" w:rsidP="00F03951">
            <w:pPr>
              <w:tabs>
                <w:tab w:val="right" w:pos="1487"/>
              </w:tabs>
              <w:ind w:right="-72"/>
              <w:jc w:val="right"/>
              <w:rPr>
                <w:rFonts w:ascii="Arial" w:hAnsi="Arial" w:cs="Arial"/>
                <w:b/>
                <w:bCs/>
                <w:color w:val="auto"/>
                <w:sz w:val="18"/>
                <w:szCs w:val="18"/>
              </w:rPr>
            </w:pPr>
            <w:r w:rsidRPr="003F0514">
              <w:rPr>
                <w:rFonts w:ascii="Arial" w:hAnsi="Arial" w:cs="Arial"/>
                <w:b/>
                <w:bCs/>
                <w:color w:val="auto"/>
                <w:sz w:val="18"/>
                <w:szCs w:val="18"/>
                <w:cs/>
              </w:rPr>
              <w:t>Baht</w:t>
            </w:r>
          </w:p>
        </w:tc>
        <w:tc>
          <w:tcPr>
            <w:tcW w:w="1394" w:type="dxa"/>
            <w:tcBorders>
              <w:top w:val="nil"/>
              <w:left w:val="nil"/>
              <w:bottom w:val="single" w:sz="4" w:space="0" w:color="auto"/>
              <w:right w:val="nil"/>
            </w:tcBorders>
          </w:tcPr>
          <w:p w:rsidR="00170894" w:rsidRPr="003F0514" w:rsidRDefault="00170894" w:rsidP="00F03951">
            <w:pPr>
              <w:tabs>
                <w:tab w:val="right" w:pos="1182"/>
              </w:tabs>
              <w:ind w:right="-72"/>
              <w:jc w:val="right"/>
              <w:rPr>
                <w:rFonts w:ascii="Arial" w:hAnsi="Arial" w:cs="Arial"/>
                <w:b/>
                <w:bCs/>
                <w:color w:val="auto"/>
                <w:sz w:val="18"/>
                <w:szCs w:val="18"/>
              </w:rPr>
            </w:pPr>
            <w:r w:rsidRPr="003F0514">
              <w:rPr>
                <w:rFonts w:ascii="Arial" w:hAnsi="Arial" w:cs="Arial"/>
                <w:b/>
                <w:bCs/>
                <w:color w:val="auto"/>
                <w:sz w:val="18"/>
                <w:szCs w:val="18"/>
                <w:cs/>
              </w:rPr>
              <w:t>Baht</w:t>
            </w: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1703" w:type="dxa"/>
            <w:gridSpan w:val="2"/>
            <w:tcBorders>
              <w:top w:val="single" w:sz="4" w:space="0" w:color="auto"/>
              <w:left w:val="nil"/>
              <w:bottom w:val="nil"/>
              <w:right w:val="nil"/>
            </w:tcBorders>
            <w:shd w:val="clear" w:color="auto" w:fill="FAFAFA"/>
          </w:tcPr>
          <w:p w:rsidR="00170894" w:rsidRPr="003F0514" w:rsidRDefault="00170894" w:rsidP="00F03951">
            <w:pPr>
              <w:tabs>
                <w:tab w:val="decimal" w:pos="1487"/>
              </w:tabs>
              <w:ind w:right="-72"/>
              <w:jc w:val="right"/>
              <w:rPr>
                <w:rFonts w:ascii="Arial" w:hAnsi="Arial" w:cs="Arial"/>
                <w:color w:val="auto"/>
                <w:sz w:val="18"/>
                <w:szCs w:val="18"/>
              </w:rPr>
            </w:pPr>
          </w:p>
        </w:tc>
        <w:tc>
          <w:tcPr>
            <w:tcW w:w="1244" w:type="dxa"/>
            <w:tcBorders>
              <w:top w:val="single" w:sz="4" w:space="0" w:color="auto"/>
              <w:left w:val="nil"/>
              <w:bottom w:val="nil"/>
              <w:right w:val="nil"/>
            </w:tcBorders>
            <w:shd w:val="clear" w:color="auto" w:fill="FAFAFA"/>
          </w:tcPr>
          <w:p w:rsidR="00170894" w:rsidRPr="003F0514" w:rsidRDefault="00170894" w:rsidP="00F03951">
            <w:pPr>
              <w:tabs>
                <w:tab w:val="decimal" w:pos="1487"/>
              </w:tabs>
              <w:ind w:right="-72"/>
              <w:jc w:val="right"/>
              <w:rPr>
                <w:rFonts w:ascii="Arial" w:hAnsi="Arial" w:cs="Arial"/>
                <w:color w:val="auto"/>
                <w:sz w:val="18"/>
                <w:szCs w:val="18"/>
              </w:rPr>
            </w:pPr>
          </w:p>
        </w:tc>
        <w:tc>
          <w:tcPr>
            <w:tcW w:w="1394" w:type="dxa"/>
            <w:tcBorders>
              <w:top w:val="single" w:sz="4" w:space="0" w:color="auto"/>
              <w:left w:val="nil"/>
              <w:bottom w:val="nil"/>
              <w:right w:val="nil"/>
            </w:tcBorders>
            <w:shd w:val="clear" w:color="auto" w:fill="FAFAFA"/>
          </w:tcPr>
          <w:p w:rsidR="00170894" w:rsidRPr="003F0514" w:rsidRDefault="00170894" w:rsidP="00F03951">
            <w:pPr>
              <w:tabs>
                <w:tab w:val="decimal" w:pos="1487"/>
              </w:tabs>
              <w:ind w:right="-72"/>
              <w:jc w:val="right"/>
              <w:rPr>
                <w:rFonts w:ascii="Arial" w:hAnsi="Arial" w:cs="Arial"/>
                <w:color w:val="auto"/>
                <w:sz w:val="18"/>
                <w:szCs w:val="18"/>
              </w:rPr>
            </w:pP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cs/>
              </w:rPr>
            </w:pPr>
            <w:r w:rsidRPr="003F0514">
              <w:rPr>
                <w:rFonts w:ascii="Arial" w:hAnsi="Arial" w:cs="Arial"/>
                <w:color w:val="auto"/>
                <w:sz w:val="18"/>
                <w:szCs w:val="18"/>
                <w:lang w:val="en-GB"/>
              </w:rPr>
              <w:t>Revenue from local sales</w:t>
            </w:r>
          </w:p>
        </w:tc>
        <w:tc>
          <w:tcPr>
            <w:tcW w:w="1703" w:type="dxa"/>
            <w:gridSpan w:val="2"/>
            <w:tcBorders>
              <w:top w:val="nil"/>
              <w:left w:val="nil"/>
              <w:right w:val="nil"/>
            </w:tcBorders>
            <w:shd w:val="clear" w:color="auto" w:fill="FAFAFA"/>
            <w:vAlign w:val="center"/>
          </w:tcPr>
          <w:p w:rsidR="00170894" w:rsidRPr="003F0514" w:rsidRDefault="00170894" w:rsidP="00F03951">
            <w:pPr>
              <w:ind w:right="-72"/>
              <w:jc w:val="right"/>
              <w:rPr>
                <w:rFonts w:ascii="Arial" w:hAnsi="Arial" w:cs="Arial"/>
                <w:color w:val="auto"/>
                <w:sz w:val="18"/>
                <w:szCs w:val="18"/>
              </w:rPr>
            </w:pPr>
            <w:r w:rsidRPr="003F0514">
              <w:rPr>
                <w:rFonts w:ascii="Arial" w:hAnsi="Arial" w:cs="Arial"/>
                <w:color w:val="auto"/>
                <w:sz w:val="18"/>
                <w:szCs w:val="18"/>
              </w:rPr>
              <w:t>-</w:t>
            </w:r>
          </w:p>
        </w:tc>
        <w:tc>
          <w:tcPr>
            <w:tcW w:w="1244" w:type="dxa"/>
            <w:tcBorders>
              <w:top w:val="nil"/>
              <w:left w:val="nil"/>
              <w:right w:val="nil"/>
            </w:tcBorders>
            <w:shd w:val="clear" w:color="auto" w:fill="FAFAFA"/>
            <w:vAlign w:val="center"/>
          </w:tcPr>
          <w:p w:rsidR="00170894" w:rsidRPr="003F0514" w:rsidRDefault="00170894" w:rsidP="00F03951">
            <w:pPr>
              <w:ind w:right="-72"/>
              <w:jc w:val="right"/>
              <w:rPr>
                <w:rFonts w:ascii="Arial" w:hAnsi="Arial" w:cs="Arial"/>
                <w:color w:val="auto"/>
                <w:sz w:val="18"/>
                <w:szCs w:val="18"/>
              </w:rPr>
            </w:pPr>
            <w:r w:rsidRPr="003F0514">
              <w:rPr>
                <w:rFonts w:ascii="Arial" w:hAnsi="Arial" w:cs="Arial"/>
                <w:color w:val="auto"/>
                <w:sz w:val="18"/>
                <w:szCs w:val="18"/>
              </w:rPr>
              <w:t>18,288,118</w:t>
            </w:r>
          </w:p>
        </w:tc>
        <w:tc>
          <w:tcPr>
            <w:tcW w:w="1394" w:type="dxa"/>
            <w:tcBorders>
              <w:top w:val="nil"/>
              <w:left w:val="nil"/>
              <w:right w:val="nil"/>
            </w:tcBorders>
            <w:shd w:val="clear" w:color="auto" w:fill="FAFAFA"/>
            <w:vAlign w:val="center"/>
          </w:tcPr>
          <w:p w:rsidR="00170894" w:rsidRPr="003F0514" w:rsidRDefault="00170894" w:rsidP="00F03951">
            <w:pPr>
              <w:ind w:right="-72"/>
              <w:jc w:val="right"/>
              <w:rPr>
                <w:rFonts w:ascii="Arial" w:hAnsi="Arial" w:cs="Arial"/>
                <w:color w:val="auto"/>
                <w:sz w:val="18"/>
                <w:szCs w:val="18"/>
              </w:rPr>
            </w:pPr>
            <w:r w:rsidRPr="003F0514">
              <w:rPr>
                <w:rFonts w:ascii="Arial" w:hAnsi="Arial" w:cs="Arial"/>
                <w:color w:val="auto"/>
                <w:sz w:val="18"/>
                <w:szCs w:val="18"/>
              </w:rPr>
              <w:t>18,288,118</w:t>
            </w: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cs/>
                <w:lang w:val="en-GB"/>
              </w:rPr>
            </w:pPr>
            <w:r w:rsidRPr="003F0514">
              <w:rPr>
                <w:rFonts w:ascii="Arial" w:hAnsi="Arial" w:cs="Arial"/>
                <w:color w:val="auto"/>
                <w:sz w:val="18"/>
                <w:szCs w:val="18"/>
                <w:lang w:val="en-GB"/>
              </w:rPr>
              <w:t xml:space="preserve">Revenue from export sales </w:t>
            </w:r>
          </w:p>
        </w:tc>
        <w:tc>
          <w:tcPr>
            <w:tcW w:w="1703" w:type="dxa"/>
            <w:gridSpan w:val="2"/>
            <w:tcBorders>
              <w:top w:val="nil"/>
              <w:left w:val="nil"/>
              <w:bottom w:val="single" w:sz="4" w:space="0" w:color="auto"/>
              <w:right w:val="nil"/>
            </w:tcBorders>
            <w:shd w:val="clear" w:color="auto" w:fill="FAFAFA"/>
          </w:tcPr>
          <w:p w:rsidR="00170894" w:rsidRPr="003F0514" w:rsidRDefault="00170894" w:rsidP="00F03951">
            <w:pPr>
              <w:ind w:right="-72"/>
              <w:jc w:val="right"/>
              <w:rPr>
                <w:rFonts w:ascii="Arial" w:hAnsi="Arial" w:cs="Arial"/>
                <w:color w:val="auto"/>
                <w:sz w:val="18"/>
                <w:szCs w:val="18"/>
              </w:rPr>
            </w:pPr>
            <w:r w:rsidRPr="003F0514">
              <w:rPr>
                <w:rFonts w:ascii="Arial" w:hAnsi="Arial" w:cs="Arial"/>
                <w:color w:val="auto"/>
                <w:sz w:val="18"/>
                <w:szCs w:val="18"/>
              </w:rPr>
              <w:t>-</w:t>
            </w:r>
          </w:p>
        </w:tc>
        <w:tc>
          <w:tcPr>
            <w:tcW w:w="1244" w:type="dxa"/>
            <w:tcBorders>
              <w:top w:val="nil"/>
              <w:left w:val="nil"/>
              <w:bottom w:val="single" w:sz="4" w:space="0" w:color="auto"/>
              <w:right w:val="nil"/>
            </w:tcBorders>
            <w:shd w:val="clear" w:color="auto" w:fill="FAFAFA"/>
          </w:tcPr>
          <w:p w:rsidR="00170894" w:rsidRPr="003F0514" w:rsidRDefault="00170894" w:rsidP="00F03951">
            <w:pPr>
              <w:ind w:right="-72"/>
              <w:jc w:val="right"/>
              <w:rPr>
                <w:rFonts w:ascii="Arial" w:hAnsi="Arial" w:cs="Arial"/>
                <w:color w:val="auto"/>
                <w:sz w:val="18"/>
                <w:szCs w:val="18"/>
              </w:rPr>
            </w:pPr>
            <w:r w:rsidRPr="003F0514">
              <w:rPr>
                <w:rFonts w:ascii="Arial" w:hAnsi="Arial" w:cs="Arial"/>
                <w:color w:val="auto"/>
                <w:sz w:val="18"/>
                <w:szCs w:val="18"/>
              </w:rPr>
              <w:t>1,836,613</w:t>
            </w:r>
          </w:p>
        </w:tc>
        <w:tc>
          <w:tcPr>
            <w:tcW w:w="1394" w:type="dxa"/>
            <w:tcBorders>
              <w:top w:val="nil"/>
              <w:left w:val="nil"/>
              <w:bottom w:val="single" w:sz="4" w:space="0" w:color="auto"/>
              <w:right w:val="nil"/>
            </w:tcBorders>
            <w:shd w:val="clear" w:color="auto" w:fill="FAFAFA"/>
          </w:tcPr>
          <w:p w:rsidR="00170894" w:rsidRPr="003F0514" w:rsidRDefault="00170894" w:rsidP="00F03951">
            <w:pPr>
              <w:ind w:right="-72"/>
              <w:jc w:val="right"/>
              <w:rPr>
                <w:rFonts w:ascii="Arial" w:hAnsi="Arial" w:cs="Arial"/>
                <w:color w:val="auto"/>
                <w:sz w:val="18"/>
                <w:szCs w:val="18"/>
              </w:rPr>
            </w:pPr>
            <w:r w:rsidRPr="003F0514">
              <w:rPr>
                <w:rFonts w:ascii="Arial" w:hAnsi="Arial" w:cs="Arial"/>
                <w:color w:val="auto"/>
                <w:sz w:val="18"/>
                <w:szCs w:val="18"/>
              </w:rPr>
              <w:t>1,836,613</w:t>
            </w: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rPr>
            </w:pPr>
          </w:p>
        </w:tc>
        <w:tc>
          <w:tcPr>
            <w:tcW w:w="1703" w:type="dxa"/>
            <w:gridSpan w:val="2"/>
            <w:tcBorders>
              <w:top w:val="single" w:sz="4" w:space="0" w:color="auto"/>
              <w:left w:val="nil"/>
              <w:right w:val="nil"/>
            </w:tcBorders>
            <w:shd w:val="clear" w:color="auto" w:fill="FAFAFA"/>
          </w:tcPr>
          <w:p w:rsidR="00170894" w:rsidRPr="003F0514" w:rsidRDefault="00170894" w:rsidP="00F03951">
            <w:pPr>
              <w:ind w:right="-72"/>
              <w:jc w:val="right"/>
              <w:rPr>
                <w:rFonts w:ascii="Arial" w:hAnsi="Arial" w:cs="Arial"/>
                <w:color w:val="auto"/>
                <w:sz w:val="18"/>
                <w:szCs w:val="18"/>
              </w:rPr>
            </w:pPr>
          </w:p>
        </w:tc>
        <w:tc>
          <w:tcPr>
            <w:tcW w:w="1244" w:type="dxa"/>
            <w:tcBorders>
              <w:top w:val="single" w:sz="4" w:space="0" w:color="auto"/>
              <w:left w:val="nil"/>
              <w:right w:val="nil"/>
            </w:tcBorders>
            <w:shd w:val="clear" w:color="auto" w:fill="FAFAFA"/>
          </w:tcPr>
          <w:p w:rsidR="00170894" w:rsidRPr="003F0514" w:rsidRDefault="00170894" w:rsidP="00F03951">
            <w:pPr>
              <w:ind w:right="-72"/>
              <w:jc w:val="right"/>
              <w:rPr>
                <w:rFonts w:ascii="Arial" w:hAnsi="Arial" w:cs="Arial"/>
                <w:color w:val="auto"/>
                <w:sz w:val="18"/>
                <w:szCs w:val="18"/>
              </w:rPr>
            </w:pPr>
          </w:p>
        </w:tc>
        <w:tc>
          <w:tcPr>
            <w:tcW w:w="1394" w:type="dxa"/>
            <w:tcBorders>
              <w:top w:val="single" w:sz="4" w:space="0" w:color="auto"/>
              <w:left w:val="nil"/>
              <w:right w:val="nil"/>
            </w:tcBorders>
            <w:shd w:val="clear" w:color="auto" w:fill="FAFAFA"/>
          </w:tcPr>
          <w:p w:rsidR="00170894" w:rsidRPr="003F0514" w:rsidRDefault="00170894" w:rsidP="00F03951">
            <w:pPr>
              <w:ind w:right="-72"/>
              <w:jc w:val="right"/>
              <w:rPr>
                <w:rFonts w:ascii="Arial" w:hAnsi="Arial" w:cs="Arial"/>
                <w:color w:val="auto"/>
                <w:sz w:val="18"/>
                <w:szCs w:val="18"/>
              </w:rPr>
            </w:pPr>
          </w:p>
        </w:tc>
      </w:tr>
      <w:tr w:rsidR="00170894" w:rsidRPr="003F0514" w:rsidTr="00F03951">
        <w:trPr>
          <w:gridAfter w:val="1"/>
          <w:wAfter w:w="9" w:type="dxa"/>
        </w:trPr>
        <w:tc>
          <w:tcPr>
            <w:tcW w:w="5220" w:type="dxa"/>
            <w:tcBorders>
              <w:top w:val="nil"/>
              <w:left w:val="nil"/>
              <w:bottom w:val="nil"/>
              <w:right w:val="nil"/>
            </w:tcBorders>
          </w:tcPr>
          <w:p w:rsidR="00170894" w:rsidRPr="003F0514" w:rsidRDefault="00170894" w:rsidP="00F03951">
            <w:pPr>
              <w:ind w:right="15"/>
              <w:rPr>
                <w:rFonts w:ascii="Arial" w:hAnsi="Arial" w:cs="Arial"/>
                <w:color w:val="auto"/>
                <w:sz w:val="18"/>
                <w:szCs w:val="18"/>
                <w:cs/>
              </w:rPr>
            </w:pPr>
            <w:r w:rsidRPr="003F0514">
              <w:rPr>
                <w:rFonts w:ascii="Arial" w:hAnsi="Arial" w:cs="Arial"/>
                <w:color w:val="auto"/>
                <w:sz w:val="18"/>
                <w:szCs w:val="18"/>
                <w:cs/>
              </w:rPr>
              <w:t>Total</w:t>
            </w:r>
            <w:r w:rsidRPr="003F0514">
              <w:rPr>
                <w:rFonts w:ascii="Arial" w:hAnsi="Arial" w:cs="Arial"/>
                <w:color w:val="auto"/>
                <w:sz w:val="18"/>
                <w:szCs w:val="18"/>
                <w:lang w:val="en-GB"/>
              </w:rPr>
              <w:t xml:space="preserve"> revenue</w:t>
            </w:r>
            <w:r w:rsidRPr="003F0514">
              <w:rPr>
                <w:rFonts w:ascii="Arial" w:hAnsi="Arial" w:cs="Arial"/>
                <w:color w:val="auto"/>
                <w:sz w:val="18"/>
                <w:szCs w:val="18"/>
                <w:cs/>
              </w:rPr>
              <w:t xml:space="preserve"> </w:t>
            </w:r>
          </w:p>
        </w:tc>
        <w:tc>
          <w:tcPr>
            <w:tcW w:w="1703" w:type="dxa"/>
            <w:gridSpan w:val="2"/>
            <w:tcBorders>
              <w:top w:val="nil"/>
              <w:left w:val="nil"/>
              <w:bottom w:val="single" w:sz="4" w:space="0" w:color="auto"/>
              <w:right w:val="nil"/>
            </w:tcBorders>
            <w:shd w:val="clear" w:color="auto" w:fill="FAFAFA"/>
          </w:tcPr>
          <w:p w:rsidR="00170894" w:rsidRPr="003F0514" w:rsidRDefault="00170894" w:rsidP="00F03951">
            <w:pPr>
              <w:ind w:right="-72"/>
              <w:jc w:val="right"/>
              <w:rPr>
                <w:rFonts w:ascii="Arial" w:hAnsi="Arial" w:cs="Arial"/>
                <w:color w:val="auto"/>
                <w:sz w:val="18"/>
                <w:szCs w:val="18"/>
              </w:rPr>
            </w:pPr>
            <w:r w:rsidRPr="003F0514">
              <w:rPr>
                <w:rFonts w:ascii="Arial" w:hAnsi="Arial" w:cs="Arial"/>
                <w:color w:val="auto"/>
                <w:sz w:val="18"/>
                <w:szCs w:val="18"/>
              </w:rPr>
              <w:t>-</w:t>
            </w:r>
          </w:p>
        </w:tc>
        <w:tc>
          <w:tcPr>
            <w:tcW w:w="1244" w:type="dxa"/>
            <w:tcBorders>
              <w:top w:val="nil"/>
              <w:left w:val="nil"/>
              <w:bottom w:val="single" w:sz="4" w:space="0" w:color="auto"/>
              <w:right w:val="nil"/>
            </w:tcBorders>
            <w:shd w:val="clear" w:color="auto" w:fill="FAFAFA"/>
          </w:tcPr>
          <w:p w:rsidR="00170894" w:rsidRPr="003F0514" w:rsidRDefault="00170894" w:rsidP="00F03951">
            <w:pPr>
              <w:ind w:right="-72"/>
              <w:jc w:val="right"/>
              <w:rPr>
                <w:rFonts w:ascii="Arial" w:hAnsi="Arial" w:cs="Arial"/>
                <w:color w:val="auto"/>
                <w:sz w:val="18"/>
                <w:szCs w:val="18"/>
              </w:rPr>
            </w:pPr>
            <w:r w:rsidRPr="003F0514">
              <w:rPr>
                <w:rFonts w:ascii="Arial" w:hAnsi="Arial" w:cs="Arial"/>
                <w:color w:val="auto"/>
                <w:sz w:val="18"/>
                <w:szCs w:val="18"/>
              </w:rPr>
              <w:t>20,124,731</w:t>
            </w:r>
          </w:p>
        </w:tc>
        <w:tc>
          <w:tcPr>
            <w:tcW w:w="1394" w:type="dxa"/>
            <w:tcBorders>
              <w:top w:val="nil"/>
              <w:left w:val="nil"/>
              <w:bottom w:val="single" w:sz="4" w:space="0" w:color="auto"/>
              <w:right w:val="nil"/>
            </w:tcBorders>
            <w:shd w:val="clear" w:color="auto" w:fill="FAFAFA"/>
          </w:tcPr>
          <w:p w:rsidR="00170894" w:rsidRPr="003F0514" w:rsidRDefault="00170894" w:rsidP="00F03951">
            <w:pPr>
              <w:ind w:right="-72"/>
              <w:jc w:val="right"/>
              <w:rPr>
                <w:rFonts w:ascii="Arial" w:hAnsi="Arial" w:cs="Arial"/>
                <w:color w:val="auto"/>
                <w:sz w:val="18"/>
                <w:szCs w:val="18"/>
              </w:rPr>
            </w:pPr>
            <w:r w:rsidRPr="003F0514">
              <w:rPr>
                <w:rFonts w:ascii="Arial" w:hAnsi="Arial" w:cs="Arial"/>
                <w:color w:val="auto"/>
                <w:sz w:val="18"/>
                <w:szCs w:val="18"/>
              </w:rPr>
              <w:t>20,124,731</w:t>
            </w:r>
          </w:p>
        </w:tc>
      </w:tr>
    </w:tbl>
    <w:p w:rsidR="00723E99" w:rsidRPr="003F0514" w:rsidRDefault="00723E99" w:rsidP="00411168">
      <w:pPr>
        <w:jc w:val="both"/>
        <w:rPr>
          <w:rFonts w:ascii="Arial" w:hAnsi="Arial" w:cs="Arial"/>
          <w:color w:val="auto"/>
          <w:sz w:val="18"/>
          <w:szCs w:val="18"/>
          <w:lang w:val="en-GB"/>
        </w:rPr>
      </w:pPr>
    </w:p>
    <w:p w:rsidR="005631B8" w:rsidRPr="003F0514" w:rsidRDefault="005631B8" w:rsidP="005631B8">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0"/>
      </w:tblGrid>
      <w:tr w:rsidR="005631B8" w:rsidRPr="003F0514" w:rsidTr="007F1F1B">
        <w:trPr>
          <w:trHeight w:val="386"/>
        </w:trPr>
        <w:tc>
          <w:tcPr>
            <w:tcW w:w="9450" w:type="dxa"/>
            <w:shd w:val="clear" w:color="auto" w:fill="FFA543"/>
            <w:vAlign w:val="center"/>
          </w:tcPr>
          <w:p w:rsidR="005631B8" w:rsidRPr="003F0514" w:rsidRDefault="005631B8" w:rsidP="007F1F1B">
            <w:pPr>
              <w:ind w:left="432" w:hanging="432"/>
              <w:jc w:val="both"/>
              <w:rPr>
                <w:rFonts w:ascii="Arial" w:eastAsia="Arial Unicode MS" w:hAnsi="Arial" w:cs="Arial"/>
                <w:b/>
                <w:bCs/>
                <w:color w:val="FFFFFF"/>
                <w:sz w:val="18"/>
                <w:szCs w:val="18"/>
              </w:rPr>
            </w:pPr>
            <w:r w:rsidRPr="003F0514">
              <w:rPr>
                <w:rFonts w:ascii="Arial" w:eastAsia="Arial Unicode MS" w:hAnsi="Arial" w:cs="Arial"/>
                <w:b/>
                <w:bCs/>
                <w:color w:val="FFFFFF"/>
                <w:sz w:val="18"/>
                <w:szCs w:val="18"/>
              </w:rPr>
              <w:t>3</w:t>
            </w:r>
            <w:r w:rsidR="00095E0E" w:rsidRPr="003F0514">
              <w:rPr>
                <w:rFonts w:ascii="Arial" w:eastAsia="Arial Unicode MS" w:hAnsi="Arial" w:cs="Arial"/>
                <w:b/>
                <w:bCs/>
                <w:color w:val="FFFFFF"/>
                <w:sz w:val="18"/>
                <w:szCs w:val="18"/>
              </w:rPr>
              <w:t>7</w:t>
            </w:r>
            <w:r w:rsidRPr="003F0514">
              <w:rPr>
                <w:rFonts w:ascii="Arial" w:eastAsia="Arial Unicode MS" w:hAnsi="Arial" w:cs="Arial"/>
                <w:b/>
                <w:bCs/>
                <w:color w:val="FFFFFF"/>
                <w:sz w:val="18"/>
                <w:szCs w:val="18"/>
              </w:rPr>
              <w:tab/>
              <w:t>Entire Business Transfer</w:t>
            </w:r>
            <w:r w:rsidR="00095E0E" w:rsidRPr="003F0514">
              <w:rPr>
                <w:rFonts w:ascii="Arial" w:eastAsia="Arial Unicode MS" w:hAnsi="Arial" w:cs="Arial"/>
                <w:b/>
                <w:bCs/>
                <w:color w:val="FFFFFF"/>
                <w:sz w:val="18"/>
                <w:szCs w:val="18"/>
              </w:rPr>
              <w:t xml:space="preserve"> Under Common Control</w:t>
            </w:r>
          </w:p>
        </w:tc>
      </w:tr>
    </w:tbl>
    <w:p w:rsidR="00227131" w:rsidRPr="003F0514" w:rsidRDefault="00227131" w:rsidP="00BB536B">
      <w:pPr>
        <w:jc w:val="both"/>
        <w:rPr>
          <w:rFonts w:ascii="Arial" w:hAnsi="Arial" w:cs="Arial"/>
          <w:color w:val="auto"/>
          <w:sz w:val="18"/>
          <w:szCs w:val="18"/>
          <w:lang w:val="en-GB"/>
        </w:rPr>
      </w:pPr>
    </w:p>
    <w:p w:rsidR="005631B8" w:rsidRPr="003F0514" w:rsidRDefault="005631B8" w:rsidP="005631B8">
      <w:pPr>
        <w:pStyle w:val="BodyText"/>
        <w:ind w:left="540" w:hanging="547"/>
        <w:jc w:val="thaiDistribute"/>
        <w:rPr>
          <w:rFonts w:ascii="Arial" w:hAnsi="Arial" w:cs="Arial"/>
          <w:color w:val="CF4A02"/>
          <w:sz w:val="18"/>
          <w:szCs w:val="18"/>
          <w:lang w:val="en-GB"/>
        </w:rPr>
      </w:pPr>
      <w:r w:rsidRPr="003F0514">
        <w:rPr>
          <w:rFonts w:ascii="Arial" w:hAnsi="Arial" w:cs="Arial"/>
          <w:color w:val="CF4A02"/>
          <w:sz w:val="18"/>
          <w:szCs w:val="18"/>
        </w:rPr>
        <w:t>Entire Business Transfer within the Group</w:t>
      </w:r>
      <w:r w:rsidR="00095E0E" w:rsidRPr="003F0514">
        <w:rPr>
          <w:rFonts w:ascii="Arial" w:hAnsi="Arial" w:cs="Arial"/>
          <w:color w:val="CF4A02"/>
          <w:sz w:val="18"/>
          <w:szCs w:val="18"/>
          <w:lang w:val="en-GB"/>
        </w:rPr>
        <w:t xml:space="preserve"> under Common Control</w:t>
      </w:r>
    </w:p>
    <w:p w:rsidR="005631B8" w:rsidRPr="003F0514" w:rsidRDefault="005631B8" w:rsidP="005631B8">
      <w:pPr>
        <w:jc w:val="thaiDistribute"/>
        <w:rPr>
          <w:rStyle w:val="PageNumber"/>
          <w:rFonts w:ascii="Arial" w:hAnsi="Arial" w:cs="Arial"/>
          <w:snapToGrid w:val="0"/>
          <w:color w:val="auto"/>
          <w:spacing w:val="-2"/>
          <w:sz w:val="18"/>
          <w:szCs w:val="18"/>
          <w:lang w:val="x-none" w:eastAsia="th-TH"/>
        </w:rPr>
      </w:pPr>
    </w:p>
    <w:p w:rsidR="005631B8" w:rsidRPr="003F0514" w:rsidRDefault="005631B8" w:rsidP="005631B8">
      <w:pPr>
        <w:jc w:val="both"/>
        <w:rPr>
          <w:rStyle w:val="PageNumber"/>
          <w:rFonts w:ascii="Arial" w:hAnsi="Arial" w:cs="Arial"/>
          <w:snapToGrid w:val="0"/>
          <w:spacing w:val="-5"/>
          <w:sz w:val="18"/>
          <w:szCs w:val="18"/>
          <w:lang w:val="en-GB" w:eastAsia="th-TH"/>
        </w:rPr>
      </w:pPr>
      <w:r w:rsidRPr="003F0514">
        <w:rPr>
          <w:rStyle w:val="PageNumber"/>
          <w:rFonts w:ascii="Arial" w:hAnsi="Arial" w:cs="Arial"/>
          <w:snapToGrid w:val="0"/>
          <w:color w:val="auto"/>
          <w:spacing w:val="-5"/>
          <w:sz w:val="18"/>
          <w:szCs w:val="18"/>
          <w:lang w:val="x-none" w:eastAsia="th-TH"/>
        </w:rPr>
        <w:t>The Annual General Meeting of the Shareholders</w:t>
      </w:r>
      <w:r w:rsidRPr="003F0514">
        <w:rPr>
          <w:rStyle w:val="PageNumber"/>
          <w:rFonts w:ascii="Arial" w:hAnsi="Arial"/>
          <w:snapToGrid w:val="0"/>
          <w:color w:val="auto"/>
          <w:spacing w:val="-5"/>
          <w:sz w:val="18"/>
          <w:szCs w:val="18"/>
          <w:lang w:val="x-none" w:eastAsia="th-TH"/>
        </w:rPr>
        <w:t xml:space="preserve"> </w:t>
      </w:r>
      <w:r w:rsidRPr="003F0514">
        <w:rPr>
          <w:rStyle w:val="PageNumber"/>
          <w:rFonts w:ascii="Arial" w:hAnsi="Arial"/>
          <w:snapToGrid w:val="0"/>
          <w:color w:val="auto"/>
          <w:spacing w:val="-5"/>
          <w:sz w:val="18"/>
          <w:szCs w:val="18"/>
          <w:lang w:val="en-GB" w:eastAsia="th-TH"/>
        </w:rPr>
        <w:t>held on 30 July 2020</w:t>
      </w:r>
      <w:r w:rsidRPr="003F0514">
        <w:rPr>
          <w:rStyle w:val="PageNumber"/>
          <w:rFonts w:ascii="Arial" w:hAnsi="Arial" w:cs="Arial"/>
          <w:snapToGrid w:val="0"/>
          <w:color w:val="auto"/>
          <w:spacing w:val="-5"/>
          <w:sz w:val="18"/>
          <w:szCs w:val="18"/>
          <w:lang w:val="x-none" w:eastAsia="th-TH"/>
        </w:rPr>
        <w:t xml:space="preserve"> of </w:t>
      </w:r>
      <w:r w:rsidR="00150C27" w:rsidRPr="003F0514">
        <w:rPr>
          <w:rStyle w:val="PageNumber"/>
          <w:rFonts w:ascii="Arial" w:hAnsi="Arial" w:cs="Arial"/>
          <w:snapToGrid w:val="0"/>
          <w:color w:val="auto"/>
          <w:spacing w:val="-5"/>
          <w:sz w:val="18"/>
          <w:szCs w:val="18"/>
          <w:lang w:val="x-none" w:eastAsia="th-TH"/>
        </w:rPr>
        <w:t>Tata Steel Manufacturing (Thailand) Public Company Limited</w:t>
      </w:r>
      <w:r w:rsidRPr="003F0514">
        <w:rPr>
          <w:rStyle w:val="PageNumber"/>
          <w:rFonts w:ascii="Arial" w:hAnsi="Arial" w:cs="Arial"/>
          <w:snapToGrid w:val="0"/>
          <w:color w:val="auto"/>
          <w:spacing w:val="-5"/>
          <w:sz w:val="18"/>
          <w:szCs w:val="18"/>
          <w:lang w:val="x-none" w:eastAsia="th-TH"/>
        </w:rPr>
        <w:t xml:space="preserve">, a subsidiary of the Company, approved the </w:t>
      </w:r>
      <w:r w:rsidR="00150C27" w:rsidRPr="003F0514">
        <w:rPr>
          <w:rStyle w:val="PageNumber"/>
          <w:rFonts w:ascii="Arial" w:hAnsi="Arial" w:cs="Arial"/>
          <w:snapToGrid w:val="0"/>
          <w:color w:val="auto"/>
          <w:spacing w:val="-5"/>
          <w:sz w:val="18"/>
          <w:szCs w:val="18"/>
          <w:lang w:val="en-GB" w:eastAsia="th-TH"/>
        </w:rPr>
        <w:t>acquisition</w:t>
      </w:r>
      <w:r w:rsidR="00150C27" w:rsidRPr="003F0514">
        <w:rPr>
          <w:rStyle w:val="PageNumber"/>
          <w:rFonts w:ascii="Arial" w:hAnsi="Arial" w:cs="Arial"/>
          <w:snapToGrid w:val="0"/>
          <w:color w:val="auto"/>
          <w:spacing w:val="-5"/>
          <w:sz w:val="18"/>
          <w:szCs w:val="18"/>
          <w:lang w:val="x-none" w:eastAsia="th-TH"/>
        </w:rPr>
        <w:t xml:space="preserve"> </w:t>
      </w:r>
      <w:r w:rsidRPr="003F0514">
        <w:rPr>
          <w:rStyle w:val="PageNumber"/>
          <w:rFonts w:ascii="Arial" w:hAnsi="Arial" w:cs="Arial"/>
          <w:snapToGrid w:val="0"/>
          <w:color w:val="auto"/>
          <w:spacing w:val="-5"/>
          <w:sz w:val="18"/>
          <w:szCs w:val="18"/>
          <w:lang w:val="x-none" w:eastAsia="th-TH"/>
        </w:rPr>
        <w:t>of entire businesses from The Siam Steel (2001) Company Limited and The Siam Construction Steel Company Limited, subsidiaries of the Company as well</w:t>
      </w:r>
      <w:r w:rsidR="00150C27" w:rsidRPr="003F0514">
        <w:rPr>
          <w:rStyle w:val="PageNumber"/>
          <w:rFonts w:ascii="Arial" w:hAnsi="Arial" w:cs="Arial"/>
          <w:snapToGrid w:val="0"/>
          <w:color w:val="auto"/>
          <w:spacing w:val="-5"/>
          <w:sz w:val="18"/>
          <w:szCs w:val="18"/>
          <w:lang w:val="en-GB" w:eastAsia="th-TH"/>
        </w:rPr>
        <w:t>.</w:t>
      </w:r>
      <w:r w:rsidRPr="003F0514">
        <w:rPr>
          <w:rStyle w:val="PageNumber"/>
          <w:rFonts w:ascii="Arial" w:hAnsi="Arial" w:cs="Arial"/>
          <w:snapToGrid w:val="0"/>
          <w:color w:val="auto"/>
          <w:spacing w:val="-5"/>
          <w:sz w:val="18"/>
          <w:szCs w:val="18"/>
          <w:lang w:val="en-GB" w:eastAsia="th-TH"/>
        </w:rPr>
        <w:t xml:space="preserve"> </w:t>
      </w:r>
      <w:r w:rsidRPr="003F0514">
        <w:rPr>
          <w:rStyle w:val="PageNumber"/>
          <w:rFonts w:ascii="Arial" w:hAnsi="Arial" w:cs="Arial"/>
          <w:snapToGrid w:val="0"/>
          <w:color w:val="auto"/>
          <w:spacing w:val="-5"/>
          <w:sz w:val="18"/>
          <w:szCs w:val="18"/>
          <w:lang w:val="x-none" w:eastAsia="th-TH"/>
        </w:rPr>
        <w:t xml:space="preserve">The Board of Directors </w:t>
      </w:r>
      <w:r w:rsidRPr="003F0514">
        <w:rPr>
          <w:rStyle w:val="PageNumber"/>
          <w:rFonts w:ascii="Arial" w:hAnsi="Arial" w:cs="Arial"/>
          <w:snapToGrid w:val="0"/>
          <w:color w:val="auto"/>
          <w:spacing w:val="-5"/>
          <w:sz w:val="18"/>
          <w:szCs w:val="18"/>
          <w:lang w:val="en-GB" w:eastAsia="th-TH"/>
        </w:rPr>
        <w:t xml:space="preserve">held on 18 November 2020 </w:t>
      </w:r>
      <w:r w:rsidRPr="003F0514">
        <w:rPr>
          <w:rStyle w:val="PageNumber"/>
          <w:rFonts w:ascii="Arial" w:hAnsi="Arial" w:cs="Arial"/>
          <w:snapToGrid w:val="0"/>
          <w:color w:val="auto"/>
          <w:spacing w:val="-5"/>
          <w:sz w:val="18"/>
          <w:szCs w:val="18"/>
          <w:lang w:val="x-none" w:eastAsia="th-TH"/>
        </w:rPr>
        <w:t xml:space="preserve">of The Siam Steel (2001) Company Limited and The Siam Construction Steel </w:t>
      </w:r>
      <w:r w:rsidR="00150C27" w:rsidRPr="003F0514">
        <w:rPr>
          <w:rStyle w:val="PageNumber"/>
          <w:rFonts w:ascii="Arial" w:hAnsi="Arial" w:cs="Arial"/>
          <w:snapToGrid w:val="0"/>
          <w:color w:val="auto"/>
          <w:spacing w:val="-5"/>
          <w:sz w:val="18"/>
          <w:szCs w:val="18"/>
          <w:lang w:val="en-GB" w:eastAsia="th-TH"/>
        </w:rPr>
        <w:t>Company Limited</w:t>
      </w:r>
      <w:r w:rsidRPr="003F0514">
        <w:rPr>
          <w:rStyle w:val="PageNumber"/>
          <w:rFonts w:ascii="Arial" w:hAnsi="Arial" w:cs="Arial"/>
          <w:snapToGrid w:val="0"/>
          <w:color w:val="auto"/>
          <w:spacing w:val="-5"/>
          <w:sz w:val="18"/>
          <w:szCs w:val="18"/>
          <w:lang w:val="x-none" w:eastAsia="th-TH"/>
        </w:rPr>
        <w:t xml:space="preserve">, approved the </w:t>
      </w:r>
      <w:r w:rsidR="00150C27" w:rsidRPr="003F0514">
        <w:rPr>
          <w:rStyle w:val="PageNumber"/>
          <w:rFonts w:ascii="Arial" w:hAnsi="Arial" w:cs="Arial"/>
          <w:snapToGrid w:val="0"/>
          <w:color w:val="auto"/>
          <w:spacing w:val="-5"/>
          <w:sz w:val="18"/>
          <w:szCs w:val="18"/>
          <w:lang w:val="en-GB" w:eastAsia="th-TH"/>
        </w:rPr>
        <w:t>e</w:t>
      </w:r>
      <w:proofErr w:type="spellStart"/>
      <w:r w:rsidRPr="003F0514">
        <w:rPr>
          <w:rStyle w:val="PageNumber"/>
          <w:rFonts w:ascii="Arial" w:hAnsi="Arial" w:cs="Arial"/>
          <w:snapToGrid w:val="0"/>
          <w:color w:val="auto"/>
          <w:spacing w:val="-5"/>
          <w:sz w:val="18"/>
          <w:szCs w:val="18"/>
          <w:lang w:val="x-none" w:eastAsia="th-TH"/>
        </w:rPr>
        <w:t>ntire</w:t>
      </w:r>
      <w:proofErr w:type="spellEnd"/>
      <w:r w:rsidRPr="003F0514">
        <w:rPr>
          <w:rStyle w:val="PageNumber"/>
          <w:rFonts w:ascii="Arial" w:hAnsi="Arial" w:cs="Arial"/>
          <w:snapToGrid w:val="0"/>
          <w:color w:val="auto"/>
          <w:spacing w:val="-5"/>
          <w:sz w:val="18"/>
          <w:szCs w:val="18"/>
          <w:lang w:val="x-none" w:eastAsia="th-TH"/>
        </w:rPr>
        <w:t xml:space="preserve"> </w:t>
      </w:r>
      <w:r w:rsidR="00150C27" w:rsidRPr="003F0514">
        <w:rPr>
          <w:rStyle w:val="PageNumber"/>
          <w:rFonts w:ascii="Arial" w:hAnsi="Arial" w:cs="Arial"/>
          <w:snapToGrid w:val="0"/>
          <w:color w:val="auto"/>
          <w:spacing w:val="-5"/>
          <w:sz w:val="18"/>
          <w:szCs w:val="18"/>
          <w:lang w:val="en-GB" w:eastAsia="th-TH"/>
        </w:rPr>
        <w:t>b</w:t>
      </w:r>
      <w:proofErr w:type="spellStart"/>
      <w:r w:rsidRPr="003F0514">
        <w:rPr>
          <w:rStyle w:val="PageNumber"/>
          <w:rFonts w:ascii="Arial" w:hAnsi="Arial" w:cs="Arial"/>
          <w:snapToGrid w:val="0"/>
          <w:color w:val="auto"/>
          <w:spacing w:val="-5"/>
          <w:sz w:val="18"/>
          <w:szCs w:val="18"/>
          <w:lang w:val="x-none" w:eastAsia="th-TH"/>
        </w:rPr>
        <w:t>usiness</w:t>
      </w:r>
      <w:proofErr w:type="spellEnd"/>
      <w:r w:rsidRPr="003F0514">
        <w:rPr>
          <w:rStyle w:val="PageNumber"/>
          <w:rFonts w:ascii="Arial" w:hAnsi="Arial" w:cs="Arial"/>
          <w:snapToGrid w:val="0"/>
          <w:color w:val="auto"/>
          <w:spacing w:val="-5"/>
          <w:sz w:val="18"/>
          <w:szCs w:val="18"/>
          <w:lang w:val="x-none" w:eastAsia="th-TH"/>
        </w:rPr>
        <w:t xml:space="preserve"> transfer to Tata Steel Manufacturing (Thailand) Public Company Limited</w:t>
      </w:r>
      <w:r w:rsidRPr="003F0514">
        <w:rPr>
          <w:rStyle w:val="PageNumber"/>
          <w:rFonts w:ascii="Arial" w:hAnsi="Arial" w:cs="Arial"/>
          <w:snapToGrid w:val="0"/>
          <w:color w:val="auto"/>
          <w:spacing w:val="-5"/>
          <w:sz w:val="18"/>
          <w:szCs w:val="18"/>
          <w:lang w:val="en-GB" w:eastAsia="th-TH"/>
        </w:rPr>
        <w:t>.</w:t>
      </w:r>
    </w:p>
    <w:p w:rsidR="005631B8" w:rsidRPr="003F0514" w:rsidRDefault="005631B8" w:rsidP="005631B8">
      <w:pPr>
        <w:jc w:val="both"/>
        <w:rPr>
          <w:rStyle w:val="PageNumber"/>
          <w:rFonts w:ascii="Arial" w:hAnsi="Arial" w:cs="Arial"/>
          <w:snapToGrid w:val="0"/>
          <w:color w:val="auto"/>
          <w:spacing w:val="-2"/>
          <w:sz w:val="18"/>
          <w:szCs w:val="18"/>
          <w:lang w:val="x-none" w:eastAsia="th-TH"/>
        </w:rPr>
      </w:pPr>
    </w:p>
    <w:p w:rsidR="005631B8" w:rsidRPr="003F0514" w:rsidRDefault="005631B8" w:rsidP="005631B8">
      <w:pPr>
        <w:jc w:val="both"/>
        <w:rPr>
          <w:rStyle w:val="PageNumber"/>
          <w:rFonts w:ascii="Arial" w:hAnsi="Arial" w:cs="Arial"/>
          <w:snapToGrid w:val="0"/>
          <w:color w:val="auto"/>
          <w:spacing w:val="-4"/>
          <w:sz w:val="18"/>
          <w:szCs w:val="18"/>
          <w:lang w:val="en-GB" w:eastAsia="th-TH"/>
        </w:rPr>
      </w:pPr>
      <w:r w:rsidRPr="003F0514">
        <w:rPr>
          <w:rStyle w:val="PageNumber"/>
          <w:rFonts w:ascii="Arial" w:hAnsi="Arial" w:cs="Arial"/>
          <w:snapToGrid w:val="0"/>
          <w:color w:val="auto"/>
          <w:spacing w:val="-4"/>
          <w:sz w:val="18"/>
          <w:szCs w:val="18"/>
          <w:lang w:val="en-GB" w:eastAsia="th-TH"/>
        </w:rPr>
        <w:t xml:space="preserve">The </w:t>
      </w:r>
      <w:r w:rsidRPr="003F0514">
        <w:rPr>
          <w:rStyle w:val="PageNumber"/>
          <w:rFonts w:ascii="Arial" w:hAnsi="Arial" w:cs="Arial"/>
          <w:snapToGrid w:val="0"/>
          <w:color w:val="auto"/>
          <w:spacing w:val="-4"/>
          <w:sz w:val="18"/>
          <w:szCs w:val="18"/>
          <w:lang w:val="x-none" w:eastAsia="th-TH"/>
        </w:rPr>
        <w:t>Entire Business Transfer within the Group</w:t>
      </w:r>
      <w:r w:rsidRPr="003F0514">
        <w:rPr>
          <w:rStyle w:val="PageNumber"/>
          <w:rFonts w:ascii="Arial" w:hAnsi="Arial" w:cs="Arial"/>
          <w:snapToGrid w:val="0"/>
          <w:color w:val="auto"/>
          <w:spacing w:val="-4"/>
          <w:sz w:val="18"/>
          <w:szCs w:val="18"/>
          <w:lang w:val="en-GB" w:eastAsia="th-TH"/>
        </w:rPr>
        <w:t xml:space="preserve"> has no impact to the presentation of consolidated financial </w:t>
      </w:r>
      <w:r w:rsidR="00150C27" w:rsidRPr="003F0514">
        <w:rPr>
          <w:rStyle w:val="PageNumber"/>
          <w:rFonts w:ascii="Arial" w:hAnsi="Arial" w:cs="Arial"/>
          <w:snapToGrid w:val="0"/>
          <w:color w:val="auto"/>
          <w:spacing w:val="-4"/>
          <w:sz w:val="18"/>
          <w:szCs w:val="18"/>
          <w:lang w:val="en-GB" w:eastAsia="th-TH"/>
        </w:rPr>
        <w:t xml:space="preserve">statements </w:t>
      </w:r>
      <w:r w:rsidRPr="003F0514">
        <w:rPr>
          <w:rStyle w:val="PageNumber"/>
          <w:rFonts w:ascii="Arial" w:hAnsi="Arial" w:cs="Arial"/>
          <w:snapToGrid w:val="0"/>
          <w:color w:val="auto"/>
          <w:spacing w:val="-4"/>
          <w:sz w:val="18"/>
          <w:szCs w:val="18"/>
          <w:lang w:val="en-GB" w:eastAsia="th-TH"/>
        </w:rPr>
        <w:t>because transferrer and transferee are subsidiaries within the Group</w:t>
      </w:r>
      <w:r w:rsidR="00150C27" w:rsidRPr="003F0514">
        <w:rPr>
          <w:rStyle w:val="PageNumber"/>
          <w:rFonts w:ascii="Arial" w:hAnsi="Arial" w:cs="Arial"/>
          <w:snapToGrid w:val="0"/>
          <w:color w:val="auto"/>
          <w:spacing w:val="-4"/>
          <w:sz w:val="18"/>
          <w:szCs w:val="18"/>
          <w:lang w:val="en-GB" w:eastAsia="th-TH"/>
        </w:rPr>
        <w:t xml:space="preserve"> under the Common Control</w:t>
      </w:r>
      <w:r w:rsidRPr="003F0514">
        <w:rPr>
          <w:rStyle w:val="PageNumber"/>
          <w:rFonts w:ascii="Arial" w:hAnsi="Arial" w:cs="Arial"/>
          <w:snapToGrid w:val="0"/>
          <w:color w:val="auto"/>
          <w:spacing w:val="-4"/>
          <w:sz w:val="18"/>
          <w:szCs w:val="18"/>
          <w:lang w:val="en-GB" w:eastAsia="th-TH"/>
        </w:rPr>
        <w:t>.</w:t>
      </w:r>
    </w:p>
    <w:p w:rsidR="005631B8" w:rsidRPr="003F0514" w:rsidRDefault="005631B8" w:rsidP="005631B8">
      <w:pPr>
        <w:jc w:val="both"/>
        <w:rPr>
          <w:rStyle w:val="PageNumber"/>
          <w:rFonts w:ascii="Arial" w:hAnsi="Arial" w:cs="Arial"/>
          <w:snapToGrid w:val="0"/>
          <w:color w:val="auto"/>
          <w:spacing w:val="-2"/>
          <w:sz w:val="18"/>
          <w:szCs w:val="18"/>
          <w:lang w:val="x-none" w:eastAsia="th-TH"/>
        </w:rPr>
      </w:pPr>
    </w:p>
    <w:p w:rsidR="005631B8" w:rsidRPr="003F0514" w:rsidRDefault="005631B8" w:rsidP="005631B8">
      <w:pPr>
        <w:jc w:val="both"/>
        <w:rPr>
          <w:rStyle w:val="PageNumber"/>
          <w:rFonts w:ascii="Arial" w:hAnsi="Arial" w:cs="Arial"/>
          <w:snapToGrid w:val="0"/>
          <w:color w:val="auto"/>
          <w:spacing w:val="-2"/>
          <w:sz w:val="18"/>
          <w:szCs w:val="18"/>
          <w:lang w:val="x-none" w:eastAsia="th-TH"/>
        </w:rPr>
      </w:pPr>
      <w:r w:rsidRPr="003F0514">
        <w:rPr>
          <w:rStyle w:val="PageNumber"/>
          <w:rFonts w:ascii="Arial" w:hAnsi="Arial" w:cs="Arial"/>
          <w:snapToGrid w:val="0"/>
          <w:color w:val="auto"/>
          <w:spacing w:val="-2"/>
          <w:sz w:val="18"/>
          <w:szCs w:val="18"/>
          <w:lang w:val="x-none" w:eastAsia="th-TH"/>
        </w:rPr>
        <w:t>The significant terms and conditions of Entire Business Transfer within the Group are as follows:</w:t>
      </w:r>
    </w:p>
    <w:p w:rsidR="005631B8" w:rsidRPr="003F0514" w:rsidRDefault="00EA6AEA" w:rsidP="005631B8">
      <w:pPr>
        <w:jc w:val="both"/>
        <w:rPr>
          <w:rStyle w:val="PageNumber"/>
          <w:rFonts w:ascii="Arial" w:hAnsi="Arial" w:cs="Arial"/>
          <w:snapToGrid w:val="0"/>
          <w:color w:val="auto"/>
          <w:spacing w:val="-2"/>
          <w:sz w:val="18"/>
          <w:szCs w:val="18"/>
          <w:lang w:val="x-none" w:eastAsia="th-TH"/>
        </w:rPr>
      </w:pPr>
      <w:r w:rsidRPr="003F0514">
        <w:rPr>
          <w:rStyle w:val="PageNumber"/>
          <w:rFonts w:ascii="Arial" w:hAnsi="Arial" w:cs="Arial"/>
          <w:snapToGrid w:val="0"/>
          <w:color w:val="auto"/>
          <w:spacing w:val="-2"/>
          <w:sz w:val="18"/>
          <w:szCs w:val="18"/>
          <w:lang w:val="x-none" w:eastAsia="th-TH"/>
        </w:rPr>
        <w:br w:type="page"/>
      </w:r>
    </w:p>
    <w:p w:rsidR="005631B8" w:rsidRPr="003F0514" w:rsidRDefault="005631B8" w:rsidP="005631B8">
      <w:pPr>
        <w:pStyle w:val="BodyText"/>
        <w:ind w:left="540" w:hanging="547"/>
        <w:jc w:val="both"/>
        <w:rPr>
          <w:rFonts w:ascii="Arial" w:hAnsi="Arial" w:cs="Arial"/>
          <w:color w:val="CF4A02"/>
          <w:sz w:val="18"/>
          <w:szCs w:val="18"/>
        </w:rPr>
      </w:pPr>
      <w:r w:rsidRPr="003F0514">
        <w:rPr>
          <w:rFonts w:ascii="Arial" w:hAnsi="Arial" w:cs="Arial"/>
          <w:color w:val="CF4A02"/>
          <w:sz w:val="18"/>
          <w:szCs w:val="18"/>
          <w:cs/>
        </w:rPr>
        <w:t>(</w:t>
      </w:r>
      <w:r w:rsidRPr="003F0514">
        <w:rPr>
          <w:rFonts w:ascii="Arial" w:hAnsi="Arial" w:cs="Arial"/>
          <w:color w:val="CF4A02"/>
          <w:sz w:val="18"/>
          <w:szCs w:val="18"/>
        </w:rPr>
        <w:t>a</w:t>
      </w:r>
      <w:r w:rsidRPr="003F0514">
        <w:rPr>
          <w:rFonts w:ascii="Arial" w:hAnsi="Arial" w:cs="Arial"/>
          <w:color w:val="CF4A02"/>
          <w:sz w:val="18"/>
          <w:szCs w:val="18"/>
          <w:cs/>
        </w:rPr>
        <w:t>)</w:t>
      </w:r>
      <w:r w:rsidRPr="003F0514">
        <w:rPr>
          <w:rFonts w:ascii="Arial" w:hAnsi="Arial" w:cs="Arial"/>
          <w:color w:val="CF4A02"/>
          <w:sz w:val="18"/>
          <w:szCs w:val="18"/>
          <w:cs/>
        </w:rPr>
        <w:tab/>
      </w:r>
      <w:r w:rsidRPr="003F0514">
        <w:rPr>
          <w:rFonts w:ascii="Arial" w:hAnsi="Arial" w:cs="Arial"/>
          <w:color w:val="CF4A02"/>
          <w:sz w:val="18"/>
          <w:szCs w:val="18"/>
        </w:rPr>
        <w:t>Transfer of assets and liabilities</w:t>
      </w:r>
    </w:p>
    <w:p w:rsidR="005631B8" w:rsidRPr="003F0514" w:rsidRDefault="005631B8" w:rsidP="005631B8">
      <w:pPr>
        <w:ind w:left="540"/>
        <w:jc w:val="both"/>
        <w:rPr>
          <w:rFonts w:ascii="Arial" w:hAnsi="Arial" w:cs="Arial"/>
          <w:sz w:val="18"/>
          <w:szCs w:val="18"/>
        </w:rPr>
      </w:pPr>
    </w:p>
    <w:p w:rsidR="005631B8" w:rsidRPr="003F0514" w:rsidRDefault="005631B8" w:rsidP="005631B8">
      <w:pPr>
        <w:ind w:left="540"/>
        <w:jc w:val="both"/>
        <w:rPr>
          <w:rFonts w:ascii="Arial" w:hAnsi="Arial" w:cs="Arial"/>
          <w:spacing w:val="-6"/>
          <w:sz w:val="18"/>
          <w:szCs w:val="18"/>
        </w:rPr>
      </w:pPr>
      <w:r w:rsidRPr="003F0514">
        <w:rPr>
          <w:rFonts w:ascii="Arial" w:hAnsi="Arial" w:cs="Arial"/>
          <w:spacing w:val="-6"/>
          <w:sz w:val="18"/>
          <w:szCs w:val="18"/>
        </w:rPr>
        <w:t>On 19 November 2020, Tata Steel Manufacturing (Thailand) Public Company Limited has entered into the Entire Business Transfer Agreement (“the Agreement”) with The Siam Iron and Steel (2001) Company Limited and The Siam Construction Steel Company Limited. The Siam Iron and Steel (2001) Company Limited and The Siam Construction Steel Company Limited  (“the Transferors”) agreed to transfer its</w:t>
      </w:r>
      <w:r w:rsidR="00150C27" w:rsidRPr="003F0514">
        <w:rPr>
          <w:rFonts w:ascii="Arial" w:hAnsi="Arial" w:hint="cs"/>
          <w:spacing w:val="-6"/>
          <w:sz w:val="18"/>
          <w:szCs w:val="18"/>
          <w:cs/>
        </w:rPr>
        <w:t xml:space="preserve"> </w:t>
      </w:r>
      <w:r w:rsidR="00150C27" w:rsidRPr="003F0514">
        <w:rPr>
          <w:rFonts w:ascii="Arial" w:hAnsi="Arial"/>
          <w:spacing w:val="-6"/>
          <w:sz w:val="18"/>
          <w:szCs w:val="18"/>
          <w:lang w:val="en-GB"/>
        </w:rPr>
        <w:t>entire</w:t>
      </w:r>
      <w:r w:rsidRPr="003F0514">
        <w:rPr>
          <w:rFonts w:ascii="Arial" w:hAnsi="Arial" w:cs="Arial"/>
          <w:spacing w:val="-6"/>
          <w:sz w:val="18"/>
          <w:szCs w:val="18"/>
        </w:rPr>
        <w:t xml:space="preserve"> businesses and Tata Steel Manufacturing (Thailand) Public Company Limited (“the Transferee”) agreed to acquire the entire businesses including assets, liabilities, employees and commitments under the terms and conditions of the Agreement at 23.59 pm on 31 December 2020.</w:t>
      </w:r>
    </w:p>
    <w:p w:rsidR="005631B8" w:rsidRPr="003F0514" w:rsidRDefault="005631B8" w:rsidP="005631B8">
      <w:pPr>
        <w:ind w:left="540"/>
        <w:jc w:val="both"/>
        <w:rPr>
          <w:rFonts w:ascii="Arial" w:hAnsi="Arial" w:cs="Arial"/>
          <w:spacing w:val="-6"/>
          <w:sz w:val="18"/>
          <w:szCs w:val="18"/>
        </w:rPr>
      </w:pPr>
    </w:p>
    <w:p w:rsidR="005631B8" w:rsidRPr="003F0514" w:rsidRDefault="005631B8" w:rsidP="005631B8">
      <w:pPr>
        <w:ind w:left="540"/>
        <w:jc w:val="both"/>
        <w:rPr>
          <w:rFonts w:ascii="Arial" w:hAnsi="Arial" w:cs="Arial"/>
          <w:spacing w:val="-6"/>
          <w:sz w:val="18"/>
          <w:szCs w:val="18"/>
        </w:rPr>
      </w:pPr>
      <w:r w:rsidRPr="003F0514">
        <w:rPr>
          <w:rFonts w:ascii="Arial" w:hAnsi="Arial" w:cs="Arial"/>
          <w:spacing w:val="-6"/>
          <w:sz w:val="18"/>
          <w:szCs w:val="18"/>
        </w:rPr>
        <w:t>The Transferors transferred the entire business</w:t>
      </w:r>
      <w:r w:rsidR="00150C27" w:rsidRPr="003F0514">
        <w:rPr>
          <w:rFonts w:ascii="Arial" w:hAnsi="Arial" w:cs="Arial"/>
          <w:spacing w:val="-6"/>
          <w:sz w:val="18"/>
          <w:szCs w:val="18"/>
        </w:rPr>
        <w:t>es</w:t>
      </w:r>
      <w:r w:rsidRPr="003F0514">
        <w:rPr>
          <w:rFonts w:ascii="Arial" w:hAnsi="Arial" w:cs="Arial"/>
          <w:spacing w:val="-6"/>
          <w:sz w:val="18"/>
          <w:szCs w:val="18"/>
        </w:rPr>
        <w:t xml:space="preserve"> to the Transferee by using the net book value of assets and liabilities, list of current employees, and the outstanding commitments at the close of 31 December 2020 which the entire business transfer is effective on 1 January 2021.</w:t>
      </w:r>
    </w:p>
    <w:p w:rsidR="005631B8" w:rsidRPr="003F0514" w:rsidRDefault="005631B8" w:rsidP="005631B8">
      <w:pPr>
        <w:ind w:left="540"/>
        <w:jc w:val="both"/>
        <w:rPr>
          <w:rFonts w:ascii="Arial" w:hAnsi="Arial" w:cs="Arial"/>
          <w:sz w:val="18"/>
          <w:szCs w:val="18"/>
          <w:lang w:val="x-none"/>
        </w:rPr>
      </w:pPr>
    </w:p>
    <w:p w:rsidR="005631B8" w:rsidRPr="003F0514" w:rsidRDefault="005631B8" w:rsidP="005631B8">
      <w:pPr>
        <w:ind w:left="540"/>
        <w:jc w:val="both"/>
        <w:rPr>
          <w:rFonts w:ascii="Arial" w:hAnsi="Arial" w:cs="Arial"/>
          <w:sz w:val="18"/>
          <w:szCs w:val="18"/>
        </w:rPr>
      </w:pPr>
      <w:r w:rsidRPr="003F0514">
        <w:rPr>
          <w:rFonts w:ascii="Arial" w:hAnsi="Arial" w:cs="Arial"/>
          <w:sz w:val="18"/>
          <w:szCs w:val="18"/>
        </w:rPr>
        <w:t>The transferred assets and liabilities at book value are shown below:</w:t>
      </w:r>
    </w:p>
    <w:p w:rsidR="005631B8" w:rsidRPr="003F0514" w:rsidRDefault="005631B8" w:rsidP="005631B8">
      <w:pP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5436"/>
        <w:gridCol w:w="2061"/>
        <w:gridCol w:w="2061"/>
      </w:tblGrid>
      <w:tr w:rsidR="005631B8" w:rsidRPr="003F0514" w:rsidTr="007F1F1B">
        <w:tc>
          <w:tcPr>
            <w:tcW w:w="5436" w:type="dxa"/>
            <w:tcBorders>
              <w:top w:val="nil"/>
              <w:left w:val="nil"/>
              <w:bottom w:val="nil"/>
              <w:right w:val="nil"/>
            </w:tcBorders>
            <w:vAlign w:val="center"/>
          </w:tcPr>
          <w:p w:rsidR="005631B8" w:rsidRPr="003F0514" w:rsidRDefault="005631B8" w:rsidP="007F1F1B">
            <w:pPr>
              <w:ind w:left="540"/>
              <w:rPr>
                <w:rFonts w:ascii="Arial" w:hAnsi="Arial" w:cs="Arial"/>
                <w:color w:val="auto"/>
                <w:sz w:val="18"/>
                <w:szCs w:val="18"/>
              </w:rPr>
            </w:pPr>
          </w:p>
        </w:tc>
        <w:tc>
          <w:tcPr>
            <w:tcW w:w="2061" w:type="dxa"/>
            <w:tcBorders>
              <w:top w:val="single" w:sz="4" w:space="0" w:color="auto"/>
              <w:left w:val="nil"/>
              <w:bottom w:val="single" w:sz="4" w:space="0" w:color="auto"/>
              <w:right w:val="nil"/>
            </w:tcBorders>
          </w:tcPr>
          <w:p w:rsidR="00095139" w:rsidRPr="003F0514" w:rsidRDefault="005631B8" w:rsidP="007F1F1B">
            <w:pPr>
              <w:tabs>
                <w:tab w:val="decimal" w:pos="1860"/>
              </w:tabs>
              <w:ind w:right="-72"/>
              <w:jc w:val="right"/>
              <w:rPr>
                <w:rFonts w:ascii="Arial" w:hAnsi="Arial" w:cs="Arial"/>
                <w:b/>
                <w:bCs/>
                <w:sz w:val="18"/>
                <w:szCs w:val="18"/>
              </w:rPr>
            </w:pPr>
            <w:r w:rsidRPr="003F0514">
              <w:rPr>
                <w:rFonts w:ascii="Arial" w:hAnsi="Arial" w:cs="Arial"/>
                <w:b/>
                <w:bCs/>
                <w:sz w:val="18"/>
                <w:szCs w:val="18"/>
              </w:rPr>
              <w:t xml:space="preserve">The Siam Iron </w:t>
            </w:r>
          </w:p>
          <w:p w:rsidR="00095139" w:rsidRPr="003F0514" w:rsidRDefault="00095139" w:rsidP="00095139">
            <w:pPr>
              <w:tabs>
                <w:tab w:val="decimal" w:pos="1860"/>
              </w:tabs>
              <w:ind w:right="-72"/>
              <w:jc w:val="right"/>
              <w:rPr>
                <w:rFonts w:ascii="Arial" w:hAnsi="Arial" w:cs="Arial"/>
                <w:b/>
                <w:bCs/>
                <w:sz w:val="18"/>
                <w:szCs w:val="18"/>
              </w:rPr>
            </w:pPr>
            <w:r w:rsidRPr="003F0514">
              <w:rPr>
                <w:rFonts w:ascii="Arial" w:hAnsi="Arial" w:cs="Arial"/>
                <w:b/>
                <w:bCs/>
                <w:sz w:val="18"/>
                <w:szCs w:val="18"/>
              </w:rPr>
              <w:t>a</w:t>
            </w:r>
            <w:r w:rsidR="005631B8" w:rsidRPr="003F0514">
              <w:rPr>
                <w:rFonts w:ascii="Arial" w:hAnsi="Arial" w:cs="Arial"/>
                <w:b/>
                <w:bCs/>
                <w:sz w:val="18"/>
                <w:szCs w:val="18"/>
              </w:rPr>
              <w:t>nd</w:t>
            </w:r>
            <w:r w:rsidRPr="003F0514">
              <w:rPr>
                <w:rFonts w:ascii="Arial" w:hAnsi="Arial" w:cs="Arial"/>
                <w:b/>
                <w:bCs/>
                <w:sz w:val="18"/>
                <w:szCs w:val="18"/>
              </w:rPr>
              <w:t xml:space="preserve"> </w:t>
            </w:r>
            <w:r w:rsidR="005631B8" w:rsidRPr="003F0514">
              <w:rPr>
                <w:rFonts w:ascii="Arial" w:hAnsi="Arial" w:cs="Arial"/>
                <w:b/>
                <w:bCs/>
                <w:sz w:val="18"/>
                <w:szCs w:val="18"/>
              </w:rPr>
              <w:t xml:space="preserve">Steel (2001) </w:t>
            </w:r>
          </w:p>
          <w:p w:rsidR="005631B8" w:rsidRPr="003F0514" w:rsidRDefault="00150C27" w:rsidP="007F1F1B">
            <w:pPr>
              <w:tabs>
                <w:tab w:val="right" w:pos="1860"/>
              </w:tabs>
              <w:ind w:right="-72"/>
              <w:jc w:val="right"/>
              <w:rPr>
                <w:rFonts w:ascii="Arial" w:hAnsi="Arial" w:cs="Browallia New"/>
                <w:b/>
                <w:bCs/>
                <w:color w:val="auto"/>
                <w:sz w:val="18"/>
                <w:szCs w:val="22"/>
              </w:rPr>
            </w:pPr>
            <w:r w:rsidRPr="003F0514">
              <w:rPr>
                <w:rFonts w:ascii="Arial" w:hAnsi="Arial" w:cs="Arial"/>
                <w:b/>
                <w:bCs/>
                <w:sz w:val="18"/>
                <w:szCs w:val="18"/>
              </w:rPr>
              <w:t>Company Limited</w:t>
            </w:r>
          </w:p>
        </w:tc>
        <w:tc>
          <w:tcPr>
            <w:tcW w:w="2061" w:type="dxa"/>
            <w:tcBorders>
              <w:top w:val="single" w:sz="4" w:space="0" w:color="auto"/>
              <w:left w:val="nil"/>
              <w:bottom w:val="single" w:sz="4" w:space="0" w:color="auto"/>
              <w:right w:val="nil"/>
            </w:tcBorders>
          </w:tcPr>
          <w:p w:rsidR="005631B8" w:rsidRPr="003F0514" w:rsidRDefault="005631B8" w:rsidP="007F1F1B">
            <w:pPr>
              <w:tabs>
                <w:tab w:val="decimal" w:pos="1860"/>
              </w:tabs>
              <w:ind w:right="-72"/>
              <w:jc w:val="right"/>
              <w:rPr>
                <w:rFonts w:ascii="Arial" w:hAnsi="Arial" w:cs="Arial"/>
                <w:b/>
                <w:bCs/>
                <w:sz w:val="18"/>
                <w:szCs w:val="18"/>
              </w:rPr>
            </w:pPr>
            <w:r w:rsidRPr="003F0514">
              <w:rPr>
                <w:rFonts w:ascii="Arial" w:hAnsi="Arial" w:cs="Arial"/>
                <w:b/>
                <w:bCs/>
                <w:sz w:val="18"/>
                <w:szCs w:val="18"/>
              </w:rPr>
              <w:t>The Siam</w:t>
            </w:r>
          </w:p>
          <w:p w:rsidR="005631B8" w:rsidRPr="003F0514" w:rsidRDefault="005631B8" w:rsidP="007F1F1B">
            <w:pPr>
              <w:tabs>
                <w:tab w:val="decimal" w:pos="1860"/>
              </w:tabs>
              <w:ind w:right="-72"/>
              <w:jc w:val="right"/>
              <w:rPr>
                <w:rFonts w:ascii="Arial" w:hAnsi="Arial" w:cs="Arial"/>
                <w:b/>
                <w:bCs/>
                <w:sz w:val="18"/>
                <w:szCs w:val="18"/>
              </w:rPr>
            </w:pPr>
            <w:r w:rsidRPr="003F0514">
              <w:rPr>
                <w:rFonts w:ascii="Arial" w:hAnsi="Arial" w:cs="Arial"/>
                <w:b/>
                <w:bCs/>
                <w:sz w:val="18"/>
                <w:szCs w:val="18"/>
              </w:rPr>
              <w:t>Construction Steel</w:t>
            </w:r>
          </w:p>
          <w:p w:rsidR="005631B8" w:rsidRPr="003F0514" w:rsidRDefault="005631B8" w:rsidP="007F1F1B">
            <w:pPr>
              <w:tabs>
                <w:tab w:val="right" w:pos="1860"/>
              </w:tabs>
              <w:ind w:right="-72"/>
              <w:jc w:val="right"/>
              <w:rPr>
                <w:rFonts w:ascii="Arial" w:hAnsi="Arial" w:cs="Browallia New"/>
                <w:b/>
                <w:bCs/>
                <w:color w:val="auto"/>
                <w:sz w:val="18"/>
                <w:szCs w:val="22"/>
                <w:lang w:val="en-GB"/>
              </w:rPr>
            </w:pPr>
            <w:r w:rsidRPr="003F0514">
              <w:rPr>
                <w:rFonts w:ascii="Arial" w:hAnsi="Arial" w:cs="Arial"/>
                <w:b/>
                <w:bCs/>
                <w:sz w:val="18"/>
                <w:szCs w:val="18"/>
              </w:rPr>
              <w:tab/>
            </w:r>
            <w:r w:rsidR="00AE1540" w:rsidRPr="003F0514">
              <w:rPr>
                <w:rFonts w:ascii="Arial" w:hAnsi="Arial" w:cs="Browallia New"/>
                <w:b/>
                <w:bCs/>
                <w:sz w:val="18"/>
                <w:szCs w:val="22"/>
                <w:lang w:val="en-GB"/>
              </w:rPr>
              <w:t>Company Limited</w:t>
            </w:r>
          </w:p>
        </w:tc>
      </w:tr>
      <w:tr w:rsidR="005631B8" w:rsidRPr="003F0514" w:rsidTr="007F1F1B">
        <w:tc>
          <w:tcPr>
            <w:tcW w:w="5436" w:type="dxa"/>
            <w:tcBorders>
              <w:top w:val="nil"/>
              <w:left w:val="nil"/>
              <w:bottom w:val="nil"/>
              <w:right w:val="nil"/>
            </w:tcBorders>
            <w:vAlign w:val="center"/>
          </w:tcPr>
          <w:p w:rsidR="005631B8" w:rsidRPr="003F0514" w:rsidRDefault="005631B8" w:rsidP="007F1F1B">
            <w:pPr>
              <w:ind w:left="540"/>
              <w:rPr>
                <w:rFonts w:ascii="Arial" w:hAnsi="Arial" w:cs="Arial"/>
                <w:color w:val="auto"/>
                <w:sz w:val="18"/>
                <w:szCs w:val="18"/>
              </w:rPr>
            </w:pPr>
          </w:p>
        </w:tc>
        <w:tc>
          <w:tcPr>
            <w:tcW w:w="2061" w:type="dxa"/>
            <w:tcBorders>
              <w:top w:val="single" w:sz="4" w:space="0" w:color="auto"/>
              <w:left w:val="nil"/>
              <w:bottom w:val="single" w:sz="4" w:space="0" w:color="auto"/>
              <w:right w:val="nil"/>
            </w:tcBorders>
            <w:shd w:val="clear" w:color="auto" w:fill="auto"/>
            <w:vAlign w:val="center"/>
          </w:tcPr>
          <w:p w:rsidR="005631B8" w:rsidRPr="003F0514" w:rsidRDefault="005631B8" w:rsidP="007F1F1B">
            <w:pPr>
              <w:pStyle w:val="a"/>
              <w:tabs>
                <w:tab w:val="decimal" w:pos="1860"/>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rsidR="005631B8" w:rsidRPr="003F0514" w:rsidRDefault="005631B8" w:rsidP="007F1F1B">
            <w:pPr>
              <w:pStyle w:val="a"/>
              <w:tabs>
                <w:tab w:val="decimal" w:pos="1860"/>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c>
          <w:tcPr>
            <w:tcW w:w="2061" w:type="dxa"/>
            <w:tcBorders>
              <w:top w:val="single" w:sz="4" w:space="0" w:color="auto"/>
              <w:left w:val="nil"/>
              <w:bottom w:val="single" w:sz="4" w:space="0" w:color="auto"/>
              <w:right w:val="nil"/>
            </w:tcBorders>
            <w:shd w:val="clear" w:color="auto" w:fill="auto"/>
            <w:vAlign w:val="center"/>
          </w:tcPr>
          <w:p w:rsidR="005631B8" w:rsidRPr="003F0514" w:rsidRDefault="005631B8" w:rsidP="007F1F1B">
            <w:pPr>
              <w:pStyle w:val="a"/>
              <w:tabs>
                <w:tab w:val="decimal" w:pos="1860"/>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rsidR="005631B8" w:rsidRPr="003F0514" w:rsidRDefault="005631B8" w:rsidP="007F1F1B">
            <w:pPr>
              <w:pStyle w:val="a"/>
              <w:tabs>
                <w:tab w:val="decimal" w:pos="1860"/>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tabs>
                <w:tab w:val="left" w:pos="720"/>
              </w:tabs>
              <w:ind w:left="540"/>
              <w:rPr>
                <w:rFonts w:ascii="Arial" w:hAnsi="Arial" w:cs="Arial"/>
                <w:b/>
                <w:bCs/>
                <w:color w:val="auto"/>
                <w:sz w:val="18"/>
                <w:szCs w:val="18"/>
              </w:rPr>
            </w:pP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noProof/>
                <w:color w:val="auto"/>
                <w:sz w:val="18"/>
                <w:szCs w:val="18"/>
              </w:rPr>
            </w:pP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noProof/>
                <w:color w:val="auto"/>
                <w:sz w:val="18"/>
                <w:szCs w:val="18"/>
              </w:rPr>
            </w:pP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b/>
                <w:bCs/>
                <w:sz w:val="18"/>
                <w:szCs w:val="18"/>
              </w:rPr>
            </w:pPr>
            <w:r w:rsidRPr="003F0514">
              <w:rPr>
                <w:rFonts w:ascii="Arial" w:hAnsi="Arial" w:cs="Arial"/>
                <w:b/>
                <w:bCs/>
                <w:sz w:val="18"/>
                <w:szCs w:val="18"/>
              </w:rPr>
              <w:t>Assets</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left="175" w:right="-72" w:hanging="142"/>
              <w:jc w:val="right"/>
              <w:rPr>
                <w:rFonts w:ascii="Arial" w:hAnsi="Arial" w:cs="Arial"/>
                <w:sz w:val="18"/>
                <w:szCs w:val="18"/>
              </w:rPr>
            </w:pP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rPr>
            </w:pPr>
            <w:r w:rsidRPr="003F0514">
              <w:rPr>
                <w:rFonts w:ascii="Arial" w:hAnsi="Arial" w:cs="Arial"/>
                <w:sz w:val="18"/>
                <w:szCs w:val="18"/>
              </w:rPr>
              <w:t>Cash and cash equivalents</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4,656</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3,937</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b/>
                <w:bCs/>
                <w:sz w:val="18"/>
                <w:szCs w:val="18"/>
                <w:cs/>
              </w:rPr>
            </w:pPr>
            <w:r w:rsidRPr="003F0514">
              <w:rPr>
                <w:rFonts w:ascii="Arial" w:hAnsi="Arial" w:cs="Arial"/>
                <w:sz w:val="18"/>
                <w:szCs w:val="18"/>
              </w:rPr>
              <w:t>Trade and other receivables</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5,149</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177,019</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cs/>
              </w:rPr>
            </w:pPr>
            <w:r w:rsidRPr="003F0514">
              <w:rPr>
                <w:rFonts w:ascii="Arial" w:hAnsi="Arial" w:cs="Arial"/>
                <w:sz w:val="18"/>
                <w:szCs w:val="18"/>
              </w:rPr>
              <w:t>Short-term loans to a parent company</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400,699</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2,068,633</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cs/>
              </w:rPr>
            </w:pPr>
            <w:r w:rsidRPr="003F0514">
              <w:rPr>
                <w:rFonts w:ascii="Arial" w:hAnsi="Arial" w:cs="Arial"/>
                <w:sz w:val="18"/>
                <w:szCs w:val="18"/>
              </w:rPr>
              <w:t>Inventories</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893,502</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713,572</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cs/>
              </w:rPr>
            </w:pPr>
            <w:r w:rsidRPr="003F0514">
              <w:rPr>
                <w:rFonts w:ascii="Arial" w:hAnsi="Arial" w:cs="Arial"/>
                <w:sz w:val="18"/>
                <w:szCs w:val="18"/>
              </w:rPr>
              <w:t>Other current assets</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8,081</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33,190</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cs/>
              </w:rPr>
            </w:pPr>
            <w:r w:rsidRPr="003F0514">
              <w:rPr>
                <w:rFonts w:ascii="Arial" w:hAnsi="Arial" w:cs="Arial"/>
                <w:sz w:val="18"/>
                <w:szCs w:val="18"/>
              </w:rPr>
              <w:t>Other long-term investments</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146,160</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cs/>
              </w:rPr>
            </w:pPr>
            <w:r w:rsidRPr="003F0514">
              <w:rPr>
                <w:rFonts w:ascii="Arial" w:hAnsi="Arial" w:cs="Arial"/>
                <w:sz w:val="18"/>
                <w:szCs w:val="18"/>
              </w:rPr>
              <w:t>Property, plant and equipment, net</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295,278</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305,863</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cs/>
              </w:rPr>
            </w:pPr>
            <w:r w:rsidRPr="003F0514">
              <w:rPr>
                <w:rFonts w:ascii="Arial" w:hAnsi="Arial" w:cs="Arial"/>
                <w:sz w:val="18"/>
                <w:szCs w:val="18"/>
              </w:rPr>
              <w:t>Intangible assets, net</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5,134</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8,591</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cs/>
              </w:rPr>
            </w:pPr>
            <w:r w:rsidRPr="003F0514">
              <w:rPr>
                <w:rFonts w:ascii="Arial" w:hAnsi="Arial" w:cs="Arial"/>
                <w:sz w:val="18"/>
                <w:szCs w:val="18"/>
              </w:rPr>
              <w:t>Right-for-use asset</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4,582</w:t>
            </w:r>
          </w:p>
        </w:tc>
        <w:tc>
          <w:tcPr>
            <w:tcW w:w="2061" w:type="dxa"/>
            <w:tcBorders>
              <w:top w:val="nil"/>
              <w:left w:val="nil"/>
              <w:bottom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679,263</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rPr>
            </w:pPr>
            <w:r w:rsidRPr="003F0514">
              <w:rPr>
                <w:rFonts w:ascii="Arial" w:hAnsi="Arial" w:cs="Arial"/>
                <w:sz w:val="18"/>
                <w:szCs w:val="18"/>
              </w:rPr>
              <w:t>Deferred tax assets, net</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15,224</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18,287</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cs/>
              </w:rPr>
            </w:pPr>
            <w:r w:rsidRPr="003F0514">
              <w:rPr>
                <w:rFonts w:ascii="Arial" w:hAnsi="Arial" w:cs="Arial"/>
                <w:sz w:val="18"/>
                <w:szCs w:val="18"/>
              </w:rPr>
              <w:t>Other non-current assets</w:t>
            </w:r>
          </w:p>
        </w:tc>
        <w:tc>
          <w:tcPr>
            <w:tcW w:w="2061" w:type="dxa"/>
            <w:tcBorders>
              <w:top w:val="nil"/>
              <w:left w:val="nil"/>
              <w:bottom w:val="single" w:sz="4" w:space="0" w:color="auto"/>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10,392</w:t>
            </w:r>
          </w:p>
        </w:tc>
        <w:tc>
          <w:tcPr>
            <w:tcW w:w="2061" w:type="dxa"/>
            <w:tcBorders>
              <w:top w:val="nil"/>
              <w:left w:val="nil"/>
              <w:bottom w:val="single" w:sz="4" w:space="0" w:color="auto"/>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6,914</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rPr>
            </w:pPr>
          </w:p>
        </w:tc>
        <w:tc>
          <w:tcPr>
            <w:tcW w:w="2061" w:type="dxa"/>
            <w:tcBorders>
              <w:top w:val="single" w:sz="4" w:space="0" w:color="auto"/>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c>
          <w:tcPr>
            <w:tcW w:w="2061" w:type="dxa"/>
            <w:tcBorders>
              <w:top w:val="single" w:sz="4" w:space="0" w:color="auto"/>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sz w:val="18"/>
                <w:szCs w:val="18"/>
              </w:rPr>
            </w:pPr>
            <w:r w:rsidRPr="003F0514">
              <w:rPr>
                <w:rFonts w:ascii="Arial" w:hAnsi="Arial" w:cs="Arial"/>
                <w:sz w:val="18"/>
                <w:szCs w:val="18"/>
                <w:cs/>
              </w:rPr>
              <w:t xml:space="preserve">   </w:t>
            </w:r>
            <w:r w:rsidRPr="003F0514">
              <w:rPr>
                <w:rFonts w:ascii="Arial" w:hAnsi="Arial" w:cs="Arial"/>
                <w:sz w:val="18"/>
                <w:szCs w:val="18"/>
              </w:rPr>
              <w:t>Total assets</w:t>
            </w:r>
          </w:p>
        </w:tc>
        <w:tc>
          <w:tcPr>
            <w:tcW w:w="2061" w:type="dxa"/>
            <w:tcBorders>
              <w:top w:val="nil"/>
              <w:left w:val="nil"/>
              <w:bottom w:val="single" w:sz="4" w:space="0" w:color="auto"/>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1,642,697</w:t>
            </w:r>
          </w:p>
        </w:tc>
        <w:tc>
          <w:tcPr>
            <w:tcW w:w="2061" w:type="dxa"/>
            <w:tcBorders>
              <w:top w:val="nil"/>
              <w:left w:val="nil"/>
              <w:bottom w:val="single" w:sz="4" w:space="0" w:color="auto"/>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4,161,429</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b/>
                <w:bCs/>
                <w:sz w:val="18"/>
                <w:szCs w:val="18"/>
                <w:cs/>
              </w:rPr>
            </w:pPr>
          </w:p>
        </w:tc>
        <w:tc>
          <w:tcPr>
            <w:tcW w:w="2061" w:type="dxa"/>
            <w:tcBorders>
              <w:top w:val="single" w:sz="4" w:space="0" w:color="auto"/>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c>
          <w:tcPr>
            <w:tcW w:w="2061" w:type="dxa"/>
            <w:tcBorders>
              <w:top w:val="single" w:sz="4" w:space="0" w:color="auto"/>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b/>
                <w:bCs/>
                <w:sz w:val="18"/>
                <w:szCs w:val="18"/>
                <w:cs/>
              </w:rPr>
            </w:pP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b/>
                <w:bCs/>
                <w:sz w:val="18"/>
                <w:szCs w:val="18"/>
              </w:rPr>
            </w:pPr>
            <w:r w:rsidRPr="003F0514">
              <w:rPr>
                <w:rFonts w:ascii="Arial" w:hAnsi="Arial" w:cs="Arial"/>
                <w:b/>
                <w:bCs/>
                <w:sz w:val="18"/>
                <w:szCs w:val="18"/>
              </w:rPr>
              <w:t>Liabilities</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b/>
                <w:bCs/>
                <w:sz w:val="18"/>
                <w:szCs w:val="18"/>
                <w:cs/>
              </w:rPr>
            </w:pPr>
            <w:r w:rsidRPr="003F0514">
              <w:rPr>
                <w:rFonts w:ascii="Arial" w:hAnsi="Arial" w:cs="Arial"/>
                <w:sz w:val="18"/>
                <w:szCs w:val="18"/>
              </w:rPr>
              <w:t>Trade and other payables</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206,470</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304,056</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tabs>
                <w:tab w:val="left" w:pos="2358"/>
              </w:tabs>
              <w:ind w:left="540"/>
              <w:jc w:val="thaiDistribute"/>
              <w:rPr>
                <w:rFonts w:ascii="Arial" w:hAnsi="Arial" w:cs="Arial"/>
                <w:sz w:val="18"/>
                <w:szCs w:val="18"/>
                <w:cs/>
              </w:rPr>
            </w:pPr>
            <w:r w:rsidRPr="003F0514">
              <w:rPr>
                <w:rFonts w:ascii="Arial" w:hAnsi="Arial" w:cs="Arial"/>
                <w:sz w:val="18"/>
                <w:szCs w:val="18"/>
              </w:rPr>
              <w:t>Current income tax payable</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11,826</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13,347</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tabs>
                <w:tab w:val="left" w:pos="2358"/>
              </w:tabs>
              <w:ind w:left="540"/>
              <w:jc w:val="thaiDistribute"/>
              <w:rPr>
                <w:rFonts w:ascii="Arial" w:hAnsi="Arial" w:cs="Arial"/>
                <w:sz w:val="18"/>
                <w:szCs w:val="18"/>
                <w:cs/>
              </w:rPr>
            </w:pPr>
            <w:r w:rsidRPr="003F0514">
              <w:rPr>
                <w:rFonts w:ascii="Arial" w:hAnsi="Arial" w:cs="Arial"/>
                <w:sz w:val="18"/>
                <w:szCs w:val="18"/>
              </w:rPr>
              <w:t>Current portion of finance lease liabilities, net</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1,819</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18,631</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tabs>
                <w:tab w:val="left" w:pos="2358"/>
              </w:tabs>
              <w:ind w:left="540"/>
              <w:jc w:val="thaiDistribute"/>
              <w:rPr>
                <w:rFonts w:ascii="Arial" w:hAnsi="Arial" w:cs="Arial"/>
                <w:sz w:val="18"/>
                <w:szCs w:val="18"/>
              </w:rPr>
            </w:pPr>
            <w:r w:rsidRPr="003F0514">
              <w:rPr>
                <w:rFonts w:ascii="Arial" w:hAnsi="Arial" w:cs="Arial"/>
                <w:sz w:val="18"/>
                <w:szCs w:val="18"/>
              </w:rPr>
              <w:t>Other current liabilities</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2,455</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16,900</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sz w:val="18"/>
                <w:szCs w:val="18"/>
                <w:cs/>
              </w:rPr>
            </w:pPr>
            <w:r w:rsidRPr="003F0514">
              <w:rPr>
                <w:rFonts w:ascii="Arial" w:hAnsi="Arial" w:cs="Arial"/>
                <w:sz w:val="18"/>
                <w:szCs w:val="18"/>
              </w:rPr>
              <w:t>Deferred tax liabilities, net</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29,232</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sz w:val="18"/>
                <w:szCs w:val="18"/>
                <w:cs/>
              </w:rPr>
            </w:pPr>
            <w:r w:rsidRPr="003F0514">
              <w:rPr>
                <w:rFonts w:ascii="Arial" w:hAnsi="Arial" w:cs="Arial"/>
                <w:sz w:val="18"/>
                <w:szCs w:val="18"/>
              </w:rPr>
              <w:t>Lease liabilities, net</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2,837</w:t>
            </w: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671,985</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sz w:val="18"/>
                <w:szCs w:val="18"/>
                <w:cs/>
              </w:rPr>
            </w:pPr>
            <w:r w:rsidRPr="003F0514">
              <w:rPr>
                <w:rFonts w:ascii="Arial" w:hAnsi="Arial" w:cs="Arial"/>
                <w:sz w:val="18"/>
                <w:szCs w:val="18"/>
              </w:rPr>
              <w:t>Employee benefit obligations</w:t>
            </w:r>
          </w:p>
        </w:tc>
        <w:tc>
          <w:tcPr>
            <w:tcW w:w="2061" w:type="dxa"/>
            <w:tcBorders>
              <w:top w:val="nil"/>
              <w:left w:val="nil"/>
              <w:bottom w:val="single" w:sz="4" w:space="0" w:color="auto"/>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70,438</w:t>
            </w:r>
          </w:p>
        </w:tc>
        <w:tc>
          <w:tcPr>
            <w:tcW w:w="2061" w:type="dxa"/>
            <w:tcBorders>
              <w:top w:val="nil"/>
              <w:left w:val="nil"/>
              <w:bottom w:val="single" w:sz="4" w:space="0" w:color="auto"/>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88,872</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sz w:val="18"/>
                <w:szCs w:val="18"/>
              </w:rPr>
            </w:pPr>
          </w:p>
        </w:tc>
        <w:tc>
          <w:tcPr>
            <w:tcW w:w="2061" w:type="dxa"/>
            <w:tcBorders>
              <w:top w:val="single" w:sz="4" w:space="0" w:color="auto"/>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c>
          <w:tcPr>
            <w:tcW w:w="2061" w:type="dxa"/>
            <w:tcBorders>
              <w:top w:val="single" w:sz="4" w:space="0" w:color="auto"/>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sz w:val="18"/>
                <w:szCs w:val="18"/>
                <w:cs/>
              </w:rPr>
            </w:pPr>
            <w:r w:rsidRPr="003F0514">
              <w:rPr>
                <w:rFonts w:ascii="Arial" w:hAnsi="Arial" w:cs="Arial"/>
                <w:sz w:val="18"/>
                <w:szCs w:val="18"/>
                <w:cs/>
              </w:rPr>
              <w:t xml:space="preserve">   </w:t>
            </w:r>
            <w:r w:rsidRPr="003F0514">
              <w:rPr>
                <w:rFonts w:ascii="Arial" w:hAnsi="Arial" w:cs="Arial"/>
                <w:sz w:val="18"/>
                <w:szCs w:val="18"/>
              </w:rPr>
              <w:t>Total liabilities</w:t>
            </w:r>
          </w:p>
        </w:tc>
        <w:tc>
          <w:tcPr>
            <w:tcW w:w="2061" w:type="dxa"/>
            <w:tcBorders>
              <w:left w:val="nil"/>
              <w:bottom w:val="single" w:sz="4" w:space="0" w:color="auto"/>
              <w:right w:val="nil"/>
            </w:tcBorders>
            <w:shd w:val="clear" w:color="auto" w:fill="auto"/>
            <w:vAlign w:val="bottom"/>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295,845</w:t>
            </w:r>
          </w:p>
        </w:tc>
        <w:tc>
          <w:tcPr>
            <w:tcW w:w="2061" w:type="dxa"/>
            <w:tcBorders>
              <w:left w:val="nil"/>
              <w:bottom w:val="single" w:sz="4" w:space="0" w:color="auto"/>
              <w:right w:val="nil"/>
            </w:tcBorders>
            <w:shd w:val="clear" w:color="auto" w:fill="auto"/>
            <w:vAlign w:val="bottom"/>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1,143,023</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b/>
                <w:bCs/>
                <w:sz w:val="18"/>
                <w:szCs w:val="18"/>
              </w:rPr>
            </w:pP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c>
          <w:tcPr>
            <w:tcW w:w="2061" w:type="dxa"/>
            <w:tcBorders>
              <w:top w:val="nil"/>
              <w:left w:val="nil"/>
              <w:right w:val="nil"/>
            </w:tcBorders>
            <w:shd w:val="clear" w:color="auto" w:fill="auto"/>
          </w:tcPr>
          <w:p w:rsidR="005631B8" w:rsidRPr="003F0514" w:rsidRDefault="005631B8" w:rsidP="007F1F1B">
            <w:pPr>
              <w:tabs>
                <w:tab w:val="decimal" w:pos="1860"/>
              </w:tabs>
              <w:ind w:right="-72"/>
              <w:jc w:val="right"/>
              <w:rPr>
                <w:rFonts w:ascii="Arial" w:hAnsi="Arial" w:cs="Arial"/>
                <w:sz w:val="18"/>
                <w:szCs w:val="18"/>
              </w:rPr>
            </w:pP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jc w:val="thaiDistribute"/>
              <w:rPr>
                <w:rFonts w:ascii="Arial" w:hAnsi="Arial" w:cs="Arial"/>
                <w:b/>
                <w:bCs/>
                <w:sz w:val="18"/>
                <w:szCs w:val="18"/>
                <w:cs/>
              </w:rPr>
            </w:pPr>
            <w:r w:rsidRPr="003F0514">
              <w:rPr>
                <w:rFonts w:ascii="Arial" w:hAnsi="Arial" w:cs="Arial"/>
                <w:b/>
                <w:bCs/>
                <w:sz w:val="18"/>
                <w:szCs w:val="18"/>
              </w:rPr>
              <w:t>Net transferred assets</w:t>
            </w:r>
          </w:p>
        </w:tc>
        <w:tc>
          <w:tcPr>
            <w:tcW w:w="2061" w:type="dxa"/>
            <w:tcBorders>
              <w:top w:val="nil"/>
              <w:left w:val="nil"/>
              <w:bottom w:val="single" w:sz="4" w:space="0" w:color="auto"/>
              <w:right w:val="nil"/>
            </w:tcBorders>
            <w:shd w:val="clear" w:color="auto" w:fill="auto"/>
            <w:vAlign w:val="bottom"/>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1,346,852</w:t>
            </w:r>
          </w:p>
        </w:tc>
        <w:tc>
          <w:tcPr>
            <w:tcW w:w="2061" w:type="dxa"/>
            <w:tcBorders>
              <w:top w:val="nil"/>
              <w:left w:val="nil"/>
              <w:bottom w:val="single" w:sz="4" w:space="0" w:color="auto"/>
              <w:right w:val="nil"/>
            </w:tcBorders>
            <w:shd w:val="clear" w:color="auto" w:fill="auto"/>
            <w:vAlign w:val="bottom"/>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3,018,406</w:t>
            </w:r>
          </w:p>
        </w:tc>
      </w:tr>
    </w:tbl>
    <w:p w:rsidR="005631B8" w:rsidRPr="003F0514" w:rsidRDefault="005631B8" w:rsidP="005631B8">
      <w:pPr>
        <w:jc w:val="both"/>
        <w:rPr>
          <w:rFonts w:ascii="Arial" w:hAnsi="Arial" w:cs="Arial"/>
          <w:sz w:val="18"/>
          <w:szCs w:val="18"/>
        </w:rPr>
      </w:pPr>
    </w:p>
    <w:p w:rsidR="005631B8" w:rsidRPr="003F0514" w:rsidRDefault="005631B8" w:rsidP="005631B8">
      <w:pPr>
        <w:pStyle w:val="BodyText"/>
        <w:ind w:left="540" w:hanging="547"/>
        <w:jc w:val="both"/>
        <w:rPr>
          <w:rFonts w:ascii="Arial" w:hAnsi="Arial" w:cs="Arial"/>
          <w:color w:val="CF4A02"/>
          <w:sz w:val="18"/>
          <w:szCs w:val="18"/>
        </w:rPr>
      </w:pPr>
      <w:r w:rsidRPr="003F0514">
        <w:rPr>
          <w:rFonts w:ascii="Arial" w:hAnsi="Arial"/>
          <w:color w:val="CF4A02"/>
          <w:sz w:val="18"/>
          <w:szCs w:val="18"/>
          <w:cs/>
        </w:rPr>
        <w:br w:type="page"/>
      </w:r>
    </w:p>
    <w:p w:rsidR="005631B8" w:rsidRPr="003F0514" w:rsidRDefault="005631B8" w:rsidP="005631B8">
      <w:pPr>
        <w:pStyle w:val="BodyText"/>
        <w:ind w:left="540" w:hanging="547"/>
        <w:jc w:val="both"/>
        <w:rPr>
          <w:rFonts w:ascii="Arial" w:hAnsi="Arial" w:cs="Arial"/>
          <w:color w:val="CF4A02"/>
          <w:sz w:val="18"/>
          <w:szCs w:val="18"/>
          <w:cs/>
        </w:rPr>
      </w:pPr>
      <w:r w:rsidRPr="003F0514">
        <w:rPr>
          <w:rFonts w:ascii="Arial" w:hAnsi="Arial" w:cs="Arial"/>
          <w:color w:val="CF4A02"/>
          <w:sz w:val="18"/>
          <w:szCs w:val="18"/>
          <w:cs/>
        </w:rPr>
        <w:t>(</w:t>
      </w:r>
      <w:r w:rsidRPr="003F0514">
        <w:rPr>
          <w:rFonts w:ascii="Arial" w:hAnsi="Arial" w:cs="Arial"/>
          <w:color w:val="CF4A02"/>
          <w:sz w:val="18"/>
          <w:szCs w:val="18"/>
        </w:rPr>
        <w:t>b</w:t>
      </w:r>
      <w:r w:rsidRPr="003F0514">
        <w:rPr>
          <w:rFonts w:ascii="Arial" w:hAnsi="Arial" w:cs="Arial"/>
          <w:color w:val="CF4A02"/>
          <w:sz w:val="18"/>
          <w:szCs w:val="18"/>
          <w:cs/>
        </w:rPr>
        <w:t>)</w:t>
      </w:r>
      <w:r w:rsidRPr="003F0514">
        <w:rPr>
          <w:rFonts w:ascii="Arial" w:hAnsi="Arial" w:cs="Arial"/>
          <w:color w:val="CF4A02"/>
          <w:sz w:val="18"/>
          <w:szCs w:val="18"/>
        </w:rPr>
        <w:tab/>
      </w:r>
      <w:r w:rsidRPr="003F0514">
        <w:rPr>
          <w:rFonts w:ascii="Arial" w:hAnsi="Arial" w:cs="Arial"/>
          <w:color w:val="CF4A02"/>
          <w:sz w:val="18"/>
          <w:szCs w:val="18"/>
          <w:lang w:val="en-GB"/>
        </w:rPr>
        <w:t>Transfer</w:t>
      </w:r>
      <w:r w:rsidRPr="003F0514">
        <w:rPr>
          <w:rFonts w:ascii="Arial" w:hAnsi="Arial" w:cs="Arial"/>
          <w:color w:val="CF4A02"/>
          <w:sz w:val="18"/>
          <w:szCs w:val="18"/>
        </w:rPr>
        <w:t xml:space="preserve"> price</w:t>
      </w:r>
    </w:p>
    <w:p w:rsidR="005631B8" w:rsidRPr="003F0514" w:rsidRDefault="005631B8" w:rsidP="005631B8">
      <w:pPr>
        <w:tabs>
          <w:tab w:val="decimal" w:pos="1360"/>
        </w:tabs>
        <w:ind w:left="540"/>
        <w:jc w:val="both"/>
        <w:rPr>
          <w:rFonts w:ascii="Arial" w:hAnsi="Arial" w:cs="Arial"/>
          <w:sz w:val="18"/>
          <w:szCs w:val="18"/>
        </w:rPr>
      </w:pPr>
    </w:p>
    <w:p w:rsidR="005631B8" w:rsidRPr="003F0514" w:rsidRDefault="005631B8" w:rsidP="005631B8">
      <w:pPr>
        <w:tabs>
          <w:tab w:val="decimal" w:pos="1360"/>
        </w:tabs>
        <w:ind w:left="540"/>
        <w:jc w:val="both"/>
        <w:rPr>
          <w:rFonts w:ascii="Arial" w:hAnsi="Arial" w:cs="Arial"/>
          <w:spacing w:val="-2"/>
          <w:sz w:val="18"/>
          <w:szCs w:val="18"/>
        </w:rPr>
      </w:pPr>
      <w:r w:rsidRPr="003F0514">
        <w:rPr>
          <w:rFonts w:ascii="Arial" w:hAnsi="Arial" w:cs="Arial"/>
          <w:spacing w:val="-2"/>
          <w:sz w:val="18"/>
          <w:szCs w:val="18"/>
        </w:rPr>
        <w:t>The Entire Business Transfer being within the Group, the transfer prices are same as the book value of the investments of the Company in The Siam Iron and Steel (2001) Company Limited and The Siam Construction Steel Company Limited as at 31 December 2020.</w:t>
      </w:r>
    </w:p>
    <w:p w:rsidR="005631B8" w:rsidRPr="003F0514" w:rsidRDefault="005631B8" w:rsidP="005631B8">
      <w:pPr>
        <w:tabs>
          <w:tab w:val="decimal" w:pos="1360"/>
        </w:tabs>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5436"/>
        <w:gridCol w:w="2061"/>
        <w:gridCol w:w="2061"/>
      </w:tblGrid>
      <w:tr w:rsidR="005631B8" w:rsidRPr="003F0514" w:rsidTr="007F1F1B">
        <w:tc>
          <w:tcPr>
            <w:tcW w:w="5436" w:type="dxa"/>
            <w:tcBorders>
              <w:top w:val="nil"/>
              <w:left w:val="nil"/>
              <w:bottom w:val="nil"/>
              <w:right w:val="nil"/>
            </w:tcBorders>
            <w:vAlign w:val="center"/>
          </w:tcPr>
          <w:p w:rsidR="005631B8" w:rsidRPr="003F0514" w:rsidRDefault="005631B8" w:rsidP="007F1F1B">
            <w:pPr>
              <w:ind w:left="540"/>
              <w:rPr>
                <w:rFonts w:ascii="Arial" w:hAnsi="Arial" w:cs="Arial"/>
                <w:color w:val="auto"/>
                <w:sz w:val="18"/>
                <w:szCs w:val="18"/>
              </w:rPr>
            </w:pPr>
          </w:p>
        </w:tc>
        <w:tc>
          <w:tcPr>
            <w:tcW w:w="2061" w:type="dxa"/>
            <w:tcBorders>
              <w:top w:val="single" w:sz="4" w:space="0" w:color="auto"/>
              <w:left w:val="nil"/>
              <w:bottom w:val="single" w:sz="4" w:space="0" w:color="auto"/>
              <w:right w:val="nil"/>
            </w:tcBorders>
            <w:shd w:val="clear" w:color="auto" w:fill="auto"/>
          </w:tcPr>
          <w:p w:rsidR="005631B8" w:rsidRPr="003F0514" w:rsidRDefault="005631B8" w:rsidP="007F1F1B">
            <w:pPr>
              <w:tabs>
                <w:tab w:val="decimal" w:pos="1845"/>
              </w:tabs>
              <w:ind w:right="-72"/>
              <w:jc w:val="right"/>
              <w:rPr>
                <w:rFonts w:ascii="Arial" w:hAnsi="Arial" w:cs="Arial"/>
                <w:b/>
                <w:bCs/>
                <w:sz w:val="18"/>
                <w:szCs w:val="18"/>
              </w:rPr>
            </w:pPr>
            <w:r w:rsidRPr="003F0514">
              <w:rPr>
                <w:rFonts w:ascii="Arial" w:hAnsi="Arial" w:cs="Arial"/>
                <w:b/>
                <w:bCs/>
                <w:sz w:val="18"/>
                <w:szCs w:val="18"/>
              </w:rPr>
              <w:t>The Siam Iron and</w:t>
            </w:r>
          </w:p>
          <w:p w:rsidR="005631B8" w:rsidRPr="003F0514" w:rsidRDefault="005631B8" w:rsidP="007F1F1B">
            <w:pPr>
              <w:tabs>
                <w:tab w:val="right" w:pos="1845"/>
              </w:tabs>
              <w:ind w:right="-72"/>
              <w:jc w:val="right"/>
              <w:rPr>
                <w:rFonts w:ascii="Arial" w:hAnsi="Arial" w:cs="Arial"/>
                <w:b/>
                <w:bCs/>
                <w:color w:val="auto"/>
                <w:sz w:val="18"/>
                <w:szCs w:val="18"/>
              </w:rPr>
            </w:pPr>
            <w:r w:rsidRPr="003F0514">
              <w:rPr>
                <w:rFonts w:ascii="Arial" w:hAnsi="Arial" w:cs="Arial"/>
                <w:b/>
                <w:bCs/>
                <w:sz w:val="18"/>
                <w:szCs w:val="18"/>
              </w:rPr>
              <w:tab/>
              <w:t>Steel (2001)</w:t>
            </w:r>
            <w:r w:rsidR="00AE1540" w:rsidRPr="003F0514">
              <w:rPr>
                <w:rFonts w:ascii="Arial" w:hAnsi="Arial" w:cs="Arial"/>
                <w:b/>
                <w:bCs/>
                <w:sz w:val="18"/>
                <w:szCs w:val="18"/>
              </w:rPr>
              <w:t xml:space="preserve"> Company Limited</w:t>
            </w:r>
          </w:p>
        </w:tc>
        <w:tc>
          <w:tcPr>
            <w:tcW w:w="2061" w:type="dxa"/>
            <w:tcBorders>
              <w:top w:val="single" w:sz="4" w:space="0" w:color="auto"/>
              <w:left w:val="nil"/>
              <w:bottom w:val="single" w:sz="4" w:space="0" w:color="auto"/>
              <w:right w:val="nil"/>
            </w:tcBorders>
            <w:shd w:val="clear" w:color="auto" w:fill="auto"/>
          </w:tcPr>
          <w:p w:rsidR="005631B8" w:rsidRPr="003F0514" w:rsidRDefault="005631B8" w:rsidP="007F1F1B">
            <w:pPr>
              <w:tabs>
                <w:tab w:val="decimal" w:pos="1860"/>
              </w:tabs>
              <w:ind w:right="-72"/>
              <w:jc w:val="right"/>
              <w:rPr>
                <w:rFonts w:ascii="Arial" w:hAnsi="Arial" w:cs="Arial"/>
                <w:b/>
                <w:bCs/>
                <w:sz w:val="18"/>
                <w:szCs w:val="18"/>
              </w:rPr>
            </w:pPr>
            <w:r w:rsidRPr="003F0514">
              <w:rPr>
                <w:rFonts w:ascii="Arial" w:hAnsi="Arial" w:cs="Arial"/>
                <w:b/>
                <w:bCs/>
                <w:sz w:val="18"/>
                <w:szCs w:val="18"/>
              </w:rPr>
              <w:t>The Siam</w:t>
            </w:r>
          </w:p>
          <w:p w:rsidR="005631B8" w:rsidRPr="003F0514" w:rsidRDefault="005631B8" w:rsidP="007F1F1B">
            <w:pPr>
              <w:tabs>
                <w:tab w:val="decimal" w:pos="1860"/>
              </w:tabs>
              <w:ind w:right="-72"/>
              <w:jc w:val="right"/>
              <w:rPr>
                <w:rFonts w:ascii="Arial" w:hAnsi="Arial" w:cs="Arial"/>
                <w:b/>
                <w:bCs/>
                <w:sz w:val="18"/>
                <w:szCs w:val="18"/>
              </w:rPr>
            </w:pPr>
            <w:r w:rsidRPr="003F0514">
              <w:rPr>
                <w:rFonts w:ascii="Arial" w:hAnsi="Arial" w:cs="Arial"/>
                <w:b/>
                <w:bCs/>
                <w:sz w:val="18"/>
                <w:szCs w:val="18"/>
              </w:rPr>
              <w:t>Construction Steel</w:t>
            </w:r>
          </w:p>
          <w:p w:rsidR="005631B8" w:rsidRPr="003F0514" w:rsidRDefault="005631B8" w:rsidP="007F1F1B">
            <w:pPr>
              <w:tabs>
                <w:tab w:val="right" w:pos="1845"/>
              </w:tabs>
              <w:ind w:right="-72"/>
              <w:jc w:val="right"/>
              <w:rPr>
                <w:rFonts w:ascii="Arial" w:hAnsi="Arial" w:cs="Arial"/>
                <w:b/>
                <w:bCs/>
                <w:color w:val="auto"/>
                <w:sz w:val="18"/>
                <w:szCs w:val="18"/>
              </w:rPr>
            </w:pPr>
            <w:r w:rsidRPr="003F0514">
              <w:rPr>
                <w:rFonts w:ascii="Arial" w:hAnsi="Arial" w:cs="Arial"/>
                <w:b/>
                <w:bCs/>
                <w:sz w:val="18"/>
                <w:szCs w:val="18"/>
              </w:rPr>
              <w:tab/>
            </w:r>
            <w:r w:rsidR="00AE1540" w:rsidRPr="003F0514">
              <w:rPr>
                <w:rFonts w:ascii="Arial" w:hAnsi="Arial" w:cs="Arial"/>
                <w:b/>
                <w:bCs/>
                <w:sz w:val="18"/>
                <w:szCs w:val="18"/>
              </w:rPr>
              <w:t>Company Limited</w:t>
            </w:r>
          </w:p>
        </w:tc>
      </w:tr>
      <w:tr w:rsidR="005631B8" w:rsidRPr="003F0514" w:rsidTr="007F1F1B">
        <w:tc>
          <w:tcPr>
            <w:tcW w:w="5436" w:type="dxa"/>
            <w:tcBorders>
              <w:top w:val="nil"/>
              <w:left w:val="nil"/>
              <w:bottom w:val="nil"/>
              <w:right w:val="nil"/>
            </w:tcBorders>
            <w:vAlign w:val="center"/>
          </w:tcPr>
          <w:p w:rsidR="005631B8" w:rsidRPr="003F0514" w:rsidRDefault="005631B8" w:rsidP="007F1F1B">
            <w:pPr>
              <w:ind w:left="540"/>
              <w:rPr>
                <w:rFonts w:ascii="Arial" w:hAnsi="Arial" w:cs="Arial"/>
                <w:color w:val="auto"/>
                <w:sz w:val="18"/>
                <w:szCs w:val="18"/>
              </w:rPr>
            </w:pPr>
          </w:p>
          <w:p w:rsidR="005631B8" w:rsidRPr="003F0514" w:rsidRDefault="005631B8" w:rsidP="007F1F1B">
            <w:pPr>
              <w:ind w:left="540"/>
              <w:rPr>
                <w:rFonts w:ascii="Arial" w:hAnsi="Arial" w:cs="Arial"/>
                <w:color w:val="auto"/>
                <w:sz w:val="18"/>
                <w:szCs w:val="18"/>
              </w:rPr>
            </w:pPr>
          </w:p>
        </w:tc>
        <w:tc>
          <w:tcPr>
            <w:tcW w:w="2061" w:type="dxa"/>
            <w:tcBorders>
              <w:top w:val="nil"/>
              <w:left w:val="nil"/>
              <w:bottom w:val="single" w:sz="4" w:space="0" w:color="auto"/>
              <w:right w:val="nil"/>
            </w:tcBorders>
            <w:shd w:val="clear" w:color="auto" w:fill="auto"/>
            <w:vAlign w:val="center"/>
          </w:tcPr>
          <w:p w:rsidR="005631B8" w:rsidRPr="003F0514" w:rsidRDefault="005631B8" w:rsidP="007F1F1B">
            <w:pPr>
              <w:pStyle w:val="a"/>
              <w:tabs>
                <w:tab w:val="decimal" w:pos="1845"/>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rsidR="005631B8" w:rsidRPr="003F0514" w:rsidRDefault="005631B8" w:rsidP="007F1F1B">
            <w:pPr>
              <w:pStyle w:val="a"/>
              <w:tabs>
                <w:tab w:val="decimal" w:pos="1845"/>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c>
          <w:tcPr>
            <w:tcW w:w="2061" w:type="dxa"/>
            <w:tcBorders>
              <w:top w:val="nil"/>
              <w:left w:val="nil"/>
              <w:bottom w:val="single" w:sz="4" w:space="0" w:color="auto"/>
              <w:right w:val="nil"/>
            </w:tcBorders>
            <w:shd w:val="clear" w:color="auto" w:fill="auto"/>
            <w:vAlign w:val="center"/>
          </w:tcPr>
          <w:p w:rsidR="005631B8" w:rsidRPr="003F0514" w:rsidRDefault="005631B8" w:rsidP="007F1F1B">
            <w:pPr>
              <w:pStyle w:val="a"/>
              <w:tabs>
                <w:tab w:val="decimal" w:pos="1860"/>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Thousand</w:t>
            </w:r>
          </w:p>
          <w:p w:rsidR="005631B8" w:rsidRPr="003F0514" w:rsidRDefault="005631B8" w:rsidP="007F1F1B">
            <w:pPr>
              <w:pStyle w:val="a"/>
              <w:tabs>
                <w:tab w:val="decimal" w:pos="1860"/>
              </w:tabs>
              <w:ind w:right="-72"/>
              <w:jc w:val="right"/>
              <w:rPr>
                <w:rFonts w:ascii="Arial" w:hAnsi="Arial" w:cs="Arial"/>
                <w:b/>
                <w:bCs/>
                <w:color w:val="auto"/>
                <w:sz w:val="18"/>
                <w:szCs w:val="18"/>
                <w:lang w:val="en-GB"/>
              </w:rPr>
            </w:pPr>
            <w:r w:rsidRPr="003F0514">
              <w:rPr>
                <w:rFonts w:ascii="Arial" w:hAnsi="Arial" w:cs="Arial"/>
                <w:b/>
                <w:bCs/>
                <w:color w:val="auto"/>
                <w:sz w:val="18"/>
                <w:szCs w:val="18"/>
                <w:lang w:val="en-GB"/>
              </w:rPr>
              <w:t>Baht</w:t>
            </w: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tabs>
                <w:tab w:val="left" w:pos="720"/>
              </w:tabs>
              <w:ind w:left="540"/>
              <w:rPr>
                <w:rFonts w:ascii="Arial" w:hAnsi="Arial" w:cs="Arial"/>
                <w:b/>
                <w:bCs/>
                <w:color w:val="auto"/>
                <w:sz w:val="18"/>
                <w:szCs w:val="18"/>
              </w:rPr>
            </w:pPr>
          </w:p>
        </w:tc>
        <w:tc>
          <w:tcPr>
            <w:tcW w:w="2061" w:type="dxa"/>
            <w:tcBorders>
              <w:top w:val="nil"/>
              <w:left w:val="nil"/>
              <w:right w:val="nil"/>
            </w:tcBorders>
            <w:shd w:val="clear" w:color="auto" w:fill="auto"/>
          </w:tcPr>
          <w:p w:rsidR="005631B8" w:rsidRPr="003F0514" w:rsidRDefault="005631B8" w:rsidP="007F1F1B">
            <w:pPr>
              <w:tabs>
                <w:tab w:val="decimal" w:pos="1845"/>
              </w:tabs>
              <w:ind w:right="-72"/>
              <w:jc w:val="right"/>
              <w:rPr>
                <w:rFonts w:ascii="Arial" w:hAnsi="Arial" w:cs="Arial"/>
                <w:sz w:val="18"/>
                <w:szCs w:val="18"/>
              </w:rPr>
            </w:pPr>
          </w:p>
        </w:tc>
        <w:tc>
          <w:tcPr>
            <w:tcW w:w="2061" w:type="dxa"/>
            <w:tcBorders>
              <w:top w:val="nil"/>
              <w:left w:val="nil"/>
              <w:right w:val="nil"/>
            </w:tcBorders>
            <w:shd w:val="clear" w:color="auto" w:fill="auto"/>
          </w:tcPr>
          <w:p w:rsidR="005631B8" w:rsidRPr="003F0514" w:rsidRDefault="005631B8" w:rsidP="007F1F1B">
            <w:pPr>
              <w:tabs>
                <w:tab w:val="decimal" w:pos="1583"/>
                <w:tab w:val="decimal" w:pos="1860"/>
              </w:tabs>
              <w:ind w:right="-72"/>
              <w:jc w:val="right"/>
              <w:rPr>
                <w:rFonts w:ascii="Arial" w:hAnsi="Arial" w:cs="Arial"/>
                <w:sz w:val="18"/>
                <w:szCs w:val="18"/>
              </w:rPr>
            </w:pPr>
          </w:p>
        </w:tc>
      </w:tr>
      <w:tr w:rsidR="005631B8" w:rsidRPr="003F0514" w:rsidTr="007F1F1B">
        <w:trPr>
          <w:trHeight w:val="126"/>
        </w:trPr>
        <w:tc>
          <w:tcPr>
            <w:tcW w:w="5436" w:type="dxa"/>
            <w:tcBorders>
              <w:top w:val="nil"/>
              <w:left w:val="nil"/>
              <w:bottom w:val="nil"/>
              <w:right w:val="nil"/>
            </w:tcBorders>
          </w:tcPr>
          <w:p w:rsidR="005631B8" w:rsidRPr="003F0514" w:rsidRDefault="005631B8" w:rsidP="007F1F1B">
            <w:pPr>
              <w:ind w:left="540"/>
              <w:rPr>
                <w:rFonts w:ascii="Arial" w:hAnsi="Arial" w:cs="Arial"/>
                <w:b/>
                <w:bCs/>
                <w:sz w:val="18"/>
                <w:szCs w:val="18"/>
              </w:rPr>
            </w:pPr>
            <w:r w:rsidRPr="003F0514">
              <w:rPr>
                <w:rFonts w:ascii="Arial" w:hAnsi="Arial" w:cs="Arial"/>
                <w:b/>
                <w:bCs/>
                <w:sz w:val="18"/>
                <w:szCs w:val="18"/>
              </w:rPr>
              <w:t>Transfer price</w:t>
            </w:r>
          </w:p>
        </w:tc>
        <w:tc>
          <w:tcPr>
            <w:tcW w:w="2061" w:type="dxa"/>
            <w:tcBorders>
              <w:top w:val="nil"/>
              <w:left w:val="nil"/>
              <w:bottom w:val="single" w:sz="4" w:space="0" w:color="auto"/>
              <w:right w:val="nil"/>
            </w:tcBorders>
            <w:shd w:val="clear" w:color="auto" w:fill="auto"/>
            <w:vAlign w:val="bottom"/>
          </w:tcPr>
          <w:p w:rsidR="005631B8" w:rsidRPr="003F0514" w:rsidRDefault="005631B8" w:rsidP="007F1F1B">
            <w:pPr>
              <w:tabs>
                <w:tab w:val="decimal" w:pos="1845"/>
              </w:tabs>
              <w:ind w:right="-72"/>
              <w:jc w:val="right"/>
              <w:rPr>
                <w:rFonts w:ascii="Arial" w:hAnsi="Arial" w:cs="Arial"/>
                <w:sz w:val="18"/>
                <w:szCs w:val="18"/>
              </w:rPr>
            </w:pPr>
            <w:r w:rsidRPr="003F0514">
              <w:rPr>
                <w:rFonts w:ascii="Arial" w:hAnsi="Arial" w:cs="Arial"/>
                <w:sz w:val="18"/>
                <w:szCs w:val="18"/>
              </w:rPr>
              <w:t>2,554,386</w:t>
            </w:r>
          </w:p>
        </w:tc>
        <w:tc>
          <w:tcPr>
            <w:tcW w:w="2061" w:type="dxa"/>
            <w:tcBorders>
              <w:top w:val="nil"/>
              <w:left w:val="nil"/>
              <w:bottom w:val="single" w:sz="4" w:space="0" w:color="auto"/>
              <w:right w:val="nil"/>
            </w:tcBorders>
            <w:shd w:val="clear" w:color="auto" w:fill="auto"/>
            <w:vAlign w:val="bottom"/>
          </w:tcPr>
          <w:p w:rsidR="005631B8" w:rsidRPr="003F0514" w:rsidRDefault="005631B8" w:rsidP="007F1F1B">
            <w:pPr>
              <w:tabs>
                <w:tab w:val="decimal" w:pos="1860"/>
              </w:tabs>
              <w:ind w:right="-72"/>
              <w:jc w:val="right"/>
              <w:rPr>
                <w:rFonts w:ascii="Arial" w:hAnsi="Arial" w:cs="Arial"/>
                <w:sz w:val="18"/>
                <w:szCs w:val="18"/>
              </w:rPr>
            </w:pPr>
            <w:r w:rsidRPr="003F0514">
              <w:rPr>
                <w:rFonts w:ascii="Arial" w:hAnsi="Arial" w:cs="Arial"/>
                <w:sz w:val="18"/>
                <w:szCs w:val="18"/>
              </w:rPr>
              <w:t>3,656,874</w:t>
            </w:r>
          </w:p>
        </w:tc>
      </w:tr>
    </w:tbl>
    <w:p w:rsidR="00B50ECC" w:rsidRPr="003F0514" w:rsidRDefault="00B50ECC" w:rsidP="00EA6AEA">
      <w:pPr>
        <w:jc w:val="both"/>
        <w:rPr>
          <w:rFonts w:ascii="Arial" w:hAnsi="Arial" w:cs="Arial"/>
          <w:color w:val="auto"/>
          <w:sz w:val="18"/>
          <w:szCs w:val="18"/>
          <w:lang w:val="en-GB"/>
        </w:rPr>
      </w:pPr>
    </w:p>
    <w:p w:rsidR="00B50ECC" w:rsidRPr="00EB4581" w:rsidRDefault="00B50ECC" w:rsidP="00B50ECC">
      <w:pPr>
        <w:jc w:val="both"/>
        <w:rPr>
          <w:rFonts w:ascii="Arial" w:hAnsi="Arial" w:cs="Arial"/>
          <w:color w:val="auto"/>
          <w:sz w:val="18"/>
          <w:szCs w:val="18"/>
          <w:lang w:val="en-GB"/>
        </w:rPr>
      </w:pPr>
    </w:p>
    <w:p w:rsidR="00B50ECC" w:rsidRPr="00EB4581" w:rsidRDefault="00B50ECC" w:rsidP="00EA6AEA">
      <w:pPr>
        <w:jc w:val="both"/>
        <w:rPr>
          <w:rFonts w:ascii="Arial" w:hAnsi="Arial" w:cs="Arial"/>
          <w:color w:val="auto"/>
          <w:sz w:val="18"/>
          <w:szCs w:val="18"/>
        </w:rPr>
      </w:pPr>
    </w:p>
    <w:sectPr w:rsidR="00B50ECC" w:rsidRPr="00EB4581" w:rsidSect="00C314FC">
      <w:pgSz w:w="11907" w:h="16840" w:code="9"/>
      <w:pgMar w:top="1440" w:right="720" w:bottom="720" w:left="1729"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769" w:rsidRDefault="004D4769">
      <w:r>
        <w:separator/>
      </w:r>
    </w:p>
  </w:endnote>
  <w:endnote w:type="continuationSeparator" w:id="0">
    <w:p w:rsidR="004D4769" w:rsidRDefault="004D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769" w:rsidRPr="00386B18" w:rsidRDefault="004D4769" w:rsidP="00333C00">
    <w:pPr>
      <w:pStyle w:val="Footer"/>
      <w:pBdr>
        <w:top w:val="single" w:sz="8" w:space="1" w:color="auto"/>
      </w:pBdr>
      <w:jc w:val="right"/>
      <w:rPr>
        <w:rFonts w:ascii="Arial" w:hAnsi="Arial" w:cs="Arial"/>
        <w:sz w:val="18"/>
        <w:szCs w:val="18"/>
        <w:lang w:val="en-GB"/>
      </w:rPr>
    </w:pPr>
    <w:r w:rsidRPr="00386B18">
      <w:rPr>
        <w:rStyle w:val="PageNumber"/>
        <w:rFonts w:ascii="Arial" w:hAnsi="Arial" w:cs="Arial"/>
        <w:sz w:val="18"/>
        <w:szCs w:val="18"/>
        <w:lang w:val="en-GB"/>
      </w:rPr>
      <w:fldChar w:fldCharType="begin"/>
    </w:r>
    <w:r w:rsidRPr="00386B18">
      <w:rPr>
        <w:rStyle w:val="PageNumber"/>
        <w:rFonts w:ascii="Arial" w:hAnsi="Arial" w:cs="Arial"/>
        <w:sz w:val="18"/>
        <w:szCs w:val="18"/>
        <w:lang w:val="en-GB"/>
      </w:rPr>
      <w:instrText xml:space="preserve"> PAGE </w:instrText>
    </w:r>
    <w:r w:rsidRPr="00386B18">
      <w:rPr>
        <w:rStyle w:val="PageNumber"/>
        <w:rFonts w:ascii="Arial" w:hAnsi="Arial" w:cs="Arial"/>
        <w:sz w:val="18"/>
        <w:szCs w:val="18"/>
        <w:lang w:val="en-GB"/>
      </w:rPr>
      <w:fldChar w:fldCharType="separate"/>
    </w:r>
    <w:r>
      <w:rPr>
        <w:rStyle w:val="PageNumber"/>
        <w:rFonts w:ascii="Arial" w:hAnsi="Arial" w:cs="Arial"/>
        <w:noProof/>
        <w:sz w:val="18"/>
        <w:szCs w:val="18"/>
        <w:lang w:val="en-GB"/>
      </w:rPr>
      <w:t>61</w:t>
    </w:r>
    <w:r w:rsidRPr="00386B18">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769" w:rsidRDefault="004D4769">
      <w:r>
        <w:separator/>
      </w:r>
    </w:p>
  </w:footnote>
  <w:footnote w:type="continuationSeparator" w:id="0">
    <w:p w:rsidR="004D4769" w:rsidRDefault="004D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769" w:rsidRPr="00A74354" w:rsidRDefault="004D4769"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rsidR="004D4769" w:rsidRPr="007A0265" w:rsidRDefault="004D4769" w:rsidP="00994917">
    <w:pPr>
      <w:pStyle w:val="Header"/>
      <w:rPr>
        <w:rFonts w:cs="Arial"/>
        <w:b/>
        <w:bCs/>
        <w:sz w:val="18"/>
        <w:szCs w:val="18"/>
      </w:rPr>
    </w:pPr>
    <w:r w:rsidRPr="007A0265">
      <w:rPr>
        <w:rFonts w:cs="Arial"/>
        <w:b/>
        <w:bCs/>
        <w:sz w:val="18"/>
        <w:szCs w:val="18"/>
      </w:rPr>
      <w:t>Notes</w:t>
    </w:r>
    <w:r>
      <w:rPr>
        <w:rFonts w:cs="Arial"/>
        <w:b/>
        <w:bCs/>
        <w:sz w:val="18"/>
        <w:szCs w:val="18"/>
      </w:rPr>
      <w:t xml:space="preserve"> to the Consolidated and Separate</w:t>
    </w:r>
    <w:r w:rsidRPr="007A0265">
      <w:rPr>
        <w:rFonts w:cs="Arial"/>
        <w:b/>
        <w:bCs/>
        <w:sz w:val="18"/>
        <w:szCs w:val="18"/>
      </w:rPr>
      <w:t xml:space="preserve"> Financial Statements</w:t>
    </w:r>
  </w:p>
  <w:p w:rsidR="004D4769" w:rsidRPr="001C4380" w:rsidRDefault="004D4769" w:rsidP="00994917">
    <w:pPr>
      <w:pStyle w:val="Header"/>
      <w:pBdr>
        <w:bottom w:val="single" w:sz="8" w:space="0" w:color="auto"/>
      </w:pBdr>
      <w:jc w:val="both"/>
      <w:rPr>
        <w:rFonts w:cs="Arial"/>
        <w:b/>
        <w:bCs/>
        <w:snapToGrid/>
        <w:color w:val="000000"/>
        <w:sz w:val="18"/>
        <w:szCs w:val="18"/>
        <w:lang w:val="en-GB" w:eastAsia="en-US"/>
      </w:rPr>
    </w:pPr>
    <w:r w:rsidRPr="00994917">
      <w:rPr>
        <w:rFonts w:cs="Arial"/>
        <w:b/>
        <w:bCs/>
        <w:snapToGrid/>
        <w:color w:val="000000"/>
        <w:sz w:val="18"/>
        <w:szCs w:val="18"/>
        <w:lang w:eastAsia="en-US"/>
      </w:rPr>
      <w:t>Fo</w:t>
    </w:r>
    <w:r>
      <w:rPr>
        <w:rFonts w:cs="Arial"/>
        <w:b/>
        <w:bCs/>
        <w:snapToGrid/>
        <w:color w:val="000000"/>
        <w:sz w:val="18"/>
        <w:szCs w:val="18"/>
        <w:lang w:eastAsia="en-US"/>
      </w:rPr>
      <w:t>r the year ended 31 March 202</w:t>
    </w:r>
    <w:r>
      <w:rPr>
        <w:rFonts w:cs="Arial"/>
        <w:b/>
        <w:bCs/>
        <w:snapToGrid/>
        <w:color w:val="000000"/>
        <w:sz w:val="18"/>
        <w:szCs w:val="18"/>
        <w:lang w:val="en-GB" w:eastAsia="en-US"/>
      </w:rPr>
      <w:t>1</w:t>
    </w:r>
  </w:p>
  <w:p w:rsidR="004D4769" w:rsidRDefault="004D4769" w:rsidP="007417A6">
    <w:pPr>
      <w:rPr>
        <w:rFonts w:ascii="Arial" w:hAnsi="Arial" w:cs="Arial"/>
        <w:sz w:val="18"/>
        <w:szCs w:val="18"/>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42F7"/>
    <w:multiLevelType w:val="hybridMultilevel"/>
    <w:tmpl w:val="FFECA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F269B3"/>
    <w:multiLevelType w:val="hybridMultilevel"/>
    <w:tmpl w:val="D05A89FC"/>
    <w:lvl w:ilvl="0" w:tplc="E9CA6F3C">
      <w:start w:val="6"/>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8F0D40"/>
    <w:multiLevelType w:val="hybridMultilevel"/>
    <w:tmpl w:val="17C4FC84"/>
    <w:lvl w:ilvl="0" w:tplc="0344BDC8">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4" w15:restartNumberingAfterBreak="0">
    <w:nsid w:val="14D608B1"/>
    <w:multiLevelType w:val="hybridMultilevel"/>
    <w:tmpl w:val="5AF00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3A493F"/>
    <w:multiLevelType w:val="multilevel"/>
    <w:tmpl w:val="89B43F7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D8591F"/>
    <w:multiLevelType w:val="hybridMultilevel"/>
    <w:tmpl w:val="7A1E6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83A7979"/>
    <w:multiLevelType w:val="multilevel"/>
    <w:tmpl w:val="8ED05A2E"/>
    <w:lvl w:ilvl="0">
      <w:start w:val="3"/>
      <w:numFmt w:val="decimal"/>
      <w:lvlText w:val="%1"/>
      <w:lvlJc w:val="left"/>
      <w:pPr>
        <w:ind w:left="360" w:hanging="360"/>
      </w:pPr>
      <w:rPr>
        <w:rFonts w:hint="default"/>
        <w:b w:val="0"/>
        <w:sz w:val="20"/>
        <w:szCs w:val="20"/>
      </w:rPr>
    </w:lvl>
    <w:lvl w:ilvl="1">
      <w:start w:val="1"/>
      <w:numFmt w:val="decimal"/>
      <w:lvlText w:val="%1.%2"/>
      <w:lvlJc w:val="left"/>
      <w:pPr>
        <w:ind w:left="1080" w:hanging="360"/>
      </w:pPr>
      <w:rPr>
        <w:rFonts w:hint="default"/>
        <w:b/>
        <w:bCs w:val="0"/>
        <w:sz w:val="20"/>
        <w:szCs w:val="16"/>
      </w:rPr>
    </w:lvl>
    <w:lvl w:ilvl="2">
      <w:start w:val="1"/>
      <w:numFmt w:val="decimal"/>
      <w:lvlText w:val="%1.%2.%3"/>
      <w:lvlJc w:val="left"/>
      <w:pPr>
        <w:ind w:left="2160" w:hanging="720"/>
      </w:pPr>
      <w:rPr>
        <w:rFonts w:hint="default"/>
        <w:b/>
        <w:bCs w:val="0"/>
        <w:sz w:val="18"/>
        <w:szCs w:val="18"/>
      </w:rPr>
    </w:lvl>
    <w:lvl w:ilvl="3">
      <w:start w:val="1"/>
      <w:numFmt w:val="decimal"/>
      <w:lvlText w:val="%1.%2.%3.%4"/>
      <w:lvlJc w:val="left"/>
      <w:pPr>
        <w:ind w:left="2880" w:hanging="720"/>
      </w:pPr>
      <w:rPr>
        <w:rFonts w:hint="default"/>
        <w:b w:val="0"/>
        <w:sz w:val="24"/>
      </w:rPr>
    </w:lvl>
    <w:lvl w:ilvl="4">
      <w:start w:val="1"/>
      <w:numFmt w:val="decimal"/>
      <w:lvlText w:val="%1.%2.%3.%4.%5"/>
      <w:lvlJc w:val="left"/>
      <w:pPr>
        <w:ind w:left="3600" w:hanging="720"/>
      </w:pPr>
      <w:rPr>
        <w:rFonts w:hint="default"/>
        <w:b w:val="0"/>
        <w:sz w:val="24"/>
      </w:rPr>
    </w:lvl>
    <w:lvl w:ilvl="5">
      <w:start w:val="1"/>
      <w:numFmt w:val="decimal"/>
      <w:lvlText w:val="%1.%2.%3.%4.%5.%6"/>
      <w:lvlJc w:val="left"/>
      <w:pPr>
        <w:ind w:left="4680" w:hanging="1080"/>
      </w:pPr>
      <w:rPr>
        <w:rFonts w:hint="default"/>
        <w:b w:val="0"/>
        <w:sz w:val="24"/>
      </w:rPr>
    </w:lvl>
    <w:lvl w:ilvl="6">
      <w:start w:val="1"/>
      <w:numFmt w:val="decimal"/>
      <w:lvlText w:val="7.%2.%3.%4.%5.%6.%7"/>
      <w:lvlJc w:val="left"/>
      <w:pPr>
        <w:ind w:left="5400" w:hanging="1080"/>
      </w:pPr>
      <w:rPr>
        <w:rFonts w:hint="default"/>
        <w:b w:val="0"/>
        <w:sz w:val="24"/>
      </w:rPr>
    </w:lvl>
    <w:lvl w:ilvl="7">
      <w:start w:val="1"/>
      <w:numFmt w:val="decimal"/>
      <w:lvlText w:val="%1.%2.%3.%4.%5.%6.%7.%8"/>
      <w:lvlJc w:val="left"/>
      <w:pPr>
        <w:ind w:left="6480" w:hanging="1440"/>
      </w:pPr>
      <w:rPr>
        <w:rFonts w:hint="default"/>
        <w:b w:val="0"/>
        <w:sz w:val="24"/>
      </w:rPr>
    </w:lvl>
    <w:lvl w:ilvl="8">
      <w:start w:val="1"/>
      <w:numFmt w:val="decimal"/>
      <w:lvlText w:val="%1.%2.%3.%4.%5.%6.%7.%8.%9"/>
      <w:lvlJc w:val="left"/>
      <w:pPr>
        <w:ind w:left="7200" w:hanging="1440"/>
      </w:pPr>
      <w:rPr>
        <w:rFonts w:hint="default"/>
        <w:b w:val="0"/>
        <w:sz w:val="24"/>
      </w:rPr>
    </w:lvl>
  </w:abstractNum>
  <w:abstractNum w:abstractNumId="11" w15:restartNumberingAfterBreak="0">
    <w:nsid w:val="2A594886"/>
    <w:multiLevelType w:val="hybridMultilevel"/>
    <w:tmpl w:val="EAF8D24C"/>
    <w:lvl w:ilvl="0" w:tplc="5B7C0652">
      <w:start w:val="5"/>
      <w:numFmt w:val="lowerLetter"/>
      <w:lvlText w:val="%1)"/>
      <w:lvlJc w:val="left"/>
      <w:pPr>
        <w:ind w:left="927" w:hanging="360"/>
      </w:pPr>
      <w:rPr>
        <w:rFonts w:eastAsia="Arial Unicode M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2E746585"/>
    <w:multiLevelType w:val="hybridMultilevel"/>
    <w:tmpl w:val="C0EE0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4FD7A47"/>
    <w:multiLevelType w:val="hybridMultilevel"/>
    <w:tmpl w:val="9EC2E894"/>
    <w:lvl w:ilvl="0" w:tplc="04A0D930">
      <w:start w:val="500"/>
      <w:numFmt w:val="lowerRoman"/>
      <w:lvlText w:val="%1)"/>
      <w:lvlJc w:val="left"/>
      <w:pPr>
        <w:ind w:left="1287" w:hanging="720"/>
      </w:pPr>
      <w:rPr>
        <w:rFonts w:eastAsia="Arial Unicode M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350C5D7D"/>
    <w:multiLevelType w:val="hybridMultilevel"/>
    <w:tmpl w:val="D0C0CD02"/>
    <w:lvl w:ilvl="0" w:tplc="5AE6BEE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3FFC6C8C"/>
    <w:multiLevelType w:val="hybridMultilevel"/>
    <w:tmpl w:val="F370B91C"/>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EC74C0"/>
    <w:multiLevelType w:val="hybridMultilevel"/>
    <w:tmpl w:val="9EC2E894"/>
    <w:lvl w:ilvl="0" w:tplc="04A0D930">
      <w:start w:val="500"/>
      <w:numFmt w:val="lowerRoman"/>
      <w:lvlText w:val="%1)"/>
      <w:lvlJc w:val="left"/>
      <w:pPr>
        <w:ind w:left="1287" w:hanging="720"/>
      </w:pPr>
      <w:rPr>
        <w:rFonts w:eastAsia="Arial Unicode M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53191B90"/>
    <w:multiLevelType w:val="hybridMultilevel"/>
    <w:tmpl w:val="45568BC6"/>
    <w:lvl w:ilvl="0" w:tplc="02A26702">
      <w:start w:val="6"/>
      <w:numFmt w:val="bullet"/>
      <w:lvlText w:val="-"/>
      <w:lvlJc w:val="left"/>
      <w:pPr>
        <w:ind w:left="1791" w:hanging="360"/>
      </w:pPr>
      <w:rPr>
        <w:rFonts w:ascii="Segoe UI" w:eastAsia="Calibri" w:hAnsi="Segoe UI" w:cs="Segoe UI"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C0306"/>
    <w:multiLevelType w:val="hybridMultilevel"/>
    <w:tmpl w:val="EEC0FA92"/>
    <w:lvl w:ilvl="0" w:tplc="6AC4796E">
      <w:start w:val="1"/>
      <w:numFmt w:val="lowerLetter"/>
      <w:lvlText w:val="%1)"/>
      <w:lvlJc w:val="left"/>
      <w:pPr>
        <w:ind w:left="720" w:hanging="360"/>
      </w:pPr>
      <w:rPr>
        <w:b/>
        <w:bCs/>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235614A"/>
    <w:multiLevelType w:val="multilevel"/>
    <w:tmpl w:val="89B43F7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381242E"/>
    <w:multiLevelType w:val="multilevel"/>
    <w:tmpl w:val="5E264BE4"/>
    <w:lvl w:ilvl="0">
      <w:start w:val="1"/>
      <w:numFmt w:val="decimal"/>
      <w:lvlText w:val="%1."/>
      <w:lvlJc w:val="left"/>
      <w:pPr>
        <w:ind w:left="1069" w:hanging="360"/>
      </w:pPr>
      <w:rPr>
        <w:rFonts w:hint="default"/>
        <w:b w:val="0"/>
        <w:bCs w:val="0"/>
      </w:rPr>
    </w:lvl>
    <w:lvl w:ilvl="1">
      <w:start w:val="12"/>
      <w:numFmt w:val="decimal"/>
      <w:isLgl/>
      <w:lvlText w:val="%1.%2"/>
      <w:lvlJc w:val="left"/>
      <w:pPr>
        <w:ind w:left="1105" w:hanging="396"/>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429" w:hanging="72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34"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7C832C1"/>
    <w:multiLevelType w:val="hybridMultilevel"/>
    <w:tmpl w:val="14823A6C"/>
    <w:lvl w:ilvl="0" w:tplc="04090001">
      <w:start w:val="1"/>
      <w:numFmt w:val="bullet"/>
      <w:lvlText w:val=""/>
      <w:lvlJc w:val="left"/>
      <w:pPr>
        <w:ind w:left="3006" w:hanging="360"/>
      </w:pPr>
      <w:rPr>
        <w:rFonts w:ascii="Symbol" w:hAnsi="Symbol" w:hint="default"/>
      </w:rPr>
    </w:lvl>
    <w:lvl w:ilvl="1" w:tplc="04090003" w:tentative="1">
      <w:start w:val="1"/>
      <w:numFmt w:val="bullet"/>
      <w:lvlText w:val="o"/>
      <w:lvlJc w:val="left"/>
      <w:pPr>
        <w:ind w:left="3726" w:hanging="360"/>
      </w:pPr>
      <w:rPr>
        <w:rFonts w:ascii="Courier New" w:hAnsi="Courier New" w:cs="Courier New" w:hint="default"/>
      </w:rPr>
    </w:lvl>
    <w:lvl w:ilvl="2" w:tplc="04090005" w:tentative="1">
      <w:start w:val="1"/>
      <w:numFmt w:val="bullet"/>
      <w:lvlText w:val=""/>
      <w:lvlJc w:val="left"/>
      <w:pPr>
        <w:ind w:left="4446" w:hanging="360"/>
      </w:pPr>
      <w:rPr>
        <w:rFonts w:ascii="Wingdings" w:hAnsi="Wingdings" w:hint="default"/>
      </w:rPr>
    </w:lvl>
    <w:lvl w:ilvl="3" w:tplc="04090001" w:tentative="1">
      <w:start w:val="1"/>
      <w:numFmt w:val="bullet"/>
      <w:lvlText w:val=""/>
      <w:lvlJc w:val="left"/>
      <w:pPr>
        <w:ind w:left="5166" w:hanging="360"/>
      </w:pPr>
      <w:rPr>
        <w:rFonts w:ascii="Symbol" w:hAnsi="Symbol" w:hint="default"/>
      </w:rPr>
    </w:lvl>
    <w:lvl w:ilvl="4" w:tplc="04090003" w:tentative="1">
      <w:start w:val="1"/>
      <w:numFmt w:val="bullet"/>
      <w:lvlText w:val="o"/>
      <w:lvlJc w:val="left"/>
      <w:pPr>
        <w:ind w:left="5886" w:hanging="360"/>
      </w:pPr>
      <w:rPr>
        <w:rFonts w:ascii="Courier New" w:hAnsi="Courier New" w:cs="Courier New" w:hint="default"/>
      </w:rPr>
    </w:lvl>
    <w:lvl w:ilvl="5" w:tplc="04090005" w:tentative="1">
      <w:start w:val="1"/>
      <w:numFmt w:val="bullet"/>
      <w:lvlText w:val=""/>
      <w:lvlJc w:val="left"/>
      <w:pPr>
        <w:ind w:left="6606" w:hanging="360"/>
      </w:pPr>
      <w:rPr>
        <w:rFonts w:ascii="Wingdings" w:hAnsi="Wingdings" w:hint="default"/>
      </w:rPr>
    </w:lvl>
    <w:lvl w:ilvl="6" w:tplc="04090001" w:tentative="1">
      <w:start w:val="1"/>
      <w:numFmt w:val="bullet"/>
      <w:lvlText w:val=""/>
      <w:lvlJc w:val="left"/>
      <w:pPr>
        <w:ind w:left="7326" w:hanging="360"/>
      </w:pPr>
      <w:rPr>
        <w:rFonts w:ascii="Symbol" w:hAnsi="Symbol" w:hint="default"/>
      </w:rPr>
    </w:lvl>
    <w:lvl w:ilvl="7" w:tplc="04090003" w:tentative="1">
      <w:start w:val="1"/>
      <w:numFmt w:val="bullet"/>
      <w:lvlText w:val="o"/>
      <w:lvlJc w:val="left"/>
      <w:pPr>
        <w:ind w:left="8046" w:hanging="360"/>
      </w:pPr>
      <w:rPr>
        <w:rFonts w:ascii="Courier New" w:hAnsi="Courier New" w:cs="Courier New" w:hint="default"/>
      </w:rPr>
    </w:lvl>
    <w:lvl w:ilvl="8" w:tplc="04090005" w:tentative="1">
      <w:start w:val="1"/>
      <w:numFmt w:val="bullet"/>
      <w:lvlText w:val=""/>
      <w:lvlJc w:val="left"/>
      <w:pPr>
        <w:ind w:left="8766" w:hanging="360"/>
      </w:pPr>
      <w:rPr>
        <w:rFonts w:ascii="Wingdings" w:hAnsi="Wingdings" w:hint="default"/>
      </w:rPr>
    </w:lvl>
  </w:abstractNum>
  <w:abstractNum w:abstractNumId="3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9083717"/>
    <w:multiLevelType w:val="hybridMultilevel"/>
    <w:tmpl w:val="98128F14"/>
    <w:lvl w:ilvl="0" w:tplc="EAA2CF92">
      <w:start w:val="1"/>
      <w:numFmt w:val="lowerRoman"/>
      <w:lvlText w:val="%1)"/>
      <w:lvlJc w:val="left"/>
      <w:pPr>
        <w:ind w:left="1287" w:hanging="720"/>
      </w:pPr>
      <w:rPr>
        <w:rFont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20A3B19"/>
    <w:multiLevelType w:val="hybridMultilevel"/>
    <w:tmpl w:val="7CE032A8"/>
    <w:lvl w:ilvl="0" w:tplc="04A0D930">
      <w:start w:val="500"/>
      <w:numFmt w:val="lowerRoman"/>
      <w:lvlText w:val="%1)"/>
      <w:lvlJc w:val="left"/>
      <w:pPr>
        <w:ind w:left="1287" w:hanging="720"/>
      </w:pPr>
      <w:rPr>
        <w:rFonts w:eastAsia="Arial Unicode M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97678C6"/>
    <w:multiLevelType w:val="hybridMultilevel"/>
    <w:tmpl w:val="2AB6071C"/>
    <w:lvl w:ilvl="0" w:tplc="2208F43A">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9F208E"/>
    <w:multiLevelType w:val="hybridMultilevel"/>
    <w:tmpl w:val="7CE032A8"/>
    <w:lvl w:ilvl="0" w:tplc="04A0D930">
      <w:start w:val="500"/>
      <w:numFmt w:val="lowerRoman"/>
      <w:lvlText w:val="%1)"/>
      <w:lvlJc w:val="left"/>
      <w:pPr>
        <w:ind w:left="1287" w:hanging="720"/>
      </w:pPr>
      <w:rPr>
        <w:rFonts w:eastAsia="Arial Unicode M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4"/>
  </w:num>
  <w:num w:numId="2">
    <w:abstractNumId w:val="38"/>
  </w:num>
  <w:num w:numId="3">
    <w:abstractNumId w:val="22"/>
  </w:num>
  <w:num w:numId="4">
    <w:abstractNumId w:val="13"/>
  </w:num>
  <w:num w:numId="5">
    <w:abstractNumId w:val="37"/>
  </w:num>
  <w:num w:numId="6">
    <w:abstractNumId w:val="29"/>
  </w:num>
  <w:num w:numId="7">
    <w:abstractNumId w:val="43"/>
  </w:num>
  <w:num w:numId="8">
    <w:abstractNumId w:val="30"/>
  </w:num>
  <w:num w:numId="9">
    <w:abstractNumId w:val="41"/>
  </w:num>
  <w:num w:numId="10">
    <w:abstractNumId w:val="7"/>
  </w:num>
  <w:num w:numId="11">
    <w:abstractNumId w:val="36"/>
  </w:num>
  <w:num w:numId="12">
    <w:abstractNumId w:val="23"/>
  </w:num>
  <w:num w:numId="13">
    <w:abstractNumId w:val="12"/>
  </w:num>
  <w:num w:numId="14">
    <w:abstractNumId w:val="18"/>
  </w:num>
  <w:num w:numId="15">
    <w:abstractNumId w:val="28"/>
  </w:num>
  <w:num w:numId="16">
    <w:abstractNumId w:val="11"/>
  </w:num>
  <w:num w:numId="17">
    <w:abstractNumId w:val="39"/>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34"/>
  </w:num>
  <w:num w:numId="22">
    <w:abstractNumId w:val="42"/>
  </w:num>
  <w:num w:numId="23">
    <w:abstractNumId w:val="0"/>
  </w:num>
  <w:num w:numId="24">
    <w:abstractNumId w:val="33"/>
  </w:num>
  <w:num w:numId="25">
    <w:abstractNumId w:val="10"/>
  </w:num>
  <w:num w:numId="26">
    <w:abstractNumId w:val="35"/>
  </w:num>
  <w:num w:numId="27">
    <w:abstractNumId w:val="17"/>
  </w:num>
  <w:num w:numId="28">
    <w:abstractNumId w:val="3"/>
  </w:num>
  <w:num w:numId="29">
    <w:abstractNumId w:val="21"/>
  </w:num>
  <w:num w:numId="30">
    <w:abstractNumId w:val="19"/>
  </w:num>
  <w:num w:numId="31">
    <w:abstractNumId w:val="32"/>
  </w:num>
  <w:num w:numId="32">
    <w:abstractNumId w:val="31"/>
  </w:num>
  <w:num w:numId="33">
    <w:abstractNumId w:val="5"/>
  </w:num>
  <w:num w:numId="34">
    <w:abstractNumId w:val="1"/>
  </w:num>
  <w:num w:numId="35">
    <w:abstractNumId w:val="9"/>
  </w:num>
  <w:num w:numId="36">
    <w:abstractNumId w:val="26"/>
  </w:num>
  <w:num w:numId="37">
    <w:abstractNumId w:val="16"/>
  </w:num>
  <w:num w:numId="38">
    <w:abstractNumId w:val="20"/>
  </w:num>
  <w:num w:numId="39">
    <w:abstractNumId w:val="15"/>
  </w:num>
  <w:num w:numId="40">
    <w:abstractNumId w:val="2"/>
  </w:num>
  <w:num w:numId="41">
    <w:abstractNumId w:val="4"/>
  </w:num>
  <w:num w:numId="42">
    <w:abstractNumId w:val="25"/>
  </w:num>
  <w:num w:numId="43">
    <w:abstractNumId w:val="6"/>
  </w:num>
  <w:num w:numId="44">
    <w:abstractNumId w:val="8"/>
  </w:num>
  <w:num w:numId="45">
    <w:abstractNumId w:val="27"/>
  </w:num>
  <w:num w:numId="4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882"/>
    <w:rsid w:val="000011C7"/>
    <w:rsid w:val="0000135D"/>
    <w:rsid w:val="00001B1F"/>
    <w:rsid w:val="00001DFA"/>
    <w:rsid w:val="000021A3"/>
    <w:rsid w:val="00002C16"/>
    <w:rsid w:val="00003619"/>
    <w:rsid w:val="000036AD"/>
    <w:rsid w:val="0000406C"/>
    <w:rsid w:val="00005C04"/>
    <w:rsid w:val="00006217"/>
    <w:rsid w:val="00006828"/>
    <w:rsid w:val="0000696C"/>
    <w:rsid w:val="00006CC8"/>
    <w:rsid w:val="000071C8"/>
    <w:rsid w:val="0000760B"/>
    <w:rsid w:val="0001015E"/>
    <w:rsid w:val="000108C6"/>
    <w:rsid w:val="0001108A"/>
    <w:rsid w:val="000113B9"/>
    <w:rsid w:val="00011B54"/>
    <w:rsid w:val="00011CF8"/>
    <w:rsid w:val="00011E8A"/>
    <w:rsid w:val="000123B7"/>
    <w:rsid w:val="000126A0"/>
    <w:rsid w:val="00012924"/>
    <w:rsid w:val="00012A23"/>
    <w:rsid w:val="00013677"/>
    <w:rsid w:val="00013CAE"/>
    <w:rsid w:val="00013EF3"/>
    <w:rsid w:val="000142E0"/>
    <w:rsid w:val="00014465"/>
    <w:rsid w:val="000148A2"/>
    <w:rsid w:val="00014F4E"/>
    <w:rsid w:val="000163B3"/>
    <w:rsid w:val="000167C2"/>
    <w:rsid w:val="00017290"/>
    <w:rsid w:val="0001756A"/>
    <w:rsid w:val="00017662"/>
    <w:rsid w:val="00017A0A"/>
    <w:rsid w:val="0002000D"/>
    <w:rsid w:val="00020FB6"/>
    <w:rsid w:val="000220AD"/>
    <w:rsid w:val="000226F9"/>
    <w:rsid w:val="00022857"/>
    <w:rsid w:val="000234CE"/>
    <w:rsid w:val="00023B35"/>
    <w:rsid w:val="00023C9F"/>
    <w:rsid w:val="000240DE"/>
    <w:rsid w:val="00024239"/>
    <w:rsid w:val="00024945"/>
    <w:rsid w:val="00024D32"/>
    <w:rsid w:val="0002543E"/>
    <w:rsid w:val="00025B1F"/>
    <w:rsid w:val="00025BD2"/>
    <w:rsid w:val="000260C9"/>
    <w:rsid w:val="00026282"/>
    <w:rsid w:val="0002643D"/>
    <w:rsid w:val="0002665F"/>
    <w:rsid w:val="00026933"/>
    <w:rsid w:val="000271B5"/>
    <w:rsid w:val="000276CA"/>
    <w:rsid w:val="000277F9"/>
    <w:rsid w:val="00027DB0"/>
    <w:rsid w:val="00027EBA"/>
    <w:rsid w:val="0003000C"/>
    <w:rsid w:val="000302B1"/>
    <w:rsid w:val="00030C0E"/>
    <w:rsid w:val="00030DEA"/>
    <w:rsid w:val="0003228C"/>
    <w:rsid w:val="000326EE"/>
    <w:rsid w:val="000336EC"/>
    <w:rsid w:val="00033AB6"/>
    <w:rsid w:val="000342BF"/>
    <w:rsid w:val="00034E1A"/>
    <w:rsid w:val="00034F44"/>
    <w:rsid w:val="000358CB"/>
    <w:rsid w:val="00035C39"/>
    <w:rsid w:val="00037246"/>
    <w:rsid w:val="00037352"/>
    <w:rsid w:val="000378B8"/>
    <w:rsid w:val="00040038"/>
    <w:rsid w:val="00040152"/>
    <w:rsid w:val="00040221"/>
    <w:rsid w:val="00040944"/>
    <w:rsid w:val="00040E1D"/>
    <w:rsid w:val="00041445"/>
    <w:rsid w:val="00041AF4"/>
    <w:rsid w:val="00041D75"/>
    <w:rsid w:val="00041FBC"/>
    <w:rsid w:val="000423AC"/>
    <w:rsid w:val="0004252F"/>
    <w:rsid w:val="00042BB5"/>
    <w:rsid w:val="00042CF1"/>
    <w:rsid w:val="00044165"/>
    <w:rsid w:val="00044638"/>
    <w:rsid w:val="000446F6"/>
    <w:rsid w:val="00045DE6"/>
    <w:rsid w:val="000460B1"/>
    <w:rsid w:val="000465D3"/>
    <w:rsid w:val="00046F13"/>
    <w:rsid w:val="00047932"/>
    <w:rsid w:val="00047AE9"/>
    <w:rsid w:val="00047B89"/>
    <w:rsid w:val="000507B1"/>
    <w:rsid w:val="000508BE"/>
    <w:rsid w:val="000509B3"/>
    <w:rsid w:val="000509DB"/>
    <w:rsid w:val="00050E43"/>
    <w:rsid w:val="00050E59"/>
    <w:rsid w:val="000514C9"/>
    <w:rsid w:val="0005165D"/>
    <w:rsid w:val="00051823"/>
    <w:rsid w:val="000520B9"/>
    <w:rsid w:val="00052264"/>
    <w:rsid w:val="00052D3C"/>
    <w:rsid w:val="00053936"/>
    <w:rsid w:val="00053959"/>
    <w:rsid w:val="000539B1"/>
    <w:rsid w:val="00053C05"/>
    <w:rsid w:val="00054041"/>
    <w:rsid w:val="00054104"/>
    <w:rsid w:val="00054476"/>
    <w:rsid w:val="00054C42"/>
    <w:rsid w:val="00054DF9"/>
    <w:rsid w:val="00054E5C"/>
    <w:rsid w:val="000556C9"/>
    <w:rsid w:val="000558AB"/>
    <w:rsid w:val="00055D95"/>
    <w:rsid w:val="000567F1"/>
    <w:rsid w:val="00056D0B"/>
    <w:rsid w:val="00057310"/>
    <w:rsid w:val="00057D4C"/>
    <w:rsid w:val="00060943"/>
    <w:rsid w:val="0006113C"/>
    <w:rsid w:val="00061185"/>
    <w:rsid w:val="000615E6"/>
    <w:rsid w:val="000617EF"/>
    <w:rsid w:val="0006213C"/>
    <w:rsid w:val="00062726"/>
    <w:rsid w:val="000629DC"/>
    <w:rsid w:val="00062AA4"/>
    <w:rsid w:val="00062BCC"/>
    <w:rsid w:val="00062CA3"/>
    <w:rsid w:val="00063940"/>
    <w:rsid w:val="000642C9"/>
    <w:rsid w:val="0006440D"/>
    <w:rsid w:val="00064AAC"/>
    <w:rsid w:val="00064D5E"/>
    <w:rsid w:val="00064F5F"/>
    <w:rsid w:val="00065668"/>
    <w:rsid w:val="0006596B"/>
    <w:rsid w:val="00065AFD"/>
    <w:rsid w:val="000663FC"/>
    <w:rsid w:val="0006711C"/>
    <w:rsid w:val="00067DB9"/>
    <w:rsid w:val="00067F9E"/>
    <w:rsid w:val="000701AB"/>
    <w:rsid w:val="00070702"/>
    <w:rsid w:val="00070D38"/>
    <w:rsid w:val="00071225"/>
    <w:rsid w:val="00071482"/>
    <w:rsid w:val="000716D4"/>
    <w:rsid w:val="000718FD"/>
    <w:rsid w:val="00071F85"/>
    <w:rsid w:val="0007291B"/>
    <w:rsid w:val="0007293C"/>
    <w:rsid w:val="00072C7D"/>
    <w:rsid w:val="00072CA1"/>
    <w:rsid w:val="00072DA2"/>
    <w:rsid w:val="00072E80"/>
    <w:rsid w:val="00073AB4"/>
    <w:rsid w:val="00073C6F"/>
    <w:rsid w:val="00073CB2"/>
    <w:rsid w:val="00074047"/>
    <w:rsid w:val="00074762"/>
    <w:rsid w:val="00074931"/>
    <w:rsid w:val="00075B6F"/>
    <w:rsid w:val="00076065"/>
    <w:rsid w:val="00076621"/>
    <w:rsid w:val="00076A5C"/>
    <w:rsid w:val="0007745E"/>
    <w:rsid w:val="000777AE"/>
    <w:rsid w:val="00077878"/>
    <w:rsid w:val="00077B4D"/>
    <w:rsid w:val="00077C24"/>
    <w:rsid w:val="00080B5A"/>
    <w:rsid w:val="00080DC9"/>
    <w:rsid w:val="000826D9"/>
    <w:rsid w:val="00082A43"/>
    <w:rsid w:val="0008335B"/>
    <w:rsid w:val="00083722"/>
    <w:rsid w:val="00083CAC"/>
    <w:rsid w:val="000854C5"/>
    <w:rsid w:val="00085BB4"/>
    <w:rsid w:val="00085BC5"/>
    <w:rsid w:val="00085F7A"/>
    <w:rsid w:val="0008601F"/>
    <w:rsid w:val="00086855"/>
    <w:rsid w:val="00090249"/>
    <w:rsid w:val="00090BDA"/>
    <w:rsid w:val="00090CC5"/>
    <w:rsid w:val="00090EEB"/>
    <w:rsid w:val="00091BE2"/>
    <w:rsid w:val="00093D48"/>
    <w:rsid w:val="00093FDC"/>
    <w:rsid w:val="000944FD"/>
    <w:rsid w:val="00094595"/>
    <w:rsid w:val="000947D1"/>
    <w:rsid w:val="0009491F"/>
    <w:rsid w:val="00094AA5"/>
    <w:rsid w:val="00094F3D"/>
    <w:rsid w:val="0009504F"/>
    <w:rsid w:val="00095139"/>
    <w:rsid w:val="0009555E"/>
    <w:rsid w:val="00095858"/>
    <w:rsid w:val="00095D68"/>
    <w:rsid w:val="00095E0E"/>
    <w:rsid w:val="00095F39"/>
    <w:rsid w:val="00096AAF"/>
    <w:rsid w:val="0009707D"/>
    <w:rsid w:val="00097215"/>
    <w:rsid w:val="000975D5"/>
    <w:rsid w:val="00097B11"/>
    <w:rsid w:val="00097EBC"/>
    <w:rsid w:val="00097EBE"/>
    <w:rsid w:val="000A016C"/>
    <w:rsid w:val="000A0E7F"/>
    <w:rsid w:val="000A10CB"/>
    <w:rsid w:val="000A16BC"/>
    <w:rsid w:val="000A1BF8"/>
    <w:rsid w:val="000A26AB"/>
    <w:rsid w:val="000A27AB"/>
    <w:rsid w:val="000A2D4F"/>
    <w:rsid w:val="000A35BA"/>
    <w:rsid w:val="000A39B8"/>
    <w:rsid w:val="000A3FBE"/>
    <w:rsid w:val="000A4009"/>
    <w:rsid w:val="000A42B5"/>
    <w:rsid w:val="000A47B6"/>
    <w:rsid w:val="000A482D"/>
    <w:rsid w:val="000A4A34"/>
    <w:rsid w:val="000A4B10"/>
    <w:rsid w:val="000A4E32"/>
    <w:rsid w:val="000A660F"/>
    <w:rsid w:val="000A690B"/>
    <w:rsid w:val="000A6B14"/>
    <w:rsid w:val="000A758A"/>
    <w:rsid w:val="000A7C65"/>
    <w:rsid w:val="000B013A"/>
    <w:rsid w:val="000B074E"/>
    <w:rsid w:val="000B10CE"/>
    <w:rsid w:val="000B16C0"/>
    <w:rsid w:val="000B3081"/>
    <w:rsid w:val="000B3704"/>
    <w:rsid w:val="000B3FFE"/>
    <w:rsid w:val="000B480B"/>
    <w:rsid w:val="000B4F07"/>
    <w:rsid w:val="000B4F88"/>
    <w:rsid w:val="000B5658"/>
    <w:rsid w:val="000B5703"/>
    <w:rsid w:val="000B5736"/>
    <w:rsid w:val="000B6080"/>
    <w:rsid w:val="000B609E"/>
    <w:rsid w:val="000B6423"/>
    <w:rsid w:val="000B65B9"/>
    <w:rsid w:val="000B6A2C"/>
    <w:rsid w:val="000B6F5C"/>
    <w:rsid w:val="000B732A"/>
    <w:rsid w:val="000C0625"/>
    <w:rsid w:val="000C081C"/>
    <w:rsid w:val="000C0C7F"/>
    <w:rsid w:val="000C1285"/>
    <w:rsid w:val="000C18ED"/>
    <w:rsid w:val="000C22DA"/>
    <w:rsid w:val="000C267C"/>
    <w:rsid w:val="000C2AF4"/>
    <w:rsid w:val="000C2CAB"/>
    <w:rsid w:val="000C3A66"/>
    <w:rsid w:val="000C402A"/>
    <w:rsid w:val="000C40C0"/>
    <w:rsid w:val="000C410A"/>
    <w:rsid w:val="000C4217"/>
    <w:rsid w:val="000C472F"/>
    <w:rsid w:val="000C4E44"/>
    <w:rsid w:val="000C4F2C"/>
    <w:rsid w:val="000C5622"/>
    <w:rsid w:val="000C5765"/>
    <w:rsid w:val="000C5AF2"/>
    <w:rsid w:val="000C5C0A"/>
    <w:rsid w:val="000C63BA"/>
    <w:rsid w:val="000C6522"/>
    <w:rsid w:val="000C67B3"/>
    <w:rsid w:val="000C71D6"/>
    <w:rsid w:val="000C7492"/>
    <w:rsid w:val="000C77C3"/>
    <w:rsid w:val="000C7A86"/>
    <w:rsid w:val="000C7F15"/>
    <w:rsid w:val="000D06A8"/>
    <w:rsid w:val="000D0C6E"/>
    <w:rsid w:val="000D0E10"/>
    <w:rsid w:val="000D10B4"/>
    <w:rsid w:val="000D19AE"/>
    <w:rsid w:val="000D2A23"/>
    <w:rsid w:val="000D2E7C"/>
    <w:rsid w:val="000D31C8"/>
    <w:rsid w:val="000D31D8"/>
    <w:rsid w:val="000D3327"/>
    <w:rsid w:val="000D33E6"/>
    <w:rsid w:val="000D3A94"/>
    <w:rsid w:val="000D3CB4"/>
    <w:rsid w:val="000D496A"/>
    <w:rsid w:val="000D4ABA"/>
    <w:rsid w:val="000D4AE4"/>
    <w:rsid w:val="000D501F"/>
    <w:rsid w:val="000D55DA"/>
    <w:rsid w:val="000D604F"/>
    <w:rsid w:val="000D6405"/>
    <w:rsid w:val="000D6454"/>
    <w:rsid w:val="000D64F3"/>
    <w:rsid w:val="000D68DF"/>
    <w:rsid w:val="000D721B"/>
    <w:rsid w:val="000D72E5"/>
    <w:rsid w:val="000D781C"/>
    <w:rsid w:val="000D78CC"/>
    <w:rsid w:val="000D7E02"/>
    <w:rsid w:val="000D7F49"/>
    <w:rsid w:val="000E06AC"/>
    <w:rsid w:val="000E1654"/>
    <w:rsid w:val="000E1C27"/>
    <w:rsid w:val="000E1FCF"/>
    <w:rsid w:val="000E2205"/>
    <w:rsid w:val="000E2724"/>
    <w:rsid w:val="000E29EA"/>
    <w:rsid w:val="000E2D20"/>
    <w:rsid w:val="000E329E"/>
    <w:rsid w:val="000E3500"/>
    <w:rsid w:val="000E45A7"/>
    <w:rsid w:val="000E473B"/>
    <w:rsid w:val="000E53BD"/>
    <w:rsid w:val="000E5CAC"/>
    <w:rsid w:val="000E5D68"/>
    <w:rsid w:val="000E6600"/>
    <w:rsid w:val="000E66B4"/>
    <w:rsid w:val="000E682B"/>
    <w:rsid w:val="000E6A39"/>
    <w:rsid w:val="000E6DD6"/>
    <w:rsid w:val="000E6F3F"/>
    <w:rsid w:val="000E717D"/>
    <w:rsid w:val="000E71B8"/>
    <w:rsid w:val="000E73EB"/>
    <w:rsid w:val="000E7688"/>
    <w:rsid w:val="000E7914"/>
    <w:rsid w:val="000E7B0E"/>
    <w:rsid w:val="000E7E3B"/>
    <w:rsid w:val="000E7FD1"/>
    <w:rsid w:val="000F08A0"/>
    <w:rsid w:val="000F1537"/>
    <w:rsid w:val="000F209F"/>
    <w:rsid w:val="000F2B52"/>
    <w:rsid w:val="000F2C83"/>
    <w:rsid w:val="000F2CC2"/>
    <w:rsid w:val="000F34E1"/>
    <w:rsid w:val="000F35A8"/>
    <w:rsid w:val="000F36B1"/>
    <w:rsid w:val="000F397D"/>
    <w:rsid w:val="000F39BB"/>
    <w:rsid w:val="000F39FD"/>
    <w:rsid w:val="000F3A75"/>
    <w:rsid w:val="000F3AE8"/>
    <w:rsid w:val="000F3BAD"/>
    <w:rsid w:val="000F3C3F"/>
    <w:rsid w:val="000F3EF5"/>
    <w:rsid w:val="000F424C"/>
    <w:rsid w:val="000F4ACF"/>
    <w:rsid w:val="000F4C35"/>
    <w:rsid w:val="000F4E5E"/>
    <w:rsid w:val="000F63C7"/>
    <w:rsid w:val="000F6AE2"/>
    <w:rsid w:val="000F6BD9"/>
    <w:rsid w:val="000F6F79"/>
    <w:rsid w:val="000F79FE"/>
    <w:rsid w:val="001002C3"/>
    <w:rsid w:val="00100A2D"/>
    <w:rsid w:val="0010118D"/>
    <w:rsid w:val="0010137E"/>
    <w:rsid w:val="00101AEE"/>
    <w:rsid w:val="00101FAF"/>
    <w:rsid w:val="00102119"/>
    <w:rsid w:val="00102564"/>
    <w:rsid w:val="00102632"/>
    <w:rsid w:val="00102808"/>
    <w:rsid w:val="00102AE2"/>
    <w:rsid w:val="00103329"/>
    <w:rsid w:val="0010385A"/>
    <w:rsid w:val="00103CCB"/>
    <w:rsid w:val="00103F59"/>
    <w:rsid w:val="001049DC"/>
    <w:rsid w:val="001054D6"/>
    <w:rsid w:val="001056B1"/>
    <w:rsid w:val="0010570B"/>
    <w:rsid w:val="00106223"/>
    <w:rsid w:val="00106D9F"/>
    <w:rsid w:val="00107AE3"/>
    <w:rsid w:val="00110D28"/>
    <w:rsid w:val="00111F79"/>
    <w:rsid w:val="001120F8"/>
    <w:rsid w:val="0011280B"/>
    <w:rsid w:val="00112D2B"/>
    <w:rsid w:val="00113481"/>
    <w:rsid w:val="0011381A"/>
    <w:rsid w:val="00113ACD"/>
    <w:rsid w:val="00114E07"/>
    <w:rsid w:val="001158A5"/>
    <w:rsid w:val="00115ECA"/>
    <w:rsid w:val="00116FB4"/>
    <w:rsid w:val="0011732B"/>
    <w:rsid w:val="00117B75"/>
    <w:rsid w:val="001213F0"/>
    <w:rsid w:val="00121C34"/>
    <w:rsid w:val="00121E6A"/>
    <w:rsid w:val="00121E74"/>
    <w:rsid w:val="00122169"/>
    <w:rsid w:val="00122A09"/>
    <w:rsid w:val="00122DB4"/>
    <w:rsid w:val="0012398E"/>
    <w:rsid w:val="00123BC2"/>
    <w:rsid w:val="00123BF6"/>
    <w:rsid w:val="0012404E"/>
    <w:rsid w:val="001240C8"/>
    <w:rsid w:val="00126723"/>
    <w:rsid w:val="00126C86"/>
    <w:rsid w:val="001277C0"/>
    <w:rsid w:val="0013014A"/>
    <w:rsid w:val="00130DC2"/>
    <w:rsid w:val="00130E2E"/>
    <w:rsid w:val="00130E8A"/>
    <w:rsid w:val="001318A9"/>
    <w:rsid w:val="00132233"/>
    <w:rsid w:val="00134044"/>
    <w:rsid w:val="001341CB"/>
    <w:rsid w:val="00134351"/>
    <w:rsid w:val="0013458D"/>
    <w:rsid w:val="00134636"/>
    <w:rsid w:val="00134D4B"/>
    <w:rsid w:val="00134F4C"/>
    <w:rsid w:val="001356FB"/>
    <w:rsid w:val="001358EC"/>
    <w:rsid w:val="00135D2C"/>
    <w:rsid w:val="001361A4"/>
    <w:rsid w:val="00136640"/>
    <w:rsid w:val="001366BB"/>
    <w:rsid w:val="001367E5"/>
    <w:rsid w:val="001368EE"/>
    <w:rsid w:val="00137209"/>
    <w:rsid w:val="0013745D"/>
    <w:rsid w:val="00137A06"/>
    <w:rsid w:val="0014055E"/>
    <w:rsid w:val="00140E54"/>
    <w:rsid w:val="00141241"/>
    <w:rsid w:val="001414F5"/>
    <w:rsid w:val="00141CF6"/>
    <w:rsid w:val="001420BC"/>
    <w:rsid w:val="00142358"/>
    <w:rsid w:val="00142592"/>
    <w:rsid w:val="00142C2A"/>
    <w:rsid w:val="0014358F"/>
    <w:rsid w:val="001438E6"/>
    <w:rsid w:val="00143CA8"/>
    <w:rsid w:val="00143F1F"/>
    <w:rsid w:val="001451B8"/>
    <w:rsid w:val="001454E4"/>
    <w:rsid w:val="001455E2"/>
    <w:rsid w:val="0014640D"/>
    <w:rsid w:val="00146BDB"/>
    <w:rsid w:val="00147425"/>
    <w:rsid w:val="001476B7"/>
    <w:rsid w:val="001478FF"/>
    <w:rsid w:val="00147B87"/>
    <w:rsid w:val="00150C27"/>
    <w:rsid w:val="00151194"/>
    <w:rsid w:val="00151795"/>
    <w:rsid w:val="001517A7"/>
    <w:rsid w:val="00151856"/>
    <w:rsid w:val="00151E0F"/>
    <w:rsid w:val="00151F18"/>
    <w:rsid w:val="00152034"/>
    <w:rsid w:val="00152968"/>
    <w:rsid w:val="00152E95"/>
    <w:rsid w:val="0015355A"/>
    <w:rsid w:val="001538EF"/>
    <w:rsid w:val="0015399D"/>
    <w:rsid w:val="00153ACD"/>
    <w:rsid w:val="001540F8"/>
    <w:rsid w:val="00154774"/>
    <w:rsid w:val="001548C8"/>
    <w:rsid w:val="001548C9"/>
    <w:rsid w:val="00154B74"/>
    <w:rsid w:val="00155115"/>
    <w:rsid w:val="00155260"/>
    <w:rsid w:val="0015542E"/>
    <w:rsid w:val="00155882"/>
    <w:rsid w:val="0015628E"/>
    <w:rsid w:val="001565DD"/>
    <w:rsid w:val="00156BDA"/>
    <w:rsid w:val="00157109"/>
    <w:rsid w:val="00157CFB"/>
    <w:rsid w:val="00157DD7"/>
    <w:rsid w:val="0016014D"/>
    <w:rsid w:val="001603C2"/>
    <w:rsid w:val="001603E1"/>
    <w:rsid w:val="001603E7"/>
    <w:rsid w:val="00160E54"/>
    <w:rsid w:val="00161B4F"/>
    <w:rsid w:val="00161BAE"/>
    <w:rsid w:val="00161D37"/>
    <w:rsid w:val="001621FE"/>
    <w:rsid w:val="00162549"/>
    <w:rsid w:val="00162A74"/>
    <w:rsid w:val="00163127"/>
    <w:rsid w:val="001633DA"/>
    <w:rsid w:val="00163C24"/>
    <w:rsid w:val="00163C54"/>
    <w:rsid w:val="00163D41"/>
    <w:rsid w:val="00164390"/>
    <w:rsid w:val="0016444C"/>
    <w:rsid w:val="00164881"/>
    <w:rsid w:val="0016559D"/>
    <w:rsid w:val="00165A7F"/>
    <w:rsid w:val="00165A8D"/>
    <w:rsid w:val="00165D8C"/>
    <w:rsid w:val="00165DEC"/>
    <w:rsid w:val="00166010"/>
    <w:rsid w:val="0016612D"/>
    <w:rsid w:val="001661CB"/>
    <w:rsid w:val="0016642B"/>
    <w:rsid w:val="00166CE8"/>
    <w:rsid w:val="00167318"/>
    <w:rsid w:val="00167453"/>
    <w:rsid w:val="0016792C"/>
    <w:rsid w:val="00167A77"/>
    <w:rsid w:val="00167C47"/>
    <w:rsid w:val="00167FC5"/>
    <w:rsid w:val="00170294"/>
    <w:rsid w:val="0017044E"/>
    <w:rsid w:val="00170586"/>
    <w:rsid w:val="00170798"/>
    <w:rsid w:val="001707A0"/>
    <w:rsid w:val="00170894"/>
    <w:rsid w:val="00170912"/>
    <w:rsid w:val="00171263"/>
    <w:rsid w:val="00171ACF"/>
    <w:rsid w:val="001720EC"/>
    <w:rsid w:val="0017241D"/>
    <w:rsid w:val="00172E20"/>
    <w:rsid w:val="00173047"/>
    <w:rsid w:val="00173141"/>
    <w:rsid w:val="0017351D"/>
    <w:rsid w:val="001735B9"/>
    <w:rsid w:val="00173AB5"/>
    <w:rsid w:val="00173E48"/>
    <w:rsid w:val="0017422A"/>
    <w:rsid w:val="00174260"/>
    <w:rsid w:val="00174F95"/>
    <w:rsid w:val="001753F6"/>
    <w:rsid w:val="0017562C"/>
    <w:rsid w:val="001757D9"/>
    <w:rsid w:val="0017628A"/>
    <w:rsid w:val="001762DF"/>
    <w:rsid w:val="00176934"/>
    <w:rsid w:val="00176959"/>
    <w:rsid w:val="00176AA0"/>
    <w:rsid w:val="00176D46"/>
    <w:rsid w:val="00180188"/>
    <w:rsid w:val="0018062B"/>
    <w:rsid w:val="0018187C"/>
    <w:rsid w:val="00182072"/>
    <w:rsid w:val="0018250D"/>
    <w:rsid w:val="001825AC"/>
    <w:rsid w:val="001828F9"/>
    <w:rsid w:val="001829ED"/>
    <w:rsid w:val="001830F2"/>
    <w:rsid w:val="00183440"/>
    <w:rsid w:val="0018365E"/>
    <w:rsid w:val="00183AF1"/>
    <w:rsid w:val="00183E97"/>
    <w:rsid w:val="0018457A"/>
    <w:rsid w:val="001847DC"/>
    <w:rsid w:val="0018482B"/>
    <w:rsid w:val="001857A3"/>
    <w:rsid w:val="00185AB4"/>
    <w:rsid w:val="00185B27"/>
    <w:rsid w:val="001876B8"/>
    <w:rsid w:val="00190123"/>
    <w:rsid w:val="00190229"/>
    <w:rsid w:val="00190797"/>
    <w:rsid w:val="00190E41"/>
    <w:rsid w:val="00191FB7"/>
    <w:rsid w:val="00192123"/>
    <w:rsid w:val="0019247F"/>
    <w:rsid w:val="001934D9"/>
    <w:rsid w:val="0019372E"/>
    <w:rsid w:val="00193E33"/>
    <w:rsid w:val="00193F2C"/>
    <w:rsid w:val="00194032"/>
    <w:rsid w:val="001946C1"/>
    <w:rsid w:val="0019490C"/>
    <w:rsid w:val="001949EF"/>
    <w:rsid w:val="00195A5E"/>
    <w:rsid w:val="00196D18"/>
    <w:rsid w:val="0019709E"/>
    <w:rsid w:val="00197801"/>
    <w:rsid w:val="00197BED"/>
    <w:rsid w:val="00197C5A"/>
    <w:rsid w:val="00197FE9"/>
    <w:rsid w:val="001A0E7F"/>
    <w:rsid w:val="001A110F"/>
    <w:rsid w:val="001A1299"/>
    <w:rsid w:val="001A195B"/>
    <w:rsid w:val="001A1F57"/>
    <w:rsid w:val="001A2172"/>
    <w:rsid w:val="001A239E"/>
    <w:rsid w:val="001A27D7"/>
    <w:rsid w:val="001A3088"/>
    <w:rsid w:val="001A37E4"/>
    <w:rsid w:val="001A3BB8"/>
    <w:rsid w:val="001A4AE6"/>
    <w:rsid w:val="001A4B33"/>
    <w:rsid w:val="001A4DD3"/>
    <w:rsid w:val="001A5194"/>
    <w:rsid w:val="001A5D9B"/>
    <w:rsid w:val="001A606D"/>
    <w:rsid w:val="001A684E"/>
    <w:rsid w:val="001A6F66"/>
    <w:rsid w:val="001A704E"/>
    <w:rsid w:val="001A70A2"/>
    <w:rsid w:val="001A79D2"/>
    <w:rsid w:val="001A7A91"/>
    <w:rsid w:val="001B0263"/>
    <w:rsid w:val="001B04A1"/>
    <w:rsid w:val="001B0683"/>
    <w:rsid w:val="001B1402"/>
    <w:rsid w:val="001B1500"/>
    <w:rsid w:val="001B152B"/>
    <w:rsid w:val="001B16F3"/>
    <w:rsid w:val="001B1763"/>
    <w:rsid w:val="001B193E"/>
    <w:rsid w:val="001B1BBD"/>
    <w:rsid w:val="001B2090"/>
    <w:rsid w:val="001B22AC"/>
    <w:rsid w:val="001B2CDB"/>
    <w:rsid w:val="001B3DEF"/>
    <w:rsid w:val="001B58C8"/>
    <w:rsid w:val="001B59E6"/>
    <w:rsid w:val="001B5C9C"/>
    <w:rsid w:val="001B66FC"/>
    <w:rsid w:val="001B6AC3"/>
    <w:rsid w:val="001B7593"/>
    <w:rsid w:val="001B78C9"/>
    <w:rsid w:val="001B7D32"/>
    <w:rsid w:val="001C014A"/>
    <w:rsid w:val="001C0240"/>
    <w:rsid w:val="001C0A62"/>
    <w:rsid w:val="001C0C4C"/>
    <w:rsid w:val="001C0C63"/>
    <w:rsid w:val="001C114E"/>
    <w:rsid w:val="001C117F"/>
    <w:rsid w:val="001C1834"/>
    <w:rsid w:val="001C2336"/>
    <w:rsid w:val="001C300C"/>
    <w:rsid w:val="001C3507"/>
    <w:rsid w:val="001C3D7C"/>
    <w:rsid w:val="001C4165"/>
    <w:rsid w:val="001C4380"/>
    <w:rsid w:val="001C4621"/>
    <w:rsid w:val="001C4915"/>
    <w:rsid w:val="001C4E81"/>
    <w:rsid w:val="001C4F05"/>
    <w:rsid w:val="001C5DF5"/>
    <w:rsid w:val="001C6489"/>
    <w:rsid w:val="001C6555"/>
    <w:rsid w:val="001C6AC1"/>
    <w:rsid w:val="001C6B23"/>
    <w:rsid w:val="001C71B3"/>
    <w:rsid w:val="001C725B"/>
    <w:rsid w:val="001C72B3"/>
    <w:rsid w:val="001C7350"/>
    <w:rsid w:val="001C7421"/>
    <w:rsid w:val="001C75C1"/>
    <w:rsid w:val="001C7A50"/>
    <w:rsid w:val="001C7D3E"/>
    <w:rsid w:val="001D074B"/>
    <w:rsid w:val="001D0814"/>
    <w:rsid w:val="001D17B2"/>
    <w:rsid w:val="001D1AE1"/>
    <w:rsid w:val="001D2278"/>
    <w:rsid w:val="001D251C"/>
    <w:rsid w:val="001D2616"/>
    <w:rsid w:val="001D2B89"/>
    <w:rsid w:val="001D2E80"/>
    <w:rsid w:val="001D3289"/>
    <w:rsid w:val="001D34C7"/>
    <w:rsid w:val="001D3D32"/>
    <w:rsid w:val="001D41DB"/>
    <w:rsid w:val="001D4C97"/>
    <w:rsid w:val="001D4E96"/>
    <w:rsid w:val="001D552E"/>
    <w:rsid w:val="001D58EF"/>
    <w:rsid w:val="001D5F75"/>
    <w:rsid w:val="001D603B"/>
    <w:rsid w:val="001D62BA"/>
    <w:rsid w:val="001D6719"/>
    <w:rsid w:val="001D6E9F"/>
    <w:rsid w:val="001D73BA"/>
    <w:rsid w:val="001D74D0"/>
    <w:rsid w:val="001D777D"/>
    <w:rsid w:val="001D79A7"/>
    <w:rsid w:val="001D79AF"/>
    <w:rsid w:val="001D79E0"/>
    <w:rsid w:val="001D7EFF"/>
    <w:rsid w:val="001E03AB"/>
    <w:rsid w:val="001E06AF"/>
    <w:rsid w:val="001E11E5"/>
    <w:rsid w:val="001E122A"/>
    <w:rsid w:val="001E1DAC"/>
    <w:rsid w:val="001E2993"/>
    <w:rsid w:val="001E2ADE"/>
    <w:rsid w:val="001E2D51"/>
    <w:rsid w:val="001E33B8"/>
    <w:rsid w:val="001E3754"/>
    <w:rsid w:val="001E3E4B"/>
    <w:rsid w:val="001E4BF9"/>
    <w:rsid w:val="001E5110"/>
    <w:rsid w:val="001E56C1"/>
    <w:rsid w:val="001E5791"/>
    <w:rsid w:val="001E58CB"/>
    <w:rsid w:val="001E5D2A"/>
    <w:rsid w:val="001E6392"/>
    <w:rsid w:val="001E6579"/>
    <w:rsid w:val="001E65EE"/>
    <w:rsid w:val="001E6668"/>
    <w:rsid w:val="001E6CF0"/>
    <w:rsid w:val="001E6FF3"/>
    <w:rsid w:val="001E71EB"/>
    <w:rsid w:val="001E7594"/>
    <w:rsid w:val="001E7DA8"/>
    <w:rsid w:val="001F0364"/>
    <w:rsid w:val="001F05C6"/>
    <w:rsid w:val="001F081A"/>
    <w:rsid w:val="001F0C41"/>
    <w:rsid w:val="001F1513"/>
    <w:rsid w:val="001F1EE5"/>
    <w:rsid w:val="001F2B1D"/>
    <w:rsid w:val="001F3022"/>
    <w:rsid w:val="001F32BB"/>
    <w:rsid w:val="001F3C9B"/>
    <w:rsid w:val="001F42D1"/>
    <w:rsid w:val="001F4705"/>
    <w:rsid w:val="001F4C25"/>
    <w:rsid w:val="001F4FD8"/>
    <w:rsid w:val="001F53AD"/>
    <w:rsid w:val="001F5FC7"/>
    <w:rsid w:val="001F6275"/>
    <w:rsid w:val="001F69B2"/>
    <w:rsid w:val="001F6E06"/>
    <w:rsid w:val="00200754"/>
    <w:rsid w:val="002007A2"/>
    <w:rsid w:val="00201254"/>
    <w:rsid w:val="00201800"/>
    <w:rsid w:val="00202958"/>
    <w:rsid w:val="00202D84"/>
    <w:rsid w:val="002030B9"/>
    <w:rsid w:val="002033ED"/>
    <w:rsid w:val="00203DF5"/>
    <w:rsid w:val="00204358"/>
    <w:rsid w:val="00204445"/>
    <w:rsid w:val="00204967"/>
    <w:rsid w:val="00204CD8"/>
    <w:rsid w:val="0020512F"/>
    <w:rsid w:val="002053CE"/>
    <w:rsid w:val="00205631"/>
    <w:rsid w:val="002057C5"/>
    <w:rsid w:val="00205FC2"/>
    <w:rsid w:val="002063E2"/>
    <w:rsid w:val="002066EF"/>
    <w:rsid w:val="00206CEF"/>
    <w:rsid w:val="00206D37"/>
    <w:rsid w:val="002074C4"/>
    <w:rsid w:val="00210364"/>
    <w:rsid w:val="00210892"/>
    <w:rsid w:val="002109D1"/>
    <w:rsid w:val="00211987"/>
    <w:rsid w:val="0021263D"/>
    <w:rsid w:val="00212694"/>
    <w:rsid w:val="002126E1"/>
    <w:rsid w:val="00212A8E"/>
    <w:rsid w:val="002137D8"/>
    <w:rsid w:val="00213C4F"/>
    <w:rsid w:val="0021402D"/>
    <w:rsid w:val="00214385"/>
    <w:rsid w:val="002155F8"/>
    <w:rsid w:val="002158D4"/>
    <w:rsid w:val="00215BC9"/>
    <w:rsid w:val="00215C7B"/>
    <w:rsid w:val="00215F9A"/>
    <w:rsid w:val="00215FB6"/>
    <w:rsid w:val="00216644"/>
    <w:rsid w:val="00216B3B"/>
    <w:rsid w:val="00217D07"/>
    <w:rsid w:val="00220489"/>
    <w:rsid w:val="002206F1"/>
    <w:rsid w:val="00220882"/>
    <w:rsid w:val="00221001"/>
    <w:rsid w:val="00221501"/>
    <w:rsid w:val="002220D1"/>
    <w:rsid w:val="00222782"/>
    <w:rsid w:val="00222EBE"/>
    <w:rsid w:val="002234EB"/>
    <w:rsid w:val="002235B1"/>
    <w:rsid w:val="002238C6"/>
    <w:rsid w:val="00223E0B"/>
    <w:rsid w:val="002242DC"/>
    <w:rsid w:val="00225023"/>
    <w:rsid w:val="002252D8"/>
    <w:rsid w:val="00225A33"/>
    <w:rsid w:val="0022615A"/>
    <w:rsid w:val="002262D8"/>
    <w:rsid w:val="0022668C"/>
    <w:rsid w:val="00226E48"/>
    <w:rsid w:val="00226FEB"/>
    <w:rsid w:val="00227131"/>
    <w:rsid w:val="00227862"/>
    <w:rsid w:val="002301FF"/>
    <w:rsid w:val="00230FDC"/>
    <w:rsid w:val="00231183"/>
    <w:rsid w:val="002317CD"/>
    <w:rsid w:val="00231974"/>
    <w:rsid w:val="00232054"/>
    <w:rsid w:val="00232828"/>
    <w:rsid w:val="002334FD"/>
    <w:rsid w:val="00233CEB"/>
    <w:rsid w:val="00234D76"/>
    <w:rsid w:val="00234E8F"/>
    <w:rsid w:val="00235D27"/>
    <w:rsid w:val="00235FB2"/>
    <w:rsid w:val="0023639A"/>
    <w:rsid w:val="00236407"/>
    <w:rsid w:val="002364FD"/>
    <w:rsid w:val="002370E8"/>
    <w:rsid w:val="00237150"/>
    <w:rsid w:val="00237492"/>
    <w:rsid w:val="00237ADB"/>
    <w:rsid w:val="002400C4"/>
    <w:rsid w:val="002404FF"/>
    <w:rsid w:val="002409E8"/>
    <w:rsid w:val="00240CBA"/>
    <w:rsid w:val="00240CE6"/>
    <w:rsid w:val="0024108E"/>
    <w:rsid w:val="0024190D"/>
    <w:rsid w:val="00241D96"/>
    <w:rsid w:val="0024200E"/>
    <w:rsid w:val="00242056"/>
    <w:rsid w:val="00242C3B"/>
    <w:rsid w:val="00242EAA"/>
    <w:rsid w:val="002432E8"/>
    <w:rsid w:val="00243528"/>
    <w:rsid w:val="0024389D"/>
    <w:rsid w:val="00243BD0"/>
    <w:rsid w:val="002440AC"/>
    <w:rsid w:val="0024462D"/>
    <w:rsid w:val="0024565A"/>
    <w:rsid w:val="00245AE5"/>
    <w:rsid w:val="00245D7C"/>
    <w:rsid w:val="00246111"/>
    <w:rsid w:val="00246121"/>
    <w:rsid w:val="00246637"/>
    <w:rsid w:val="00246A1E"/>
    <w:rsid w:val="00246B6B"/>
    <w:rsid w:val="00246E73"/>
    <w:rsid w:val="00247143"/>
    <w:rsid w:val="002471DB"/>
    <w:rsid w:val="00247F11"/>
    <w:rsid w:val="002502CD"/>
    <w:rsid w:val="002503E3"/>
    <w:rsid w:val="002511DF"/>
    <w:rsid w:val="00251207"/>
    <w:rsid w:val="00251D24"/>
    <w:rsid w:val="002524C8"/>
    <w:rsid w:val="002526F5"/>
    <w:rsid w:val="0025277A"/>
    <w:rsid w:val="00252DD1"/>
    <w:rsid w:val="002534E5"/>
    <w:rsid w:val="00253B0B"/>
    <w:rsid w:val="00253C47"/>
    <w:rsid w:val="00254561"/>
    <w:rsid w:val="0025461F"/>
    <w:rsid w:val="002546DB"/>
    <w:rsid w:val="00254904"/>
    <w:rsid w:val="002554B7"/>
    <w:rsid w:val="002554E3"/>
    <w:rsid w:val="00255FF4"/>
    <w:rsid w:val="00256816"/>
    <w:rsid w:val="00256CD1"/>
    <w:rsid w:val="002571CD"/>
    <w:rsid w:val="002573C0"/>
    <w:rsid w:val="002574EA"/>
    <w:rsid w:val="002575A2"/>
    <w:rsid w:val="00260709"/>
    <w:rsid w:val="00260712"/>
    <w:rsid w:val="002607B5"/>
    <w:rsid w:val="00261357"/>
    <w:rsid w:val="00261DC5"/>
    <w:rsid w:val="002622E3"/>
    <w:rsid w:val="00262570"/>
    <w:rsid w:val="002635CA"/>
    <w:rsid w:val="00264935"/>
    <w:rsid w:val="002649E7"/>
    <w:rsid w:val="00264D2C"/>
    <w:rsid w:val="00265492"/>
    <w:rsid w:val="00265770"/>
    <w:rsid w:val="00265790"/>
    <w:rsid w:val="00265C59"/>
    <w:rsid w:val="00265EA3"/>
    <w:rsid w:val="00266140"/>
    <w:rsid w:val="00266542"/>
    <w:rsid w:val="0026659F"/>
    <w:rsid w:val="00266EBE"/>
    <w:rsid w:val="0026747E"/>
    <w:rsid w:val="002702EF"/>
    <w:rsid w:val="0027046F"/>
    <w:rsid w:val="00270A64"/>
    <w:rsid w:val="00270AF4"/>
    <w:rsid w:val="0027101A"/>
    <w:rsid w:val="00271550"/>
    <w:rsid w:val="00271D28"/>
    <w:rsid w:val="0027248A"/>
    <w:rsid w:val="00272A54"/>
    <w:rsid w:val="00273247"/>
    <w:rsid w:val="00273529"/>
    <w:rsid w:val="00273C51"/>
    <w:rsid w:val="0027435C"/>
    <w:rsid w:val="002745BB"/>
    <w:rsid w:val="002748C3"/>
    <w:rsid w:val="002754DC"/>
    <w:rsid w:val="00275537"/>
    <w:rsid w:val="002757A6"/>
    <w:rsid w:val="00275F0C"/>
    <w:rsid w:val="00276598"/>
    <w:rsid w:val="00276759"/>
    <w:rsid w:val="002767F6"/>
    <w:rsid w:val="00276878"/>
    <w:rsid w:val="00276B8D"/>
    <w:rsid w:val="00276FE5"/>
    <w:rsid w:val="002770F5"/>
    <w:rsid w:val="0028032F"/>
    <w:rsid w:val="00280E18"/>
    <w:rsid w:val="00280ED2"/>
    <w:rsid w:val="00280ED5"/>
    <w:rsid w:val="00280F1D"/>
    <w:rsid w:val="00280F7A"/>
    <w:rsid w:val="00281320"/>
    <w:rsid w:val="002813F3"/>
    <w:rsid w:val="00281FE0"/>
    <w:rsid w:val="002824B2"/>
    <w:rsid w:val="00282B9F"/>
    <w:rsid w:val="00282BDB"/>
    <w:rsid w:val="00282D64"/>
    <w:rsid w:val="00283044"/>
    <w:rsid w:val="002832F0"/>
    <w:rsid w:val="00283417"/>
    <w:rsid w:val="00283778"/>
    <w:rsid w:val="00283823"/>
    <w:rsid w:val="00286193"/>
    <w:rsid w:val="0028653E"/>
    <w:rsid w:val="002867CF"/>
    <w:rsid w:val="00286922"/>
    <w:rsid w:val="00286BA0"/>
    <w:rsid w:val="002872CC"/>
    <w:rsid w:val="002876BC"/>
    <w:rsid w:val="002905AD"/>
    <w:rsid w:val="00290609"/>
    <w:rsid w:val="002907EC"/>
    <w:rsid w:val="00291023"/>
    <w:rsid w:val="002910FE"/>
    <w:rsid w:val="0029177B"/>
    <w:rsid w:val="00291CFC"/>
    <w:rsid w:val="00291E15"/>
    <w:rsid w:val="0029269C"/>
    <w:rsid w:val="00292A63"/>
    <w:rsid w:val="002931F1"/>
    <w:rsid w:val="002932D4"/>
    <w:rsid w:val="002937BF"/>
    <w:rsid w:val="002938A4"/>
    <w:rsid w:val="00293E84"/>
    <w:rsid w:val="00293F4F"/>
    <w:rsid w:val="002943E4"/>
    <w:rsid w:val="00294479"/>
    <w:rsid w:val="002949B0"/>
    <w:rsid w:val="00294DDA"/>
    <w:rsid w:val="002957B2"/>
    <w:rsid w:val="0029583E"/>
    <w:rsid w:val="002958E7"/>
    <w:rsid w:val="00296679"/>
    <w:rsid w:val="00296A61"/>
    <w:rsid w:val="00297C56"/>
    <w:rsid w:val="00297E8A"/>
    <w:rsid w:val="00297EF5"/>
    <w:rsid w:val="002A060E"/>
    <w:rsid w:val="002A08FC"/>
    <w:rsid w:val="002A1DF1"/>
    <w:rsid w:val="002A1EB2"/>
    <w:rsid w:val="002A209D"/>
    <w:rsid w:val="002A23EA"/>
    <w:rsid w:val="002A3B84"/>
    <w:rsid w:val="002A406B"/>
    <w:rsid w:val="002A42D6"/>
    <w:rsid w:val="002A4359"/>
    <w:rsid w:val="002A479C"/>
    <w:rsid w:val="002A4B96"/>
    <w:rsid w:val="002A51F6"/>
    <w:rsid w:val="002A52AF"/>
    <w:rsid w:val="002A6AE6"/>
    <w:rsid w:val="002A6F9B"/>
    <w:rsid w:val="002A76A2"/>
    <w:rsid w:val="002B000B"/>
    <w:rsid w:val="002B07F5"/>
    <w:rsid w:val="002B0947"/>
    <w:rsid w:val="002B09AD"/>
    <w:rsid w:val="002B0EDA"/>
    <w:rsid w:val="002B118A"/>
    <w:rsid w:val="002B27CB"/>
    <w:rsid w:val="002B3085"/>
    <w:rsid w:val="002B3AAC"/>
    <w:rsid w:val="002B3EBA"/>
    <w:rsid w:val="002B4322"/>
    <w:rsid w:val="002B567F"/>
    <w:rsid w:val="002B568F"/>
    <w:rsid w:val="002B6C4D"/>
    <w:rsid w:val="002B6F5F"/>
    <w:rsid w:val="002B719C"/>
    <w:rsid w:val="002B7375"/>
    <w:rsid w:val="002B7A50"/>
    <w:rsid w:val="002B7E40"/>
    <w:rsid w:val="002C17AC"/>
    <w:rsid w:val="002C1B41"/>
    <w:rsid w:val="002C2169"/>
    <w:rsid w:val="002C2D04"/>
    <w:rsid w:val="002C2D14"/>
    <w:rsid w:val="002C3426"/>
    <w:rsid w:val="002C38A7"/>
    <w:rsid w:val="002C38CF"/>
    <w:rsid w:val="002C3BE2"/>
    <w:rsid w:val="002C3D45"/>
    <w:rsid w:val="002C4014"/>
    <w:rsid w:val="002C4633"/>
    <w:rsid w:val="002C545B"/>
    <w:rsid w:val="002C54E2"/>
    <w:rsid w:val="002C6595"/>
    <w:rsid w:val="002C7597"/>
    <w:rsid w:val="002C75F1"/>
    <w:rsid w:val="002C7681"/>
    <w:rsid w:val="002D030D"/>
    <w:rsid w:val="002D0530"/>
    <w:rsid w:val="002D0695"/>
    <w:rsid w:val="002D0717"/>
    <w:rsid w:val="002D0910"/>
    <w:rsid w:val="002D0BD1"/>
    <w:rsid w:val="002D173E"/>
    <w:rsid w:val="002D1DD2"/>
    <w:rsid w:val="002D29EA"/>
    <w:rsid w:val="002D34A8"/>
    <w:rsid w:val="002D395E"/>
    <w:rsid w:val="002D3AEA"/>
    <w:rsid w:val="002D3C89"/>
    <w:rsid w:val="002D49C0"/>
    <w:rsid w:val="002D4CB0"/>
    <w:rsid w:val="002D4FF0"/>
    <w:rsid w:val="002D5EAF"/>
    <w:rsid w:val="002D64AC"/>
    <w:rsid w:val="002D6E6B"/>
    <w:rsid w:val="002D7024"/>
    <w:rsid w:val="002D760B"/>
    <w:rsid w:val="002D765D"/>
    <w:rsid w:val="002D782C"/>
    <w:rsid w:val="002D7891"/>
    <w:rsid w:val="002D7C5F"/>
    <w:rsid w:val="002E058B"/>
    <w:rsid w:val="002E0853"/>
    <w:rsid w:val="002E0A96"/>
    <w:rsid w:val="002E0D57"/>
    <w:rsid w:val="002E0FBE"/>
    <w:rsid w:val="002E124D"/>
    <w:rsid w:val="002E16D0"/>
    <w:rsid w:val="002E1845"/>
    <w:rsid w:val="002E2394"/>
    <w:rsid w:val="002E2B5F"/>
    <w:rsid w:val="002E371D"/>
    <w:rsid w:val="002E3D5D"/>
    <w:rsid w:val="002E41D6"/>
    <w:rsid w:val="002E49EC"/>
    <w:rsid w:val="002E4B00"/>
    <w:rsid w:val="002E52AF"/>
    <w:rsid w:val="002E6068"/>
    <w:rsid w:val="002E61D0"/>
    <w:rsid w:val="002E63A1"/>
    <w:rsid w:val="002E67C2"/>
    <w:rsid w:val="002E6D2C"/>
    <w:rsid w:val="002E743F"/>
    <w:rsid w:val="002E7532"/>
    <w:rsid w:val="002E771A"/>
    <w:rsid w:val="002E7D33"/>
    <w:rsid w:val="002F0395"/>
    <w:rsid w:val="002F13E6"/>
    <w:rsid w:val="002F14C3"/>
    <w:rsid w:val="002F19ED"/>
    <w:rsid w:val="002F3001"/>
    <w:rsid w:val="002F32EA"/>
    <w:rsid w:val="002F34F4"/>
    <w:rsid w:val="002F3DEB"/>
    <w:rsid w:val="002F4551"/>
    <w:rsid w:val="002F4EFF"/>
    <w:rsid w:val="002F628C"/>
    <w:rsid w:val="002F658C"/>
    <w:rsid w:val="002F6E57"/>
    <w:rsid w:val="002F7C3B"/>
    <w:rsid w:val="00300036"/>
    <w:rsid w:val="003001CB"/>
    <w:rsid w:val="003003BA"/>
    <w:rsid w:val="00301254"/>
    <w:rsid w:val="00301DB5"/>
    <w:rsid w:val="0030243D"/>
    <w:rsid w:val="00302633"/>
    <w:rsid w:val="00303033"/>
    <w:rsid w:val="00303F01"/>
    <w:rsid w:val="0030439A"/>
    <w:rsid w:val="003043AE"/>
    <w:rsid w:val="00304745"/>
    <w:rsid w:val="003056D1"/>
    <w:rsid w:val="00305ACE"/>
    <w:rsid w:val="00306037"/>
    <w:rsid w:val="003068C0"/>
    <w:rsid w:val="00306B8E"/>
    <w:rsid w:val="00306CFC"/>
    <w:rsid w:val="003079E8"/>
    <w:rsid w:val="00307EB1"/>
    <w:rsid w:val="0031028D"/>
    <w:rsid w:val="003104B5"/>
    <w:rsid w:val="003108CD"/>
    <w:rsid w:val="00310E53"/>
    <w:rsid w:val="00311D90"/>
    <w:rsid w:val="0031274D"/>
    <w:rsid w:val="00312C36"/>
    <w:rsid w:val="00314426"/>
    <w:rsid w:val="003145C8"/>
    <w:rsid w:val="003146CA"/>
    <w:rsid w:val="00314743"/>
    <w:rsid w:val="00314968"/>
    <w:rsid w:val="00315E11"/>
    <w:rsid w:val="0031614B"/>
    <w:rsid w:val="003163F2"/>
    <w:rsid w:val="0031676C"/>
    <w:rsid w:val="00317188"/>
    <w:rsid w:val="00317991"/>
    <w:rsid w:val="00317A81"/>
    <w:rsid w:val="00317C4B"/>
    <w:rsid w:val="003219A6"/>
    <w:rsid w:val="00321EB0"/>
    <w:rsid w:val="00322146"/>
    <w:rsid w:val="00322F00"/>
    <w:rsid w:val="00324358"/>
    <w:rsid w:val="00324861"/>
    <w:rsid w:val="00324BAF"/>
    <w:rsid w:val="00325401"/>
    <w:rsid w:val="00325687"/>
    <w:rsid w:val="0032580E"/>
    <w:rsid w:val="003259D3"/>
    <w:rsid w:val="00325C8B"/>
    <w:rsid w:val="0032619C"/>
    <w:rsid w:val="00326E40"/>
    <w:rsid w:val="00327290"/>
    <w:rsid w:val="003305A5"/>
    <w:rsid w:val="00331382"/>
    <w:rsid w:val="0033182D"/>
    <w:rsid w:val="00332770"/>
    <w:rsid w:val="00332FD6"/>
    <w:rsid w:val="0033301B"/>
    <w:rsid w:val="003331D2"/>
    <w:rsid w:val="003339E2"/>
    <w:rsid w:val="00333C00"/>
    <w:rsid w:val="003342AE"/>
    <w:rsid w:val="00334DD3"/>
    <w:rsid w:val="0033550B"/>
    <w:rsid w:val="00335729"/>
    <w:rsid w:val="003366B2"/>
    <w:rsid w:val="00336A4B"/>
    <w:rsid w:val="00336F79"/>
    <w:rsid w:val="0033701A"/>
    <w:rsid w:val="00337088"/>
    <w:rsid w:val="00337284"/>
    <w:rsid w:val="003375D2"/>
    <w:rsid w:val="003377D1"/>
    <w:rsid w:val="00337CBB"/>
    <w:rsid w:val="00340061"/>
    <w:rsid w:val="00340076"/>
    <w:rsid w:val="00340519"/>
    <w:rsid w:val="0034166C"/>
    <w:rsid w:val="00341F70"/>
    <w:rsid w:val="003422AC"/>
    <w:rsid w:val="0034274B"/>
    <w:rsid w:val="00342E95"/>
    <w:rsid w:val="0034310F"/>
    <w:rsid w:val="00344A29"/>
    <w:rsid w:val="0034518F"/>
    <w:rsid w:val="00345328"/>
    <w:rsid w:val="00345A35"/>
    <w:rsid w:val="0034674B"/>
    <w:rsid w:val="0034686D"/>
    <w:rsid w:val="00346B2E"/>
    <w:rsid w:val="00347BA9"/>
    <w:rsid w:val="00350316"/>
    <w:rsid w:val="003508F1"/>
    <w:rsid w:val="00350B54"/>
    <w:rsid w:val="00350D1D"/>
    <w:rsid w:val="003514B0"/>
    <w:rsid w:val="0035171E"/>
    <w:rsid w:val="00351D7C"/>
    <w:rsid w:val="00351FE0"/>
    <w:rsid w:val="0035244D"/>
    <w:rsid w:val="00352A75"/>
    <w:rsid w:val="00352D85"/>
    <w:rsid w:val="00353147"/>
    <w:rsid w:val="00353167"/>
    <w:rsid w:val="00353980"/>
    <w:rsid w:val="00353AB4"/>
    <w:rsid w:val="003540FD"/>
    <w:rsid w:val="0035443A"/>
    <w:rsid w:val="003552D0"/>
    <w:rsid w:val="00355954"/>
    <w:rsid w:val="00355BC4"/>
    <w:rsid w:val="00355C19"/>
    <w:rsid w:val="00356537"/>
    <w:rsid w:val="00356AFE"/>
    <w:rsid w:val="00357232"/>
    <w:rsid w:val="00357EAD"/>
    <w:rsid w:val="003603A0"/>
    <w:rsid w:val="00360663"/>
    <w:rsid w:val="0036073B"/>
    <w:rsid w:val="00360B9B"/>
    <w:rsid w:val="0036107F"/>
    <w:rsid w:val="00361859"/>
    <w:rsid w:val="00363025"/>
    <w:rsid w:val="003635A2"/>
    <w:rsid w:val="003642CC"/>
    <w:rsid w:val="003648FC"/>
    <w:rsid w:val="00364F60"/>
    <w:rsid w:val="0036531F"/>
    <w:rsid w:val="00365574"/>
    <w:rsid w:val="00365AB3"/>
    <w:rsid w:val="0036622C"/>
    <w:rsid w:val="00366574"/>
    <w:rsid w:val="0036684F"/>
    <w:rsid w:val="003669EE"/>
    <w:rsid w:val="0036711A"/>
    <w:rsid w:val="003672C0"/>
    <w:rsid w:val="003672D4"/>
    <w:rsid w:val="003674DF"/>
    <w:rsid w:val="00367916"/>
    <w:rsid w:val="00370019"/>
    <w:rsid w:val="00370360"/>
    <w:rsid w:val="00370436"/>
    <w:rsid w:val="003711C1"/>
    <w:rsid w:val="0037135C"/>
    <w:rsid w:val="0037139F"/>
    <w:rsid w:val="0037187D"/>
    <w:rsid w:val="00371AD3"/>
    <w:rsid w:val="00372E0A"/>
    <w:rsid w:val="00372E9C"/>
    <w:rsid w:val="003732B6"/>
    <w:rsid w:val="00373C9B"/>
    <w:rsid w:val="00373DF0"/>
    <w:rsid w:val="0037410E"/>
    <w:rsid w:val="0037489F"/>
    <w:rsid w:val="00374BFA"/>
    <w:rsid w:val="003750E6"/>
    <w:rsid w:val="00375184"/>
    <w:rsid w:val="0037593F"/>
    <w:rsid w:val="003759BB"/>
    <w:rsid w:val="00375AA3"/>
    <w:rsid w:val="00375DA5"/>
    <w:rsid w:val="0037602C"/>
    <w:rsid w:val="003760AA"/>
    <w:rsid w:val="00376F4A"/>
    <w:rsid w:val="00376FAF"/>
    <w:rsid w:val="0037778E"/>
    <w:rsid w:val="0037795A"/>
    <w:rsid w:val="00377A32"/>
    <w:rsid w:val="00377A97"/>
    <w:rsid w:val="00377B59"/>
    <w:rsid w:val="00380FB5"/>
    <w:rsid w:val="0038172D"/>
    <w:rsid w:val="00381A97"/>
    <w:rsid w:val="00381F88"/>
    <w:rsid w:val="00382115"/>
    <w:rsid w:val="00382BC7"/>
    <w:rsid w:val="00382EF7"/>
    <w:rsid w:val="003837E8"/>
    <w:rsid w:val="00383EE7"/>
    <w:rsid w:val="003851BD"/>
    <w:rsid w:val="00385280"/>
    <w:rsid w:val="00385374"/>
    <w:rsid w:val="00385779"/>
    <w:rsid w:val="003857F4"/>
    <w:rsid w:val="00385969"/>
    <w:rsid w:val="003859BF"/>
    <w:rsid w:val="00385CF6"/>
    <w:rsid w:val="00385FA9"/>
    <w:rsid w:val="00386086"/>
    <w:rsid w:val="0038670B"/>
    <w:rsid w:val="003867EB"/>
    <w:rsid w:val="00386B18"/>
    <w:rsid w:val="00386CC2"/>
    <w:rsid w:val="003873F0"/>
    <w:rsid w:val="003876DA"/>
    <w:rsid w:val="00387A41"/>
    <w:rsid w:val="003903FF"/>
    <w:rsid w:val="00391EC8"/>
    <w:rsid w:val="0039206A"/>
    <w:rsid w:val="003920C6"/>
    <w:rsid w:val="00392968"/>
    <w:rsid w:val="00392B44"/>
    <w:rsid w:val="00392B76"/>
    <w:rsid w:val="00392C57"/>
    <w:rsid w:val="00392D6D"/>
    <w:rsid w:val="00392E1D"/>
    <w:rsid w:val="00393467"/>
    <w:rsid w:val="00393568"/>
    <w:rsid w:val="003942FD"/>
    <w:rsid w:val="00395FF8"/>
    <w:rsid w:val="0039626B"/>
    <w:rsid w:val="00396471"/>
    <w:rsid w:val="003965F5"/>
    <w:rsid w:val="0039677D"/>
    <w:rsid w:val="00396DB2"/>
    <w:rsid w:val="0039745D"/>
    <w:rsid w:val="00397485"/>
    <w:rsid w:val="00397816"/>
    <w:rsid w:val="00397BC8"/>
    <w:rsid w:val="003A0559"/>
    <w:rsid w:val="003A0740"/>
    <w:rsid w:val="003A0D52"/>
    <w:rsid w:val="003A0F68"/>
    <w:rsid w:val="003A1618"/>
    <w:rsid w:val="003A165A"/>
    <w:rsid w:val="003A21D8"/>
    <w:rsid w:val="003A2BE6"/>
    <w:rsid w:val="003A2EBF"/>
    <w:rsid w:val="003A4546"/>
    <w:rsid w:val="003A4650"/>
    <w:rsid w:val="003A4FC7"/>
    <w:rsid w:val="003A7020"/>
    <w:rsid w:val="003A7218"/>
    <w:rsid w:val="003A77E0"/>
    <w:rsid w:val="003B06D4"/>
    <w:rsid w:val="003B0CA6"/>
    <w:rsid w:val="003B0E66"/>
    <w:rsid w:val="003B0F23"/>
    <w:rsid w:val="003B0FE8"/>
    <w:rsid w:val="003B12D4"/>
    <w:rsid w:val="003B1606"/>
    <w:rsid w:val="003B1CCE"/>
    <w:rsid w:val="003B1E4B"/>
    <w:rsid w:val="003B1EE7"/>
    <w:rsid w:val="003B26CB"/>
    <w:rsid w:val="003B4205"/>
    <w:rsid w:val="003B4C57"/>
    <w:rsid w:val="003B4DC0"/>
    <w:rsid w:val="003B574D"/>
    <w:rsid w:val="003B62FF"/>
    <w:rsid w:val="003B69A0"/>
    <w:rsid w:val="003B6A50"/>
    <w:rsid w:val="003B6B26"/>
    <w:rsid w:val="003B7977"/>
    <w:rsid w:val="003B7B31"/>
    <w:rsid w:val="003C070A"/>
    <w:rsid w:val="003C1E14"/>
    <w:rsid w:val="003C230E"/>
    <w:rsid w:val="003C2B24"/>
    <w:rsid w:val="003C2B5E"/>
    <w:rsid w:val="003C35BD"/>
    <w:rsid w:val="003C38A7"/>
    <w:rsid w:val="003C38D5"/>
    <w:rsid w:val="003C3C3D"/>
    <w:rsid w:val="003C3FA3"/>
    <w:rsid w:val="003C4114"/>
    <w:rsid w:val="003C4F1A"/>
    <w:rsid w:val="003C56D4"/>
    <w:rsid w:val="003C6093"/>
    <w:rsid w:val="003C6423"/>
    <w:rsid w:val="003C737A"/>
    <w:rsid w:val="003C73B2"/>
    <w:rsid w:val="003C77BA"/>
    <w:rsid w:val="003C77C6"/>
    <w:rsid w:val="003D044D"/>
    <w:rsid w:val="003D0DD6"/>
    <w:rsid w:val="003D1175"/>
    <w:rsid w:val="003D2106"/>
    <w:rsid w:val="003D2210"/>
    <w:rsid w:val="003D2A4C"/>
    <w:rsid w:val="003D2AD2"/>
    <w:rsid w:val="003D2AF4"/>
    <w:rsid w:val="003D2C9D"/>
    <w:rsid w:val="003D2CE7"/>
    <w:rsid w:val="003D2ED9"/>
    <w:rsid w:val="003D341E"/>
    <w:rsid w:val="003D398C"/>
    <w:rsid w:val="003D3AB3"/>
    <w:rsid w:val="003D4657"/>
    <w:rsid w:val="003D47E9"/>
    <w:rsid w:val="003D4EDF"/>
    <w:rsid w:val="003D4FE2"/>
    <w:rsid w:val="003D60E1"/>
    <w:rsid w:val="003D62D8"/>
    <w:rsid w:val="003D6662"/>
    <w:rsid w:val="003D72D4"/>
    <w:rsid w:val="003D7A18"/>
    <w:rsid w:val="003E052F"/>
    <w:rsid w:val="003E0A15"/>
    <w:rsid w:val="003E101B"/>
    <w:rsid w:val="003E13D4"/>
    <w:rsid w:val="003E2035"/>
    <w:rsid w:val="003E24A3"/>
    <w:rsid w:val="003E26B9"/>
    <w:rsid w:val="003E2C3A"/>
    <w:rsid w:val="003E2D32"/>
    <w:rsid w:val="003E30E6"/>
    <w:rsid w:val="003E338A"/>
    <w:rsid w:val="003E33FB"/>
    <w:rsid w:val="003E3456"/>
    <w:rsid w:val="003E3471"/>
    <w:rsid w:val="003E3843"/>
    <w:rsid w:val="003E3CBB"/>
    <w:rsid w:val="003E3F83"/>
    <w:rsid w:val="003E410D"/>
    <w:rsid w:val="003E49CF"/>
    <w:rsid w:val="003E4EE4"/>
    <w:rsid w:val="003E532E"/>
    <w:rsid w:val="003E7963"/>
    <w:rsid w:val="003E7A03"/>
    <w:rsid w:val="003E7BDC"/>
    <w:rsid w:val="003E7D84"/>
    <w:rsid w:val="003F0514"/>
    <w:rsid w:val="003F071B"/>
    <w:rsid w:val="003F07E1"/>
    <w:rsid w:val="003F08F7"/>
    <w:rsid w:val="003F09F8"/>
    <w:rsid w:val="003F0A06"/>
    <w:rsid w:val="003F0C92"/>
    <w:rsid w:val="003F0D2E"/>
    <w:rsid w:val="003F1194"/>
    <w:rsid w:val="003F11CD"/>
    <w:rsid w:val="003F31F9"/>
    <w:rsid w:val="003F37F8"/>
    <w:rsid w:val="003F38E1"/>
    <w:rsid w:val="003F44C7"/>
    <w:rsid w:val="003F47ED"/>
    <w:rsid w:val="003F4AAB"/>
    <w:rsid w:val="003F535E"/>
    <w:rsid w:val="003F5E14"/>
    <w:rsid w:val="003F60E0"/>
    <w:rsid w:val="003F65BA"/>
    <w:rsid w:val="003F7138"/>
    <w:rsid w:val="003F78D2"/>
    <w:rsid w:val="003F7BAB"/>
    <w:rsid w:val="003F7FCF"/>
    <w:rsid w:val="004006B6"/>
    <w:rsid w:val="00400A0E"/>
    <w:rsid w:val="00400CDD"/>
    <w:rsid w:val="004010FD"/>
    <w:rsid w:val="00402A40"/>
    <w:rsid w:val="00402FB8"/>
    <w:rsid w:val="00404675"/>
    <w:rsid w:val="0040517C"/>
    <w:rsid w:val="00405430"/>
    <w:rsid w:val="00406773"/>
    <w:rsid w:val="0040704D"/>
    <w:rsid w:val="0040707D"/>
    <w:rsid w:val="00407A06"/>
    <w:rsid w:val="004100C0"/>
    <w:rsid w:val="004101E8"/>
    <w:rsid w:val="00411168"/>
    <w:rsid w:val="004121DA"/>
    <w:rsid w:val="00412B96"/>
    <w:rsid w:val="0041316F"/>
    <w:rsid w:val="00413230"/>
    <w:rsid w:val="0041355C"/>
    <w:rsid w:val="00413B99"/>
    <w:rsid w:val="00414259"/>
    <w:rsid w:val="00414FBA"/>
    <w:rsid w:val="00415480"/>
    <w:rsid w:val="00415615"/>
    <w:rsid w:val="004156B4"/>
    <w:rsid w:val="00415932"/>
    <w:rsid w:val="00415F23"/>
    <w:rsid w:val="00416AED"/>
    <w:rsid w:val="00416C5B"/>
    <w:rsid w:val="00416EF0"/>
    <w:rsid w:val="004173BC"/>
    <w:rsid w:val="004175C5"/>
    <w:rsid w:val="00417666"/>
    <w:rsid w:val="004179AD"/>
    <w:rsid w:val="00417A13"/>
    <w:rsid w:val="00417C9E"/>
    <w:rsid w:val="00417CF5"/>
    <w:rsid w:val="00420AEF"/>
    <w:rsid w:val="00420CAC"/>
    <w:rsid w:val="00420CE6"/>
    <w:rsid w:val="00420EB4"/>
    <w:rsid w:val="00420FFF"/>
    <w:rsid w:val="00421180"/>
    <w:rsid w:val="004211C7"/>
    <w:rsid w:val="00421A35"/>
    <w:rsid w:val="0042216F"/>
    <w:rsid w:val="00422398"/>
    <w:rsid w:val="00422558"/>
    <w:rsid w:val="00422772"/>
    <w:rsid w:val="00422782"/>
    <w:rsid w:val="00422B8D"/>
    <w:rsid w:val="00422C40"/>
    <w:rsid w:val="00423A32"/>
    <w:rsid w:val="0042428E"/>
    <w:rsid w:val="004249C7"/>
    <w:rsid w:val="0042511F"/>
    <w:rsid w:val="00425CC7"/>
    <w:rsid w:val="0042644E"/>
    <w:rsid w:val="00426709"/>
    <w:rsid w:val="00426B2E"/>
    <w:rsid w:val="00426B58"/>
    <w:rsid w:val="00426CBE"/>
    <w:rsid w:val="00426F95"/>
    <w:rsid w:val="00427395"/>
    <w:rsid w:val="0042741D"/>
    <w:rsid w:val="00427B0B"/>
    <w:rsid w:val="00427F23"/>
    <w:rsid w:val="00430225"/>
    <w:rsid w:val="00430630"/>
    <w:rsid w:val="004307C0"/>
    <w:rsid w:val="00430F83"/>
    <w:rsid w:val="00431E5E"/>
    <w:rsid w:val="00431FC8"/>
    <w:rsid w:val="0043239B"/>
    <w:rsid w:val="00432D42"/>
    <w:rsid w:val="004339EB"/>
    <w:rsid w:val="00433E70"/>
    <w:rsid w:val="00434193"/>
    <w:rsid w:val="004344F2"/>
    <w:rsid w:val="004349F8"/>
    <w:rsid w:val="00434BB7"/>
    <w:rsid w:val="00434DE5"/>
    <w:rsid w:val="00434E9D"/>
    <w:rsid w:val="00435D4D"/>
    <w:rsid w:val="00436ED5"/>
    <w:rsid w:val="00437291"/>
    <w:rsid w:val="0043771C"/>
    <w:rsid w:val="0043791A"/>
    <w:rsid w:val="00437A56"/>
    <w:rsid w:val="00440A14"/>
    <w:rsid w:val="004410EC"/>
    <w:rsid w:val="004416F6"/>
    <w:rsid w:val="00441BE5"/>
    <w:rsid w:val="00441D9B"/>
    <w:rsid w:val="00441EBF"/>
    <w:rsid w:val="0044290B"/>
    <w:rsid w:val="00442BBD"/>
    <w:rsid w:val="0044305C"/>
    <w:rsid w:val="004433F3"/>
    <w:rsid w:val="00443EBD"/>
    <w:rsid w:val="00444541"/>
    <w:rsid w:val="004445C4"/>
    <w:rsid w:val="00444CAD"/>
    <w:rsid w:val="0044508F"/>
    <w:rsid w:val="004456B5"/>
    <w:rsid w:val="004458CE"/>
    <w:rsid w:val="0044596C"/>
    <w:rsid w:val="00445F27"/>
    <w:rsid w:val="004464DD"/>
    <w:rsid w:val="00446854"/>
    <w:rsid w:val="00446C6E"/>
    <w:rsid w:val="00447150"/>
    <w:rsid w:val="00447195"/>
    <w:rsid w:val="0044787E"/>
    <w:rsid w:val="00447EFC"/>
    <w:rsid w:val="00451030"/>
    <w:rsid w:val="004527D6"/>
    <w:rsid w:val="00453A1E"/>
    <w:rsid w:val="00453DDF"/>
    <w:rsid w:val="00453F04"/>
    <w:rsid w:val="00454061"/>
    <w:rsid w:val="004546B5"/>
    <w:rsid w:val="00454ABB"/>
    <w:rsid w:val="00454C63"/>
    <w:rsid w:val="004555D0"/>
    <w:rsid w:val="00455685"/>
    <w:rsid w:val="00455D77"/>
    <w:rsid w:val="00455D97"/>
    <w:rsid w:val="00455D98"/>
    <w:rsid w:val="00455E43"/>
    <w:rsid w:val="00456DF4"/>
    <w:rsid w:val="004575E3"/>
    <w:rsid w:val="004575F7"/>
    <w:rsid w:val="004600DE"/>
    <w:rsid w:val="00460885"/>
    <w:rsid w:val="00460CDF"/>
    <w:rsid w:val="00460CE5"/>
    <w:rsid w:val="00460EB5"/>
    <w:rsid w:val="00460FEB"/>
    <w:rsid w:val="00460FF5"/>
    <w:rsid w:val="00462C1E"/>
    <w:rsid w:val="00462F9D"/>
    <w:rsid w:val="004635C6"/>
    <w:rsid w:val="00463C8B"/>
    <w:rsid w:val="0046462A"/>
    <w:rsid w:val="004648E7"/>
    <w:rsid w:val="004649A8"/>
    <w:rsid w:val="00464E10"/>
    <w:rsid w:val="00465528"/>
    <w:rsid w:val="00465E6C"/>
    <w:rsid w:val="004665F1"/>
    <w:rsid w:val="00467575"/>
    <w:rsid w:val="0046769A"/>
    <w:rsid w:val="00470516"/>
    <w:rsid w:val="0047099B"/>
    <w:rsid w:val="00471199"/>
    <w:rsid w:val="0047129E"/>
    <w:rsid w:val="004718C1"/>
    <w:rsid w:val="004719E3"/>
    <w:rsid w:val="00471DA3"/>
    <w:rsid w:val="0047221B"/>
    <w:rsid w:val="00472745"/>
    <w:rsid w:val="00472B33"/>
    <w:rsid w:val="004731CF"/>
    <w:rsid w:val="00473827"/>
    <w:rsid w:val="0047400B"/>
    <w:rsid w:val="00474433"/>
    <w:rsid w:val="00474521"/>
    <w:rsid w:val="004746BA"/>
    <w:rsid w:val="00474B96"/>
    <w:rsid w:val="00474ED0"/>
    <w:rsid w:val="00475781"/>
    <w:rsid w:val="004759BD"/>
    <w:rsid w:val="00475B04"/>
    <w:rsid w:val="00475C76"/>
    <w:rsid w:val="00476198"/>
    <w:rsid w:val="004763A0"/>
    <w:rsid w:val="00476A5C"/>
    <w:rsid w:val="00476BCA"/>
    <w:rsid w:val="00476FAD"/>
    <w:rsid w:val="004772CB"/>
    <w:rsid w:val="004777BE"/>
    <w:rsid w:val="00477995"/>
    <w:rsid w:val="004809B1"/>
    <w:rsid w:val="00480BDA"/>
    <w:rsid w:val="00480FA2"/>
    <w:rsid w:val="004810A6"/>
    <w:rsid w:val="0048138D"/>
    <w:rsid w:val="00481543"/>
    <w:rsid w:val="00481802"/>
    <w:rsid w:val="00481DC9"/>
    <w:rsid w:val="00482328"/>
    <w:rsid w:val="00483392"/>
    <w:rsid w:val="004844B0"/>
    <w:rsid w:val="004844D1"/>
    <w:rsid w:val="00484C4C"/>
    <w:rsid w:val="0048520A"/>
    <w:rsid w:val="004852ED"/>
    <w:rsid w:val="00485383"/>
    <w:rsid w:val="0048547B"/>
    <w:rsid w:val="00485CDA"/>
    <w:rsid w:val="00486C80"/>
    <w:rsid w:val="0048735F"/>
    <w:rsid w:val="00487B7A"/>
    <w:rsid w:val="00487CFC"/>
    <w:rsid w:val="00487FC7"/>
    <w:rsid w:val="00490053"/>
    <w:rsid w:val="00490965"/>
    <w:rsid w:val="00490A64"/>
    <w:rsid w:val="00491130"/>
    <w:rsid w:val="0049137F"/>
    <w:rsid w:val="00492074"/>
    <w:rsid w:val="004920B6"/>
    <w:rsid w:val="00492154"/>
    <w:rsid w:val="004928EA"/>
    <w:rsid w:val="004931AF"/>
    <w:rsid w:val="004934DE"/>
    <w:rsid w:val="00493B92"/>
    <w:rsid w:val="00493D60"/>
    <w:rsid w:val="004941AE"/>
    <w:rsid w:val="00494AA1"/>
    <w:rsid w:val="00494CD7"/>
    <w:rsid w:val="00494FF8"/>
    <w:rsid w:val="0049519B"/>
    <w:rsid w:val="00495CE3"/>
    <w:rsid w:val="00495F9F"/>
    <w:rsid w:val="00496B2E"/>
    <w:rsid w:val="004973F5"/>
    <w:rsid w:val="00497935"/>
    <w:rsid w:val="0049795C"/>
    <w:rsid w:val="00497D5A"/>
    <w:rsid w:val="004A156E"/>
    <w:rsid w:val="004A2967"/>
    <w:rsid w:val="004A298A"/>
    <w:rsid w:val="004A2AF0"/>
    <w:rsid w:val="004A2C80"/>
    <w:rsid w:val="004A3BE2"/>
    <w:rsid w:val="004A4BCA"/>
    <w:rsid w:val="004A5129"/>
    <w:rsid w:val="004A579B"/>
    <w:rsid w:val="004A58CC"/>
    <w:rsid w:val="004A7A94"/>
    <w:rsid w:val="004A7CCF"/>
    <w:rsid w:val="004A7D6D"/>
    <w:rsid w:val="004B0009"/>
    <w:rsid w:val="004B05B1"/>
    <w:rsid w:val="004B07FC"/>
    <w:rsid w:val="004B0F54"/>
    <w:rsid w:val="004B1040"/>
    <w:rsid w:val="004B1120"/>
    <w:rsid w:val="004B1A5A"/>
    <w:rsid w:val="004B25EF"/>
    <w:rsid w:val="004B2856"/>
    <w:rsid w:val="004B2BEB"/>
    <w:rsid w:val="004B2EAF"/>
    <w:rsid w:val="004B2EDC"/>
    <w:rsid w:val="004B3296"/>
    <w:rsid w:val="004B3CF0"/>
    <w:rsid w:val="004B425B"/>
    <w:rsid w:val="004B49AA"/>
    <w:rsid w:val="004B5081"/>
    <w:rsid w:val="004B5668"/>
    <w:rsid w:val="004B574A"/>
    <w:rsid w:val="004B5B18"/>
    <w:rsid w:val="004B62C2"/>
    <w:rsid w:val="004B6350"/>
    <w:rsid w:val="004B6399"/>
    <w:rsid w:val="004B6582"/>
    <w:rsid w:val="004B696A"/>
    <w:rsid w:val="004B6980"/>
    <w:rsid w:val="004B6E7E"/>
    <w:rsid w:val="004B7341"/>
    <w:rsid w:val="004B7C3C"/>
    <w:rsid w:val="004C01DE"/>
    <w:rsid w:val="004C02D2"/>
    <w:rsid w:val="004C02F0"/>
    <w:rsid w:val="004C07D3"/>
    <w:rsid w:val="004C1111"/>
    <w:rsid w:val="004C1504"/>
    <w:rsid w:val="004C15E8"/>
    <w:rsid w:val="004C16A1"/>
    <w:rsid w:val="004C1A74"/>
    <w:rsid w:val="004C1C12"/>
    <w:rsid w:val="004C2664"/>
    <w:rsid w:val="004C28D2"/>
    <w:rsid w:val="004C2AFE"/>
    <w:rsid w:val="004C3126"/>
    <w:rsid w:val="004C321E"/>
    <w:rsid w:val="004C376E"/>
    <w:rsid w:val="004C37D4"/>
    <w:rsid w:val="004C3900"/>
    <w:rsid w:val="004C3ABA"/>
    <w:rsid w:val="004C3BA0"/>
    <w:rsid w:val="004C42EE"/>
    <w:rsid w:val="004C48E8"/>
    <w:rsid w:val="004C4C05"/>
    <w:rsid w:val="004C52BA"/>
    <w:rsid w:val="004C619F"/>
    <w:rsid w:val="004C7226"/>
    <w:rsid w:val="004C7356"/>
    <w:rsid w:val="004C7C47"/>
    <w:rsid w:val="004D01D7"/>
    <w:rsid w:val="004D036A"/>
    <w:rsid w:val="004D0AC3"/>
    <w:rsid w:val="004D0E65"/>
    <w:rsid w:val="004D0ED8"/>
    <w:rsid w:val="004D15F2"/>
    <w:rsid w:val="004D180F"/>
    <w:rsid w:val="004D1947"/>
    <w:rsid w:val="004D199B"/>
    <w:rsid w:val="004D27C0"/>
    <w:rsid w:val="004D28B1"/>
    <w:rsid w:val="004D2C47"/>
    <w:rsid w:val="004D2D1B"/>
    <w:rsid w:val="004D2E5A"/>
    <w:rsid w:val="004D3266"/>
    <w:rsid w:val="004D33DA"/>
    <w:rsid w:val="004D344F"/>
    <w:rsid w:val="004D34F0"/>
    <w:rsid w:val="004D36B6"/>
    <w:rsid w:val="004D3F55"/>
    <w:rsid w:val="004D46A3"/>
    <w:rsid w:val="004D46DB"/>
    <w:rsid w:val="004D4769"/>
    <w:rsid w:val="004D48C4"/>
    <w:rsid w:val="004D4EA4"/>
    <w:rsid w:val="004D5405"/>
    <w:rsid w:val="004D5415"/>
    <w:rsid w:val="004D54AC"/>
    <w:rsid w:val="004D5896"/>
    <w:rsid w:val="004D6424"/>
    <w:rsid w:val="004D64BC"/>
    <w:rsid w:val="004D69D9"/>
    <w:rsid w:val="004D7A44"/>
    <w:rsid w:val="004E011E"/>
    <w:rsid w:val="004E0185"/>
    <w:rsid w:val="004E0511"/>
    <w:rsid w:val="004E174D"/>
    <w:rsid w:val="004E1E1F"/>
    <w:rsid w:val="004E21AB"/>
    <w:rsid w:val="004E2DB6"/>
    <w:rsid w:val="004E3020"/>
    <w:rsid w:val="004E3772"/>
    <w:rsid w:val="004E3AC6"/>
    <w:rsid w:val="004E3BC3"/>
    <w:rsid w:val="004E4263"/>
    <w:rsid w:val="004E4492"/>
    <w:rsid w:val="004E483F"/>
    <w:rsid w:val="004E5632"/>
    <w:rsid w:val="004E586F"/>
    <w:rsid w:val="004E5D4D"/>
    <w:rsid w:val="004E5D9F"/>
    <w:rsid w:val="004E6622"/>
    <w:rsid w:val="004E66D7"/>
    <w:rsid w:val="004E6A62"/>
    <w:rsid w:val="004E6CDF"/>
    <w:rsid w:val="004E71AA"/>
    <w:rsid w:val="004E7372"/>
    <w:rsid w:val="004E79EE"/>
    <w:rsid w:val="004E7BF1"/>
    <w:rsid w:val="004F00DB"/>
    <w:rsid w:val="004F0104"/>
    <w:rsid w:val="004F0382"/>
    <w:rsid w:val="004F0867"/>
    <w:rsid w:val="004F0AE6"/>
    <w:rsid w:val="004F0CDD"/>
    <w:rsid w:val="004F1511"/>
    <w:rsid w:val="004F1B99"/>
    <w:rsid w:val="004F1D80"/>
    <w:rsid w:val="004F2D04"/>
    <w:rsid w:val="004F3394"/>
    <w:rsid w:val="004F345A"/>
    <w:rsid w:val="004F4925"/>
    <w:rsid w:val="004F4F1B"/>
    <w:rsid w:val="004F5242"/>
    <w:rsid w:val="004F5848"/>
    <w:rsid w:val="004F5ABD"/>
    <w:rsid w:val="004F5E89"/>
    <w:rsid w:val="004F5ECC"/>
    <w:rsid w:val="004F677D"/>
    <w:rsid w:val="004F6F06"/>
    <w:rsid w:val="004F795A"/>
    <w:rsid w:val="005004DD"/>
    <w:rsid w:val="0050066D"/>
    <w:rsid w:val="00500682"/>
    <w:rsid w:val="005009C4"/>
    <w:rsid w:val="005013C3"/>
    <w:rsid w:val="00501D64"/>
    <w:rsid w:val="00501FF3"/>
    <w:rsid w:val="00502211"/>
    <w:rsid w:val="00502882"/>
    <w:rsid w:val="005028C5"/>
    <w:rsid w:val="0050291D"/>
    <w:rsid w:val="00502CAC"/>
    <w:rsid w:val="00502EF6"/>
    <w:rsid w:val="00502FD8"/>
    <w:rsid w:val="005037A9"/>
    <w:rsid w:val="0050440A"/>
    <w:rsid w:val="00504704"/>
    <w:rsid w:val="00505589"/>
    <w:rsid w:val="0050574D"/>
    <w:rsid w:val="00505947"/>
    <w:rsid w:val="00505C2A"/>
    <w:rsid w:val="00506332"/>
    <w:rsid w:val="00506B6D"/>
    <w:rsid w:val="00507935"/>
    <w:rsid w:val="00507A97"/>
    <w:rsid w:val="00510128"/>
    <w:rsid w:val="00510DF0"/>
    <w:rsid w:val="00511CCA"/>
    <w:rsid w:val="0051223D"/>
    <w:rsid w:val="00512281"/>
    <w:rsid w:val="00512853"/>
    <w:rsid w:val="00512B63"/>
    <w:rsid w:val="0051350D"/>
    <w:rsid w:val="00513589"/>
    <w:rsid w:val="0051385E"/>
    <w:rsid w:val="00513BD6"/>
    <w:rsid w:val="00513E8D"/>
    <w:rsid w:val="00514016"/>
    <w:rsid w:val="00514B3A"/>
    <w:rsid w:val="00514E37"/>
    <w:rsid w:val="00514F58"/>
    <w:rsid w:val="0051501D"/>
    <w:rsid w:val="0051662E"/>
    <w:rsid w:val="0051693D"/>
    <w:rsid w:val="00516A28"/>
    <w:rsid w:val="00516F7E"/>
    <w:rsid w:val="005173AF"/>
    <w:rsid w:val="00517614"/>
    <w:rsid w:val="00517891"/>
    <w:rsid w:val="0051798F"/>
    <w:rsid w:val="00517D7C"/>
    <w:rsid w:val="00517FE7"/>
    <w:rsid w:val="005201F5"/>
    <w:rsid w:val="005202BC"/>
    <w:rsid w:val="0052038C"/>
    <w:rsid w:val="0052072F"/>
    <w:rsid w:val="00520871"/>
    <w:rsid w:val="00520C1C"/>
    <w:rsid w:val="00520F4F"/>
    <w:rsid w:val="0052175F"/>
    <w:rsid w:val="00521CE9"/>
    <w:rsid w:val="00522029"/>
    <w:rsid w:val="0052282E"/>
    <w:rsid w:val="00522964"/>
    <w:rsid w:val="00523359"/>
    <w:rsid w:val="00523671"/>
    <w:rsid w:val="0052391E"/>
    <w:rsid w:val="00523BE6"/>
    <w:rsid w:val="00524322"/>
    <w:rsid w:val="005244AF"/>
    <w:rsid w:val="00524842"/>
    <w:rsid w:val="0052494D"/>
    <w:rsid w:val="00524BD3"/>
    <w:rsid w:val="005251AF"/>
    <w:rsid w:val="005252C8"/>
    <w:rsid w:val="0052543D"/>
    <w:rsid w:val="00525A13"/>
    <w:rsid w:val="0052634C"/>
    <w:rsid w:val="005265D0"/>
    <w:rsid w:val="00526756"/>
    <w:rsid w:val="00526AF7"/>
    <w:rsid w:val="00526FAA"/>
    <w:rsid w:val="0052735D"/>
    <w:rsid w:val="005273FF"/>
    <w:rsid w:val="00527A24"/>
    <w:rsid w:val="00527B2E"/>
    <w:rsid w:val="005304BE"/>
    <w:rsid w:val="005306BD"/>
    <w:rsid w:val="00530952"/>
    <w:rsid w:val="00530EED"/>
    <w:rsid w:val="005318A8"/>
    <w:rsid w:val="00531F8D"/>
    <w:rsid w:val="00532625"/>
    <w:rsid w:val="00532FBB"/>
    <w:rsid w:val="005332D8"/>
    <w:rsid w:val="005333C2"/>
    <w:rsid w:val="00533725"/>
    <w:rsid w:val="00533F24"/>
    <w:rsid w:val="00533FFF"/>
    <w:rsid w:val="0053485C"/>
    <w:rsid w:val="00534B8B"/>
    <w:rsid w:val="00534C2F"/>
    <w:rsid w:val="0053590D"/>
    <w:rsid w:val="00535E49"/>
    <w:rsid w:val="00536566"/>
    <w:rsid w:val="005368CE"/>
    <w:rsid w:val="00536EC2"/>
    <w:rsid w:val="005371A8"/>
    <w:rsid w:val="00537276"/>
    <w:rsid w:val="00537361"/>
    <w:rsid w:val="005379D2"/>
    <w:rsid w:val="00537D3D"/>
    <w:rsid w:val="00540588"/>
    <w:rsid w:val="005405FC"/>
    <w:rsid w:val="00540E78"/>
    <w:rsid w:val="00541038"/>
    <w:rsid w:val="00541577"/>
    <w:rsid w:val="0054170B"/>
    <w:rsid w:val="005422D7"/>
    <w:rsid w:val="0054241A"/>
    <w:rsid w:val="005425FA"/>
    <w:rsid w:val="00542D29"/>
    <w:rsid w:val="00542E69"/>
    <w:rsid w:val="005438D8"/>
    <w:rsid w:val="00544710"/>
    <w:rsid w:val="005447E3"/>
    <w:rsid w:val="00544ABF"/>
    <w:rsid w:val="00544B7D"/>
    <w:rsid w:val="005451FB"/>
    <w:rsid w:val="00545222"/>
    <w:rsid w:val="005453D0"/>
    <w:rsid w:val="00545ADC"/>
    <w:rsid w:val="00545D3C"/>
    <w:rsid w:val="00545EBE"/>
    <w:rsid w:val="0054647F"/>
    <w:rsid w:val="00547217"/>
    <w:rsid w:val="00547A3E"/>
    <w:rsid w:val="00547D15"/>
    <w:rsid w:val="00547F52"/>
    <w:rsid w:val="00550033"/>
    <w:rsid w:val="00550420"/>
    <w:rsid w:val="005509C3"/>
    <w:rsid w:val="00551474"/>
    <w:rsid w:val="00551830"/>
    <w:rsid w:val="00551E1B"/>
    <w:rsid w:val="00552900"/>
    <w:rsid w:val="00553692"/>
    <w:rsid w:val="00553EF6"/>
    <w:rsid w:val="005540EC"/>
    <w:rsid w:val="0055441D"/>
    <w:rsid w:val="00554617"/>
    <w:rsid w:val="00554727"/>
    <w:rsid w:val="005547B5"/>
    <w:rsid w:val="00554A0C"/>
    <w:rsid w:val="00555A5E"/>
    <w:rsid w:val="00555D05"/>
    <w:rsid w:val="005560EB"/>
    <w:rsid w:val="00556449"/>
    <w:rsid w:val="005564FA"/>
    <w:rsid w:val="00556B67"/>
    <w:rsid w:val="0056008A"/>
    <w:rsid w:val="005607D5"/>
    <w:rsid w:val="00560C20"/>
    <w:rsid w:val="00561390"/>
    <w:rsid w:val="00561960"/>
    <w:rsid w:val="005627D0"/>
    <w:rsid w:val="005631B8"/>
    <w:rsid w:val="0056333C"/>
    <w:rsid w:val="0056354D"/>
    <w:rsid w:val="005638E4"/>
    <w:rsid w:val="005639B9"/>
    <w:rsid w:val="00563ECF"/>
    <w:rsid w:val="00563F4F"/>
    <w:rsid w:val="005646BF"/>
    <w:rsid w:val="0056485A"/>
    <w:rsid w:val="00564A1F"/>
    <w:rsid w:val="00564AE7"/>
    <w:rsid w:val="00564B5D"/>
    <w:rsid w:val="00565123"/>
    <w:rsid w:val="00565355"/>
    <w:rsid w:val="005665FA"/>
    <w:rsid w:val="00570076"/>
    <w:rsid w:val="005705C6"/>
    <w:rsid w:val="00570A3D"/>
    <w:rsid w:val="00570A5C"/>
    <w:rsid w:val="00571280"/>
    <w:rsid w:val="005715EF"/>
    <w:rsid w:val="00571878"/>
    <w:rsid w:val="00571A05"/>
    <w:rsid w:val="00571C1D"/>
    <w:rsid w:val="00572410"/>
    <w:rsid w:val="0057249E"/>
    <w:rsid w:val="005726F1"/>
    <w:rsid w:val="00572DC3"/>
    <w:rsid w:val="005733B3"/>
    <w:rsid w:val="00573B9B"/>
    <w:rsid w:val="00573E84"/>
    <w:rsid w:val="0057486D"/>
    <w:rsid w:val="0057533B"/>
    <w:rsid w:val="0057569B"/>
    <w:rsid w:val="00575958"/>
    <w:rsid w:val="00575A7C"/>
    <w:rsid w:val="00575B94"/>
    <w:rsid w:val="00575E3D"/>
    <w:rsid w:val="005764C2"/>
    <w:rsid w:val="00576A4A"/>
    <w:rsid w:val="00576CB1"/>
    <w:rsid w:val="005776B3"/>
    <w:rsid w:val="00577AE1"/>
    <w:rsid w:val="00577DB4"/>
    <w:rsid w:val="0058013A"/>
    <w:rsid w:val="005808E9"/>
    <w:rsid w:val="00581D8A"/>
    <w:rsid w:val="005826DC"/>
    <w:rsid w:val="00582DF3"/>
    <w:rsid w:val="0058334A"/>
    <w:rsid w:val="00583704"/>
    <w:rsid w:val="00583776"/>
    <w:rsid w:val="00584250"/>
    <w:rsid w:val="00587747"/>
    <w:rsid w:val="00587CC4"/>
    <w:rsid w:val="00590EAC"/>
    <w:rsid w:val="00591116"/>
    <w:rsid w:val="00591451"/>
    <w:rsid w:val="00591D6C"/>
    <w:rsid w:val="00592C8B"/>
    <w:rsid w:val="0059394B"/>
    <w:rsid w:val="00593B70"/>
    <w:rsid w:val="00593DC0"/>
    <w:rsid w:val="0059457F"/>
    <w:rsid w:val="00594982"/>
    <w:rsid w:val="0059576F"/>
    <w:rsid w:val="005958EE"/>
    <w:rsid w:val="00595BD1"/>
    <w:rsid w:val="005960E0"/>
    <w:rsid w:val="005963D8"/>
    <w:rsid w:val="005967C4"/>
    <w:rsid w:val="00596996"/>
    <w:rsid w:val="00597818"/>
    <w:rsid w:val="005A0062"/>
    <w:rsid w:val="005A0378"/>
    <w:rsid w:val="005A04C8"/>
    <w:rsid w:val="005A0ACB"/>
    <w:rsid w:val="005A119A"/>
    <w:rsid w:val="005A15BE"/>
    <w:rsid w:val="005A1D94"/>
    <w:rsid w:val="005A23A2"/>
    <w:rsid w:val="005A2779"/>
    <w:rsid w:val="005A32B7"/>
    <w:rsid w:val="005A36CD"/>
    <w:rsid w:val="005A39A1"/>
    <w:rsid w:val="005A3C6F"/>
    <w:rsid w:val="005A3DAC"/>
    <w:rsid w:val="005A3ED8"/>
    <w:rsid w:val="005A3FCA"/>
    <w:rsid w:val="005A3FDE"/>
    <w:rsid w:val="005A40DD"/>
    <w:rsid w:val="005A431A"/>
    <w:rsid w:val="005A4690"/>
    <w:rsid w:val="005A4963"/>
    <w:rsid w:val="005A5860"/>
    <w:rsid w:val="005A598D"/>
    <w:rsid w:val="005A6300"/>
    <w:rsid w:val="005A64B9"/>
    <w:rsid w:val="005A765B"/>
    <w:rsid w:val="005A7F85"/>
    <w:rsid w:val="005B085B"/>
    <w:rsid w:val="005B0F15"/>
    <w:rsid w:val="005B1198"/>
    <w:rsid w:val="005B1620"/>
    <w:rsid w:val="005B215A"/>
    <w:rsid w:val="005B2318"/>
    <w:rsid w:val="005B259F"/>
    <w:rsid w:val="005B2902"/>
    <w:rsid w:val="005B345C"/>
    <w:rsid w:val="005B3557"/>
    <w:rsid w:val="005B3CB7"/>
    <w:rsid w:val="005B3CD1"/>
    <w:rsid w:val="005B3CF8"/>
    <w:rsid w:val="005B48D5"/>
    <w:rsid w:val="005B4B25"/>
    <w:rsid w:val="005B4D55"/>
    <w:rsid w:val="005B5D99"/>
    <w:rsid w:val="005B5F64"/>
    <w:rsid w:val="005B6CA4"/>
    <w:rsid w:val="005B7674"/>
    <w:rsid w:val="005B7C49"/>
    <w:rsid w:val="005B7DE2"/>
    <w:rsid w:val="005C0062"/>
    <w:rsid w:val="005C00A5"/>
    <w:rsid w:val="005C06E1"/>
    <w:rsid w:val="005C0A73"/>
    <w:rsid w:val="005C0D99"/>
    <w:rsid w:val="005C0E30"/>
    <w:rsid w:val="005C10FB"/>
    <w:rsid w:val="005C1211"/>
    <w:rsid w:val="005C1ED0"/>
    <w:rsid w:val="005C2B4B"/>
    <w:rsid w:val="005C3E18"/>
    <w:rsid w:val="005C42AF"/>
    <w:rsid w:val="005C45F0"/>
    <w:rsid w:val="005C4918"/>
    <w:rsid w:val="005C4A87"/>
    <w:rsid w:val="005C4FF1"/>
    <w:rsid w:val="005C503F"/>
    <w:rsid w:val="005C51C3"/>
    <w:rsid w:val="005C5519"/>
    <w:rsid w:val="005C5E1A"/>
    <w:rsid w:val="005C5F30"/>
    <w:rsid w:val="005C60BA"/>
    <w:rsid w:val="005C6340"/>
    <w:rsid w:val="005C68A9"/>
    <w:rsid w:val="005C6B9C"/>
    <w:rsid w:val="005C7151"/>
    <w:rsid w:val="005C72F3"/>
    <w:rsid w:val="005C7341"/>
    <w:rsid w:val="005C7741"/>
    <w:rsid w:val="005C7D91"/>
    <w:rsid w:val="005C7EAD"/>
    <w:rsid w:val="005D0196"/>
    <w:rsid w:val="005D0222"/>
    <w:rsid w:val="005D056A"/>
    <w:rsid w:val="005D09A1"/>
    <w:rsid w:val="005D0B46"/>
    <w:rsid w:val="005D0CC1"/>
    <w:rsid w:val="005D0DB5"/>
    <w:rsid w:val="005D154D"/>
    <w:rsid w:val="005D1BAD"/>
    <w:rsid w:val="005D2549"/>
    <w:rsid w:val="005D2E2C"/>
    <w:rsid w:val="005D3D97"/>
    <w:rsid w:val="005D3F3E"/>
    <w:rsid w:val="005D443A"/>
    <w:rsid w:val="005D484C"/>
    <w:rsid w:val="005D4C0F"/>
    <w:rsid w:val="005D4F87"/>
    <w:rsid w:val="005D50A4"/>
    <w:rsid w:val="005D5173"/>
    <w:rsid w:val="005D51ED"/>
    <w:rsid w:val="005D560A"/>
    <w:rsid w:val="005D608F"/>
    <w:rsid w:val="005D629E"/>
    <w:rsid w:val="005D64DC"/>
    <w:rsid w:val="005D7025"/>
    <w:rsid w:val="005D71B8"/>
    <w:rsid w:val="005D7B9B"/>
    <w:rsid w:val="005E0437"/>
    <w:rsid w:val="005E074D"/>
    <w:rsid w:val="005E0790"/>
    <w:rsid w:val="005E0894"/>
    <w:rsid w:val="005E0ADE"/>
    <w:rsid w:val="005E13DF"/>
    <w:rsid w:val="005E1A33"/>
    <w:rsid w:val="005E25F2"/>
    <w:rsid w:val="005E2C53"/>
    <w:rsid w:val="005E3224"/>
    <w:rsid w:val="005E3C9E"/>
    <w:rsid w:val="005E4964"/>
    <w:rsid w:val="005E4A7F"/>
    <w:rsid w:val="005E4CF6"/>
    <w:rsid w:val="005E561A"/>
    <w:rsid w:val="005E5678"/>
    <w:rsid w:val="005E5722"/>
    <w:rsid w:val="005E5F06"/>
    <w:rsid w:val="005E645D"/>
    <w:rsid w:val="005E6B71"/>
    <w:rsid w:val="005E703F"/>
    <w:rsid w:val="005E747C"/>
    <w:rsid w:val="005E780F"/>
    <w:rsid w:val="005E78AE"/>
    <w:rsid w:val="005E7915"/>
    <w:rsid w:val="005E7A84"/>
    <w:rsid w:val="005F0990"/>
    <w:rsid w:val="005F0D93"/>
    <w:rsid w:val="005F1EC4"/>
    <w:rsid w:val="005F2277"/>
    <w:rsid w:val="005F22EE"/>
    <w:rsid w:val="005F2910"/>
    <w:rsid w:val="005F2C1C"/>
    <w:rsid w:val="005F32CE"/>
    <w:rsid w:val="005F36D0"/>
    <w:rsid w:val="005F3874"/>
    <w:rsid w:val="005F3AA6"/>
    <w:rsid w:val="005F4768"/>
    <w:rsid w:val="005F498C"/>
    <w:rsid w:val="005F4E84"/>
    <w:rsid w:val="005F4F0E"/>
    <w:rsid w:val="005F55D3"/>
    <w:rsid w:val="005F5B8F"/>
    <w:rsid w:val="005F5CDC"/>
    <w:rsid w:val="005F623F"/>
    <w:rsid w:val="005F62CB"/>
    <w:rsid w:val="005F6512"/>
    <w:rsid w:val="005F662F"/>
    <w:rsid w:val="005F6ED8"/>
    <w:rsid w:val="005F7206"/>
    <w:rsid w:val="005F7583"/>
    <w:rsid w:val="005F75D9"/>
    <w:rsid w:val="005F7B44"/>
    <w:rsid w:val="0060009E"/>
    <w:rsid w:val="006005C7"/>
    <w:rsid w:val="00600D3E"/>
    <w:rsid w:val="00601011"/>
    <w:rsid w:val="006014E7"/>
    <w:rsid w:val="006015B7"/>
    <w:rsid w:val="00601B0B"/>
    <w:rsid w:val="00602229"/>
    <w:rsid w:val="0060243A"/>
    <w:rsid w:val="00602920"/>
    <w:rsid w:val="00602D73"/>
    <w:rsid w:val="006039DC"/>
    <w:rsid w:val="00604460"/>
    <w:rsid w:val="006044F1"/>
    <w:rsid w:val="00604DB6"/>
    <w:rsid w:val="00605298"/>
    <w:rsid w:val="0060591E"/>
    <w:rsid w:val="00605A04"/>
    <w:rsid w:val="0060728F"/>
    <w:rsid w:val="00610703"/>
    <w:rsid w:val="00610DD5"/>
    <w:rsid w:val="00610FAA"/>
    <w:rsid w:val="006112CD"/>
    <w:rsid w:val="006112F5"/>
    <w:rsid w:val="00611E63"/>
    <w:rsid w:val="006121F2"/>
    <w:rsid w:val="00612A74"/>
    <w:rsid w:val="00612B99"/>
    <w:rsid w:val="00613030"/>
    <w:rsid w:val="006130D9"/>
    <w:rsid w:val="006135EB"/>
    <w:rsid w:val="006136A4"/>
    <w:rsid w:val="00613E84"/>
    <w:rsid w:val="00614F47"/>
    <w:rsid w:val="0061551A"/>
    <w:rsid w:val="00615D07"/>
    <w:rsid w:val="006160BC"/>
    <w:rsid w:val="006165CE"/>
    <w:rsid w:val="00616AE7"/>
    <w:rsid w:val="00617122"/>
    <w:rsid w:val="00617939"/>
    <w:rsid w:val="0062081D"/>
    <w:rsid w:val="006209BB"/>
    <w:rsid w:val="00620A46"/>
    <w:rsid w:val="00620D7F"/>
    <w:rsid w:val="00620EEA"/>
    <w:rsid w:val="0062159F"/>
    <w:rsid w:val="00621687"/>
    <w:rsid w:val="0062184E"/>
    <w:rsid w:val="0062184F"/>
    <w:rsid w:val="00621A13"/>
    <w:rsid w:val="00621ACC"/>
    <w:rsid w:val="00621B75"/>
    <w:rsid w:val="00622263"/>
    <w:rsid w:val="00622696"/>
    <w:rsid w:val="00622C5C"/>
    <w:rsid w:val="00622E79"/>
    <w:rsid w:val="006238F3"/>
    <w:rsid w:val="0062443C"/>
    <w:rsid w:val="006244AC"/>
    <w:rsid w:val="00624518"/>
    <w:rsid w:val="00624596"/>
    <w:rsid w:val="00624940"/>
    <w:rsid w:val="00624EFF"/>
    <w:rsid w:val="00625D84"/>
    <w:rsid w:val="00625DE5"/>
    <w:rsid w:val="00625F01"/>
    <w:rsid w:val="00626594"/>
    <w:rsid w:val="00626679"/>
    <w:rsid w:val="00626ACD"/>
    <w:rsid w:val="00626BC0"/>
    <w:rsid w:val="0062742C"/>
    <w:rsid w:val="0062775B"/>
    <w:rsid w:val="006301C9"/>
    <w:rsid w:val="00630B70"/>
    <w:rsid w:val="0063118B"/>
    <w:rsid w:val="00631240"/>
    <w:rsid w:val="00631836"/>
    <w:rsid w:val="00631920"/>
    <w:rsid w:val="00631989"/>
    <w:rsid w:val="006319F6"/>
    <w:rsid w:val="00631A28"/>
    <w:rsid w:val="00631CC3"/>
    <w:rsid w:val="00632780"/>
    <w:rsid w:val="00632DE1"/>
    <w:rsid w:val="006331D7"/>
    <w:rsid w:val="00633245"/>
    <w:rsid w:val="0063333D"/>
    <w:rsid w:val="00633725"/>
    <w:rsid w:val="00633BAB"/>
    <w:rsid w:val="0063411C"/>
    <w:rsid w:val="006360FA"/>
    <w:rsid w:val="00636423"/>
    <w:rsid w:val="00636D31"/>
    <w:rsid w:val="00636E46"/>
    <w:rsid w:val="00637073"/>
    <w:rsid w:val="00637122"/>
    <w:rsid w:val="00637DA7"/>
    <w:rsid w:val="00637FA6"/>
    <w:rsid w:val="006410FE"/>
    <w:rsid w:val="0064151C"/>
    <w:rsid w:val="00641C9A"/>
    <w:rsid w:val="00641D3B"/>
    <w:rsid w:val="00641DE3"/>
    <w:rsid w:val="006430DE"/>
    <w:rsid w:val="006431A0"/>
    <w:rsid w:val="006436D0"/>
    <w:rsid w:val="00643739"/>
    <w:rsid w:val="00643CFA"/>
    <w:rsid w:val="00643E68"/>
    <w:rsid w:val="00644126"/>
    <w:rsid w:val="0064587D"/>
    <w:rsid w:val="00645BF2"/>
    <w:rsid w:val="00647F54"/>
    <w:rsid w:val="0065059E"/>
    <w:rsid w:val="006508B1"/>
    <w:rsid w:val="00650D70"/>
    <w:rsid w:val="00650DB1"/>
    <w:rsid w:val="00651124"/>
    <w:rsid w:val="0065144F"/>
    <w:rsid w:val="00651681"/>
    <w:rsid w:val="00652306"/>
    <w:rsid w:val="006525B0"/>
    <w:rsid w:val="00652A4C"/>
    <w:rsid w:val="00652E31"/>
    <w:rsid w:val="00652F49"/>
    <w:rsid w:val="0065398D"/>
    <w:rsid w:val="0065496D"/>
    <w:rsid w:val="006550C5"/>
    <w:rsid w:val="0065532D"/>
    <w:rsid w:val="006553B2"/>
    <w:rsid w:val="00655732"/>
    <w:rsid w:val="0065599D"/>
    <w:rsid w:val="00655DE3"/>
    <w:rsid w:val="006561B1"/>
    <w:rsid w:val="006565B3"/>
    <w:rsid w:val="006568EC"/>
    <w:rsid w:val="0065765C"/>
    <w:rsid w:val="0065772E"/>
    <w:rsid w:val="006579DA"/>
    <w:rsid w:val="006600E7"/>
    <w:rsid w:val="00660113"/>
    <w:rsid w:val="0066067D"/>
    <w:rsid w:val="00660AAA"/>
    <w:rsid w:val="00660F00"/>
    <w:rsid w:val="00662287"/>
    <w:rsid w:val="00663240"/>
    <w:rsid w:val="00663B19"/>
    <w:rsid w:val="00663B56"/>
    <w:rsid w:val="0066417D"/>
    <w:rsid w:val="00664387"/>
    <w:rsid w:val="00664421"/>
    <w:rsid w:val="00664652"/>
    <w:rsid w:val="00665E6F"/>
    <w:rsid w:val="0066681B"/>
    <w:rsid w:val="0067002D"/>
    <w:rsid w:val="0067046F"/>
    <w:rsid w:val="00670572"/>
    <w:rsid w:val="00670AE5"/>
    <w:rsid w:val="00670B4E"/>
    <w:rsid w:val="00670D00"/>
    <w:rsid w:val="006713B2"/>
    <w:rsid w:val="00672434"/>
    <w:rsid w:val="00672726"/>
    <w:rsid w:val="006730A7"/>
    <w:rsid w:val="00673D38"/>
    <w:rsid w:val="00674543"/>
    <w:rsid w:val="0067463B"/>
    <w:rsid w:val="00674B79"/>
    <w:rsid w:val="00674C51"/>
    <w:rsid w:val="0067586C"/>
    <w:rsid w:val="00676D5B"/>
    <w:rsid w:val="00677040"/>
    <w:rsid w:val="0067716D"/>
    <w:rsid w:val="00677872"/>
    <w:rsid w:val="006804F3"/>
    <w:rsid w:val="0068079A"/>
    <w:rsid w:val="00680926"/>
    <w:rsid w:val="00681EED"/>
    <w:rsid w:val="00683162"/>
    <w:rsid w:val="006833A6"/>
    <w:rsid w:val="006842E5"/>
    <w:rsid w:val="00685180"/>
    <w:rsid w:val="00685818"/>
    <w:rsid w:val="00685885"/>
    <w:rsid w:val="00686278"/>
    <w:rsid w:val="00686571"/>
    <w:rsid w:val="006865AA"/>
    <w:rsid w:val="00686DB2"/>
    <w:rsid w:val="00687384"/>
    <w:rsid w:val="006873DE"/>
    <w:rsid w:val="00687438"/>
    <w:rsid w:val="00687965"/>
    <w:rsid w:val="00687A6F"/>
    <w:rsid w:val="00687C9D"/>
    <w:rsid w:val="00690312"/>
    <w:rsid w:val="00690DA0"/>
    <w:rsid w:val="0069117F"/>
    <w:rsid w:val="00691D05"/>
    <w:rsid w:val="006928E4"/>
    <w:rsid w:val="00692A29"/>
    <w:rsid w:val="00692C5D"/>
    <w:rsid w:val="0069301B"/>
    <w:rsid w:val="00693B24"/>
    <w:rsid w:val="00694F85"/>
    <w:rsid w:val="00697029"/>
    <w:rsid w:val="006974A9"/>
    <w:rsid w:val="00697C5F"/>
    <w:rsid w:val="00697DA0"/>
    <w:rsid w:val="006A0159"/>
    <w:rsid w:val="006A0706"/>
    <w:rsid w:val="006A1A9D"/>
    <w:rsid w:val="006A1C99"/>
    <w:rsid w:val="006A2861"/>
    <w:rsid w:val="006A2AD8"/>
    <w:rsid w:val="006A2AEC"/>
    <w:rsid w:val="006A32B9"/>
    <w:rsid w:val="006A32FD"/>
    <w:rsid w:val="006A33FA"/>
    <w:rsid w:val="006A3F37"/>
    <w:rsid w:val="006A482E"/>
    <w:rsid w:val="006A4E23"/>
    <w:rsid w:val="006A4E3B"/>
    <w:rsid w:val="006A57EB"/>
    <w:rsid w:val="006A583D"/>
    <w:rsid w:val="006A5A8F"/>
    <w:rsid w:val="006A634F"/>
    <w:rsid w:val="006A6770"/>
    <w:rsid w:val="006A689E"/>
    <w:rsid w:val="006A744C"/>
    <w:rsid w:val="006A74DF"/>
    <w:rsid w:val="006A77C1"/>
    <w:rsid w:val="006A7E86"/>
    <w:rsid w:val="006B16B3"/>
    <w:rsid w:val="006B180E"/>
    <w:rsid w:val="006B19B0"/>
    <w:rsid w:val="006B2053"/>
    <w:rsid w:val="006B33EA"/>
    <w:rsid w:val="006B34D0"/>
    <w:rsid w:val="006B4407"/>
    <w:rsid w:val="006B49BA"/>
    <w:rsid w:val="006B539A"/>
    <w:rsid w:val="006B56F2"/>
    <w:rsid w:val="006B64C9"/>
    <w:rsid w:val="006B64D8"/>
    <w:rsid w:val="006B6920"/>
    <w:rsid w:val="006B7FB1"/>
    <w:rsid w:val="006B7FC7"/>
    <w:rsid w:val="006C0546"/>
    <w:rsid w:val="006C072B"/>
    <w:rsid w:val="006C167F"/>
    <w:rsid w:val="006C1DB9"/>
    <w:rsid w:val="006C22D4"/>
    <w:rsid w:val="006C23FA"/>
    <w:rsid w:val="006C378F"/>
    <w:rsid w:val="006C3C4A"/>
    <w:rsid w:val="006C3DA2"/>
    <w:rsid w:val="006C466B"/>
    <w:rsid w:val="006C48DF"/>
    <w:rsid w:val="006C4A70"/>
    <w:rsid w:val="006C543E"/>
    <w:rsid w:val="006C67E7"/>
    <w:rsid w:val="006C6D89"/>
    <w:rsid w:val="006C702F"/>
    <w:rsid w:val="006C76B5"/>
    <w:rsid w:val="006C776D"/>
    <w:rsid w:val="006C799F"/>
    <w:rsid w:val="006C7AAD"/>
    <w:rsid w:val="006D07D0"/>
    <w:rsid w:val="006D0926"/>
    <w:rsid w:val="006D164A"/>
    <w:rsid w:val="006D1E14"/>
    <w:rsid w:val="006D27FF"/>
    <w:rsid w:val="006D28FB"/>
    <w:rsid w:val="006D2B64"/>
    <w:rsid w:val="006D2C19"/>
    <w:rsid w:val="006D2EB0"/>
    <w:rsid w:val="006D3113"/>
    <w:rsid w:val="006D3339"/>
    <w:rsid w:val="006D37EB"/>
    <w:rsid w:val="006D3901"/>
    <w:rsid w:val="006D3B8D"/>
    <w:rsid w:val="006D3C00"/>
    <w:rsid w:val="006D3D77"/>
    <w:rsid w:val="006D4250"/>
    <w:rsid w:val="006D4829"/>
    <w:rsid w:val="006D4BE5"/>
    <w:rsid w:val="006D5569"/>
    <w:rsid w:val="006D5B41"/>
    <w:rsid w:val="006D5E99"/>
    <w:rsid w:val="006D5FCC"/>
    <w:rsid w:val="006D6074"/>
    <w:rsid w:val="006D61AB"/>
    <w:rsid w:val="006D6281"/>
    <w:rsid w:val="006D66C9"/>
    <w:rsid w:val="006D6773"/>
    <w:rsid w:val="006D7312"/>
    <w:rsid w:val="006D738C"/>
    <w:rsid w:val="006D7549"/>
    <w:rsid w:val="006D77F1"/>
    <w:rsid w:val="006D79A5"/>
    <w:rsid w:val="006D7DCC"/>
    <w:rsid w:val="006E020D"/>
    <w:rsid w:val="006E044E"/>
    <w:rsid w:val="006E06A1"/>
    <w:rsid w:val="006E0ACC"/>
    <w:rsid w:val="006E0AF9"/>
    <w:rsid w:val="006E0BC1"/>
    <w:rsid w:val="006E103A"/>
    <w:rsid w:val="006E1413"/>
    <w:rsid w:val="006E15AF"/>
    <w:rsid w:val="006E1EE3"/>
    <w:rsid w:val="006E1FBB"/>
    <w:rsid w:val="006E2D86"/>
    <w:rsid w:val="006E30E3"/>
    <w:rsid w:val="006E311D"/>
    <w:rsid w:val="006E31D3"/>
    <w:rsid w:val="006E340E"/>
    <w:rsid w:val="006E386D"/>
    <w:rsid w:val="006E39DB"/>
    <w:rsid w:val="006E39FB"/>
    <w:rsid w:val="006E3AB6"/>
    <w:rsid w:val="006E42D8"/>
    <w:rsid w:val="006E4522"/>
    <w:rsid w:val="006E6344"/>
    <w:rsid w:val="006E692D"/>
    <w:rsid w:val="006F0056"/>
    <w:rsid w:val="006F03BE"/>
    <w:rsid w:val="006F0F38"/>
    <w:rsid w:val="006F12CB"/>
    <w:rsid w:val="006F1787"/>
    <w:rsid w:val="006F1952"/>
    <w:rsid w:val="006F1C4D"/>
    <w:rsid w:val="006F1F08"/>
    <w:rsid w:val="006F31A9"/>
    <w:rsid w:val="006F3D13"/>
    <w:rsid w:val="006F430C"/>
    <w:rsid w:val="006F4615"/>
    <w:rsid w:val="006F475D"/>
    <w:rsid w:val="006F4E44"/>
    <w:rsid w:val="006F51E6"/>
    <w:rsid w:val="006F54C8"/>
    <w:rsid w:val="006F5AB5"/>
    <w:rsid w:val="006F5D1B"/>
    <w:rsid w:val="006F608B"/>
    <w:rsid w:val="006F6220"/>
    <w:rsid w:val="006F625F"/>
    <w:rsid w:val="006F6938"/>
    <w:rsid w:val="006F7799"/>
    <w:rsid w:val="006F7B02"/>
    <w:rsid w:val="006F7FEC"/>
    <w:rsid w:val="00700442"/>
    <w:rsid w:val="00700D0A"/>
    <w:rsid w:val="00700DC2"/>
    <w:rsid w:val="00700DE2"/>
    <w:rsid w:val="00700E3D"/>
    <w:rsid w:val="007018B3"/>
    <w:rsid w:val="007029C1"/>
    <w:rsid w:val="00703ADE"/>
    <w:rsid w:val="00703C73"/>
    <w:rsid w:val="00704010"/>
    <w:rsid w:val="00704801"/>
    <w:rsid w:val="00704DA3"/>
    <w:rsid w:val="00705782"/>
    <w:rsid w:val="007062A0"/>
    <w:rsid w:val="00706746"/>
    <w:rsid w:val="00706DF5"/>
    <w:rsid w:val="007074AF"/>
    <w:rsid w:val="00707817"/>
    <w:rsid w:val="007079BD"/>
    <w:rsid w:val="00707CA0"/>
    <w:rsid w:val="00707DC6"/>
    <w:rsid w:val="00710772"/>
    <w:rsid w:val="007113A9"/>
    <w:rsid w:val="00711568"/>
    <w:rsid w:val="00711F6C"/>
    <w:rsid w:val="00711F9C"/>
    <w:rsid w:val="007127FA"/>
    <w:rsid w:val="007129B4"/>
    <w:rsid w:val="00713083"/>
    <w:rsid w:val="00713AAF"/>
    <w:rsid w:val="00713C08"/>
    <w:rsid w:val="00713D98"/>
    <w:rsid w:val="00713E82"/>
    <w:rsid w:val="00714ABF"/>
    <w:rsid w:val="007150EC"/>
    <w:rsid w:val="00715379"/>
    <w:rsid w:val="007159FB"/>
    <w:rsid w:val="00715CB1"/>
    <w:rsid w:val="00715EC8"/>
    <w:rsid w:val="0071616C"/>
    <w:rsid w:val="0071624F"/>
    <w:rsid w:val="0071644D"/>
    <w:rsid w:val="00716A3E"/>
    <w:rsid w:val="00716A4C"/>
    <w:rsid w:val="00716C83"/>
    <w:rsid w:val="00717045"/>
    <w:rsid w:val="007176E6"/>
    <w:rsid w:val="00721613"/>
    <w:rsid w:val="007219AB"/>
    <w:rsid w:val="00721B30"/>
    <w:rsid w:val="00721C8A"/>
    <w:rsid w:val="007234CA"/>
    <w:rsid w:val="00723E99"/>
    <w:rsid w:val="007245C9"/>
    <w:rsid w:val="007246B4"/>
    <w:rsid w:val="00725053"/>
    <w:rsid w:val="00725163"/>
    <w:rsid w:val="007251F8"/>
    <w:rsid w:val="007254E2"/>
    <w:rsid w:val="007259F7"/>
    <w:rsid w:val="00725D82"/>
    <w:rsid w:val="00725E3D"/>
    <w:rsid w:val="00725F22"/>
    <w:rsid w:val="00726228"/>
    <w:rsid w:val="00726B04"/>
    <w:rsid w:val="00726CBC"/>
    <w:rsid w:val="00727428"/>
    <w:rsid w:val="0072746C"/>
    <w:rsid w:val="0072797D"/>
    <w:rsid w:val="00727AD5"/>
    <w:rsid w:val="00727F9C"/>
    <w:rsid w:val="00730BF0"/>
    <w:rsid w:val="00731E51"/>
    <w:rsid w:val="0073253D"/>
    <w:rsid w:val="0073350F"/>
    <w:rsid w:val="00733D47"/>
    <w:rsid w:val="00733F72"/>
    <w:rsid w:val="00735433"/>
    <w:rsid w:val="00735B17"/>
    <w:rsid w:val="00735F45"/>
    <w:rsid w:val="007362BD"/>
    <w:rsid w:val="00736313"/>
    <w:rsid w:val="00736983"/>
    <w:rsid w:val="0073710B"/>
    <w:rsid w:val="00737E30"/>
    <w:rsid w:val="00737E64"/>
    <w:rsid w:val="00737ECC"/>
    <w:rsid w:val="00737EF9"/>
    <w:rsid w:val="00740298"/>
    <w:rsid w:val="007405DA"/>
    <w:rsid w:val="007406D1"/>
    <w:rsid w:val="007408CA"/>
    <w:rsid w:val="007409CF"/>
    <w:rsid w:val="00740FC4"/>
    <w:rsid w:val="007417A6"/>
    <w:rsid w:val="0074187F"/>
    <w:rsid w:val="00741D3C"/>
    <w:rsid w:val="00742242"/>
    <w:rsid w:val="00742850"/>
    <w:rsid w:val="0074306B"/>
    <w:rsid w:val="00743262"/>
    <w:rsid w:val="00744E66"/>
    <w:rsid w:val="0074503A"/>
    <w:rsid w:val="007459AE"/>
    <w:rsid w:val="00745B7E"/>
    <w:rsid w:val="00746009"/>
    <w:rsid w:val="0074673C"/>
    <w:rsid w:val="00747983"/>
    <w:rsid w:val="00750837"/>
    <w:rsid w:val="00750B29"/>
    <w:rsid w:val="00750FB5"/>
    <w:rsid w:val="0075131F"/>
    <w:rsid w:val="0075217D"/>
    <w:rsid w:val="00752CDE"/>
    <w:rsid w:val="00753DE9"/>
    <w:rsid w:val="007541FA"/>
    <w:rsid w:val="0075427F"/>
    <w:rsid w:val="0075476A"/>
    <w:rsid w:val="007547B9"/>
    <w:rsid w:val="00754CC7"/>
    <w:rsid w:val="00754F10"/>
    <w:rsid w:val="007551D9"/>
    <w:rsid w:val="00755302"/>
    <w:rsid w:val="0075550E"/>
    <w:rsid w:val="00755BB7"/>
    <w:rsid w:val="00755E83"/>
    <w:rsid w:val="0075636F"/>
    <w:rsid w:val="00757518"/>
    <w:rsid w:val="00757741"/>
    <w:rsid w:val="00757AC1"/>
    <w:rsid w:val="00757FF3"/>
    <w:rsid w:val="0076056F"/>
    <w:rsid w:val="00760989"/>
    <w:rsid w:val="00760D0B"/>
    <w:rsid w:val="00760DEC"/>
    <w:rsid w:val="00760FD4"/>
    <w:rsid w:val="007611F8"/>
    <w:rsid w:val="007612E7"/>
    <w:rsid w:val="007613A6"/>
    <w:rsid w:val="00761712"/>
    <w:rsid w:val="00761A9E"/>
    <w:rsid w:val="00761F11"/>
    <w:rsid w:val="007622F7"/>
    <w:rsid w:val="007627A4"/>
    <w:rsid w:val="00762920"/>
    <w:rsid w:val="00762A87"/>
    <w:rsid w:val="00763439"/>
    <w:rsid w:val="0076346F"/>
    <w:rsid w:val="007634EF"/>
    <w:rsid w:val="00764660"/>
    <w:rsid w:val="007648D6"/>
    <w:rsid w:val="007649D0"/>
    <w:rsid w:val="00764D60"/>
    <w:rsid w:val="007650F8"/>
    <w:rsid w:val="0076546E"/>
    <w:rsid w:val="007657D2"/>
    <w:rsid w:val="007657E0"/>
    <w:rsid w:val="00765A30"/>
    <w:rsid w:val="0076644A"/>
    <w:rsid w:val="00766B71"/>
    <w:rsid w:val="00766E77"/>
    <w:rsid w:val="00767439"/>
    <w:rsid w:val="007701A2"/>
    <w:rsid w:val="0077036F"/>
    <w:rsid w:val="00770486"/>
    <w:rsid w:val="00770E37"/>
    <w:rsid w:val="00771032"/>
    <w:rsid w:val="00771141"/>
    <w:rsid w:val="00771B39"/>
    <w:rsid w:val="00771D93"/>
    <w:rsid w:val="00771F3B"/>
    <w:rsid w:val="00772108"/>
    <w:rsid w:val="0077221D"/>
    <w:rsid w:val="00772877"/>
    <w:rsid w:val="0077304F"/>
    <w:rsid w:val="00773981"/>
    <w:rsid w:val="00773F3B"/>
    <w:rsid w:val="00774022"/>
    <w:rsid w:val="007740CD"/>
    <w:rsid w:val="00774641"/>
    <w:rsid w:val="00774B79"/>
    <w:rsid w:val="007751EB"/>
    <w:rsid w:val="007767C7"/>
    <w:rsid w:val="007779C9"/>
    <w:rsid w:val="00777ADA"/>
    <w:rsid w:val="00777E23"/>
    <w:rsid w:val="0078009F"/>
    <w:rsid w:val="007802EA"/>
    <w:rsid w:val="007804AD"/>
    <w:rsid w:val="00780889"/>
    <w:rsid w:val="00780930"/>
    <w:rsid w:val="00780E03"/>
    <w:rsid w:val="00781479"/>
    <w:rsid w:val="00781678"/>
    <w:rsid w:val="00781930"/>
    <w:rsid w:val="00781D6B"/>
    <w:rsid w:val="007824F9"/>
    <w:rsid w:val="007838CE"/>
    <w:rsid w:val="00783A0F"/>
    <w:rsid w:val="00783A25"/>
    <w:rsid w:val="007842A8"/>
    <w:rsid w:val="0078523A"/>
    <w:rsid w:val="007858E1"/>
    <w:rsid w:val="00785D2E"/>
    <w:rsid w:val="00785F59"/>
    <w:rsid w:val="0078620E"/>
    <w:rsid w:val="0078658E"/>
    <w:rsid w:val="00786BD2"/>
    <w:rsid w:val="00786DBC"/>
    <w:rsid w:val="0078717D"/>
    <w:rsid w:val="00787B8E"/>
    <w:rsid w:val="00787F8F"/>
    <w:rsid w:val="00790DF7"/>
    <w:rsid w:val="007919AC"/>
    <w:rsid w:val="00791E97"/>
    <w:rsid w:val="00792001"/>
    <w:rsid w:val="007930D9"/>
    <w:rsid w:val="007930F7"/>
    <w:rsid w:val="00793148"/>
    <w:rsid w:val="00793375"/>
    <w:rsid w:val="007934E5"/>
    <w:rsid w:val="00793987"/>
    <w:rsid w:val="00793E63"/>
    <w:rsid w:val="007945A0"/>
    <w:rsid w:val="00794F8B"/>
    <w:rsid w:val="00795310"/>
    <w:rsid w:val="00795847"/>
    <w:rsid w:val="007959B4"/>
    <w:rsid w:val="00796098"/>
    <w:rsid w:val="007964BC"/>
    <w:rsid w:val="007969EE"/>
    <w:rsid w:val="00796CAC"/>
    <w:rsid w:val="0079757D"/>
    <w:rsid w:val="00797FCD"/>
    <w:rsid w:val="007A01BC"/>
    <w:rsid w:val="007A0641"/>
    <w:rsid w:val="007A07AF"/>
    <w:rsid w:val="007A0E64"/>
    <w:rsid w:val="007A23DA"/>
    <w:rsid w:val="007A31A4"/>
    <w:rsid w:val="007A3573"/>
    <w:rsid w:val="007A4222"/>
    <w:rsid w:val="007A42AC"/>
    <w:rsid w:val="007A43A3"/>
    <w:rsid w:val="007A4A91"/>
    <w:rsid w:val="007A5530"/>
    <w:rsid w:val="007A5655"/>
    <w:rsid w:val="007A57FE"/>
    <w:rsid w:val="007A5A6C"/>
    <w:rsid w:val="007A5CC6"/>
    <w:rsid w:val="007A6843"/>
    <w:rsid w:val="007A68D3"/>
    <w:rsid w:val="007A6F0C"/>
    <w:rsid w:val="007A723A"/>
    <w:rsid w:val="007A7F94"/>
    <w:rsid w:val="007B0ABD"/>
    <w:rsid w:val="007B0BF3"/>
    <w:rsid w:val="007B0CEB"/>
    <w:rsid w:val="007B1047"/>
    <w:rsid w:val="007B1203"/>
    <w:rsid w:val="007B16F3"/>
    <w:rsid w:val="007B1816"/>
    <w:rsid w:val="007B25DC"/>
    <w:rsid w:val="007B28E4"/>
    <w:rsid w:val="007B2C3A"/>
    <w:rsid w:val="007B2DE3"/>
    <w:rsid w:val="007B30AD"/>
    <w:rsid w:val="007B327B"/>
    <w:rsid w:val="007B3470"/>
    <w:rsid w:val="007B3544"/>
    <w:rsid w:val="007B35FF"/>
    <w:rsid w:val="007B388F"/>
    <w:rsid w:val="007B38F4"/>
    <w:rsid w:val="007B3DCD"/>
    <w:rsid w:val="007B3E64"/>
    <w:rsid w:val="007B3E73"/>
    <w:rsid w:val="007B4128"/>
    <w:rsid w:val="007B456D"/>
    <w:rsid w:val="007B4BD5"/>
    <w:rsid w:val="007B57BF"/>
    <w:rsid w:val="007B5B2A"/>
    <w:rsid w:val="007B6145"/>
    <w:rsid w:val="007B6DAF"/>
    <w:rsid w:val="007B714B"/>
    <w:rsid w:val="007B76E8"/>
    <w:rsid w:val="007B7994"/>
    <w:rsid w:val="007C007C"/>
    <w:rsid w:val="007C024F"/>
    <w:rsid w:val="007C049A"/>
    <w:rsid w:val="007C04AE"/>
    <w:rsid w:val="007C1BFA"/>
    <w:rsid w:val="007C21D3"/>
    <w:rsid w:val="007C2800"/>
    <w:rsid w:val="007C28B7"/>
    <w:rsid w:val="007C2B90"/>
    <w:rsid w:val="007C3CFF"/>
    <w:rsid w:val="007C515B"/>
    <w:rsid w:val="007C5D26"/>
    <w:rsid w:val="007C5D46"/>
    <w:rsid w:val="007C5DDF"/>
    <w:rsid w:val="007C61C2"/>
    <w:rsid w:val="007C7510"/>
    <w:rsid w:val="007C7959"/>
    <w:rsid w:val="007D00E7"/>
    <w:rsid w:val="007D0596"/>
    <w:rsid w:val="007D08E5"/>
    <w:rsid w:val="007D0AE4"/>
    <w:rsid w:val="007D0D42"/>
    <w:rsid w:val="007D10BA"/>
    <w:rsid w:val="007D148F"/>
    <w:rsid w:val="007D14E3"/>
    <w:rsid w:val="007D17AC"/>
    <w:rsid w:val="007D1907"/>
    <w:rsid w:val="007D1E58"/>
    <w:rsid w:val="007D20BF"/>
    <w:rsid w:val="007D27B8"/>
    <w:rsid w:val="007D3ED4"/>
    <w:rsid w:val="007D4617"/>
    <w:rsid w:val="007D465E"/>
    <w:rsid w:val="007D4B72"/>
    <w:rsid w:val="007D6026"/>
    <w:rsid w:val="007D6A57"/>
    <w:rsid w:val="007D6B56"/>
    <w:rsid w:val="007D6C62"/>
    <w:rsid w:val="007D725D"/>
    <w:rsid w:val="007D7820"/>
    <w:rsid w:val="007D7C38"/>
    <w:rsid w:val="007D7D64"/>
    <w:rsid w:val="007E02E8"/>
    <w:rsid w:val="007E0A80"/>
    <w:rsid w:val="007E141F"/>
    <w:rsid w:val="007E1A42"/>
    <w:rsid w:val="007E200B"/>
    <w:rsid w:val="007E2966"/>
    <w:rsid w:val="007E2DFC"/>
    <w:rsid w:val="007E2E29"/>
    <w:rsid w:val="007E30BD"/>
    <w:rsid w:val="007E324F"/>
    <w:rsid w:val="007E3B2B"/>
    <w:rsid w:val="007E448D"/>
    <w:rsid w:val="007E4CBF"/>
    <w:rsid w:val="007E4FAD"/>
    <w:rsid w:val="007E5CF3"/>
    <w:rsid w:val="007E6481"/>
    <w:rsid w:val="007E675D"/>
    <w:rsid w:val="007E6A73"/>
    <w:rsid w:val="007E6C9F"/>
    <w:rsid w:val="007E79EF"/>
    <w:rsid w:val="007E7CBE"/>
    <w:rsid w:val="007F064E"/>
    <w:rsid w:val="007F0AA0"/>
    <w:rsid w:val="007F0FB6"/>
    <w:rsid w:val="007F1398"/>
    <w:rsid w:val="007F16E9"/>
    <w:rsid w:val="007F1CAB"/>
    <w:rsid w:val="007F1F1B"/>
    <w:rsid w:val="007F1F46"/>
    <w:rsid w:val="007F27C4"/>
    <w:rsid w:val="007F2AD4"/>
    <w:rsid w:val="007F32AD"/>
    <w:rsid w:val="007F32B6"/>
    <w:rsid w:val="007F3343"/>
    <w:rsid w:val="007F3A2D"/>
    <w:rsid w:val="007F3C02"/>
    <w:rsid w:val="007F3F23"/>
    <w:rsid w:val="007F43B2"/>
    <w:rsid w:val="007F49D1"/>
    <w:rsid w:val="007F590A"/>
    <w:rsid w:val="007F63C0"/>
    <w:rsid w:val="007F653E"/>
    <w:rsid w:val="007F66E3"/>
    <w:rsid w:val="007F67CC"/>
    <w:rsid w:val="007F6864"/>
    <w:rsid w:val="007F7398"/>
    <w:rsid w:val="00800348"/>
    <w:rsid w:val="00800D0E"/>
    <w:rsid w:val="008014C3"/>
    <w:rsid w:val="00801587"/>
    <w:rsid w:val="008016A0"/>
    <w:rsid w:val="008017AB"/>
    <w:rsid w:val="00801FAF"/>
    <w:rsid w:val="008023D5"/>
    <w:rsid w:val="008026FE"/>
    <w:rsid w:val="00802BFA"/>
    <w:rsid w:val="00802FBE"/>
    <w:rsid w:val="008034A4"/>
    <w:rsid w:val="0080383E"/>
    <w:rsid w:val="00803A82"/>
    <w:rsid w:val="00803B40"/>
    <w:rsid w:val="0080453B"/>
    <w:rsid w:val="00804933"/>
    <w:rsid w:val="00804B2D"/>
    <w:rsid w:val="00805569"/>
    <w:rsid w:val="0080688D"/>
    <w:rsid w:val="00806AA6"/>
    <w:rsid w:val="00806BEB"/>
    <w:rsid w:val="00806EEC"/>
    <w:rsid w:val="0081025A"/>
    <w:rsid w:val="0081047C"/>
    <w:rsid w:val="0081088D"/>
    <w:rsid w:val="00810DAE"/>
    <w:rsid w:val="00810E85"/>
    <w:rsid w:val="00811EC2"/>
    <w:rsid w:val="00812CDB"/>
    <w:rsid w:val="00812E0A"/>
    <w:rsid w:val="00812EDC"/>
    <w:rsid w:val="00813BA0"/>
    <w:rsid w:val="0081453D"/>
    <w:rsid w:val="00814CCC"/>
    <w:rsid w:val="00814E1D"/>
    <w:rsid w:val="00814E24"/>
    <w:rsid w:val="00815102"/>
    <w:rsid w:val="008152A7"/>
    <w:rsid w:val="00815667"/>
    <w:rsid w:val="008159DD"/>
    <w:rsid w:val="008159E7"/>
    <w:rsid w:val="00815D4C"/>
    <w:rsid w:val="00816410"/>
    <w:rsid w:val="00816D4E"/>
    <w:rsid w:val="0081758B"/>
    <w:rsid w:val="008175F5"/>
    <w:rsid w:val="00817A87"/>
    <w:rsid w:val="00817D9E"/>
    <w:rsid w:val="008208C3"/>
    <w:rsid w:val="00820B8F"/>
    <w:rsid w:val="00820FE1"/>
    <w:rsid w:val="00821011"/>
    <w:rsid w:val="00821882"/>
    <w:rsid w:val="008218B3"/>
    <w:rsid w:val="008220AE"/>
    <w:rsid w:val="008221DF"/>
    <w:rsid w:val="00822C24"/>
    <w:rsid w:val="00822C67"/>
    <w:rsid w:val="0082312E"/>
    <w:rsid w:val="00823201"/>
    <w:rsid w:val="0082349A"/>
    <w:rsid w:val="00823C91"/>
    <w:rsid w:val="0082415D"/>
    <w:rsid w:val="008246B0"/>
    <w:rsid w:val="00824ACF"/>
    <w:rsid w:val="0082597E"/>
    <w:rsid w:val="00825BB0"/>
    <w:rsid w:val="00825E3A"/>
    <w:rsid w:val="00826915"/>
    <w:rsid w:val="00826A68"/>
    <w:rsid w:val="008274E9"/>
    <w:rsid w:val="00827838"/>
    <w:rsid w:val="00827EC1"/>
    <w:rsid w:val="00827F04"/>
    <w:rsid w:val="0083033F"/>
    <w:rsid w:val="00830FAB"/>
    <w:rsid w:val="0083189A"/>
    <w:rsid w:val="00832275"/>
    <w:rsid w:val="008324F1"/>
    <w:rsid w:val="00832726"/>
    <w:rsid w:val="00832E09"/>
    <w:rsid w:val="00833820"/>
    <w:rsid w:val="008342D3"/>
    <w:rsid w:val="008344B9"/>
    <w:rsid w:val="00834604"/>
    <w:rsid w:val="008348CC"/>
    <w:rsid w:val="00834F8E"/>
    <w:rsid w:val="00834FB8"/>
    <w:rsid w:val="00835A7E"/>
    <w:rsid w:val="00835CF5"/>
    <w:rsid w:val="00835DF2"/>
    <w:rsid w:val="00835E3D"/>
    <w:rsid w:val="00835EC3"/>
    <w:rsid w:val="00836181"/>
    <w:rsid w:val="008364A0"/>
    <w:rsid w:val="008367C8"/>
    <w:rsid w:val="00836BED"/>
    <w:rsid w:val="00836BF7"/>
    <w:rsid w:val="00836CEE"/>
    <w:rsid w:val="00836E55"/>
    <w:rsid w:val="00837119"/>
    <w:rsid w:val="00840151"/>
    <w:rsid w:val="00840A2B"/>
    <w:rsid w:val="00842065"/>
    <w:rsid w:val="00842A87"/>
    <w:rsid w:val="00842C17"/>
    <w:rsid w:val="00843875"/>
    <w:rsid w:val="00843907"/>
    <w:rsid w:val="00843A9C"/>
    <w:rsid w:val="00843B86"/>
    <w:rsid w:val="00844070"/>
    <w:rsid w:val="008440E2"/>
    <w:rsid w:val="00844455"/>
    <w:rsid w:val="00844B1D"/>
    <w:rsid w:val="008457CA"/>
    <w:rsid w:val="0084594D"/>
    <w:rsid w:val="008459E5"/>
    <w:rsid w:val="00845ABD"/>
    <w:rsid w:val="00845B32"/>
    <w:rsid w:val="00845B62"/>
    <w:rsid w:val="00845B6F"/>
    <w:rsid w:val="00845C3D"/>
    <w:rsid w:val="00845D96"/>
    <w:rsid w:val="0084632A"/>
    <w:rsid w:val="0084645A"/>
    <w:rsid w:val="00846900"/>
    <w:rsid w:val="00847255"/>
    <w:rsid w:val="00847265"/>
    <w:rsid w:val="00847394"/>
    <w:rsid w:val="00847C33"/>
    <w:rsid w:val="00850049"/>
    <w:rsid w:val="008502F5"/>
    <w:rsid w:val="008505F0"/>
    <w:rsid w:val="00850808"/>
    <w:rsid w:val="00851034"/>
    <w:rsid w:val="0085122F"/>
    <w:rsid w:val="008512FE"/>
    <w:rsid w:val="00851491"/>
    <w:rsid w:val="00851597"/>
    <w:rsid w:val="00851CCC"/>
    <w:rsid w:val="00851F16"/>
    <w:rsid w:val="00851F9B"/>
    <w:rsid w:val="0085212B"/>
    <w:rsid w:val="00852348"/>
    <w:rsid w:val="00852513"/>
    <w:rsid w:val="008528DD"/>
    <w:rsid w:val="0085297E"/>
    <w:rsid w:val="00852E82"/>
    <w:rsid w:val="00853660"/>
    <w:rsid w:val="008542C6"/>
    <w:rsid w:val="00854713"/>
    <w:rsid w:val="00854A4F"/>
    <w:rsid w:val="00854B43"/>
    <w:rsid w:val="00855C1C"/>
    <w:rsid w:val="00855CC5"/>
    <w:rsid w:val="00856034"/>
    <w:rsid w:val="00857065"/>
    <w:rsid w:val="00857565"/>
    <w:rsid w:val="0085768B"/>
    <w:rsid w:val="00857E83"/>
    <w:rsid w:val="008600C7"/>
    <w:rsid w:val="00860378"/>
    <w:rsid w:val="00860C8C"/>
    <w:rsid w:val="008613C4"/>
    <w:rsid w:val="0086234D"/>
    <w:rsid w:val="00862495"/>
    <w:rsid w:val="008634DA"/>
    <w:rsid w:val="00863CB0"/>
    <w:rsid w:val="00863EC0"/>
    <w:rsid w:val="00863FA8"/>
    <w:rsid w:val="008641AF"/>
    <w:rsid w:val="008641D0"/>
    <w:rsid w:val="00864733"/>
    <w:rsid w:val="0086473F"/>
    <w:rsid w:val="00864DFB"/>
    <w:rsid w:val="00865F3F"/>
    <w:rsid w:val="008661EE"/>
    <w:rsid w:val="008667F0"/>
    <w:rsid w:val="00866CAB"/>
    <w:rsid w:val="0086723F"/>
    <w:rsid w:val="00867BEC"/>
    <w:rsid w:val="00870542"/>
    <w:rsid w:val="00870C1D"/>
    <w:rsid w:val="00870C96"/>
    <w:rsid w:val="00870D87"/>
    <w:rsid w:val="0087184F"/>
    <w:rsid w:val="00871BFD"/>
    <w:rsid w:val="00871C96"/>
    <w:rsid w:val="00872AFC"/>
    <w:rsid w:val="00872D3A"/>
    <w:rsid w:val="008735C7"/>
    <w:rsid w:val="008736B0"/>
    <w:rsid w:val="008740A2"/>
    <w:rsid w:val="008748AD"/>
    <w:rsid w:val="00874946"/>
    <w:rsid w:val="00874B1F"/>
    <w:rsid w:val="00875D03"/>
    <w:rsid w:val="00875FEB"/>
    <w:rsid w:val="00876003"/>
    <w:rsid w:val="008765CC"/>
    <w:rsid w:val="00876FEA"/>
    <w:rsid w:val="008775E1"/>
    <w:rsid w:val="00877D5B"/>
    <w:rsid w:val="008803A0"/>
    <w:rsid w:val="008803F6"/>
    <w:rsid w:val="008804DD"/>
    <w:rsid w:val="008806B3"/>
    <w:rsid w:val="00881593"/>
    <w:rsid w:val="00882959"/>
    <w:rsid w:val="00882CF3"/>
    <w:rsid w:val="008834FB"/>
    <w:rsid w:val="008834FD"/>
    <w:rsid w:val="00883997"/>
    <w:rsid w:val="00883B5D"/>
    <w:rsid w:val="00884E1B"/>
    <w:rsid w:val="0088538A"/>
    <w:rsid w:val="00885518"/>
    <w:rsid w:val="00885CD4"/>
    <w:rsid w:val="00885F03"/>
    <w:rsid w:val="00886128"/>
    <w:rsid w:val="008863B7"/>
    <w:rsid w:val="00886438"/>
    <w:rsid w:val="00886669"/>
    <w:rsid w:val="0088694E"/>
    <w:rsid w:val="0088696D"/>
    <w:rsid w:val="00886B81"/>
    <w:rsid w:val="00886C26"/>
    <w:rsid w:val="00886ECE"/>
    <w:rsid w:val="00886F75"/>
    <w:rsid w:val="008870D7"/>
    <w:rsid w:val="008906B9"/>
    <w:rsid w:val="00890AED"/>
    <w:rsid w:val="00890B6D"/>
    <w:rsid w:val="00891347"/>
    <w:rsid w:val="008914E5"/>
    <w:rsid w:val="008916EA"/>
    <w:rsid w:val="00892383"/>
    <w:rsid w:val="00892919"/>
    <w:rsid w:val="008937C5"/>
    <w:rsid w:val="00893FEC"/>
    <w:rsid w:val="0089454C"/>
    <w:rsid w:val="008946A6"/>
    <w:rsid w:val="00894BB7"/>
    <w:rsid w:val="00894BE9"/>
    <w:rsid w:val="00895080"/>
    <w:rsid w:val="008957B4"/>
    <w:rsid w:val="008958AE"/>
    <w:rsid w:val="008959EF"/>
    <w:rsid w:val="00895CC4"/>
    <w:rsid w:val="00895EDF"/>
    <w:rsid w:val="00896184"/>
    <w:rsid w:val="0089618E"/>
    <w:rsid w:val="00896A8B"/>
    <w:rsid w:val="00896CBA"/>
    <w:rsid w:val="00896EEF"/>
    <w:rsid w:val="00896F86"/>
    <w:rsid w:val="00897421"/>
    <w:rsid w:val="008A00A2"/>
    <w:rsid w:val="008A08EC"/>
    <w:rsid w:val="008A0D07"/>
    <w:rsid w:val="008A0E64"/>
    <w:rsid w:val="008A1417"/>
    <w:rsid w:val="008A1703"/>
    <w:rsid w:val="008A18A0"/>
    <w:rsid w:val="008A2EAC"/>
    <w:rsid w:val="008A303E"/>
    <w:rsid w:val="008A3150"/>
    <w:rsid w:val="008A3182"/>
    <w:rsid w:val="008A36B2"/>
    <w:rsid w:val="008A496F"/>
    <w:rsid w:val="008A49E4"/>
    <w:rsid w:val="008A4C49"/>
    <w:rsid w:val="008A4E61"/>
    <w:rsid w:val="008A4FB7"/>
    <w:rsid w:val="008A55C7"/>
    <w:rsid w:val="008A5F44"/>
    <w:rsid w:val="008A6CBB"/>
    <w:rsid w:val="008A70AE"/>
    <w:rsid w:val="008A7253"/>
    <w:rsid w:val="008A79D9"/>
    <w:rsid w:val="008A7A83"/>
    <w:rsid w:val="008A7CB3"/>
    <w:rsid w:val="008B0950"/>
    <w:rsid w:val="008B13DA"/>
    <w:rsid w:val="008B13F0"/>
    <w:rsid w:val="008B1626"/>
    <w:rsid w:val="008B18CF"/>
    <w:rsid w:val="008B2115"/>
    <w:rsid w:val="008B236B"/>
    <w:rsid w:val="008B35EF"/>
    <w:rsid w:val="008B37EA"/>
    <w:rsid w:val="008B3CED"/>
    <w:rsid w:val="008B4369"/>
    <w:rsid w:val="008B454A"/>
    <w:rsid w:val="008B4FF2"/>
    <w:rsid w:val="008B543C"/>
    <w:rsid w:val="008B5BA2"/>
    <w:rsid w:val="008B609D"/>
    <w:rsid w:val="008B63E4"/>
    <w:rsid w:val="008B676A"/>
    <w:rsid w:val="008B6C72"/>
    <w:rsid w:val="008B75A1"/>
    <w:rsid w:val="008B78EB"/>
    <w:rsid w:val="008C00A5"/>
    <w:rsid w:val="008C0597"/>
    <w:rsid w:val="008C0859"/>
    <w:rsid w:val="008C0F74"/>
    <w:rsid w:val="008C1D24"/>
    <w:rsid w:val="008C20E1"/>
    <w:rsid w:val="008C217E"/>
    <w:rsid w:val="008C219A"/>
    <w:rsid w:val="008C2489"/>
    <w:rsid w:val="008C2FAB"/>
    <w:rsid w:val="008C31AC"/>
    <w:rsid w:val="008C36C2"/>
    <w:rsid w:val="008C43E0"/>
    <w:rsid w:val="008C45EF"/>
    <w:rsid w:val="008C4BE5"/>
    <w:rsid w:val="008C518A"/>
    <w:rsid w:val="008C518F"/>
    <w:rsid w:val="008C54EA"/>
    <w:rsid w:val="008C5C0C"/>
    <w:rsid w:val="008C5C96"/>
    <w:rsid w:val="008C5EF9"/>
    <w:rsid w:val="008C6509"/>
    <w:rsid w:val="008C69BE"/>
    <w:rsid w:val="008C6A61"/>
    <w:rsid w:val="008C6F91"/>
    <w:rsid w:val="008C7A87"/>
    <w:rsid w:val="008C7B27"/>
    <w:rsid w:val="008C7BA0"/>
    <w:rsid w:val="008C7E4D"/>
    <w:rsid w:val="008D0053"/>
    <w:rsid w:val="008D0598"/>
    <w:rsid w:val="008D0715"/>
    <w:rsid w:val="008D08C1"/>
    <w:rsid w:val="008D0C5C"/>
    <w:rsid w:val="008D0F88"/>
    <w:rsid w:val="008D135A"/>
    <w:rsid w:val="008D17F6"/>
    <w:rsid w:val="008D1B0E"/>
    <w:rsid w:val="008D20D2"/>
    <w:rsid w:val="008D2764"/>
    <w:rsid w:val="008D285D"/>
    <w:rsid w:val="008D31B4"/>
    <w:rsid w:val="008D36D8"/>
    <w:rsid w:val="008D397D"/>
    <w:rsid w:val="008D39FD"/>
    <w:rsid w:val="008D3E41"/>
    <w:rsid w:val="008D4945"/>
    <w:rsid w:val="008D5305"/>
    <w:rsid w:val="008D597D"/>
    <w:rsid w:val="008D5B86"/>
    <w:rsid w:val="008D5E64"/>
    <w:rsid w:val="008D5E83"/>
    <w:rsid w:val="008D64FD"/>
    <w:rsid w:val="008D65C2"/>
    <w:rsid w:val="008D670E"/>
    <w:rsid w:val="008D6AE3"/>
    <w:rsid w:val="008D6C6B"/>
    <w:rsid w:val="008D6ECC"/>
    <w:rsid w:val="008D72AE"/>
    <w:rsid w:val="008E0456"/>
    <w:rsid w:val="008E0C1F"/>
    <w:rsid w:val="008E0CD8"/>
    <w:rsid w:val="008E1816"/>
    <w:rsid w:val="008E1941"/>
    <w:rsid w:val="008E2738"/>
    <w:rsid w:val="008E281B"/>
    <w:rsid w:val="008E2C38"/>
    <w:rsid w:val="008E302A"/>
    <w:rsid w:val="008E3408"/>
    <w:rsid w:val="008E35AC"/>
    <w:rsid w:val="008E373F"/>
    <w:rsid w:val="008E3889"/>
    <w:rsid w:val="008E3B05"/>
    <w:rsid w:val="008E46A6"/>
    <w:rsid w:val="008E4B33"/>
    <w:rsid w:val="008E5158"/>
    <w:rsid w:val="008E53AD"/>
    <w:rsid w:val="008E57D7"/>
    <w:rsid w:val="008E63D6"/>
    <w:rsid w:val="008E73AF"/>
    <w:rsid w:val="008F005E"/>
    <w:rsid w:val="008F032B"/>
    <w:rsid w:val="008F0E1B"/>
    <w:rsid w:val="008F1125"/>
    <w:rsid w:val="008F12CE"/>
    <w:rsid w:val="008F17DF"/>
    <w:rsid w:val="008F1870"/>
    <w:rsid w:val="008F1996"/>
    <w:rsid w:val="008F1B04"/>
    <w:rsid w:val="008F201A"/>
    <w:rsid w:val="008F20C0"/>
    <w:rsid w:val="008F23E6"/>
    <w:rsid w:val="008F3008"/>
    <w:rsid w:val="008F35A0"/>
    <w:rsid w:val="008F467E"/>
    <w:rsid w:val="008F4904"/>
    <w:rsid w:val="008F4B63"/>
    <w:rsid w:val="008F5214"/>
    <w:rsid w:val="008F57A6"/>
    <w:rsid w:val="008F58E2"/>
    <w:rsid w:val="008F59A7"/>
    <w:rsid w:val="008F5BE5"/>
    <w:rsid w:val="008F7690"/>
    <w:rsid w:val="008F76D0"/>
    <w:rsid w:val="008F78B5"/>
    <w:rsid w:val="008F7ABF"/>
    <w:rsid w:val="009000E1"/>
    <w:rsid w:val="0090047D"/>
    <w:rsid w:val="00900F3C"/>
    <w:rsid w:val="009014E2"/>
    <w:rsid w:val="00901980"/>
    <w:rsid w:val="00901B14"/>
    <w:rsid w:val="00902761"/>
    <w:rsid w:val="00903D46"/>
    <w:rsid w:val="0090434B"/>
    <w:rsid w:val="0090455B"/>
    <w:rsid w:val="0090497C"/>
    <w:rsid w:val="00904BBC"/>
    <w:rsid w:val="00905D5C"/>
    <w:rsid w:val="0090604F"/>
    <w:rsid w:val="00906201"/>
    <w:rsid w:val="009062CA"/>
    <w:rsid w:val="0090639B"/>
    <w:rsid w:val="00906900"/>
    <w:rsid w:val="00906D43"/>
    <w:rsid w:val="00907829"/>
    <w:rsid w:val="00907979"/>
    <w:rsid w:val="00907B68"/>
    <w:rsid w:val="00907C5A"/>
    <w:rsid w:val="00910BC4"/>
    <w:rsid w:val="00911214"/>
    <w:rsid w:val="009115DE"/>
    <w:rsid w:val="00911BBD"/>
    <w:rsid w:val="00911C4D"/>
    <w:rsid w:val="00912107"/>
    <w:rsid w:val="00912B70"/>
    <w:rsid w:val="00912C34"/>
    <w:rsid w:val="00912C9E"/>
    <w:rsid w:val="00912D35"/>
    <w:rsid w:val="00912EC9"/>
    <w:rsid w:val="00912FBA"/>
    <w:rsid w:val="00912FDA"/>
    <w:rsid w:val="00913D47"/>
    <w:rsid w:val="00914411"/>
    <w:rsid w:val="00914621"/>
    <w:rsid w:val="00914967"/>
    <w:rsid w:val="00915914"/>
    <w:rsid w:val="009161D7"/>
    <w:rsid w:val="0091691C"/>
    <w:rsid w:val="009169B4"/>
    <w:rsid w:val="00916DE8"/>
    <w:rsid w:val="0091737B"/>
    <w:rsid w:val="009174DA"/>
    <w:rsid w:val="00917995"/>
    <w:rsid w:val="00920998"/>
    <w:rsid w:val="00920F6E"/>
    <w:rsid w:val="0092142A"/>
    <w:rsid w:val="00921645"/>
    <w:rsid w:val="0092206C"/>
    <w:rsid w:val="0092261A"/>
    <w:rsid w:val="0092275D"/>
    <w:rsid w:val="009231A1"/>
    <w:rsid w:val="00923C27"/>
    <w:rsid w:val="00924495"/>
    <w:rsid w:val="00924520"/>
    <w:rsid w:val="0092487A"/>
    <w:rsid w:val="00924921"/>
    <w:rsid w:val="00924EE6"/>
    <w:rsid w:val="00925259"/>
    <w:rsid w:val="009252E9"/>
    <w:rsid w:val="009253BD"/>
    <w:rsid w:val="00925689"/>
    <w:rsid w:val="0092574D"/>
    <w:rsid w:val="00925930"/>
    <w:rsid w:val="00926041"/>
    <w:rsid w:val="00926204"/>
    <w:rsid w:val="009269DE"/>
    <w:rsid w:val="00926A69"/>
    <w:rsid w:val="00926B8B"/>
    <w:rsid w:val="00926FE0"/>
    <w:rsid w:val="009273D3"/>
    <w:rsid w:val="00927DF1"/>
    <w:rsid w:val="00930448"/>
    <w:rsid w:val="0093054A"/>
    <w:rsid w:val="00931118"/>
    <w:rsid w:val="00931434"/>
    <w:rsid w:val="00931F84"/>
    <w:rsid w:val="009324C5"/>
    <w:rsid w:val="00932626"/>
    <w:rsid w:val="00932E53"/>
    <w:rsid w:val="00933820"/>
    <w:rsid w:val="00933BB1"/>
    <w:rsid w:val="00933FD7"/>
    <w:rsid w:val="00935705"/>
    <w:rsid w:val="00936335"/>
    <w:rsid w:val="009369FF"/>
    <w:rsid w:val="009403E7"/>
    <w:rsid w:val="00940944"/>
    <w:rsid w:val="00940EA1"/>
    <w:rsid w:val="00941062"/>
    <w:rsid w:val="009415CC"/>
    <w:rsid w:val="009416B7"/>
    <w:rsid w:val="00941C9A"/>
    <w:rsid w:val="009427DB"/>
    <w:rsid w:val="00942A61"/>
    <w:rsid w:val="009430DC"/>
    <w:rsid w:val="00943112"/>
    <w:rsid w:val="009432FD"/>
    <w:rsid w:val="0094354E"/>
    <w:rsid w:val="009439A3"/>
    <w:rsid w:val="00943F80"/>
    <w:rsid w:val="009444F9"/>
    <w:rsid w:val="00944A85"/>
    <w:rsid w:val="00944B2E"/>
    <w:rsid w:val="00944C93"/>
    <w:rsid w:val="009451F5"/>
    <w:rsid w:val="00945253"/>
    <w:rsid w:val="00945481"/>
    <w:rsid w:val="0094577C"/>
    <w:rsid w:val="009458DC"/>
    <w:rsid w:val="00945A91"/>
    <w:rsid w:val="00945D73"/>
    <w:rsid w:val="009460C1"/>
    <w:rsid w:val="00946403"/>
    <w:rsid w:val="0094662E"/>
    <w:rsid w:val="0094669A"/>
    <w:rsid w:val="00946881"/>
    <w:rsid w:val="00946DF1"/>
    <w:rsid w:val="00946F9D"/>
    <w:rsid w:val="009473A4"/>
    <w:rsid w:val="0095014F"/>
    <w:rsid w:val="0095024B"/>
    <w:rsid w:val="0095028A"/>
    <w:rsid w:val="00950EDC"/>
    <w:rsid w:val="009510BD"/>
    <w:rsid w:val="009512A8"/>
    <w:rsid w:val="009513A3"/>
    <w:rsid w:val="00951611"/>
    <w:rsid w:val="009517F0"/>
    <w:rsid w:val="00951A11"/>
    <w:rsid w:val="00951DB0"/>
    <w:rsid w:val="00951FBF"/>
    <w:rsid w:val="009522CD"/>
    <w:rsid w:val="00952539"/>
    <w:rsid w:val="00952828"/>
    <w:rsid w:val="00952B2B"/>
    <w:rsid w:val="00952DDF"/>
    <w:rsid w:val="0095333E"/>
    <w:rsid w:val="00953503"/>
    <w:rsid w:val="0095381D"/>
    <w:rsid w:val="00954675"/>
    <w:rsid w:val="0095482E"/>
    <w:rsid w:val="00954965"/>
    <w:rsid w:val="00954AFE"/>
    <w:rsid w:val="00954FBF"/>
    <w:rsid w:val="0095557B"/>
    <w:rsid w:val="009559AE"/>
    <w:rsid w:val="00955AE2"/>
    <w:rsid w:val="00956267"/>
    <w:rsid w:val="0095677B"/>
    <w:rsid w:val="00957B1D"/>
    <w:rsid w:val="00957B68"/>
    <w:rsid w:val="00960347"/>
    <w:rsid w:val="009607C4"/>
    <w:rsid w:val="009608A0"/>
    <w:rsid w:val="00960B30"/>
    <w:rsid w:val="00960CAC"/>
    <w:rsid w:val="00960E29"/>
    <w:rsid w:val="00960F3A"/>
    <w:rsid w:val="00961B19"/>
    <w:rsid w:val="00961C73"/>
    <w:rsid w:val="00961D10"/>
    <w:rsid w:val="00961EA8"/>
    <w:rsid w:val="00962E35"/>
    <w:rsid w:val="0096342D"/>
    <w:rsid w:val="00963777"/>
    <w:rsid w:val="009639AA"/>
    <w:rsid w:val="00963CD3"/>
    <w:rsid w:val="009643B6"/>
    <w:rsid w:val="009649AD"/>
    <w:rsid w:val="00964D5E"/>
    <w:rsid w:val="0096532F"/>
    <w:rsid w:val="00965E47"/>
    <w:rsid w:val="00966055"/>
    <w:rsid w:val="00966714"/>
    <w:rsid w:val="00966C55"/>
    <w:rsid w:val="00966E1D"/>
    <w:rsid w:val="00966E33"/>
    <w:rsid w:val="00967FA8"/>
    <w:rsid w:val="009700AC"/>
    <w:rsid w:val="00970961"/>
    <w:rsid w:val="00970B31"/>
    <w:rsid w:val="0097120D"/>
    <w:rsid w:val="00971503"/>
    <w:rsid w:val="009715BE"/>
    <w:rsid w:val="00971601"/>
    <w:rsid w:val="00971AAA"/>
    <w:rsid w:val="00973815"/>
    <w:rsid w:val="00973916"/>
    <w:rsid w:val="00973B83"/>
    <w:rsid w:val="0097463B"/>
    <w:rsid w:val="009747A6"/>
    <w:rsid w:val="00974B0A"/>
    <w:rsid w:val="00974E77"/>
    <w:rsid w:val="00976793"/>
    <w:rsid w:val="0097718E"/>
    <w:rsid w:val="0097722D"/>
    <w:rsid w:val="009772BD"/>
    <w:rsid w:val="00977695"/>
    <w:rsid w:val="0098043F"/>
    <w:rsid w:val="009806BF"/>
    <w:rsid w:val="009811EC"/>
    <w:rsid w:val="00981254"/>
    <w:rsid w:val="00981E03"/>
    <w:rsid w:val="00981FD2"/>
    <w:rsid w:val="00982CCD"/>
    <w:rsid w:val="00982DB6"/>
    <w:rsid w:val="00982E62"/>
    <w:rsid w:val="009835E1"/>
    <w:rsid w:val="009843B7"/>
    <w:rsid w:val="00984766"/>
    <w:rsid w:val="0098492A"/>
    <w:rsid w:val="00984D07"/>
    <w:rsid w:val="00984F38"/>
    <w:rsid w:val="00985010"/>
    <w:rsid w:val="00985667"/>
    <w:rsid w:val="00985678"/>
    <w:rsid w:val="009856C0"/>
    <w:rsid w:val="00985AF5"/>
    <w:rsid w:val="00985BC1"/>
    <w:rsid w:val="00985D88"/>
    <w:rsid w:val="00985EF2"/>
    <w:rsid w:val="009864E1"/>
    <w:rsid w:val="00987240"/>
    <w:rsid w:val="00987ACD"/>
    <w:rsid w:val="009903B2"/>
    <w:rsid w:val="0099046E"/>
    <w:rsid w:val="00990C33"/>
    <w:rsid w:val="00990D5B"/>
    <w:rsid w:val="00990F31"/>
    <w:rsid w:val="00991A39"/>
    <w:rsid w:val="00991F20"/>
    <w:rsid w:val="00991FBD"/>
    <w:rsid w:val="00992025"/>
    <w:rsid w:val="00992EEB"/>
    <w:rsid w:val="00993753"/>
    <w:rsid w:val="009945EC"/>
    <w:rsid w:val="009947D7"/>
    <w:rsid w:val="00994917"/>
    <w:rsid w:val="009949F3"/>
    <w:rsid w:val="00995016"/>
    <w:rsid w:val="00995895"/>
    <w:rsid w:val="009961C6"/>
    <w:rsid w:val="0099629A"/>
    <w:rsid w:val="00996433"/>
    <w:rsid w:val="00996DCF"/>
    <w:rsid w:val="00997405"/>
    <w:rsid w:val="009974B6"/>
    <w:rsid w:val="009A0CF9"/>
    <w:rsid w:val="009A1CD2"/>
    <w:rsid w:val="009A20F4"/>
    <w:rsid w:val="009A24C5"/>
    <w:rsid w:val="009A2A26"/>
    <w:rsid w:val="009A2D01"/>
    <w:rsid w:val="009A2ECF"/>
    <w:rsid w:val="009A3189"/>
    <w:rsid w:val="009A348B"/>
    <w:rsid w:val="009A3C86"/>
    <w:rsid w:val="009A4554"/>
    <w:rsid w:val="009A4C04"/>
    <w:rsid w:val="009A6E80"/>
    <w:rsid w:val="009A74D9"/>
    <w:rsid w:val="009A76D3"/>
    <w:rsid w:val="009A7A0C"/>
    <w:rsid w:val="009A7DB3"/>
    <w:rsid w:val="009B09FD"/>
    <w:rsid w:val="009B1856"/>
    <w:rsid w:val="009B21D3"/>
    <w:rsid w:val="009B3EC3"/>
    <w:rsid w:val="009B4210"/>
    <w:rsid w:val="009B50BC"/>
    <w:rsid w:val="009B5587"/>
    <w:rsid w:val="009B65E0"/>
    <w:rsid w:val="009B680F"/>
    <w:rsid w:val="009B6963"/>
    <w:rsid w:val="009B6DD0"/>
    <w:rsid w:val="009B6EAB"/>
    <w:rsid w:val="009B76A3"/>
    <w:rsid w:val="009B7D5B"/>
    <w:rsid w:val="009B7FD4"/>
    <w:rsid w:val="009C0583"/>
    <w:rsid w:val="009C0A49"/>
    <w:rsid w:val="009C0E73"/>
    <w:rsid w:val="009C17D7"/>
    <w:rsid w:val="009C19AD"/>
    <w:rsid w:val="009C19B9"/>
    <w:rsid w:val="009C1FED"/>
    <w:rsid w:val="009C2527"/>
    <w:rsid w:val="009C258E"/>
    <w:rsid w:val="009C274D"/>
    <w:rsid w:val="009C2E8E"/>
    <w:rsid w:val="009C3381"/>
    <w:rsid w:val="009C380C"/>
    <w:rsid w:val="009C3EC5"/>
    <w:rsid w:val="009C437C"/>
    <w:rsid w:val="009C4873"/>
    <w:rsid w:val="009C48BC"/>
    <w:rsid w:val="009C51B2"/>
    <w:rsid w:val="009C60DD"/>
    <w:rsid w:val="009C7364"/>
    <w:rsid w:val="009C7675"/>
    <w:rsid w:val="009C7CC8"/>
    <w:rsid w:val="009C7DAB"/>
    <w:rsid w:val="009D00EF"/>
    <w:rsid w:val="009D0543"/>
    <w:rsid w:val="009D0826"/>
    <w:rsid w:val="009D10A6"/>
    <w:rsid w:val="009D117C"/>
    <w:rsid w:val="009D1360"/>
    <w:rsid w:val="009D14C4"/>
    <w:rsid w:val="009D1874"/>
    <w:rsid w:val="009D1A36"/>
    <w:rsid w:val="009D1C82"/>
    <w:rsid w:val="009D3DC8"/>
    <w:rsid w:val="009D416B"/>
    <w:rsid w:val="009D4E98"/>
    <w:rsid w:val="009D5B62"/>
    <w:rsid w:val="009D5D21"/>
    <w:rsid w:val="009D72FE"/>
    <w:rsid w:val="009D7B75"/>
    <w:rsid w:val="009D7C4A"/>
    <w:rsid w:val="009E156B"/>
    <w:rsid w:val="009E231A"/>
    <w:rsid w:val="009E25C0"/>
    <w:rsid w:val="009E2B07"/>
    <w:rsid w:val="009E2B88"/>
    <w:rsid w:val="009E2DF0"/>
    <w:rsid w:val="009E3298"/>
    <w:rsid w:val="009E3408"/>
    <w:rsid w:val="009E3D2D"/>
    <w:rsid w:val="009E3DDA"/>
    <w:rsid w:val="009E42AA"/>
    <w:rsid w:val="009E4B3B"/>
    <w:rsid w:val="009E61D2"/>
    <w:rsid w:val="009E6321"/>
    <w:rsid w:val="009E6B1B"/>
    <w:rsid w:val="009E791B"/>
    <w:rsid w:val="009E7E31"/>
    <w:rsid w:val="009F054C"/>
    <w:rsid w:val="009F159F"/>
    <w:rsid w:val="009F1883"/>
    <w:rsid w:val="009F1D48"/>
    <w:rsid w:val="009F1DD6"/>
    <w:rsid w:val="009F207A"/>
    <w:rsid w:val="009F2508"/>
    <w:rsid w:val="009F27EA"/>
    <w:rsid w:val="009F32F2"/>
    <w:rsid w:val="009F340A"/>
    <w:rsid w:val="009F3BC2"/>
    <w:rsid w:val="009F4560"/>
    <w:rsid w:val="009F4EE6"/>
    <w:rsid w:val="009F5567"/>
    <w:rsid w:val="009F5666"/>
    <w:rsid w:val="009F5900"/>
    <w:rsid w:val="009F5E0E"/>
    <w:rsid w:val="009F64BA"/>
    <w:rsid w:val="009F668C"/>
    <w:rsid w:val="009F6FD2"/>
    <w:rsid w:val="009F7639"/>
    <w:rsid w:val="009F7A9A"/>
    <w:rsid w:val="00A00242"/>
    <w:rsid w:val="00A00449"/>
    <w:rsid w:val="00A00B72"/>
    <w:rsid w:val="00A00CAF"/>
    <w:rsid w:val="00A00D94"/>
    <w:rsid w:val="00A0111C"/>
    <w:rsid w:val="00A01816"/>
    <w:rsid w:val="00A02F52"/>
    <w:rsid w:val="00A0384F"/>
    <w:rsid w:val="00A03933"/>
    <w:rsid w:val="00A0396B"/>
    <w:rsid w:val="00A03AFB"/>
    <w:rsid w:val="00A042C5"/>
    <w:rsid w:val="00A04E6E"/>
    <w:rsid w:val="00A054BF"/>
    <w:rsid w:val="00A05862"/>
    <w:rsid w:val="00A05DA6"/>
    <w:rsid w:val="00A05E71"/>
    <w:rsid w:val="00A05F28"/>
    <w:rsid w:val="00A05FB8"/>
    <w:rsid w:val="00A06040"/>
    <w:rsid w:val="00A06824"/>
    <w:rsid w:val="00A0756C"/>
    <w:rsid w:val="00A07934"/>
    <w:rsid w:val="00A07A9B"/>
    <w:rsid w:val="00A07E12"/>
    <w:rsid w:val="00A07E48"/>
    <w:rsid w:val="00A10546"/>
    <w:rsid w:val="00A10556"/>
    <w:rsid w:val="00A106F6"/>
    <w:rsid w:val="00A10849"/>
    <w:rsid w:val="00A10FA5"/>
    <w:rsid w:val="00A1154C"/>
    <w:rsid w:val="00A1177F"/>
    <w:rsid w:val="00A117AB"/>
    <w:rsid w:val="00A11F38"/>
    <w:rsid w:val="00A121F8"/>
    <w:rsid w:val="00A1239C"/>
    <w:rsid w:val="00A12CDA"/>
    <w:rsid w:val="00A1369C"/>
    <w:rsid w:val="00A13CD1"/>
    <w:rsid w:val="00A144F1"/>
    <w:rsid w:val="00A14A90"/>
    <w:rsid w:val="00A14CE9"/>
    <w:rsid w:val="00A14EF9"/>
    <w:rsid w:val="00A14F99"/>
    <w:rsid w:val="00A15478"/>
    <w:rsid w:val="00A157DB"/>
    <w:rsid w:val="00A17FA6"/>
    <w:rsid w:val="00A201D8"/>
    <w:rsid w:val="00A207FB"/>
    <w:rsid w:val="00A2081F"/>
    <w:rsid w:val="00A20DC4"/>
    <w:rsid w:val="00A21079"/>
    <w:rsid w:val="00A21DFA"/>
    <w:rsid w:val="00A2212D"/>
    <w:rsid w:val="00A224B6"/>
    <w:rsid w:val="00A23256"/>
    <w:rsid w:val="00A23694"/>
    <w:rsid w:val="00A23CF9"/>
    <w:rsid w:val="00A246E6"/>
    <w:rsid w:val="00A251F0"/>
    <w:rsid w:val="00A2573A"/>
    <w:rsid w:val="00A2578D"/>
    <w:rsid w:val="00A25DD5"/>
    <w:rsid w:val="00A260AD"/>
    <w:rsid w:val="00A26320"/>
    <w:rsid w:val="00A26FD4"/>
    <w:rsid w:val="00A3033D"/>
    <w:rsid w:val="00A30539"/>
    <w:rsid w:val="00A3110D"/>
    <w:rsid w:val="00A31342"/>
    <w:rsid w:val="00A31552"/>
    <w:rsid w:val="00A3170B"/>
    <w:rsid w:val="00A31CF1"/>
    <w:rsid w:val="00A31E09"/>
    <w:rsid w:val="00A322B6"/>
    <w:rsid w:val="00A32442"/>
    <w:rsid w:val="00A325AC"/>
    <w:rsid w:val="00A34734"/>
    <w:rsid w:val="00A34937"/>
    <w:rsid w:val="00A35285"/>
    <w:rsid w:val="00A352E2"/>
    <w:rsid w:val="00A353DC"/>
    <w:rsid w:val="00A353E5"/>
    <w:rsid w:val="00A35401"/>
    <w:rsid w:val="00A35E44"/>
    <w:rsid w:val="00A36835"/>
    <w:rsid w:val="00A372DE"/>
    <w:rsid w:val="00A37A1F"/>
    <w:rsid w:val="00A40094"/>
    <w:rsid w:val="00A40920"/>
    <w:rsid w:val="00A40F60"/>
    <w:rsid w:val="00A42BD1"/>
    <w:rsid w:val="00A43073"/>
    <w:rsid w:val="00A433B4"/>
    <w:rsid w:val="00A43433"/>
    <w:rsid w:val="00A43E05"/>
    <w:rsid w:val="00A4403D"/>
    <w:rsid w:val="00A44F05"/>
    <w:rsid w:val="00A44F97"/>
    <w:rsid w:val="00A451CB"/>
    <w:rsid w:val="00A45D39"/>
    <w:rsid w:val="00A45E59"/>
    <w:rsid w:val="00A46002"/>
    <w:rsid w:val="00A4665F"/>
    <w:rsid w:val="00A471F1"/>
    <w:rsid w:val="00A472FA"/>
    <w:rsid w:val="00A4773F"/>
    <w:rsid w:val="00A47B9B"/>
    <w:rsid w:val="00A505D5"/>
    <w:rsid w:val="00A514C9"/>
    <w:rsid w:val="00A5168F"/>
    <w:rsid w:val="00A519E1"/>
    <w:rsid w:val="00A51BB8"/>
    <w:rsid w:val="00A52555"/>
    <w:rsid w:val="00A5267D"/>
    <w:rsid w:val="00A52AC1"/>
    <w:rsid w:val="00A535C8"/>
    <w:rsid w:val="00A53BC4"/>
    <w:rsid w:val="00A53ED9"/>
    <w:rsid w:val="00A544D3"/>
    <w:rsid w:val="00A54CEC"/>
    <w:rsid w:val="00A54CEF"/>
    <w:rsid w:val="00A557E8"/>
    <w:rsid w:val="00A55BA2"/>
    <w:rsid w:val="00A56D51"/>
    <w:rsid w:val="00A57009"/>
    <w:rsid w:val="00A579D1"/>
    <w:rsid w:val="00A6136A"/>
    <w:rsid w:val="00A61EF1"/>
    <w:rsid w:val="00A6230F"/>
    <w:rsid w:val="00A62B05"/>
    <w:rsid w:val="00A62F63"/>
    <w:rsid w:val="00A635DC"/>
    <w:rsid w:val="00A63ACE"/>
    <w:rsid w:val="00A642DE"/>
    <w:rsid w:val="00A646E1"/>
    <w:rsid w:val="00A65784"/>
    <w:rsid w:val="00A65936"/>
    <w:rsid w:val="00A65E6B"/>
    <w:rsid w:val="00A65E8A"/>
    <w:rsid w:val="00A66651"/>
    <w:rsid w:val="00A675B0"/>
    <w:rsid w:val="00A6768C"/>
    <w:rsid w:val="00A67C04"/>
    <w:rsid w:val="00A67E8C"/>
    <w:rsid w:val="00A70790"/>
    <w:rsid w:val="00A709F8"/>
    <w:rsid w:val="00A711CC"/>
    <w:rsid w:val="00A71FC2"/>
    <w:rsid w:val="00A72084"/>
    <w:rsid w:val="00A7212F"/>
    <w:rsid w:val="00A72D67"/>
    <w:rsid w:val="00A72DAF"/>
    <w:rsid w:val="00A732FD"/>
    <w:rsid w:val="00A73645"/>
    <w:rsid w:val="00A7366A"/>
    <w:rsid w:val="00A73749"/>
    <w:rsid w:val="00A73978"/>
    <w:rsid w:val="00A74128"/>
    <w:rsid w:val="00A74354"/>
    <w:rsid w:val="00A7449C"/>
    <w:rsid w:val="00A75318"/>
    <w:rsid w:val="00A754C7"/>
    <w:rsid w:val="00A75852"/>
    <w:rsid w:val="00A75B30"/>
    <w:rsid w:val="00A767E2"/>
    <w:rsid w:val="00A76A51"/>
    <w:rsid w:val="00A76CB2"/>
    <w:rsid w:val="00A76E26"/>
    <w:rsid w:val="00A77637"/>
    <w:rsid w:val="00A777FF"/>
    <w:rsid w:val="00A7785B"/>
    <w:rsid w:val="00A77908"/>
    <w:rsid w:val="00A77C13"/>
    <w:rsid w:val="00A8125A"/>
    <w:rsid w:val="00A814B3"/>
    <w:rsid w:val="00A814DC"/>
    <w:rsid w:val="00A816D9"/>
    <w:rsid w:val="00A81F07"/>
    <w:rsid w:val="00A821DD"/>
    <w:rsid w:val="00A8255B"/>
    <w:rsid w:val="00A82562"/>
    <w:rsid w:val="00A82D39"/>
    <w:rsid w:val="00A83155"/>
    <w:rsid w:val="00A83665"/>
    <w:rsid w:val="00A83B16"/>
    <w:rsid w:val="00A83D09"/>
    <w:rsid w:val="00A84DEF"/>
    <w:rsid w:val="00A85177"/>
    <w:rsid w:val="00A85540"/>
    <w:rsid w:val="00A86751"/>
    <w:rsid w:val="00A8691C"/>
    <w:rsid w:val="00A87538"/>
    <w:rsid w:val="00A877C1"/>
    <w:rsid w:val="00A87B2F"/>
    <w:rsid w:val="00A87BF8"/>
    <w:rsid w:val="00A90797"/>
    <w:rsid w:val="00A907F8"/>
    <w:rsid w:val="00A915BB"/>
    <w:rsid w:val="00A9187D"/>
    <w:rsid w:val="00A91C06"/>
    <w:rsid w:val="00A92908"/>
    <w:rsid w:val="00A9335F"/>
    <w:rsid w:val="00A9345D"/>
    <w:rsid w:val="00A93AD1"/>
    <w:rsid w:val="00A93AD3"/>
    <w:rsid w:val="00A9437D"/>
    <w:rsid w:val="00A9541F"/>
    <w:rsid w:val="00A96B1C"/>
    <w:rsid w:val="00A96C0B"/>
    <w:rsid w:val="00A96D95"/>
    <w:rsid w:val="00A974D0"/>
    <w:rsid w:val="00A97E68"/>
    <w:rsid w:val="00AA006A"/>
    <w:rsid w:val="00AA01BA"/>
    <w:rsid w:val="00AA03F2"/>
    <w:rsid w:val="00AA098A"/>
    <w:rsid w:val="00AA1137"/>
    <w:rsid w:val="00AA1B6A"/>
    <w:rsid w:val="00AA33A1"/>
    <w:rsid w:val="00AA374D"/>
    <w:rsid w:val="00AA3A7E"/>
    <w:rsid w:val="00AA4027"/>
    <w:rsid w:val="00AA4B45"/>
    <w:rsid w:val="00AA4BA2"/>
    <w:rsid w:val="00AA4E5D"/>
    <w:rsid w:val="00AA55A7"/>
    <w:rsid w:val="00AA578B"/>
    <w:rsid w:val="00AA57B3"/>
    <w:rsid w:val="00AA5861"/>
    <w:rsid w:val="00AA6103"/>
    <w:rsid w:val="00AA6272"/>
    <w:rsid w:val="00AA632A"/>
    <w:rsid w:val="00AA63EE"/>
    <w:rsid w:val="00AA6FD0"/>
    <w:rsid w:val="00AA71B7"/>
    <w:rsid w:val="00AA7480"/>
    <w:rsid w:val="00AB03D4"/>
    <w:rsid w:val="00AB1033"/>
    <w:rsid w:val="00AB21A6"/>
    <w:rsid w:val="00AB24FD"/>
    <w:rsid w:val="00AB2929"/>
    <w:rsid w:val="00AB299C"/>
    <w:rsid w:val="00AB32DA"/>
    <w:rsid w:val="00AB3516"/>
    <w:rsid w:val="00AB38C3"/>
    <w:rsid w:val="00AB3DED"/>
    <w:rsid w:val="00AB49AF"/>
    <w:rsid w:val="00AB4B7D"/>
    <w:rsid w:val="00AB4CE8"/>
    <w:rsid w:val="00AB4D1B"/>
    <w:rsid w:val="00AB516C"/>
    <w:rsid w:val="00AB5404"/>
    <w:rsid w:val="00AB5EF8"/>
    <w:rsid w:val="00AB6251"/>
    <w:rsid w:val="00AB69FA"/>
    <w:rsid w:val="00AB6B37"/>
    <w:rsid w:val="00AB6D16"/>
    <w:rsid w:val="00AB6FA3"/>
    <w:rsid w:val="00AB7B02"/>
    <w:rsid w:val="00AB7DA4"/>
    <w:rsid w:val="00AC00D6"/>
    <w:rsid w:val="00AC012A"/>
    <w:rsid w:val="00AC0AE4"/>
    <w:rsid w:val="00AC137E"/>
    <w:rsid w:val="00AC1A0C"/>
    <w:rsid w:val="00AC1AA0"/>
    <w:rsid w:val="00AC26CD"/>
    <w:rsid w:val="00AC2F97"/>
    <w:rsid w:val="00AC3505"/>
    <w:rsid w:val="00AC3717"/>
    <w:rsid w:val="00AC4220"/>
    <w:rsid w:val="00AC439F"/>
    <w:rsid w:val="00AC44C7"/>
    <w:rsid w:val="00AC4611"/>
    <w:rsid w:val="00AC52E7"/>
    <w:rsid w:val="00AC5F21"/>
    <w:rsid w:val="00AC6CC2"/>
    <w:rsid w:val="00AC6FF3"/>
    <w:rsid w:val="00AD0098"/>
    <w:rsid w:val="00AD0255"/>
    <w:rsid w:val="00AD02D5"/>
    <w:rsid w:val="00AD0C5E"/>
    <w:rsid w:val="00AD0F9C"/>
    <w:rsid w:val="00AD107E"/>
    <w:rsid w:val="00AD1638"/>
    <w:rsid w:val="00AD16B2"/>
    <w:rsid w:val="00AD1967"/>
    <w:rsid w:val="00AD19DB"/>
    <w:rsid w:val="00AD1C1F"/>
    <w:rsid w:val="00AD1CC1"/>
    <w:rsid w:val="00AD1E0B"/>
    <w:rsid w:val="00AD1E30"/>
    <w:rsid w:val="00AD1EDA"/>
    <w:rsid w:val="00AD2764"/>
    <w:rsid w:val="00AD2E1E"/>
    <w:rsid w:val="00AD3390"/>
    <w:rsid w:val="00AD3659"/>
    <w:rsid w:val="00AD37A5"/>
    <w:rsid w:val="00AD54A9"/>
    <w:rsid w:val="00AD5EF1"/>
    <w:rsid w:val="00AD6177"/>
    <w:rsid w:val="00AD64F2"/>
    <w:rsid w:val="00AD68E8"/>
    <w:rsid w:val="00AD699D"/>
    <w:rsid w:val="00AD69DE"/>
    <w:rsid w:val="00AD7338"/>
    <w:rsid w:val="00AD7378"/>
    <w:rsid w:val="00AD79C9"/>
    <w:rsid w:val="00AE1099"/>
    <w:rsid w:val="00AE1540"/>
    <w:rsid w:val="00AE17D6"/>
    <w:rsid w:val="00AE1A34"/>
    <w:rsid w:val="00AE227E"/>
    <w:rsid w:val="00AE29A2"/>
    <w:rsid w:val="00AE2A50"/>
    <w:rsid w:val="00AE3BEF"/>
    <w:rsid w:val="00AE48BB"/>
    <w:rsid w:val="00AE4C96"/>
    <w:rsid w:val="00AE4D40"/>
    <w:rsid w:val="00AE5783"/>
    <w:rsid w:val="00AE5BFF"/>
    <w:rsid w:val="00AE5CB8"/>
    <w:rsid w:val="00AE5D5E"/>
    <w:rsid w:val="00AE663B"/>
    <w:rsid w:val="00AE6652"/>
    <w:rsid w:val="00AE66BA"/>
    <w:rsid w:val="00AE6C33"/>
    <w:rsid w:val="00AE7171"/>
    <w:rsid w:val="00AE727C"/>
    <w:rsid w:val="00AF0278"/>
    <w:rsid w:val="00AF02C7"/>
    <w:rsid w:val="00AF081B"/>
    <w:rsid w:val="00AF137B"/>
    <w:rsid w:val="00AF1547"/>
    <w:rsid w:val="00AF18F7"/>
    <w:rsid w:val="00AF2820"/>
    <w:rsid w:val="00AF3081"/>
    <w:rsid w:val="00AF3CDF"/>
    <w:rsid w:val="00AF3DD8"/>
    <w:rsid w:val="00AF4023"/>
    <w:rsid w:val="00AF41A9"/>
    <w:rsid w:val="00AF41FD"/>
    <w:rsid w:val="00AF5745"/>
    <w:rsid w:val="00AF58FF"/>
    <w:rsid w:val="00AF5D38"/>
    <w:rsid w:val="00AF5E5B"/>
    <w:rsid w:val="00AF66A3"/>
    <w:rsid w:val="00AF6A7D"/>
    <w:rsid w:val="00AF74F3"/>
    <w:rsid w:val="00AF7615"/>
    <w:rsid w:val="00AF77F3"/>
    <w:rsid w:val="00AF7955"/>
    <w:rsid w:val="00B00770"/>
    <w:rsid w:val="00B0149E"/>
    <w:rsid w:val="00B01E05"/>
    <w:rsid w:val="00B022D9"/>
    <w:rsid w:val="00B02B82"/>
    <w:rsid w:val="00B03366"/>
    <w:rsid w:val="00B03852"/>
    <w:rsid w:val="00B04277"/>
    <w:rsid w:val="00B04C78"/>
    <w:rsid w:val="00B04ED0"/>
    <w:rsid w:val="00B05257"/>
    <w:rsid w:val="00B054F9"/>
    <w:rsid w:val="00B05A03"/>
    <w:rsid w:val="00B05E2B"/>
    <w:rsid w:val="00B06514"/>
    <w:rsid w:val="00B068F1"/>
    <w:rsid w:val="00B06966"/>
    <w:rsid w:val="00B07237"/>
    <w:rsid w:val="00B075B1"/>
    <w:rsid w:val="00B100C8"/>
    <w:rsid w:val="00B104A2"/>
    <w:rsid w:val="00B1108B"/>
    <w:rsid w:val="00B1193D"/>
    <w:rsid w:val="00B11973"/>
    <w:rsid w:val="00B11AB7"/>
    <w:rsid w:val="00B11B4E"/>
    <w:rsid w:val="00B12609"/>
    <w:rsid w:val="00B12F52"/>
    <w:rsid w:val="00B1422D"/>
    <w:rsid w:val="00B142F1"/>
    <w:rsid w:val="00B144D4"/>
    <w:rsid w:val="00B14D63"/>
    <w:rsid w:val="00B154A0"/>
    <w:rsid w:val="00B159FD"/>
    <w:rsid w:val="00B15AB9"/>
    <w:rsid w:val="00B15FC1"/>
    <w:rsid w:val="00B15FC3"/>
    <w:rsid w:val="00B165E1"/>
    <w:rsid w:val="00B165E8"/>
    <w:rsid w:val="00B16950"/>
    <w:rsid w:val="00B169F0"/>
    <w:rsid w:val="00B1786B"/>
    <w:rsid w:val="00B200B5"/>
    <w:rsid w:val="00B200E6"/>
    <w:rsid w:val="00B20866"/>
    <w:rsid w:val="00B20E47"/>
    <w:rsid w:val="00B221D2"/>
    <w:rsid w:val="00B22319"/>
    <w:rsid w:val="00B224F8"/>
    <w:rsid w:val="00B22833"/>
    <w:rsid w:val="00B22A02"/>
    <w:rsid w:val="00B23074"/>
    <w:rsid w:val="00B23FD6"/>
    <w:rsid w:val="00B24129"/>
    <w:rsid w:val="00B24D99"/>
    <w:rsid w:val="00B24FDD"/>
    <w:rsid w:val="00B254CC"/>
    <w:rsid w:val="00B259F0"/>
    <w:rsid w:val="00B25BF9"/>
    <w:rsid w:val="00B266AE"/>
    <w:rsid w:val="00B26880"/>
    <w:rsid w:val="00B26D15"/>
    <w:rsid w:val="00B271DE"/>
    <w:rsid w:val="00B27485"/>
    <w:rsid w:val="00B27AEF"/>
    <w:rsid w:val="00B27C4D"/>
    <w:rsid w:val="00B301FD"/>
    <w:rsid w:val="00B3053F"/>
    <w:rsid w:val="00B307F8"/>
    <w:rsid w:val="00B30B2F"/>
    <w:rsid w:val="00B30D94"/>
    <w:rsid w:val="00B3151B"/>
    <w:rsid w:val="00B31A3B"/>
    <w:rsid w:val="00B31BFC"/>
    <w:rsid w:val="00B322E5"/>
    <w:rsid w:val="00B326B8"/>
    <w:rsid w:val="00B32C23"/>
    <w:rsid w:val="00B32F2E"/>
    <w:rsid w:val="00B332F6"/>
    <w:rsid w:val="00B33774"/>
    <w:rsid w:val="00B33EB5"/>
    <w:rsid w:val="00B33EEA"/>
    <w:rsid w:val="00B3489F"/>
    <w:rsid w:val="00B35755"/>
    <w:rsid w:val="00B35C69"/>
    <w:rsid w:val="00B35E49"/>
    <w:rsid w:val="00B3613D"/>
    <w:rsid w:val="00B3644B"/>
    <w:rsid w:val="00B36589"/>
    <w:rsid w:val="00B37347"/>
    <w:rsid w:val="00B37735"/>
    <w:rsid w:val="00B40940"/>
    <w:rsid w:val="00B409B7"/>
    <w:rsid w:val="00B40BFE"/>
    <w:rsid w:val="00B411A5"/>
    <w:rsid w:val="00B414CA"/>
    <w:rsid w:val="00B41A0F"/>
    <w:rsid w:val="00B420EF"/>
    <w:rsid w:val="00B426E6"/>
    <w:rsid w:val="00B4320C"/>
    <w:rsid w:val="00B43DEA"/>
    <w:rsid w:val="00B44553"/>
    <w:rsid w:val="00B44B60"/>
    <w:rsid w:val="00B44D9C"/>
    <w:rsid w:val="00B44F71"/>
    <w:rsid w:val="00B451F0"/>
    <w:rsid w:val="00B4561A"/>
    <w:rsid w:val="00B45905"/>
    <w:rsid w:val="00B45CDC"/>
    <w:rsid w:val="00B45D67"/>
    <w:rsid w:val="00B45DE3"/>
    <w:rsid w:val="00B46B2E"/>
    <w:rsid w:val="00B4729C"/>
    <w:rsid w:val="00B4751F"/>
    <w:rsid w:val="00B47DFB"/>
    <w:rsid w:val="00B505CD"/>
    <w:rsid w:val="00B50B1A"/>
    <w:rsid w:val="00B50BFA"/>
    <w:rsid w:val="00B50ECC"/>
    <w:rsid w:val="00B51096"/>
    <w:rsid w:val="00B51948"/>
    <w:rsid w:val="00B51F75"/>
    <w:rsid w:val="00B52704"/>
    <w:rsid w:val="00B52D78"/>
    <w:rsid w:val="00B538C0"/>
    <w:rsid w:val="00B53A20"/>
    <w:rsid w:val="00B53B85"/>
    <w:rsid w:val="00B54C13"/>
    <w:rsid w:val="00B552F1"/>
    <w:rsid w:val="00B555F1"/>
    <w:rsid w:val="00B55672"/>
    <w:rsid w:val="00B557F7"/>
    <w:rsid w:val="00B560E3"/>
    <w:rsid w:val="00B56145"/>
    <w:rsid w:val="00B566E4"/>
    <w:rsid w:val="00B57D0A"/>
    <w:rsid w:val="00B57ED1"/>
    <w:rsid w:val="00B57FDE"/>
    <w:rsid w:val="00B609BA"/>
    <w:rsid w:val="00B60A02"/>
    <w:rsid w:val="00B60B33"/>
    <w:rsid w:val="00B60DF3"/>
    <w:rsid w:val="00B60F11"/>
    <w:rsid w:val="00B618DC"/>
    <w:rsid w:val="00B61DBF"/>
    <w:rsid w:val="00B61F05"/>
    <w:rsid w:val="00B623FA"/>
    <w:rsid w:val="00B625BC"/>
    <w:rsid w:val="00B627B3"/>
    <w:rsid w:val="00B62976"/>
    <w:rsid w:val="00B62B77"/>
    <w:rsid w:val="00B62D25"/>
    <w:rsid w:val="00B62D33"/>
    <w:rsid w:val="00B62E79"/>
    <w:rsid w:val="00B6419D"/>
    <w:rsid w:val="00B64898"/>
    <w:rsid w:val="00B650B3"/>
    <w:rsid w:val="00B65119"/>
    <w:rsid w:val="00B65468"/>
    <w:rsid w:val="00B65850"/>
    <w:rsid w:val="00B667C7"/>
    <w:rsid w:val="00B668B2"/>
    <w:rsid w:val="00B670BC"/>
    <w:rsid w:val="00B67408"/>
    <w:rsid w:val="00B6783F"/>
    <w:rsid w:val="00B70019"/>
    <w:rsid w:val="00B70456"/>
    <w:rsid w:val="00B70949"/>
    <w:rsid w:val="00B70D98"/>
    <w:rsid w:val="00B70E72"/>
    <w:rsid w:val="00B71A15"/>
    <w:rsid w:val="00B72F38"/>
    <w:rsid w:val="00B73364"/>
    <w:rsid w:val="00B73477"/>
    <w:rsid w:val="00B7464F"/>
    <w:rsid w:val="00B74778"/>
    <w:rsid w:val="00B74E19"/>
    <w:rsid w:val="00B750C4"/>
    <w:rsid w:val="00B75A1C"/>
    <w:rsid w:val="00B75C15"/>
    <w:rsid w:val="00B75C41"/>
    <w:rsid w:val="00B75EBB"/>
    <w:rsid w:val="00B76316"/>
    <w:rsid w:val="00B76ADE"/>
    <w:rsid w:val="00B76C75"/>
    <w:rsid w:val="00B7773B"/>
    <w:rsid w:val="00B779A0"/>
    <w:rsid w:val="00B80823"/>
    <w:rsid w:val="00B815FE"/>
    <w:rsid w:val="00B82C42"/>
    <w:rsid w:val="00B832F1"/>
    <w:rsid w:val="00B8338C"/>
    <w:rsid w:val="00B8338E"/>
    <w:rsid w:val="00B83975"/>
    <w:rsid w:val="00B8399A"/>
    <w:rsid w:val="00B83DFF"/>
    <w:rsid w:val="00B8452B"/>
    <w:rsid w:val="00B84905"/>
    <w:rsid w:val="00B8578D"/>
    <w:rsid w:val="00B85A3F"/>
    <w:rsid w:val="00B878BA"/>
    <w:rsid w:val="00B87966"/>
    <w:rsid w:val="00B87BC7"/>
    <w:rsid w:val="00B87E80"/>
    <w:rsid w:val="00B90553"/>
    <w:rsid w:val="00B914D3"/>
    <w:rsid w:val="00B919E8"/>
    <w:rsid w:val="00B91C05"/>
    <w:rsid w:val="00B92006"/>
    <w:rsid w:val="00B92520"/>
    <w:rsid w:val="00B92795"/>
    <w:rsid w:val="00B92D24"/>
    <w:rsid w:val="00B92F4D"/>
    <w:rsid w:val="00B931CE"/>
    <w:rsid w:val="00B93D52"/>
    <w:rsid w:val="00B94170"/>
    <w:rsid w:val="00B94928"/>
    <w:rsid w:val="00B94DD9"/>
    <w:rsid w:val="00B95DCB"/>
    <w:rsid w:val="00B9653C"/>
    <w:rsid w:val="00B972C7"/>
    <w:rsid w:val="00B9731F"/>
    <w:rsid w:val="00B97599"/>
    <w:rsid w:val="00B97768"/>
    <w:rsid w:val="00B9797C"/>
    <w:rsid w:val="00B97BB2"/>
    <w:rsid w:val="00B97CD2"/>
    <w:rsid w:val="00B97D67"/>
    <w:rsid w:val="00BA02FA"/>
    <w:rsid w:val="00BA044C"/>
    <w:rsid w:val="00BA18F5"/>
    <w:rsid w:val="00BA197D"/>
    <w:rsid w:val="00BA292B"/>
    <w:rsid w:val="00BA2963"/>
    <w:rsid w:val="00BA2D4B"/>
    <w:rsid w:val="00BA3086"/>
    <w:rsid w:val="00BA3108"/>
    <w:rsid w:val="00BA3597"/>
    <w:rsid w:val="00BA3615"/>
    <w:rsid w:val="00BA3C19"/>
    <w:rsid w:val="00BA3C5F"/>
    <w:rsid w:val="00BA4128"/>
    <w:rsid w:val="00BA47BB"/>
    <w:rsid w:val="00BA4BCB"/>
    <w:rsid w:val="00BA4E36"/>
    <w:rsid w:val="00BA53D5"/>
    <w:rsid w:val="00BA550D"/>
    <w:rsid w:val="00BA5B84"/>
    <w:rsid w:val="00BA5C38"/>
    <w:rsid w:val="00BA5F6F"/>
    <w:rsid w:val="00BA62AF"/>
    <w:rsid w:val="00BA67C4"/>
    <w:rsid w:val="00BA684C"/>
    <w:rsid w:val="00BA68A9"/>
    <w:rsid w:val="00BA68CA"/>
    <w:rsid w:val="00BA7579"/>
    <w:rsid w:val="00BA775F"/>
    <w:rsid w:val="00BA7A0A"/>
    <w:rsid w:val="00BB00B0"/>
    <w:rsid w:val="00BB019D"/>
    <w:rsid w:val="00BB0CC8"/>
    <w:rsid w:val="00BB0E70"/>
    <w:rsid w:val="00BB0F2F"/>
    <w:rsid w:val="00BB20BD"/>
    <w:rsid w:val="00BB2225"/>
    <w:rsid w:val="00BB2563"/>
    <w:rsid w:val="00BB2C73"/>
    <w:rsid w:val="00BB2E69"/>
    <w:rsid w:val="00BB303F"/>
    <w:rsid w:val="00BB4E9A"/>
    <w:rsid w:val="00BB4FE2"/>
    <w:rsid w:val="00BB536B"/>
    <w:rsid w:val="00BB7660"/>
    <w:rsid w:val="00BB78D7"/>
    <w:rsid w:val="00BB7FFC"/>
    <w:rsid w:val="00BC05A1"/>
    <w:rsid w:val="00BC0CB8"/>
    <w:rsid w:val="00BC0E37"/>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1E3"/>
    <w:rsid w:val="00BC5991"/>
    <w:rsid w:val="00BC5F8C"/>
    <w:rsid w:val="00BC6460"/>
    <w:rsid w:val="00BC67B9"/>
    <w:rsid w:val="00BC6CC1"/>
    <w:rsid w:val="00BC6F35"/>
    <w:rsid w:val="00BC72BF"/>
    <w:rsid w:val="00BC73DA"/>
    <w:rsid w:val="00BC7438"/>
    <w:rsid w:val="00BC7D2B"/>
    <w:rsid w:val="00BD0722"/>
    <w:rsid w:val="00BD08FD"/>
    <w:rsid w:val="00BD0B79"/>
    <w:rsid w:val="00BD10D6"/>
    <w:rsid w:val="00BD1D99"/>
    <w:rsid w:val="00BD2345"/>
    <w:rsid w:val="00BD2511"/>
    <w:rsid w:val="00BD259F"/>
    <w:rsid w:val="00BD2831"/>
    <w:rsid w:val="00BD332A"/>
    <w:rsid w:val="00BD35DB"/>
    <w:rsid w:val="00BD3636"/>
    <w:rsid w:val="00BD3E30"/>
    <w:rsid w:val="00BD40FE"/>
    <w:rsid w:val="00BD485E"/>
    <w:rsid w:val="00BD4A9D"/>
    <w:rsid w:val="00BD4B8D"/>
    <w:rsid w:val="00BD5094"/>
    <w:rsid w:val="00BD5202"/>
    <w:rsid w:val="00BD6095"/>
    <w:rsid w:val="00BD61DC"/>
    <w:rsid w:val="00BD65BF"/>
    <w:rsid w:val="00BD6B2C"/>
    <w:rsid w:val="00BD7173"/>
    <w:rsid w:val="00BD7177"/>
    <w:rsid w:val="00BD71B1"/>
    <w:rsid w:val="00BD7720"/>
    <w:rsid w:val="00BD7AB1"/>
    <w:rsid w:val="00BD7AFF"/>
    <w:rsid w:val="00BE0236"/>
    <w:rsid w:val="00BE046A"/>
    <w:rsid w:val="00BE04E4"/>
    <w:rsid w:val="00BE059A"/>
    <w:rsid w:val="00BE09A7"/>
    <w:rsid w:val="00BE0CA8"/>
    <w:rsid w:val="00BE11A1"/>
    <w:rsid w:val="00BE11CF"/>
    <w:rsid w:val="00BE1A0E"/>
    <w:rsid w:val="00BE2122"/>
    <w:rsid w:val="00BE2398"/>
    <w:rsid w:val="00BE264F"/>
    <w:rsid w:val="00BE2C4A"/>
    <w:rsid w:val="00BE3E18"/>
    <w:rsid w:val="00BE416F"/>
    <w:rsid w:val="00BE4365"/>
    <w:rsid w:val="00BE49D9"/>
    <w:rsid w:val="00BE5855"/>
    <w:rsid w:val="00BE59AF"/>
    <w:rsid w:val="00BE5E36"/>
    <w:rsid w:val="00BE5FC5"/>
    <w:rsid w:val="00BE6C30"/>
    <w:rsid w:val="00BE73C1"/>
    <w:rsid w:val="00BE7884"/>
    <w:rsid w:val="00BE78F0"/>
    <w:rsid w:val="00BE7AD7"/>
    <w:rsid w:val="00BE7C96"/>
    <w:rsid w:val="00BE7DA1"/>
    <w:rsid w:val="00BE7E54"/>
    <w:rsid w:val="00BF0A00"/>
    <w:rsid w:val="00BF1556"/>
    <w:rsid w:val="00BF1AF6"/>
    <w:rsid w:val="00BF22FF"/>
    <w:rsid w:val="00BF2723"/>
    <w:rsid w:val="00BF2D57"/>
    <w:rsid w:val="00BF322E"/>
    <w:rsid w:val="00BF4427"/>
    <w:rsid w:val="00BF4949"/>
    <w:rsid w:val="00BF4962"/>
    <w:rsid w:val="00BF49C9"/>
    <w:rsid w:val="00BF4A08"/>
    <w:rsid w:val="00BF4D43"/>
    <w:rsid w:val="00BF4DE7"/>
    <w:rsid w:val="00BF5033"/>
    <w:rsid w:val="00BF5172"/>
    <w:rsid w:val="00BF5F11"/>
    <w:rsid w:val="00BF6245"/>
    <w:rsid w:val="00BF67EF"/>
    <w:rsid w:val="00BF69B4"/>
    <w:rsid w:val="00BF6BC4"/>
    <w:rsid w:val="00BF7310"/>
    <w:rsid w:val="00BF7C81"/>
    <w:rsid w:val="00C000A8"/>
    <w:rsid w:val="00C0068E"/>
    <w:rsid w:val="00C00885"/>
    <w:rsid w:val="00C00A2D"/>
    <w:rsid w:val="00C00C02"/>
    <w:rsid w:val="00C01644"/>
    <w:rsid w:val="00C01A70"/>
    <w:rsid w:val="00C01CD8"/>
    <w:rsid w:val="00C01F3F"/>
    <w:rsid w:val="00C029E0"/>
    <w:rsid w:val="00C02CFD"/>
    <w:rsid w:val="00C02E01"/>
    <w:rsid w:val="00C031C4"/>
    <w:rsid w:val="00C032D5"/>
    <w:rsid w:val="00C03615"/>
    <w:rsid w:val="00C036E1"/>
    <w:rsid w:val="00C03DF4"/>
    <w:rsid w:val="00C04141"/>
    <w:rsid w:val="00C04899"/>
    <w:rsid w:val="00C04A1E"/>
    <w:rsid w:val="00C04E32"/>
    <w:rsid w:val="00C04E74"/>
    <w:rsid w:val="00C051AE"/>
    <w:rsid w:val="00C055AF"/>
    <w:rsid w:val="00C06DCC"/>
    <w:rsid w:val="00C07525"/>
    <w:rsid w:val="00C077A3"/>
    <w:rsid w:val="00C100A7"/>
    <w:rsid w:val="00C109DE"/>
    <w:rsid w:val="00C10C61"/>
    <w:rsid w:val="00C10F8A"/>
    <w:rsid w:val="00C11097"/>
    <w:rsid w:val="00C113DB"/>
    <w:rsid w:val="00C11639"/>
    <w:rsid w:val="00C11771"/>
    <w:rsid w:val="00C117A5"/>
    <w:rsid w:val="00C11865"/>
    <w:rsid w:val="00C11CF8"/>
    <w:rsid w:val="00C1222D"/>
    <w:rsid w:val="00C12D67"/>
    <w:rsid w:val="00C12DD4"/>
    <w:rsid w:val="00C13008"/>
    <w:rsid w:val="00C1439F"/>
    <w:rsid w:val="00C15056"/>
    <w:rsid w:val="00C161C2"/>
    <w:rsid w:val="00C16D57"/>
    <w:rsid w:val="00C16E1A"/>
    <w:rsid w:val="00C17203"/>
    <w:rsid w:val="00C17DE7"/>
    <w:rsid w:val="00C17E41"/>
    <w:rsid w:val="00C17EA4"/>
    <w:rsid w:val="00C17FDC"/>
    <w:rsid w:val="00C20320"/>
    <w:rsid w:val="00C203D2"/>
    <w:rsid w:val="00C20BDF"/>
    <w:rsid w:val="00C20CBB"/>
    <w:rsid w:val="00C212D5"/>
    <w:rsid w:val="00C22047"/>
    <w:rsid w:val="00C228FC"/>
    <w:rsid w:val="00C22E3C"/>
    <w:rsid w:val="00C23F35"/>
    <w:rsid w:val="00C24338"/>
    <w:rsid w:val="00C24B78"/>
    <w:rsid w:val="00C2522D"/>
    <w:rsid w:val="00C25ACC"/>
    <w:rsid w:val="00C25AEC"/>
    <w:rsid w:val="00C25EE1"/>
    <w:rsid w:val="00C2640E"/>
    <w:rsid w:val="00C26832"/>
    <w:rsid w:val="00C27165"/>
    <w:rsid w:val="00C276AE"/>
    <w:rsid w:val="00C3029C"/>
    <w:rsid w:val="00C302E0"/>
    <w:rsid w:val="00C30972"/>
    <w:rsid w:val="00C310A8"/>
    <w:rsid w:val="00C314FC"/>
    <w:rsid w:val="00C31655"/>
    <w:rsid w:val="00C3165D"/>
    <w:rsid w:val="00C31A46"/>
    <w:rsid w:val="00C31B02"/>
    <w:rsid w:val="00C32844"/>
    <w:rsid w:val="00C33F08"/>
    <w:rsid w:val="00C3474D"/>
    <w:rsid w:val="00C34DD7"/>
    <w:rsid w:val="00C351ED"/>
    <w:rsid w:val="00C35679"/>
    <w:rsid w:val="00C356B4"/>
    <w:rsid w:val="00C359EA"/>
    <w:rsid w:val="00C35F2D"/>
    <w:rsid w:val="00C361EB"/>
    <w:rsid w:val="00C36D16"/>
    <w:rsid w:val="00C40B83"/>
    <w:rsid w:val="00C40D4E"/>
    <w:rsid w:val="00C40E27"/>
    <w:rsid w:val="00C40E8A"/>
    <w:rsid w:val="00C413A8"/>
    <w:rsid w:val="00C418B7"/>
    <w:rsid w:val="00C41C78"/>
    <w:rsid w:val="00C41DBD"/>
    <w:rsid w:val="00C41EAE"/>
    <w:rsid w:val="00C428C8"/>
    <w:rsid w:val="00C43690"/>
    <w:rsid w:val="00C439E1"/>
    <w:rsid w:val="00C446C0"/>
    <w:rsid w:val="00C4536B"/>
    <w:rsid w:val="00C45BE3"/>
    <w:rsid w:val="00C46975"/>
    <w:rsid w:val="00C46DB2"/>
    <w:rsid w:val="00C47188"/>
    <w:rsid w:val="00C5062B"/>
    <w:rsid w:val="00C507A9"/>
    <w:rsid w:val="00C50B27"/>
    <w:rsid w:val="00C50C2D"/>
    <w:rsid w:val="00C50C7E"/>
    <w:rsid w:val="00C51067"/>
    <w:rsid w:val="00C515A5"/>
    <w:rsid w:val="00C51776"/>
    <w:rsid w:val="00C51E6A"/>
    <w:rsid w:val="00C52284"/>
    <w:rsid w:val="00C52BBA"/>
    <w:rsid w:val="00C52C66"/>
    <w:rsid w:val="00C52D2D"/>
    <w:rsid w:val="00C53198"/>
    <w:rsid w:val="00C5410A"/>
    <w:rsid w:val="00C54C90"/>
    <w:rsid w:val="00C55470"/>
    <w:rsid w:val="00C563E8"/>
    <w:rsid w:val="00C569E9"/>
    <w:rsid w:val="00C56BEF"/>
    <w:rsid w:val="00C56F46"/>
    <w:rsid w:val="00C56F4D"/>
    <w:rsid w:val="00C572AE"/>
    <w:rsid w:val="00C578B5"/>
    <w:rsid w:val="00C60139"/>
    <w:rsid w:val="00C605EC"/>
    <w:rsid w:val="00C6062E"/>
    <w:rsid w:val="00C60A18"/>
    <w:rsid w:val="00C60DD7"/>
    <w:rsid w:val="00C60EE3"/>
    <w:rsid w:val="00C612CD"/>
    <w:rsid w:val="00C6133A"/>
    <w:rsid w:val="00C61501"/>
    <w:rsid w:val="00C61C7F"/>
    <w:rsid w:val="00C62B52"/>
    <w:rsid w:val="00C62F8B"/>
    <w:rsid w:val="00C63057"/>
    <w:rsid w:val="00C636F6"/>
    <w:rsid w:val="00C63CCC"/>
    <w:rsid w:val="00C646DB"/>
    <w:rsid w:val="00C64C34"/>
    <w:rsid w:val="00C65747"/>
    <w:rsid w:val="00C661D3"/>
    <w:rsid w:val="00C662B5"/>
    <w:rsid w:val="00C662BC"/>
    <w:rsid w:val="00C6690F"/>
    <w:rsid w:val="00C66972"/>
    <w:rsid w:val="00C66B6F"/>
    <w:rsid w:val="00C66FAA"/>
    <w:rsid w:val="00C6743C"/>
    <w:rsid w:val="00C70391"/>
    <w:rsid w:val="00C70932"/>
    <w:rsid w:val="00C70E4E"/>
    <w:rsid w:val="00C715B5"/>
    <w:rsid w:val="00C71885"/>
    <w:rsid w:val="00C7212D"/>
    <w:rsid w:val="00C72340"/>
    <w:rsid w:val="00C7259F"/>
    <w:rsid w:val="00C72797"/>
    <w:rsid w:val="00C73504"/>
    <w:rsid w:val="00C73546"/>
    <w:rsid w:val="00C73665"/>
    <w:rsid w:val="00C73C12"/>
    <w:rsid w:val="00C73DAE"/>
    <w:rsid w:val="00C7489E"/>
    <w:rsid w:val="00C74BCF"/>
    <w:rsid w:val="00C750EA"/>
    <w:rsid w:val="00C75450"/>
    <w:rsid w:val="00C75766"/>
    <w:rsid w:val="00C75861"/>
    <w:rsid w:val="00C759F3"/>
    <w:rsid w:val="00C76588"/>
    <w:rsid w:val="00C765C9"/>
    <w:rsid w:val="00C766EA"/>
    <w:rsid w:val="00C76966"/>
    <w:rsid w:val="00C7731E"/>
    <w:rsid w:val="00C7745E"/>
    <w:rsid w:val="00C77B63"/>
    <w:rsid w:val="00C77C9B"/>
    <w:rsid w:val="00C77F64"/>
    <w:rsid w:val="00C81199"/>
    <w:rsid w:val="00C81483"/>
    <w:rsid w:val="00C81749"/>
    <w:rsid w:val="00C817EA"/>
    <w:rsid w:val="00C8181E"/>
    <w:rsid w:val="00C81BA1"/>
    <w:rsid w:val="00C829ED"/>
    <w:rsid w:val="00C8335A"/>
    <w:rsid w:val="00C84237"/>
    <w:rsid w:val="00C84352"/>
    <w:rsid w:val="00C84461"/>
    <w:rsid w:val="00C84844"/>
    <w:rsid w:val="00C84DD1"/>
    <w:rsid w:val="00C85AD9"/>
    <w:rsid w:val="00C85FF7"/>
    <w:rsid w:val="00C86791"/>
    <w:rsid w:val="00C86863"/>
    <w:rsid w:val="00C86AB3"/>
    <w:rsid w:val="00C86ACD"/>
    <w:rsid w:val="00C8733A"/>
    <w:rsid w:val="00C8770C"/>
    <w:rsid w:val="00C87D97"/>
    <w:rsid w:val="00C902CE"/>
    <w:rsid w:val="00C90B20"/>
    <w:rsid w:val="00C90F93"/>
    <w:rsid w:val="00C9135F"/>
    <w:rsid w:val="00C91879"/>
    <w:rsid w:val="00C91FDC"/>
    <w:rsid w:val="00C92215"/>
    <w:rsid w:val="00C92748"/>
    <w:rsid w:val="00C92F19"/>
    <w:rsid w:val="00C93A37"/>
    <w:rsid w:val="00C93AB1"/>
    <w:rsid w:val="00C93E1C"/>
    <w:rsid w:val="00C9457B"/>
    <w:rsid w:val="00C94A91"/>
    <w:rsid w:val="00C95028"/>
    <w:rsid w:val="00C9540D"/>
    <w:rsid w:val="00C96C19"/>
    <w:rsid w:val="00C975BB"/>
    <w:rsid w:val="00C97A56"/>
    <w:rsid w:val="00C97AC7"/>
    <w:rsid w:val="00CA00DF"/>
    <w:rsid w:val="00CA06C5"/>
    <w:rsid w:val="00CA1AC8"/>
    <w:rsid w:val="00CA1F9A"/>
    <w:rsid w:val="00CA2228"/>
    <w:rsid w:val="00CA2300"/>
    <w:rsid w:val="00CA2596"/>
    <w:rsid w:val="00CA27FF"/>
    <w:rsid w:val="00CA2FE8"/>
    <w:rsid w:val="00CA333A"/>
    <w:rsid w:val="00CA41CD"/>
    <w:rsid w:val="00CA431A"/>
    <w:rsid w:val="00CA4510"/>
    <w:rsid w:val="00CA4F89"/>
    <w:rsid w:val="00CA54CF"/>
    <w:rsid w:val="00CA561D"/>
    <w:rsid w:val="00CA57B7"/>
    <w:rsid w:val="00CA5B33"/>
    <w:rsid w:val="00CA6348"/>
    <w:rsid w:val="00CA6F69"/>
    <w:rsid w:val="00CA73B6"/>
    <w:rsid w:val="00CA76B7"/>
    <w:rsid w:val="00CA7831"/>
    <w:rsid w:val="00CA7BCF"/>
    <w:rsid w:val="00CA7DF5"/>
    <w:rsid w:val="00CB0345"/>
    <w:rsid w:val="00CB181F"/>
    <w:rsid w:val="00CB1C7D"/>
    <w:rsid w:val="00CB28FA"/>
    <w:rsid w:val="00CB3394"/>
    <w:rsid w:val="00CB37BA"/>
    <w:rsid w:val="00CB39E6"/>
    <w:rsid w:val="00CB4E7C"/>
    <w:rsid w:val="00CB4F89"/>
    <w:rsid w:val="00CB54D9"/>
    <w:rsid w:val="00CB591D"/>
    <w:rsid w:val="00CB625C"/>
    <w:rsid w:val="00CB6336"/>
    <w:rsid w:val="00CB72B1"/>
    <w:rsid w:val="00CB7610"/>
    <w:rsid w:val="00CC01F8"/>
    <w:rsid w:val="00CC082A"/>
    <w:rsid w:val="00CC0DF1"/>
    <w:rsid w:val="00CC16D6"/>
    <w:rsid w:val="00CC2967"/>
    <w:rsid w:val="00CC2C4C"/>
    <w:rsid w:val="00CC2CDA"/>
    <w:rsid w:val="00CC38AB"/>
    <w:rsid w:val="00CC39FA"/>
    <w:rsid w:val="00CC3AB8"/>
    <w:rsid w:val="00CC4292"/>
    <w:rsid w:val="00CC439C"/>
    <w:rsid w:val="00CC44EE"/>
    <w:rsid w:val="00CC4D1F"/>
    <w:rsid w:val="00CC52BA"/>
    <w:rsid w:val="00CC6BEF"/>
    <w:rsid w:val="00CC6DAF"/>
    <w:rsid w:val="00CC7939"/>
    <w:rsid w:val="00CC7E1E"/>
    <w:rsid w:val="00CD042A"/>
    <w:rsid w:val="00CD04E2"/>
    <w:rsid w:val="00CD06BE"/>
    <w:rsid w:val="00CD0945"/>
    <w:rsid w:val="00CD1D52"/>
    <w:rsid w:val="00CD42D6"/>
    <w:rsid w:val="00CD44B0"/>
    <w:rsid w:val="00CD4E6C"/>
    <w:rsid w:val="00CD4FA1"/>
    <w:rsid w:val="00CD51A3"/>
    <w:rsid w:val="00CD5480"/>
    <w:rsid w:val="00CD5CBF"/>
    <w:rsid w:val="00CD5F9E"/>
    <w:rsid w:val="00CD626A"/>
    <w:rsid w:val="00CD6B1F"/>
    <w:rsid w:val="00CE0E1F"/>
    <w:rsid w:val="00CE17F6"/>
    <w:rsid w:val="00CE1F0C"/>
    <w:rsid w:val="00CE270E"/>
    <w:rsid w:val="00CE2C61"/>
    <w:rsid w:val="00CE38BB"/>
    <w:rsid w:val="00CE3CFE"/>
    <w:rsid w:val="00CE3D6A"/>
    <w:rsid w:val="00CE4775"/>
    <w:rsid w:val="00CE47CC"/>
    <w:rsid w:val="00CE5215"/>
    <w:rsid w:val="00CE534D"/>
    <w:rsid w:val="00CE54DE"/>
    <w:rsid w:val="00CE5960"/>
    <w:rsid w:val="00CE5F9B"/>
    <w:rsid w:val="00CE5FBF"/>
    <w:rsid w:val="00CE64BA"/>
    <w:rsid w:val="00CE64E2"/>
    <w:rsid w:val="00CE69E9"/>
    <w:rsid w:val="00CE6C4C"/>
    <w:rsid w:val="00CE72F0"/>
    <w:rsid w:val="00CE78FE"/>
    <w:rsid w:val="00CE7A92"/>
    <w:rsid w:val="00CE7AA4"/>
    <w:rsid w:val="00CE7B2F"/>
    <w:rsid w:val="00CE7B4B"/>
    <w:rsid w:val="00CE7C1E"/>
    <w:rsid w:val="00CE7F1C"/>
    <w:rsid w:val="00CF106F"/>
    <w:rsid w:val="00CF1262"/>
    <w:rsid w:val="00CF1645"/>
    <w:rsid w:val="00CF1D12"/>
    <w:rsid w:val="00CF1F3A"/>
    <w:rsid w:val="00CF2082"/>
    <w:rsid w:val="00CF20A3"/>
    <w:rsid w:val="00CF20E8"/>
    <w:rsid w:val="00CF270E"/>
    <w:rsid w:val="00CF298D"/>
    <w:rsid w:val="00CF2F89"/>
    <w:rsid w:val="00CF3119"/>
    <w:rsid w:val="00CF32C2"/>
    <w:rsid w:val="00CF3391"/>
    <w:rsid w:val="00CF403D"/>
    <w:rsid w:val="00CF4267"/>
    <w:rsid w:val="00CF426B"/>
    <w:rsid w:val="00CF4335"/>
    <w:rsid w:val="00CF442F"/>
    <w:rsid w:val="00CF4CFA"/>
    <w:rsid w:val="00CF4D03"/>
    <w:rsid w:val="00CF4FC5"/>
    <w:rsid w:val="00CF5149"/>
    <w:rsid w:val="00CF5266"/>
    <w:rsid w:val="00CF5A89"/>
    <w:rsid w:val="00CF615D"/>
    <w:rsid w:val="00CF6416"/>
    <w:rsid w:val="00CF653A"/>
    <w:rsid w:val="00CF6573"/>
    <w:rsid w:val="00CF7511"/>
    <w:rsid w:val="00CF78A1"/>
    <w:rsid w:val="00D0083B"/>
    <w:rsid w:val="00D01152"/>
    <w:rsid w:val="00D011F2"/>
    <w:rsid w:val="00D015C9"/>
    <w:rsid w:val="00D0194E"/>
    <w:rsid w:val="00D01B5C"/>
    <w:rsid w:val="00D01E12"/>
    <w:rsid w:val="00D022B1"/>
    <w:rsid w:val="00D02FE5"/>
    <w:rsid w:val="00D036A4"/>
    <w:rsid w:val="00D04261"/>
    <w:rsid w:val="00D04D7C"/>
    <w:rsid w:val="00D05826"/>
    <w:rsid w:val="00D0620B"/>
    <w:rsid w:val="00D06484"/>
    <w:rsid w:val="00D0755A"/>
    <w:rsid w:val="00D079B4"/>
    <w:rsid w:val="00D07A9A"/>
    <w:rsid w:val="00D07AEB"/>
    <w:rsid w:val="00D10210"/>
    <w:rsid w:val="00D107E2"/>
    <w:rsid w:val="00D10856"/>
    <w:rsid w:val="00D112AE"/>
    <w:rsid w:val="00D11515"/>
    <w:rsid w:val="00D11656"/>
    <w:rsid w:val="00D117CC"/>
    <w:rsid w:val="00D119B2"/>
    <w:rsid w:val="00D11ACA"/>
    <w:rsid w:val="00D11CAA"/>
    <w:rsid w:val="00D11D7F"/>
    <w:rsid w:val="00D12055"/>
    <w:rsid w:val="00D1219A"/>
    <w:rsid w:val="00D13128"/>
    <w:rsid w:val="00D13137"/>
    <w:rsid w:val="00D13BBC"/>
    <w:rsid w:val="00D13C59"/>
    <w:rsid w:val="00D141C1"/>
    <w:rsid w:val="00D145CC"/>
    <w:rsid w:val="00D1478F"/>
    <w:rsid w:val="00D1483C"/>
    <w:rsid w:val="00D148BD"/>
    <w:rsid w:val="00D14F05"/>
    <w:rsid w:val="00D15066"/>
    <w:rsid w:val="00D1532C"/>
    <w:rsid w:val="00D1570C"/>
    <w:rsid w:val="00D15BA3"/>
    <w:rsid w:val="00D16C35"/>
    <w:rsid w:val="00D17D9B"/>
    <w:rsid w:val="00D20188"/>
    <w:rsid w:val="00D20363"/>
    <w:rsid w:val="00D2037B"/>
    <w:rsid w:val="00D2037D"/>
    <w:rsid w:val="00D2073B"/>
    <w:rsid w:val="00D209F4"/>
    <w:rsid w:val="00D20DE5"/>
    <w:rsid w:val="00D21732"/>
    <w:rsid w:val="00D21A4F"/>
    <w:rsid w:val="00D21D5B"/>
    <w:rsid w:val="00D21EB4"/>
    <w:rsid w:val="00D2220D"/>
    <w:rsid w:val="00D22213"/>
    <w:rsid w:val="00D22DF0"/>
    <w:rsid w:val="00D2321E"/>
    <w:rsid w:val="00D237EA"/>
    <w:rsid w:val="00D238DF"/>
    <w:rsid w:val="00D23A5E"/>
    <w:rsid w:val="00D23C9B"/>
    <w:rsid w:val="00D23CBE"/>
    <w:rsid w:val="00D2461A"/>
    <w:rsid w:val="00D24D8B"/>
    <w:rsid w:val="00D24F75"/>
    <w:rsid w:val="00D25004"/>
    <w:rsid w:val="00D252BE"/>
    <w:rsid w:val="00D25303"/>
    <w:rsid w:val="00D259AF"/>
    <w:rsid w:val="00D25B3B"/>
    <w:rsid w:val="00D27E3E"/>
    <w:rsid w:val="00D27FD5"/>
    <w:rsid w:val="00D30125"/>
    <w:rsid w:val="00D30372"/>
    <w:rsid w:val="00D309A7"/>
    <w:rsid w:val="00D31087"/>
    <w:rsid w:val="00D31319"/>
    <w:rsid w:val="00D3305A"/>
    <w:rsid w:val="00D33614"/>
    <w:rsid w:val="00D33770"/>
    <w:rsid w:val="00D33848"/>
    <w:rsid w:val="00D33876"/>
    <w:rsid w:val="00D340FC"/>
    <w:rsid w:val="00D341D5"/>
    <w:rsid w:val="00D34923"/>
    <w:rsid w:val="00D35010"/>
    <w:rsid w:val="00D352BD"/>
    <w:rsid w:val="00D35B67"/>
    <w:rsid w:val="00D360DC"/>
    <w:rsid w:val="00D3646A"/>
    <w:rsid w:val="00D36FA8"/>
    <w:rsid w:val="00D375A6"/>
    <w:rsid w:val="00D37617"/>
    <w:rsid w:val="00D3788B"/>
    <w:rsid w:val="00D401F1"/>
    <w:rsid w:val="00D4042D"/>
    <w:rsid w:val="00D4058A"/>
    <w:rsid w:val="00D42BCB"/>
    <w:rsid w:val="00D42C6A"/>
    <w:rsid w:val="00D4325C"/>
    <w:rsid w:val="00D4347E"/>
    <w:rsid w:val="00D4349B"/>
    <w:rsid w:val="00D43E37"/>
    <w:rsid w:val="00D43E5F"/>
    <w:rsid w:val="00D44ED2"/>
    <w:rsid w:val="00D45952"/>
    <w:rsid w:val="00D45AA5"/>
    <w:rsid w:val="00D4610B"/>
    <w:rsid w:val="00D46441"/>
    <w:rsid w:val="00D472D4"/>
    <w:rsid w:val="00D47B48"/>
    <w:rsid w:val="00D47E2C"/>
    <w:rsid w:val="00D47FC9"/>
    <w:rsid w:val="00D50690"/>
    <w:rsid w:val="00D50E10"/>
    <w:rsid w:val="00D50F8D"/>
    <w:rsid w:val="00D5126F"/>
    <w:rsid w:val="00D51358"/>
    <w:rsid w:val="00D5135C"/>
    <w:rsid w:val="00D5182D"/>
    <w:rsid w:val="00D51E6D"/>
    <w:rsid w:val="00D5210C"/>
    <w:rsid w:val="00D522D8"/>
    <w:rsid w:val="00D5230E"/>
    <w:rsid w:val="00D5253A"/>
    <w:rsid w:val="00D53A88"/>
    <w:rsid w:val="00D5432A"/>
    <w:rsid w:val="00D54640"/>
    <w:rsid w:val="00D557D6"/>
    <w:rsid w:val="00D55A1A"/>
    <w:rsid w:val="00D55C04"/>
    <w:rsid w:val="00D55FE2"/>
    <w:rsid w:val="00D56731"/>
    <w:rsid w:val="00D56CDE"/>
    <w:rsid w:val="00D56E4B"/>
    <w:rsid w:val="00D57771"/>
    <w:rsid w:val="00D577D1"/>
    <w:rsid w:val="00D579BF"/>
    <w:rsid w:val="00D57B47"/>
    <w:rsid w:val="00D60675"/>
    <w:rsid w:val="00D608BB"/>
    <w:rsid w:val="00D61805"/>
    <w:rsid w:val="00D61D3A"/>
    <w:rsid w:val="00D626B1"/>
    <w:rsid w:val="00D62959"/>
    <w:rsid w:val="00D62B3D"/>
    <w:rsid w:val="00D632B8"/>
    <w:rsid w:val="00D6342A"/>
    <w:rsid w:val="00D65408"/>
    <w:rsid w:val="00D656F4"/>
    <w:rsid w:val="00D65FF7"/>
    <w:rsid w:val="00D665CB"/>
    <w:rsid w:val="00D668BD"/>
    <w:rsid w:val="00D66B50"/>
    <w:rsid w:val="00D66DE3"/>
    <w:rsid w:val="00D66F04"/>
    <w:rsid w:val="00D67A9F"/>
    <w:rsid w:val="00D67F72"/>
    <w:rsid w:val="00D70F60"/>
    <w:rsid w:val="00D70F79"/>
    <w:rsid w:val="00D7182A"/>
    <w:rsid w:val="00D731A9"/>
    <w:rsid w:val="00D740B4"/>
    <w:rsid w:val="00D7500E"/>
    <w:rsid w:val="00D75D6E"/>
    <w:rsid w:val="00D7603F"/>
    <w:rsid w:val="00D76D7A"/>
    <w:rsid w:val="00D77157"/>
    <w:rsid w:val="00D77386"/>
    <w:rsid w:val="00D77FAF"/>
    <w:rsid w:val="00D8062F"/>
    <w:rsid w:val="00D80E25"/>
    <w:rsid w:val="00D80F64"/>
    <w:rsid w:val="00D811B7"/>
    <w:rsid w:val="00D8125F"/>
    <w:rsid w:val="00D8155A"/>
    <w:rsid w:val="00D82036"/>
    <w:rsid w:val="00D82544"/>
    <w:rsid w:val="00D83521"/>
    <w:rsid w:val="00D83BA7"/>
    <w:rsid w:val="00D83D7C"/>
    <w:rsid w:val="00D842DC"/>
    <w:rsid w:val="00D847FC"/>
    <w:rsid w:val="00D8523D"/>
    <w:rsid w:val="00D8585C"/>
    <w:rsid w:val="00D858D1"/>
    <w:rsid w:val="00D85A7C"/>
    <w:rsid w:val="00D85ABF"/>
    <w:rsid w:val="00D85DB3"/>
    <w:rsid w:val="00D86709"/>
    <w:rsid w:val="00D868D4"/>
    <w:rsid w:val="00D86AD2"/>
    <w:rsid w:val="00D8706A"/>
    <w:rsid w:val="00D871B1"/>
    <w:rsid w:val="00D874A2"/>
    <w:rsid w:val="00D900EF"/>
    <w:rsid w:val="00D9052D"/>
    <w:rsid w:val="00D91673"/>
    <w:rsid w:val="00D91B63"/>
    <w:rsid w:val="00D921CD"/>
    <w:rsid w:val="00D9272E"/>
    <w:rsid w:val="00D9296E"/>
    <w:rsid w:val="00D9338D"/>
    <w:rsid w:val="00D9477D"/>
    <w:rsid w:val="00D94B46"/>
    <w:rsid w:val="00D94F7F"/>
    <w:rsid w:val="00D95A47"/>
    <w:rsid w:val="00D96120"/>
    <w:rsid w:val="00D968E4"/>
    <w:rsid w:val="00D96934"/>
    <w:rsid w:val="00D96BB1"/>
    <w:rsid w:val="00D971D0"/>
    <w:rsid w:val="00D972A4"/>
    <w:rsid w:val="00D9761E"/>
    <w:rsid w:val="00D9796D"/>
    <w:rsid w:val="00D97DA1"/>
    <w:rsid w:val="00DA0A57"/>
    <w:rsid w:val="00DA0D90"/>
    <w:rsid w:val="00DA0F40"/>
    <w:rsid w:val="00DA105C"/>
    <w:rsid w:val="00DA157F"/>
    <w:rsid w:val="00DA2FDA"/>
    <w:rsid w:val="00DA3660"/>
    <w:rsid w:val="00DA3ECB"/>
    <w:rsid w:val="00DA4ED3"/>
    <w:rsid w:val="00DA5ACE"/>
    <w:rsid w:val="00DA62F7"/>
    <w:rsid w:val="00DA6EBE"/>
    <w:rsid w:val="00DA7146"/>
    <w:rsid w:val="00DA7D0E"/>
    <w:rsid w:val="00DB27ED"/>
    <w:rsid w:val="00DB2A20"/>
    <w:rsid w:val="00DB3484"/>
    <w:rsid w:val="00DB3FE5"/>
    <w:rsid w:val="00DB45C3"/>
    <w:rsid w:val="00DB482E"/>
    <w:rsid w:val="00DB4868"/>
    <w:rsid w:val="00DB504F"/>
    <w:rsid w:val="00DB5ACF"/>
    <w:rsid w:val="00DB5B38"/>
    <w:rsid w:val="00DB6C5E"/>
    <w:rsid w:val="00DB6E0A"/>
    <w:rsid w:val="00DB72B9"/>
    <w:rsid w:val="00DC005B"/>
    <w:rsid w:val="00DC0DB1"/>
    <w:rsid w:val="00DC1905"/>
    <w:rsid w:val="00DC1CCC"/>
    <w:rsid w:val="00DC1DE6"/>
    <w:rsid w:val="00DC26BF"/>
    <w:rsid w:val="00DC321C"/>
    <w:rsid w:val="00DC346D"/>
    <w:rsid w:val="00DC34A0"/>
    <w:rsid w:val="00DC3732"/>
    <w:rsid w:val="00DC3A0C"/>
    <w:rsid w:val="00DC3ECD"/>
    <w:rsid w:val="00DC3ED6"/>
    <w:rsid w:val="00DC427C"/>
    <w:rsid w:val="00DC497B"/>
    <w:rsid w:val="00DC5D6C"/>
    <w:rsid w:val="00DC65B3"/>
    <w:rsid w:val="00DC683E"/>
    <w:rsid w:val="00DC6A7C"/>
    <w:rsid w:val="00DC6C25"/>
    <w:rsid w:val="00DC7A08"/>
    <w:rsid w:val="00DC7E88"/>
    <w:rsid w:val="00DD019D"/>
    <w:rsid w:val="00DD051B"/>
    <w:rsid w:val="00DD071E"/>
    <w:rsid w:val="00DD0B7B"/>
    <w:rsid w:val="00DD0ED3"/>
    <w:rsid w:val="00DD183A"/>
    <w:rsid w:val="00DD2260"/>
    <w:rsid w:val="00DD29B6"/>
    <w:rsid w:val="00DD2DF2"/>
    <w:rsid w:val="00DD2F60"/>
    <w:rsid w:val="00DD3197"/>
    <w:rsid w:val="00DD32C4"/>
    <w:rsid w:val="00DD41DE"/>
    <w:rsid w:val="00DD454E"/>
    <w:rsid w:val="00DD48D6"/>
    <w:rsid w:val="00DD4B62"/>
    <w:rsid w:val="00DD546A"/>
    <w:rsid w:val="00DD5C5D"/>
    <w:rsid w:val="00DD6110"/>
    <w:rsid w:val="00DD620B"/>
    <w:rsid w:val="00DD63BF"/>
    <w:rsid w:val="00DD645F"/>
    <w:rsid w:val="00DD66C7"/>
    <w:rsid w:val="00DD6759"/>
    <w:rsid w:val="00DD7170"/>
    <w:rsid w:val="00DD767C"/>
    <w:rsid w:val="00DD7912"/>
    <w:rsid w:val="00DD7967"/>
    <w:rsid w:val="00DD79E6"/>
    <w:rsid w:val="00DD7D88"/>
    <w:rsid w:val="00DE18DE"/>
    <w:rsid w:val="00DE198F"/>
    <w:rsid w:val="00DE1BFB"/>
    <w:rsid w:val="00DE2007"/>
    <w:rsid w:val="00DE2149"/>
    <w:rsid w:val="00DE247D"/>
    <w:rsid w:val="00DE24B5"/>
    <w:rsid w:val="00DE2B00"/>
    <w:rsid w:val="00DE2C7E"/>
    <w:rsid w:val="00DE3C54"/>
    <w:rsid w:val="00DE3D94"/>
    <w:rsid w:val="00DE44B8"/>
    <w:rsid w:val="00DE47F9"/>
    <w:rsid w:val="00DE562A"/>
    <w:rsid w:val="00DE5A01"/>
    <w:rsid w:val="00DE62AE"/>
    <w:rsid w:val="00DE706C"/>
    <w:rsid w:val="00DE71C7"/>
    <w:rsid w:val="00DE749C"/>
    <w:rsid w:val="00DE74C0"/>
    <w:rsid w:val="00DF0092"/>
    <w:rsid w:val="00DF08D0"/>
    <w:rsid w:val="00DF0D05"/>
    <w:rsid w:val="00DF27E2"/>
    <w:rsid w:val="00DF3211"/>
    <w:rsid w:val="00DF3AD6"/>
    <w:rsid w:val="00DF3C35"/>
    <w:rsid w:val="00DF47AF"/>
    <w:rsid w:val="00DF488C"/>
    <w:rsid w:val="00DF4E7A"/>
    <w:rsid w:val="00DF550A"/>
    <w:rsid w:val="00DF5792"/>
    <w:rsid w:val="00DF67F2"/>
    <w:rsid w:val="00DF780C"/>
    <w:rsid w:val="00E0084B"/>
    <w:rsid w:val="00E00BD7"/>
    <w:rsid w:val="00E00F12"/>
    <w:rsid w:val="00E01861"/>
    <w:rsid w:val="00E01B8F"/>
    <w:rsid w:val="00E01E35"/>
    <w:rsid w:val="00E02167"/>
    <w:rsid w:val="00E025BE"/>
    <w:rsid w:val="00E02BC0"/>
    <w:rsid w:val="00E03206"/>
    <w:rsid w:val="00E03221"/>
    <w:rsid w:val="00E03B78"/>
    <w:rsid w:val="00E046E2"/>
    <w:rsid w:val="00E049D1"/>
    <w:rsid w:val="00E049D9"/>
    <w:rsid w:val="00E0609A"/>
    <w:rsid w:val="00E07EC3"/>
    <w:rsid w:val="00E102B7"/>
    <w:rsid w:val="00E11828"/>
    <w:rsid w:val="00E12312"/>
    <w:rsid w:val="00E1241E"/>
    <w:rsid w:val="00E12712"/>
    <w:rsid w:val="00E12C3E"/>
    <w:rsid w:val="00E12FE2"/>
    <w:rsid w:val="00E13013"/>
    <w:rsid w:val="00E1306B"/>
    <w:rsid w:val="00E138FF"/>
    <w:rsid w:val="00E13A06"/>
    <w:rsid w:val="00E1414B"/>
    <w:rsid w:val="00E1450C"/>
    <w:rsid w:val="00E14614"/>
    <w:rsid w:val="00E148C3"/>
    <w:rsid w:val="00E15815"/>
    <w:rsid w:val="00E15D53"/>
    <w:rsid w:val="00E15E8B"/>
    <w:rsid w:val="00E167AE"/>
    <w:rsid w:val="00E1732D"/>
    <w:rsid w:val="00E17FDE"/>
    <w:rsid w:val="00E200EE"/>
    <w:rsid w:val="00E20333"/>
    <w:rsid w:val="00E21308"/>
    <w:rsid w:val="00E21763"/>
    <w:rsid w:val="00E21D27"/>
    <w:rsid w:val="00E22018"/>
    <w:rsid w:val="00E23248"/>
    <w:rsid w:val="00E2408E"/>
    <w:rsid w:val="00E24420"/>
    <w:rsid w:val="00E2466D"/>
    <w:rsid w:val="00E24ACD"/>
    <w:rsid w:val="00E24F1F"/>
    <w:rsid w:val="00E25A87"/>
    <w:rsid w:val="00E26696"/>
    <w:rsid w:val="00E26C52"/>
    <w:rsid w:val="00E27257"/>
    <w:rsid w:val="00E275C3"/>
    <w:rsid w:val="00E27C9E"/>
    <w:rsid w:val="00E27D55"/>
    <w:rsid w:val="00E27EA2"/>
    <w:rsid w:val="00E30D80"/>
    <w:rsid w:val="00E30E59"/>
    <w:rsid w:val="00E312C1"/>
    <w:rsid w:val="00E318F6"/>
    <w:rsid w:val="00E32159"/>
    <w:rsid w:val="00E32620"/>
    <w:rsid w:val="00E32B35"/>
    <w:rsid w:val="00E32F82"/>
    <w:rsid w:val="00E330E4"/>
    <w:rsid w:val="00E333A0"/>
    <w:rsid w:val="00E33505"/>
    <w:rsid w:val="00E33AF3"/>
    <w:rsid w:val="00E340C6"/>
    <w:rsid w:val="00E356A1"/>
    <w:rsid w:val="00E358B8"/>
    <w:rsid w:val="00E35BAE"/>
    <w:rsid w:val="00E35E13"/>
    <w:rsid w:val="00E35F70"/>
    <w:rsid w:val="00E360BA"/>
    <w:rsid w:val="00E36F43"/>
    <w:rsid w:val="00E37038"/>
    <w:rsid w:val="00E37711"/>
    <w:rsid w:val="00E3788E"/>
    <w:rsid w:val="00E37A06"/>
    <w:rsid w:val="00E37C98"/>
    <w:rsid w:val="00E407CD"/>
    <w:rsid w:val="00E40DF0"/>
    <w:rsid w:val="00E4151A"/>
    <w:rsid w:val="00E420F1"/>
    <w:rsid w:val="00E425E7"/>
    <w:rsid w:val="00E42AD1"/>
    <w:rsid w:val="00E42EF6"/>
    <w:rsid w:val="00E430AA"/>
    <w:rsid w:val="00E43105"/>
    <w:rsid w:val="00E4321F"/>
    <w:rsid w:val="00E443B3"/>
    <w:rsid w:val="00E445D4"/>
    <w:rsid w:val="00E44E73"/>
    <w:rsid w:val="00E44F82"/>
    <w:rsid w:val="00E45175"/>
    <w:rsid w:val="00E454B4"/>
    <w:rsid w:val="00E460BE"/>
    <w:rsid w:val="00E46B09"/>
    <w:rsid w:val="00E470AD"/>
    <w:rsid w:val="00E47347"/>
    <w:rsid w:val="00E474CA"/>
    <w:rsid w:val="00E47854"/>
    <w:rsid w:val="00E479D8"/>
    <w:rsid w:val="00E50474"/>
    <w:rsid w:val="00E508E8"/>
    <w:rsid w:val="00E50D09"/>
    <w:rsid w:val="00E50D8C"/>
    <w:rsid w:val="00E514AF"/>
    <w:rsid w:val="00E51554"/>
    <w:rsid w:val="00E51C6F"/>
    <w:rsid w:val="00E5226F"/>
    <w:rsid w:val="00E52D7C"/>
    <w:rsid w:val="00E53D2A"/>
    <w:rsid w:val="00E53FB0"/>
    <w:rsid w:val="00E541A9"/>
    <w:rsid w:val="00E543E9"/>
    <w:rsid w:val="00E54C0A"/>
    <w:rsid w:val="00E54E64"/>
    <w:rsid w:val="00E559F3"/>
    <w:rsid w:val="00E5639E"/>
    <w:rsid w:val="00E56F77"/>
    <w:rsid w:val="00E570D7"/>
    <w:rsid w:val="00E572AD"/>
    <w:rsid w:val="00E574D5"/>
    <w:rsid w:val="00E57BFF"/>
    <w:rsid w:val="00E60396"/>
    <w:rsid w:val="00E60840"/>
    <w:rsid w:val="00E60986"/>
    <w:rsid w:val="00E60CCC"/>
    <w:rsid w:val="00E612C7"/>
    <w:rsid w:val="00E619D9"/>
    <w:rsid w:val="00E62458"/>
    <w:rsid w:val="00E6304E"/>
    <w:rsid w:val="00E63B10"/>
    <w:rsid w:val="00E63E6D"/>
    <w:rsid w:val="00E64333"/>
    <w:rsid w:val="00E64908"/>
    <w:rsid w:val="00E64B1E"/>
    <w:rsid w:val="00E64ECF"/>
    <w:rsid w:val="00E656C2"/>
    <w:rsid w:val="00E66149"/>
    <w:rsid w:val="00E6619F"/>
    <w:rsid w:val="00E66200"/>
    <w:rsid w:val="00E67DA6"/>
    <w:rsid w:val="00E67F7A"/>
    <w:rsid w:val="00E7099B"/>
    <w:rsid w:val="00E71263"/>
    <w:rsid w:val="00E71269"/>
    <w:rsid w:val="00E71538"/>
    <w:rsid w:val="00E71F7B"/>
    <w:rsid w:val="00E72584"/>
    <w:rsid w:val="00E72750"/>
    <w:rsid w:val="00E728B6"/>
    <w:rsid w:val="00E72CCE"/>
    <w:rsid w:val="00E73649"/>
    <w:rsid w:val="00E73835"/>
    <w:rsid w:val="00E73D65"/>
    <w:rsid w:val="00E7477C"/>
    <w:rsid w:val="00E74C20"/>
    <w:rsid w:val="00E75948"/>
    <w:rsid w:val="00E75DAD"/>
    <w:rsid w:val="00E761DF"/>
    <w:rsid w:val="00E76648"/>
    <w:rsid w:val="00E76E62"/>
    <w:rsid w:val="00E773FA"/>
    <w:rsid w:val="00E77556"/>
    <w:rsid w:val="00E775E2"/>
    <w:rsid w:val="00E800A3"/>
    <w:rsid w:val="00E800D8"/>
    <w:rsid w:val="00E8048E"/>
    <w:rsid w:val="00E809A4"/>
    <w:rsid w:val="00E80B13"/>
    <w:rsid w:val="00E80C78"/>
    <w:rsid w:val="00E8132E"/>
    <w:rsid w:val="00E816FF"/>
    <w:rsid w:val="00E81AA9"/>
    <w:rsid w:val="00E81FAF"/>
    <w:rsid w:val="00E8229F"/>
    <w:rsid w:val="00E82607"/>
    <w:rsid w:val="00E82643"/>
    <w:rsid w:val="00E82BE3"/>
    <w:rsid w:val="00E82C99"/>
    <w:rsid w:val="00E82DF8"/>
    <w:rsid w:val="00E82F54"/>
    <w:rsid w:val="00E837EA"/>
    <w:rsid w:val="00E8383A"/>
    <w:rsid w:val="00E83EFE"/>
    <w:rsid w:val="00E8408B"/>
    <w:rsid w:val="00E846C5"/>
    <w:rsid w:val="00E84A62"/>
    <w:rsid w:val="00E84CE9"/>
    <w:rsid w:val="00E84F95"/>
    <w:rsid w:val="00E8564E"/>
    <w:rsid w:val="00E857CC"/>
    <w:rsid w:val="00E85883"/>
    <w:rsid w:val="00E86B50"/>
    <w:rsid w:val="00E86C35"/>
    <w:rsid w:val="00E86E05"/>
    <w:rsid w:val="00E874E9"/>
    <w:rsid w:val="00E87775"/>
    <w:rsid w:val="00E8789D"/>
    <w:rsid w:val="00E87D30"/>
    <w:rsid w:val="00E900C4"/>
    <w:rsid w:val="00E904F5"/>
    <w:rsid w:val="00E912B7"/>
    <w:rsid w:val="00E9193B"/>
    <w:rsid w:val="00E91B1E"/>
    <w:rsid w:val="00E91D1D"/>
    <w:rsid w:val="00E91EBF"/>
    <w:rsid w:val="00E921CB"/>
    <w:rsid w:val="00E925A2"/>
    <w:rsid w:val="00E92C65"/>
    <w:rsid w:val="00E931EF"/>
    <w:rsid w:val="00E93D5B"/>
    <w:rsid w:val="00E944E9"/>
    <w:rsid w:val="00E94A0D"/>
    <w:rsid w:val="00E958CE"/>
    <w:rsid w:val="00E9595E"/>
    <w:rsid w:val="00E95D4B"/>
    <w:rsid w:val="00E960BE"/>
    <w:rsid w:val="00EA071D"/>
    <w:rsid w:val="00EA087D"/>
    <w:rsid w:val="00EA08D5"/>
    <w:rsid w:val="00EA0F8D"/>
    <w:rsid w:val="00EA13D3"/>
    <w:rsid w:val="00EA1693"/>
    <w:rsid w:val="00EA192E"/>
    <w:rsid w:val="00EA1AC4"/>
    <w:rsid w:val="00EA247F"/>
    <w:rsid w:val="00EA2883"/>
    <w:rsid w:val="00EA35C1"/>
    <w:rsid w:val="00EA4386"/>
    <w:rsid w:val="00EA4B37"/>
    <w:rsid w:val="00EA599D"/>
    <w:rsid w:val="00EA5C83"/>
    <w:rsid w:val="00EA5D84"/>
    <w:rsid w:val="00EA5F42"/>
    <w:rsid w:val="00EA60D8"/>
    <w:rsid w:val="00EA63BD"/>
    <w:rsid w:val="00EA6AEA"/>
    <w:rsid w:val="00EA700A"/>
    <w:rsid w:val="00EA7238"/>
    <w:rsid w:val="00EA76E9"/>
    <w:rsid w:val="00EA7F70"/>
    <w:rsid w:val="00EB0CBD"/>
    <w:rsid w:val="00EB0E19"/>
    <w:rsid w:val="00EB1631"/>
    <w:rsid w:val="00EB17D0"/>
    <w:rsid w:val="00EB2A73"/>
    <w:rsid w:val="00EB3E8B"/>
    <w:rsid w:val="00EB4230"/>
    <w:rsid w:val="00EB4581"/>
    <w:rsid w:val="00EB47BF"/>
    <w:rsid w:val="00EB4866"/>
    <w:rsid w:val="00EB4AB8"/>
    <w:rsid w:val="00EB4F2D"/>
    <w:rsid w:val="00EB4F51"/>
    <w:rsid w:val="00EB5737"/>
    <w:rsid w:val="00EB58DE"/>
    <w:rsid w:val="00EB5DCC"/>
    <w:rsid w:val="00EB5F6E"/>
    <w:rsid w:val="00EB687D"/>
    <w:rsid w:val="00EB73A6"/>
    <w:rsid w:val="00EB7E34"/>
    <w:rsid w:val="00EC00BD"/>
    <w:rsid w:val="00EC01F8"/>
    <w:rsid w:val="00EC11BA"/>
    <w:rsid w:val="00EC1733"/>
    <w:rsid w:val="00EC1E28"/>
    <w:rsid w:val="00EC2A25"/>
    <w:rsid w:val="00EC2CDE"/>
    <w:rsid w:val="00EC2E51"/>
    <w:rsid w:val="00EC36E4"/>
    <w:rsid w:val="00EC384D"/>
    <w:rsid w:val="00EC38ED"/>
    <w:rsid w:val="00EC41E8"/>
    <w:rsid w:val="00EC42F1"/>
    <w:rsid w:val="00EC486C"/>
    <w:rsid w:val="00EC4C19"/>
    <w:rsid w:val="00EC50F8"/>
    <w:rsid w:val="00EC513F"/>
    <w:rsid w:val="00EC52BE"/>
    <w:rsid w:val="00EC5583"/>
    <w:rsid w:val="00EC644E"/>
    <w:rsid w:val="00EC6545"/>
    <w:rsid w:val="00EC6D48"/>
    <w:rsid w:val="00EC6F5A"/>
    <w:rsid w:val="00EC71EF"/>
    <w:rsid w:val="00EC7D92"/>
    <w:rsid w:val="00ED0145"/>
    <w:rsid w:val="00ED075E"/>
    <w:rsid w:val="00ED090F"/>
    <w:rsid w:val="00ED0E76"/>
    <w:rsid w:val="00ED2FC1"/>
    <w:rsid w:val="00ED36D4"/>
    <w:rsid w:val="00ED3941"/>
    <w:rsid w:val="00ED3E65"/>
    <w:rsid w:val="00ED4503"/>
    <w:rsid w:val="00ED470C"/>
    <w:rsid w:val="00ED52F7"/>
    <w:rsid w:val="00ED5772"/>
    <w:rsid w:val="00ED59C5"/>
    <w:rsid w:val="00ED5CAD"/>
    <w:rsid w:val="00ED5E2E"/>
    <w:rsid w:val="00ED5F02"/>
    <w:rsid w:val="00ED600B"/>
    <w:rsid w:val="00ED6313"/>
    <w:rsid w:val="00ED683D"/>
    <w:rsid w:val="00ED687C"/>
    <w:rsid w:val="00ED7B7C"/>
    <w:rsid w:val="00EE07A4"/>
    <w:rsid w:val="00EE0989"/>
    <w:rsid w:val="00EE09FC"/>
    <w:rsid w:val="00EE0AAB"/>
    <w:rsid w:val="00EE0E10"/>
    <w:rsid w:val="00EE1A8D"/>
    <w:rsid w:val="00EE201E"/>
    <w:rsid w:val="00EE227A"/>
    <w:rsid w:val="00EE27EB"/>
    <w:rsid w:val="00EE2A25"/>
    <w:rsid w:val="00EE2B14"/>
    <w:rsid w:val="00EE2C1D"/>
    <w:rsid w:val="00EE2F90"/>
    <w:rsid w:val="00EE3130"/>
    <w:rsid w:val="00EE37D4"/>
    <w:rsid w:val="00EE3E13"/>
    <w:rsid w:val="00EE4196"/>
    <w:rsid w:val="00EE427D"/>
    <w:rsid w:val="00EE43E3"/>
    <w:rsid w:val="00EE446F"/>
    <w:rsid w:val="00EE4FF8"/>
    <w:rsid w:val="00EE6924"/>
    <w:rsid w:val="00EE6EBB"/>
    <w:rsid w:val="00EE74F5"/>
    <w:rsid w:val="00EE7737"/>
    <w:rsid w:val="00EE7D9D"/>
    <w:rsid w:val="00EF00E9"/>
    <w:rsid w:val="00EF0367"/>
    <w:rsid w:val="00EF0A95"/>
    <w:rsid w:val="00EF1AC4"/>
    <w:rsid w:val="00EF1BF8"/>
    <w:rsid w:val="00EF27BF"/>
    <w:rsid w:val="00EF2D51"/>
    <w:rsid w:val="00EF3456"/>
    <w:rsid w:val="00EF3495"/>
    <w:rsid w:val="00EF3AC1"/>
    <w:rsid w:val="00EF3E0C"/>
    <w:rsid w:val="00EF441D"/>
    <w:rsid w:val="00EF47E6"/>
    <w:rsid w:val="00EF4B7A"/>
    <w:rsid w:val="00EF4EDC"/>
    <w:rsid w:val="00EF57CA"/>
    <w:rsid w:val="00EF5AB8"/>
    <w:rsid w:val="00EF5EF9"/>
    <w:rsid w:val="00EF6685"/>
    <w:rsid w:val="00EF6742"/>
    <w:rsid w:val="00EF6806"/>
    <w:rsid w:val="00EF6888"/>
    <w:rsid w:val="00EF6ED2"/>
    <w:rsid w:val="00EF6ED5"/>
    <w:rsid w:val="00EF7CE4"/>
    <w:rsid w:val="00EF7FE4"/>
    <w:rsid w:val="00F002CC"/>
    <w:rsid w:val="00F005B9"/>
    <w:rsid w:val="00F0131F"/>
    <w:rsid w:val="00F01374"/>
    <w:rsid w:val="00F02231"/>
    <w:rsid w:val="00F02265"/>
    <w:rsid w:val="00F02439"/>
    <w:rsid w:val="00F0272D"/>
    <w:rsid w:val="00F02CEA"/>
    <w:rsid w:val="00F02FCF"/>
    <w:rsid w:val="00F030AB"/>
    <w:rsid w:val="00F0310D"/>
    <w:rsid w:val="00F03951"/>
    <w:rsid w:val="00F03B29"/>
    <w:rsid w:val="00F03B9D"/>
    <w:rsid w:val="00F040F7"/>
    <w:rsid w:val="00F047A3"/>
    <w:rsid w:val="00F047ED"/>
    <w:rsid w:val="00F049DE"/>
    <w:rsid w:val="00F055F1"/>
    <w:rsid w:val="00F05C86"/>
    <w:rsid w:val="00F05D5A"/>
    <w:rsid w:val="00F0603B"/>
    <w:rsid w:val="00F0640B"/>
    <w:rsid w:val="00F064AC"/>
    <w:rsid w:val="00F066B0"/>
    <w:rsid w:val="00F066DF"/>
    <w:rsid w:val="00F06B86"/>
    <w:rsid w:val="00F06C50"/>
    <w:rsid w:val="00F06FFA"/>
    <w:rsid w:val="00F07139"/>
    <w:rsid w:val="00F07587"/>
    <w:rsid w:val="00F07D2A"/>
    <w:rsid w:val="00F07D82"/>
    <w:rsid w:val="00F07FD3"/>
    <w:rsid w:val="00F10D1C"/>
    <w:rsid w:val="00F110C3"/>
    <w:rsid w:val="00F110DB"/>
    <w:rsid w:val="00F11566"/>
    <w:rsid w:val="00F115CF"/>
    <w:rsid w:val="00F1163B"/>
    <w:rsid w:val="00F11DB6"/>
    <w:rsid w:val="00F12522"/>
    <w:rsid w:val="00F12A17"/>
    <w:rsid w:val="00F13EB0"/>
    <w:rsid w:val="00F145A2"/>
    <w:rsid w:val="00F146B6"/>
    <w:rsid w:val="00F1493D"/>
    <w:rsid w:val="00F14FBF"/>
    <w:rsid w:val="00F1562E"/>
    <w:rsid w:val="00F15C5A"/>
    <w:rsid w:val="00F15C87"/>
    <w:rsid w:val="00F16632"/>
    <w:rsid w:val="00F17298"/>
    <w:rsid w:val="00F2016B"/>
    <w:rsid w:val="00F20735"/>
    <w:rsid w:val="00F2127E"/>
    <w:rsid w:val="00F219B3"/>
    <w:rsid w:val="00F21D86"/>
    <w:rsid w:val="00F2243C"/>
    <w:rsid w:val="00F22A0A"/>
    <w:rsid w:val="00F23179"/>
    <w:rsid w:val="00F2333D"/>
    <w:rsid w:val="00F244FE"/>
    <w:rsid w:val="00F24562"/>
    <w:rsid w:val="00F245BC"/>
    <w:rsid w:val="00F247AA"/>
    <w:rsid w:val="00F24830"/>
    <w:rsid w:val="00F24A8B"/>
    <w:rsid w:val="00F2545F"/>
    <w:rsid w:val="00F25CB4"/>
    <w:rsid w:val="00F262A2"/>
    <w:rsid w:val="00F268C0"/>
    <w:rsid w:val="00F26EAB"/>
    <w:rsid w:val="00F27D30"/>
    <w:rsid w:val="00F27D56"/>
    <w:rsid w:val="00F3012A"/>
    <w:rsid w:val="00F30243"/>
    <w:rsid w:val="00F30920"/>
    <w:rsid w:val="00F322FD"/>
    <w:rsid w:val="00F32486"/>
    <w:rsid w:val="00F32794"/>
    <w:rsid w:val="00F32A9A"/>
    <w:rsid w:val="00F32CC9"/>
    <w:rsid w:val="00F32EBA"/>
    <w:rsid w:val="00F33471"/>
    <w:rsid w:val="00F337DB"/>
    <w:rsid w:val="00F3499D"/>
    <w:rsid w:val="00F34CFA"/>
    <w:rsid w:val="00F35966"/>
    <w:rsid w:val="00F35A09"/>
    <w:rsid w:val="00F35D27"/>
    <w:rsid w:val="00F3610E"/>
    <w:rsid w:val="00F36E6F"/>
    <w:rsid w:val="00F36F3C"/>
    <w:rsid w:val="00F372F2"/>
    <w:rsid w:val="00F3757B"/>
    <w:rsid w:val="00F402CC"/>
    <w:rsid w:val="00F40386"/>
    <w:rsid w:val="00F405E1"/>
    <w:rsid w:val="00F40D21"/>
    <w:rsid w:val="00F40EA8"/>
    <w:rsid w:val="00F412B0"/>
    <w:rsid w:val="00F413F2"/>
    <w:rsid w:val="00F41C8A"/>
    <w:rsid w:val="00F41F06"/>
    <w:rsid w:val="00F42410"/>
    <w:rsid w:val="00F4246D"/>
    <w:rsid w:val="00F429A3"/>
    <w:rsid w:val="00F42FD6"/>
    <w:rsid w:val="00F435A9"/>
    <w:rsid w:val="00F43E0F"/>
    <w:rsid w:val="00F43E2E"/>
    <w:rsid w:val="00F43FC3"/>
    <w:rsid w:val="00F44219"/>
    <w:rsid w:val="00F44251"/>
    <w:rsid w:val="00F44447"/>
    <w:rsid w:val="00F44593"/>
    <w:rsid w:val="00F44841"/>
    <w:rsid w:val="00F449B5"/>
    <w:rsid w:val="00F44F4C"/>
    <w:rsid w:val="00F45466"/>
    <w:rsid w:val="00F4559A"/>
    <w:rsid w:val="00F45C9C"/>
    <w:rsid w:val="00F46190"/>
    <w:rsid w:val="00F4642E"/>
    <w:rsid w:val="00F46704"/>
    <w:rsid w:val="00F46CF2"/>
    <w:rsid w:val="00F46EBF"/>
    <w:rsid w:val="00F47DA2"/>
    <w:rsid w:val="00F506EA"/>
    <w:rsid w:val="00F513E1"/>
    <w:rsid w:val="00F51910"/>
    <w:rsid w:val="00F5227F"/>
    <w:rsid w:val="00F524D3"/>
    <w:rsid w:val="00F52598"/>
    <w:rsid w:val="00F527BC"/>
    <w:rsid w:val="00F52E6C"/>
    <w:rsid w:val="00F52EAB"/>
    <w:rsid w:val="00F5362A"/>
    <w:rsid w:val="00F53E05"/>
    <w:rsid w:val="00F53EBB"/>
    <w:rsid w:val="00F53F08"/>
    <w:rsid w:val="00F53FDD"/>
    <w:rsid w:val="00F53FF1"/>
    <w:rsid w:val="00F540E5"/>
    <w:rsid w:val="00F540EB"/>
    <w:rsid w:val="00F545A6"/>
    <w:rsid w:val="00F54662"/>
    <w:rsid w:val="00F547E5"/>
    <w:rsid w:val="00F55936"/>
    <w:rsid w:val="00F56178"/>
    <w:rsid w:val="00F563FD"/>
    <w:rsid w:val="00F56534"/>
    <w:rsid w:val="00F5775D"/>
    <w:rsid w:val="00F57B28"/>
    <w:rsid w:val="00F60286"/>
    <w:rsid w:val="00F6044A"/>
    <w:rsid w:val="00F60AA8"/>
    <w:rsid w:val="00F60F6A"/>
    <w:rsid w:val="00F61FA2"/>
    <w:rsid w:val="00F6226F"/>
    <w:rsid w:val="00F622E6"/>
    <w:rsid w:val="00F623E1"/>
    <w:rsid w:val="00F62861"/>
    <w:rsid w:val="00F62D06"/>
    <w:rsid w:val="00F63FBA"/>
    <w:rsid w:val="00F640C5"/>
    <w:rsid w:val="00F6450A"/>
    <w:rsid w:val="00F64619"/>
    <w:rsid w:val="00F648BE"/>
    <w:rsid w:val="00F64E8C"/>
    <w:rsid w:val="00F65922"/>
    <w:rsid w:val="00F66210"/>
    <w:rsid w:val="00F66E85"/>
    <w:rsid w:val="00F67397"/>
    <w:rsid w:val="00F70455"/>
    <w:rsid w:val="00F7065B"/>
    <w:rsid w:val="00F70CFE"/>
    <w:rsid w:val="00F71DBF"/>
    <w:rsid w:val="00F71F7E"/>
    <w:rsid w:val="00F72105"/>
    <w:rsid w:val="00F72398"/>
    <w:rsid w:val="00F7242E"/>
    <w:rsid w:val="00F72825"/>
    <w:rsid w:val="00F72A00"/>
    <w:rsid w:val="00F72E29"/>
    <w:rsid w:val="00F72E6F"/>
    <w:rsid w:val="00F73FDE"/>
    <w:rsid w:val="00F73FEE"/>
    <w:rsid w:val="00F7466C"/>
    <w:rsid w:val="00F74C8C"/>
    <w:rsid w:val="00F751D8"/>
    <w:rsid w:val="00F756BF"/>
    <w:rsid w:val="00F75A8F"/>
    <w:rsid w:val="00F75BFF"/>
    <w:rsid w:val="00F75C3B"/>
    <w:rsid w:val="00F75DCA"/>
    <w:rsid w:val="00F761D8"/>
    <w:rsid w:val="00F769FA"/>
    <w:rsid w:val="00F77120"/>
    <w:rsid w:val="00F7720F"/>
    <w:rsid w:val="00F801A1"/>
    <w:rsid w:val="00F80EC5"/>
    <w:rsid w:val="00F81098"/>
    <w:rsid w:val="00F81260"/>
    <w:rsid w:val="00F81C20"/>
    <w:rsid w:val="00F81FD8"/>
    <w:rsid w:val="00F82278"/>
    <w:rsid w:val="00F82564"/>
    <w:rsid w:val="00F82927"/>
    <w:rsid w:val="00F82FD8"/>
    <w:rsid w:val="00F83392"/>
    <w:rsid w:val="00F83B8B"/>
    <w:rsid w:val="00F848CF"/>
    <w:rsid w:val="00F84B5F"/>
    <w:rsid w:val="00F85413"/>
    <w:rsid w:val="00F855CC"/>
    <w:rsid w:val="00F859AF"/>
    <w:rsid w:val="00F85BF6"/>
    <w:rsid w:val="00F86693"/>
    <w:rsid w:val="00F86A22"/>
    <w:rsid w:val="00F87454"/>
    <w:rsid w:val="00F87C3F"/>
    <w:rsid w:val="00F87E69"/>
    <w:rsid w:val="00F900D9"/>
    <w:rsid w:val="00F90289"/>
    <w:rsid w:val="00F906F0"/>
    <w:rsid w:val="00F90C7B"/>
    <w:rsid w:val="00F91A60"/>
    <w:rsid w:val="00F91D1D"/>
    <w:rsid w:val="00F9237E"/>
    <w:rsid w:val="00F92C7E"/>
    <w:rsid w:val="00F93C60"/>
    <w:rsid w:val="00F949BB"/>
    <w:rsid w:val="00F9520A"/>
    <w:rsid w:val="00F95440"/>
    <w:rsid w:val="00F959EC"/>
    <w:rsid w:val="00F95CD7"/>
    <w:rsid w:val="00F96BB5"/>
    <w:rsid w:val="00F96EA0"/>
    <w:rsid w:val="00F96EF0"/>
    <w:rsid w:val="00F97A61"/>
    <w:rsid w:val="00FA256F"/>
    <w:rsid w:val="00FA2B89"/>
    <w:rsid w:val="00FA2C17"/>
    <w:rsid w:val="00FA2FBC"/>
    <w:rsid w:val="00FA33D0"/>
    <w:rsid w:val="00FA33D5"/>
    <w:rsid w:val="00FA39D2"/>
    <w:rsid w:val="00FA3BA9"/>
    <w:rsid w:val="00FA3D0A"/>
    <w:rsid w:val="00FA4405"/>
    <w:rsid w:val="00FA449D"/>
    <w:rsid w:val="00FA4852"/>
    <w:rsid w:val="00FA48FB"/>
    <w:rsid w:val="00FA4A41"/>
    <w:rsid w:val="00FA4A57"/>
    <w:rsid w:val="00FA4AAF"/>
    <w:rsid w:val="00FA4EEC"/>
    <w:rsid w:val="00FA5514"/>
    <w:rsid w:val="00FA58F0"/>
    <w:rsid w:val="00FA5E0A"/>
    <w:rsid w:val="00FA5F7A"/>
    <w:rsid w:val="00FA6225"/>
    <w:rsid w:val="00FA659C"/>
    <w:rsid w:val="00FA7526"/>
    <w:rsid w:val="00FA7552"/>
    <w:rsid w:val="00FB01A5"/>
    <w:rsid w:val="00FB055A"/>
    <w:rsid w:val="00FB0F38"/>
    <w:rsid w:val="00FB11CE"/>
    <w:rsid w:val="00FB1335"/>
    <w:rsid w:val="00FB14C2"/>
    <w:rsid w:val="00FB257C"/>
    <w:rsid w:val="00FB2D09"/>
    <w:rsid w:val="00FB2E6E"/>
    <w:rsid w:val="00FB38DF"/>
    <w:rsid w:val="00FB469B"/>
    <w:rsid w:val="00FB49AE"/>
    <w:rsid w:val="00FB61C0"/>
    <w:rsid w:val="00FB6369"/>
    <w:rsid w:val="00FB68D4"/>
    <w:rsid w:val="00FB6BC7"/>
    <w:rsid w:val="00FB6D7A"/>
    <w:rsid w:val="00FB75DF"/>
    <w:rsid w:val="00FB7AE2"/>
    <w:rsid w:val="00FC01F5"/>
    <w:rsid w:val="00FC0313"/>
    <w:rsid w:val="00FC07C0"/>
    <w:rsid w:val="00FC08C8"/>
    <w:rsid w:val="00FC09F0"/>
    <w:rsid w:val="00FC1645"/>
    <w:rsid w:val="00FC19A3"/>
    <w:rsid w:val="00FC1C12"/>
    <w:rsid w:val="00FC1CFF"/>
    <w:rsid w:val="00FC2180"/>
    <w:rsid w:val="00FC2CCE"/>
    <w:rsid w:val="00FC3AD9"/>
    <w:rsid w:val="00FC3AFD"/>
    <w:rsid w:val="00FC3C79"/>
    <w:rsid w:val="00FC3E79"/>
    <w:rsid w:val="00FC4AB6"/>
    <w:rsid w:val="00FC4BA9"/>
    <w:rsid w:val="00FC4C79"/>
    <w:rsid w:val="00FC5032"/>
    <w:rsid w:val="00FC5854"/>
    <w:rsid w:val="00FC59D4"/>
    <w:rsid w:val="00FC6997"/>
    <w:rsid w:val="00FC6A7A"/>
    <w:rsid w:val="00FC70E2"/>
    <w:rsid w:val="00FC7293"/>
    <w:rsid w:val="00FC735D"/>
    <w:rsid w:val="00FD009E"/>
    <w:rsid w:val="00FD0FAF"/>
    <w:rsid w:val="00FD1E7C"/>
    <w:rsid w:val="00FD240B"/>
    <w:rsid w:val="00FD3828"/>
    <w:rsid w:val="00FD4EC3"/>
    <w:rsid w:val="00FD6077"/>
    <w:rsid w:val="00FD6E9C"/>
    <w:rsid w:val="00FE0235"/>
    <w:rsid w:val="00FE0538"/>
    <w:rsid w:val="00FE1121"/>
    <w:rsid w:val="00FE1363"/>
    <w:rsid w:val="00FE20A3"/>
    <w:rsid w:val="00FE26B4"/>
    <w:rsid w:val="00FE27A3"/>
    <w:rsid w:val="00FE28E3"/>
    <w:rsid w:val="00FE3597"/>
    <w:rsid w:val="00FE371B"/>
    <w:rsid w:val="00FE3D6C"/>
    <w:rsid w:val="00FE3DFC"/>
    <w:rsid w:val="00FE3FE6"/>
    <w:rsid w:val="00FE41B4"/>
    <w:rsid w:val="00FE46A5"/>
    <w:rsid w:val="00FE478F"/>
    <w:rsid w:val="00FE4A70"/>
    <w:rsid w:val="00FE4DAC"/>
    <w:rsid w:val="00FE5250"/>
    <w:rsid w:val="00FE5622"/>
    <w:rsid w:val="00FE59A6"/>
    <w:rsid w:val="00FE60EB"/>
    <w:rsid w:val="00FE60EE"/>
    <w:rsid w:val="00FE60F8"/>
    <w:rsid w:val="00FE785C"/>
    <w:rsid w:val="00FF024A"/>
    <w:rsid w:val="00FF0541"/>
    <w:rsid w:val="00FF105F"/>
    <w:rsid w:val="00FF16BD"/>
    <w:rsid w:val="00FF1CAD"/>
    <w:rsid w:val="00FF2198"/>
    <w:rsid w:val="00FF2F32"/>
    <w:rsid w:val="00FF3415"/>
    <w:rsid w:val="00FF3442"/>
    <w:rsid w:val="00FF3BED"/>
    <w:rsid w:val="00FF3D05"/>
    <w:rsid w:val="00FF43B9"/>
    <w:rsid w:val="00FF441E"/>
    <w:rsid w:val="00FF4BBA"/>
    <w:rsid w:val="00FF4D31"/>
    <w:rsid w:val="00FF5A0D"/>
    <w:rsid w:val="00FF5BC2"/>
    <w:rsid w:val="00FF6191"/>
    <w:rsid w:val="00FF6258"/>
    <w:rsid w:val="00FF6295"/>
    <w:rsid w:val="00FF63AE"/>
    <w:rsid w:val="00FF6719"/>
    <w:rsid w:val="00FF6A5C"/>
    <w:rsid w:val="00FF6B7B"/>
    <w:rsid w:val="00FF706F"/>
    <w:rsid w:val="00FF7FBF"/>
    <w:rsid w:val="00FF7FE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1235302"/>
  <w15:docId w15:val="{68653340-4385-4A6F-B2BC-ECCF884FE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5BA"/>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965E47"/>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link w:val="BodyTextIndent2Char"/>
    <w:uiPriority w:val="99"/>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link w:val="BalloonTextChar"/>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uiPriority w:val="99"/>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customStyle="1" w:styleId="BodyTextIndent2Char">
    <w:name w:val="Body Text Indent 2 Char"/>
    <w:link w:val="BodyTextIndent2"/>
    <w:uiPriority w:val="99"/>
    <w:locked/>
    <w:rsid w:val="006F6938"/>
    <w:rPr>
      <w:rFonts w:ascii="Angsana New"/>
      <w:b/>
      <w:bCs/>
      <w:color w:val="000000"/>
      <w:sz w:val="28"/>
      <w:szCs w:val="28"/>
      <w:lang w:val="en-US" w:eastAsia="en-US"/>
    </w:rPr>
  </w:style>
  <w:style w:type="paragraph" w:customStyle="1" w:styleId="3">
    <w:name w:val="?????3????"/>
    <w:basedOn w:val="Normal"/>
    <w:rsid w:val="00F45466"/>
    <w:pPr>
      <w:tabs>
        <w:tab w:val="left" w:pos="360"/>
        <w:tab w:val="left" w:pos="720"/>
        <w:tab w:val="left" w:pos="900"/>
        <w:tab w:val="left" w:pos="1242"/>
        <w:tab w:val="left" w:pos="1422"/>
        <w:tab w:val="left" w:pos="1782"/>
      </w:tabs>
    </w:pPr>
    <w:rPr>
      <w:rFonts w:ascii="Times New Roman" w:eastAsia="Times New Roman" w:hAnsi="Times New Roman" w:cs="Angsana New"/>
      <w:color w:val="auto"/>
      <w:sz w:val="22"/>
      <w:szCs w:val="22"/>
      <w:lang w:val="th-TH"/>
    </w:rPr>
  </w:style>
  <w:style w:type="table" w:customStyle="1" w:styleId="TableGrid1">
    <w:name w:val="Table Grid1"/>
    <w:basedOn w:val="TableNormal"/>
    <w:next w:val="TableGrid"/>
    <w:uiPriority w:val="59"/>
    <w:rsid w:val="0053262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86B18"/>
    <w:rPr>
      <w:rFonts w:cs="Cordia New"/>
      <w:color w:val="000000"/>
      <w:sz w:val="24"/>
      <w:szCs w:val="24"/>
      <w:lang w:val="en-US" w:eastAsia="en-US"/>
    </w:rPr>
  </w:style>
  <w:style w:type="character" w:customStyle="1" w:styleId="Heading3Char">
    <w:name w:val="Heading 3 Char"/>
    <w:link w:val="Heading3"/>
    <w:rsid w:val="00C418B7"/>
    <w:rPr>
      <w:rFonts w:ascii="Angsana New"/>
      <w:b/>
      <w:bCs/>
      <w:color w:val="000000"/>
      <w:sz w:val="28"/>
      <w:szCs w:val="28"/>
      <w:lang w:val="en-US" w:eastAsia="en-US"/>
    </w:rPr>
  </w:style>
  <w:style w:type="character" w:customStyle="1" w:styleId="Heading4Char">
    <w:name w:val="Heading 4 Char"/>
    <w:link w:val="Heading4"/>
    <w:rsid w:val="00C418B7"/>
    <w:rPr>
      <w:rFonts w:ascii="Angsana New"/>
      <w:b/>
      <w:bCs/>
      <w:color w:val="000000"/>
      <w:sz w:val="28"/>
      <w:szCs w:val="28"/>
      <w:lang w:val="en-US" w:eastAsia="en-US"/>
    </w:rPr>
  </w:style>
  <w:style w:type="character" w:customStyle="1" w:styleId="Heading6Char">
    <w:name w:val="Heading 6 Char"/>
    <w:link w:val="Heading6"/>
    <w:rsid w:val="00C418B7"/>
    <w:rPr>
      <w:rFonts w:ascii="Arial" w:hAnsi="Arial" w:cs="Cordia New"/>
      <w:b/>
      <w:bCs/>
      <w:snapToGrid w:val="0"/>
      <w:sz w:val="24"/>
      <w:szCs w:val="24"/>
      <w:lang w:val="en-US" w:eastAsia="th-TH"/>
    </w:rPr>
  </w:style>
  <w:style w:type="paragraph" w:styleId="Caption">
    <w:name w:val="caption"/>
    <w:basedOn w:val="Normal"/>
    <w:next w:val="Normal"/>
    <w:qFormat/>
    <w:rsid w:val="00C418B7"/>
    <w:pPr>
      <w:jc w:val="mediumKashida"/>
    </w:pPr>
    <w:rPr>
      <w:rFonts w:ascii="Browallia New" w:cs="Browallia New"/>
      <w:b/>
      <w:bCs/>
      <w:noProof/>
      <w:snapToGrid w:val="0"/>
      <w:sz w:val="30"/>
      <w:szCs w:val="30"/>
      <w:lang w:val="en-GB" w:eastAsia="th-TH"/>
    </w:rPr>
  </w:style>
  <w:style w:type="character" w:customStyle="1" w:styleId="BalloonTextChar">
    <w:name w:val="Balloon Text Char"/>
    <w:link w:val="BalloonText"/>
    <w:semiHidden/>
    <w:rsid w:val="00C418B7"/>
    <w:rPr>
      <w:rFonts w:ascii="Tahoma" w:hAnsi="Tahoma"/>
      <w:color w:val="000000"/>
      <w:sz w:val="16"/>
      <w:szCs w:val="18"/>
      <w:lang w:val="en-US" w:eastAsia="en-US"/>
    </w:rPr>
  </w:style>
  <w:style w:type="paragraph" w:styleId="NormalIndent">
    <w:name w:val="Normal Indent"/>
    <w:basedOn w:val="Normal"/>
    <w:rsid w:val="00C418B7"/>
    <w:pPr>
      <w:ind w:left="720"/>
    </w:pPr>
    <w:rPr>
      <w:rFonts w:ascii="CordiaUPC" w:eastAsia="Times New Roman" w:hAnsi="CordiaUPC" w:cs="AngsanaUPC"/>
      <w:noProof/>
      <w:color w:val="000080"/>
      <w:sz w:val="30"/>
      <w:szCs w:val="30"/>
      <w:lang w:val="en-GB"/>
    </w:rPr>
  </w:style>
  <w:style w:type="paragraph" w:customStyle="1" w:styleId="ColorfulList-Accent11">
    <w:name w:val="Colorful List - Accent 11"/>
    <w:basedOn w:val="Normal"/>
    <w:uiPriority w:val="34"/>
    <w:qFormat/>
    <w:rsid w:val="00C418B7"/>
    <w:pPr>
      <w:spacing w:after="200" w:line="276" w:lineRule="auto"/>
      <w:ind w:left="720"/>
      <w:contextualSpacing/>
    </w:pPr>
    <w:rPr>
      <w:rFonts w:ascii="Calibri" w:eastAsia="Calibri" w:hAnsi="Calibri"/>
      <w:noProof/>
      <w:color w:val="auto"/>
      <w:sz w:val="22"/>
      <w:szCs w:val="28"/>
      <w:lang w:val="en-GB"/>
    </w:rPr>
  </w:style>
  <w:style w:type="paragraph" w:customStyle="1" w:styleId="7I-7H-1">
    <w:name w:val="@7I-@#7H-1"/>
    <w:basedOn w:val="Normal"/>
    <w:next w:val="Normal"/>
    <w:rsid w:val="00C418B7"/>
    <w:rPr>
      <w:rFonts w:ascii="Arial" w:hAnsi="Arial"/>
      <w:noProof/>
      <w:snapToGrid w:val="0"/>
      <w:color w:val="auto"/>
      <w:lang w:val="th-TH" w:eastAsia="th-TH"/>
    </w:rPr>
  </w:style>
  <w:style w:type="paragraph" w:styleId="EnvelopeReturn">
    <w:name w:val="envelope return"/>
    <w:basedOn w:val="Normal"/>
    <w:rsid w:val="00C418B7"/>
    <w:pPr>
      <w:autoSpaceDE w:val="0"/>
      <w:autoSpaceDN w:val="0"/>
      <w:jc w:val="both"/>
    </w:pPr>
    <w:rPr>
      <w:rFonts w:ascii="Times New Roman" w:eastAsia="MS Mincho" w:hAnsi="Times New Roman" w:cs="Angsana New"/>
      <w:noProof/>
      <w:color w:val="auto"/>
      <w:sz w:val="20"/>
      <w:szCs w:val="20"/>
      <w:lang w:val="en-GB"/>
    </w:rPr>
  </w:style>
  <w:style w:type="paragraph" w:customStyle="1" w:styleId="IndexHeading1">
    <w:name w:val="Index Heading1"/>
    <w:aliases w:val="ixh,index heading"/>
    <w:basedOn w:val="Caption"/>
    <w:next w:val="Normal"/>
    <w:rsid w:val="00C418B7"/>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418B7"/>
    <w:pPr>
      <w:tabs>
        <w:tab w:val="decimal" w:pos="765"/>
      </w:tabs>
      <w:spacing w:line="260" w:lineRule="atLeast"/>
    </w:pPr>
    <w:rPr>
      <w:rFonts w:ascii="Times New Roman" w:eastAsia="MS Mincho" w:hAnsi="Times New Roman" w:cs="Angsana New"/>
      <w:noProof/>
      <w:color w:val="auto"/>
      <w:sz w:val="22"/>
      <w:szCs w:val="20"/>
      <w:lang w:val="en-GB" w:bidi="ar-SA"/>
    </w:rPr>
  </w:style>
  <w:style w:type="character" w:styleId="Hyperlink">
    <w:name w:val="Hyperlink"/>
    <w:rsid w:val="00C418B7"/>
    <w:rPr>
      <w:color w:val="0000FF"/>
      <w:u w:val="single"/>
    </w:rPr>
  </w:style>
  <w:style w:type="character" w:styleId="CommentReference">
    <w:name w:val="annotation reference"/>
    <w:rsid w:val="00C418B7"/>
    <w:rPr>
      <w:rFonts w:ascii="Arial" w:hAnsi="Arial"/>
      <w:sz w:val="16"/>
      <w:szCs w:val="16"/>
    </w:rPr>
  </w:style>
  <w:style w:type="paragraph" w:styleId="DocumentMap">
    <w:name w:val="Document Map"/>
    <w:basedOn w:val="Normal"/>
    <w:link w:val="DocumentMapChar"/>
    <w:rsid w:val="00C418B7"/>
    <w:pPr>
      <w:shd w:val="clear" w:color="auto" w:fill="000080"/>
      <w:jc w:val="both"/>
    </w:pPr>
    <w:rPr>
      <w:rFonts w:ascii="Times New Roman" w:hAnsi="Times New Roman" w:cs="Angsana New"/>
      <w:noProof/>
      <w:color w:val="auto"/>
      <w:lang w:val="en-GB"/>
    </w:rPr>
  </w:style>
  <w:style w:type="character" w:customStyle="1" w:styleId="DocumentMapChar">
    <w:name w:val="Document Map Char"/>
    <w:link w:val="DocumentMap"/>
    <w:rsid w:val="00C418B7"/>
    <w:rPr>
      <w:rFonts w:ascii="Times New Roman" w:hAnsi="Times New Roman"/>
      <w:noProof/>
      <w:sz w:val="24"/>
      <w:szCs w:val="24"/>
      <w:shd w:val="clear" w:color="auto" w:fill="000080"/>
      <w:lang w:eastAsia="en-US"/>
    </w:rPr>
  </w:style>
  <w:style w:type="character" w:styleId="Emphasis">
    <w:name w:val="Emphasis"/>
    <w:qFormat/>
    <w:rsid w:val="00C418B7"/>
    <w:rPr>
      <w:rFonts w:ascii="Arial" w:hAnsi="Arial"/>
      <w:noProof w:val="0"/>
      <w:sz w:val="20"/>
      <w:szCs w:val="20"/>
      <w:lang w:val="en-US"/>
    </w:rPr>
  </w:style>
  <w:style w:type="paragraph" w:styleId="EnvelopeAddress">
    <w:name w:val="envelope address"/>
    <w:basedOn w:val="Normal"/>
    <w:rsid w:val="00C418B7"/>
    <w:pPr>
      <w:framePr w:w="7920" w:h="1980" w:hRule="exact" w:hSpace="180" w:wrap="auto" w:hAnchor="page" w:xAlign="center" w:yAlign="bottom"/>
      <w:ind w:left="2880"/>
      <w:jc w:val="both"/>
    </w:pPr>
    <w:rPr>
      <w:rFonts w:ascii="Times New Roman" w:hAnsi="Times New Roman" w:cs="Angsana New"/>
      <w:noProof/>
      <w:color w:val="auto"/>
      <w:lang w:val="en-GB"/>
    </w:rPr>
  </w:style>
  <w:style w:type="character" w:styleId="FollowedHyperlink">
    <w:name w:val="FollowedHyperlink"/>
    <w:rsid w:val="00C418B7"/>
    <w:rPr>
      <w:rFonts w:ascii="Arial" w:hAnsi="Arial"/>
      <w:color w:val="800080"/>
      <w:sz w:val="20"/>
      <w:szCs w:val="20"/>
      <w:u w:val="single"/>
    </w:rPr>
  </w:style>
  <w:style w:type="character" w:styleId="LineNumber">
    <w:name w:val="line number"/>
    <w:rsid w:val="00C418B7"/>
    <w:rPr>
      <w:rFonts w:ascii="Arial" w:hAnsi="Arial"/>
      <w:sz w:val="16"/>
      <w:szCs w:val="16"/>
    </w:rPr>
  </w:style>
  <w:style w:type="paragraph" w:styleId="MessageHeader">
    <w:name w:val="Message Header"/>
    <w:basedOn w:val="Normal"/>
    <w:link w:val="MessageHeaderChar"/>
    <w:rsid w:val="00C418B7"/>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noProof/>
      <w:color w:val="auto"/>
      <w:lang w:val="en-GB"/>
    </w:rPr>
  </w:style>
  <w:style w:type="character" w:customStyle="1" w:styleId="MessageHeaderChar">
    <w:name w:val="Message Header Char"/>
    <w:link w:val="MessageHeader"/>
    <w:rsid w:val="00C418B7"/>
    <w:rPr>
      <w:rFonts w:ascii="Times New Roman" w:hAnsi="Times New Roman"/>
      <w:noProof/>
      <w:sz w:val="24"/>
      <w:szCs w:val="24"/>
      <w:shd w:val="pct20" w:color="auto" w:fill="auto"/>
      <w:lang w:eastAsia="en-US"/>
    </w:rPr>
  </w:style>
  <w:style w:type="paragraph" w:styleId="PlainText">
    <w:name w:val="Plain Text"/>
    <w:basedOn w:val="Normal"/>
    <w:link w:val="PlainTextChar"/>
    <w:rsid w:val="00C418B7"/>
    <w:pPr>
      <w:jc w:val="both"/>
    </w:pPr>
    <w:rPr>
      <w:rFonts w:ascii="Times New Roman" w:hAnsi="Times New Roman" w:cs="Angsana New"/>
      <w:noProof/>
      <w:color w:val="auto"/>
      <w:lang w:val="en-GB"/>
    </w:rPr>
  </w:style>
  <w:style w:type="character" w:customStyle="1" w:styleId="PlainTextChar">
    <w:name w:val="Plain Text Char"/>
    <w:link w:val="PlainText"/>
    <w:rsid w:val="00C418B7"/>
    <w:rPr>
      <w:rFonts w:ascii="Times New Roman" w:hAnsi="Times New Roman"/>
      <w:noProof/>
      <w:sz w:val="24"/>
      <w:szCs w:val="24"/>
      <w:lang w:eastAsia="en-US"/>
    </w:rPr>
  </w:style>
  <w:style w:type="character" w:styleId="Strong">
    <w:name w:val="Strong"/>
    <w:qFormat/>
    <w:rsid w:val="00C418B7"/>
    <w:rPr>
      <w:rFonts w:ascii="Arial" w:hAnsi="Arial"/>
      <w:b/>
      <w:bCs/>
      <w:sz w:val="24"/>
      <w:szCs w:val="24"/>
    </w:rPr>
  </w:style>
  <w:style w:type="paragraph" w:styleId="Subtitle">
    <w:name w:val="Subtitle"/>
    <w:basedOn w:val="Normal"/>
    <w:link w:val="SubtitleChar"/>
    <w:qFormat/>
    <w:rsid w:val="00C418B7"/>
    <w:pPr>
      <w:spacing w:after="60"/>
      <w:jc w:val="center"/>
      <w:outlineLvl w:val="1"/>
    </w:pPr>
    <w:rPr>
      <w:rFonts w:ascii="Times New Roman" w:hAnsi="Times New Roman" w:cs="Angsana New"/>
      <w:noProof/>
      <w:color w:val="auto"/>
      <w:lang w:val="en-GB"/>
    </w:rPr>
  </w:style>
  <w:style w:type="character" w:customStyle="1" w:styleId="SubtitleChar">
    <w:name w:val="Subtitle Char"/>
    <w:link w:val="Subtitle"/>
    <w:rsid w:val="00C418B7"/>
    <w:rPr>
      <w:rFonts w:ascii="Times New Roman" w:hAnsi="Times New Roman"/>
      <w:noProof/>
      <w:sz w:val="24"/>
      <w:szCs w:val="24"/>
      <w:lang w:eastAsia="en-US"/>
    </w:rPr>
  </w:style>
  <w:style w:type="paragraph" w:styleId="Title">
    <w:name w:val="Title"/>
    <w:basedOn w:val="Normal"/>
    <w:link w:val="TitleChar"/>
    <w:qFormat/>
    <w:rsid w:val="00C418B7"/>
    <w:pPr>
      <w:spacing w:before="240" w:after="60"/>
      <w:jc w:val="center"/>
      <w:outlineLvl w:val="0"/>
    </w:pPr>
    <w:rPr>
      <w:rFonts w:ascii="Times New Roman" w:hAnsi="Times New Roman" w:cs="Angsana New"/>
      <w:b/>
      <w:bCs/>
      <w:noProof/>
      <w:color w:val="auto"/>
      <w:kern w:val="36"/>
      <w:lang w:val="en-GB"/>
    </w:rPr>
  </w:style>
  <w:style w:type="character" w:customStyle="1" w:styleId="TitleChar">
    <w:name w:val="Title Char"/>
    <w:link w:val="Title"/>
    <w:rsid w:val="00C418B7"/>
    <w:rPr>
      <w:rFonts w:ascii="Times New Roman" w:hAnsi="Times New Roman"/>
      <w:b/>
      <w:bCs/>
      <w:noProof/>
      <w:kern w:val="36"/>
      <w:sz w:val="24"/>
      <w:szCs w:val="24"/>
      <w:lang w:eastAsia="en-US"/>
    </w:rPr>
  </w:style>
  <w:style w:type="paragraph" w:styleId="TOAHeading">
    <w:name w:val="toa heading"/>
    <w:basedOn w:val="Normal"/>
    <w:next w:val="Normal"/>
    <w:rsid w:val="00C418B7"/>
    <w:pPr>
      <w:spacing w:before="120"/>
      <w:jc w:val="both"/>
    </w:pPr>
    <w:rPr>
      <w:rFonts w:ascii="Times New Roman" w:hAnsi="Times New Roman" w:cs="Angsana New"/>
      <w:b/>
      <w:bCs/>
      <w:noProof/>
      <w:color w:val="auto"/>
      <w:lang w:val="en-GB"/>
    </w:rPr>
  </w:style>
  <w:style w:type="paragraph" w:styleId="TOC9">
    <w:name w:val="toc 9"/>
    <w:basedOn w:val="Normal"/>
    <w:next w:val="Normal"/>
    <w:autoRedefine/>
    <w:rsid w:val="00C418B7"/>
    <w:pPr>
      <w:ind w:left="1600"/>
      <w:jc w:val="both"/>
    </w:pPr>
    <w:rPr>
      <w:rFonts w:ascii="Times New Roman" w:hAnsi="Times New Roman" w:cs="Angsana New"/>
      <w:noProof/>
      <w:color w:val="auto"/>
      <w:lang w:val="en-GB"/>
    </w:rPr>
  </w:style>
  <w:style w:type="paragraph" w:customStyle="1" w:styleId="a1">
    <w:name w:val="???????????"/>
    <w:basedOn w:val="Normal"/>
    <w:rsid w:val="00C418B7"/>
    <w:pPr>
      <w:ind w:right="386"/>
    </w:pPr>
    <w:rPr>
      <w:rFonts w:ascii="Arial" w:hAnsi="Arial" w:cs="Angsana New"/>
      <w:b/>
      <w:bCs/>
      <w:noProof/>
      <w:color w:val="auto"/>
      <w:sz w:val="28"/>
      <w:szCs w:val="28"/>
      <w:lang w:val="th-TH"/>
    </w:rPr>
  </w:style>
  <w:style w:type="paragraph" w:styleId="HTMLPreformatted">
    <w:name w:val="HTML Preformatted"/>
    <w:basedOn w:val="Normal"/>
    <w:link w:val="HTMLPreformattedChar"/>
    <w:uiPriority w:val="99"/>
    <w:rsid w:val="00C41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noProof/>
      <w:color w:val="auto"/>
      <w:sz w:val="20"/>
      <w:szCs w:val="20"/>
      <w:lang w:val="en-GB"/>
    </w:rPr>
  </w:style>
  <w:style w:type="character" w:customStyle="1" w:styleId="HTMLPreformattedChar">
    <w:name w:val="HTML Preformatted Char"/>
    <w:link w:val="HTMLPreformatted"/>
    <w:uiPriority w:val="99"/>
    <w:rsid w:val="00C418B7"/>
    <w:rPr>
      <w:rFonts w:ascii="Arial Unicode MS" w:eastAsia="Courier New" w:hAnsi="Courier New" w:cs="Arial Unicode MS"/>
      <w:noProof/>
      <w:lang w:eastAsia="en-US"/>
    </w:rPr>
  </w:style>
  <w:style w:type="paragraph" w:customStyle="1" w:styleId="Style3">
    <w:name w:val="Style3"/>
    <w:basedOn w:val="Normal"/>
    <w:rsid w:val="00C418B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noProof/>
      <w:color w:val="auto"/>
      <w:sz w:val="16"/>
      <w:szCs w:val="16"/>
      <w:lang w:val="en-GB"/>
    </w:rPr>
  </w:style>
  <w:style w:type="paragraph" w:styleId="ListBullet">
    <w:name w:val="List Bullet"/>
    <w:basedOn w:val="Normal"/>
    <w:autoRedefine/>
    <w:rsid w:val="00C418B7"/>
    <w:pPr>
      <w:ind w:left="432"/>
      <w:jc w:val="both"/>
    </w:pPr>
    <w:rPr>
      <w:rFonts w:ascii="Times New Roman" w:hAnsi="Times New Roman" w:cs="Angsana New"/>
      <w:noProof/>
      <w:color w:val="auto"/>
      <w:sz w:val="20"/>
      <w:szCs w:val="20"/>
      <w:lang w:val="en-GB"/>
    </w:rPr>
  </w:style>
  <w:style w:type="paragraph" w:styleId="Signature">
    <w:name w:val="Signature"/>
    <w:basedOn w:val="Normal"/>
    <w:link w:val="SignatureChar"/>
    <w:rsid w:val="00C418B7"/>
    <w:rPr>
      <w:rFonts w:ascii="Times New Roman" w:eastAsia="Times New Roman" w:hAnsi="Times New Roman" w:cs="Angsana New"/>
      <w:noProof/>
      <w:color w:val="auto"/>
      <w:sz w:val="22"/>
      <w:szCs w:val="22"/>
      <w:lang w:val="en-GB"/>
    </w:rPr>
  </w:style>
  <w:style w:type="character" w:customStyle="1" w:styleId="SignatureChar">
    <w:name w:val="Signature Char"/>
    <w:link w:val="Signature"/>
    <w:rsid w:val="00C418B7"/>
    <w:rPr>
      <w:rFonts w:ascii="Times New Roman" w:eastAsia="Times New Roman" w:hAnsi="Times New Roman"/>
      <w:noProof/>
      <w:sz w:val="22"/>
      <w:szCs w:val="22"/>
      <w:lang w:eastAsia="en-US"/>
    </w:rPr>
  </w:style>
  <w:style w:type="character" w:customStyle="1" w:styleId="Heading1Char">
    <w:name w:val="Heading 1 Char"/>
    <w:rsid w:val="00C418B7"/>
    <w:rPr>
      <w:b/>
      <w:sz w:val="24"/>
      <w:lang w:val="en-GB" w:eastAsia="en-US" w:bidi="th-TH"/>
    </w:rPr>
  </w:style>
  <w:style w:type="paragraph" w:customStyle="1" w:styleId="acctcolumnheading">
    <w:name w:val="acct column heading"/>
    <w:aliases w:val="ac"/>
    <w:basedOn w:val="Normal"/>
    <w:rsid w:val="00C418B7"/>
    <w:pPr>
      <w:spacing w:after="260" w:line="260" w:lineRule="atLeast"/>
      <w:jc w:val="center"/>
    </w:pPr>
    <w:rPr>
      <w:rFonts w:ascii="Times New Roman" w:eastAsia="MS Mincho" w:hAnsi="Times New Roman" w:cs="Angsana New"/>
      <w:noProof/>
      <w:color w:val="auto"/>
      <w:sz w:val="22"/>
      <w:szCs w:val="20"/>
      <w:lang w:val="en-GB" w:bidi="ar-SA"/>
    </w:rPr>
  </w:style>
  <w:style w:type="paragraph" w:customStyle="1" w:styleId="STDtablerowheader">
    <w:name w:val="STD table row header"/>
    <w:basedOn w:val="Normal"/>
    <w:rsid w:val="00C418B7"/>
    <w:rPr>
      <w:rFonts w:ascii="Arial Narrow" w:eastAsia="Times New Roman" w:hAnsi="Arial Narrow" w:cs="AngsanaUPC"/>
      <w:noProof/>
      <w:color w:val="auto"/>
      <w:sz w:val="18"/>
      <w:szCs w:val="28"/>
      <w:lang w:val="en-GB" w:bidi="ar-SA"/>
    </w:rPr>
  </w:style>
  <w:style w:type="paragraph" w:styleId="CommentSubject">
    <w:name w:val="annotation subject"/>
    <w:basedOn w:val="CommentText"/>
    <w:next w:val="CommentText"/>
    <w:link w:val="CommentSubjectChar"/>
    <w:rsid w:val="00C418B7"/>
    <w:pPr>
      <w:spacing w:line="240" w:lineRule="auto"/>
      <w:jc w:val="both"/>
    </w:pPr>
    <w:rPr>
      <w:rFonts w:ascii="Times New Roman" w:eastAsia="Cordia New" w:hAnsi="Times New Roman"/>
      <w:b/>
      <w:bCs/>
      <w:noProof/>
      <w:szCs w:val="25"/>
    </w:rPr>
  </w:style>
  <w:style w:type="character" w:customStyle="1" w:styleId="CommentSubjectChar">
    <w:name w:val="Comment Subject Char"/>
    <w:link w:val="CommentSubject"/>
    <w:rsid w:val="00C418B7"/>
    <w:rPr>
      <w:rFonts w:ascii="Times New Roman" w:eastAsia="Times New Roman" w:hAnsi="Times New Roman"/>
      <w:b/>
      <w:bCs/>
      <w:noProof/>
      <w:szCs w:val="25"/>
      <w:lang w:eastAsia="en-US"/>
    </w:rPr>
  </w:style>
  <w:style w:type="character" w:customStyle="1" w:styleId="qowt-font4-angsananew">
    <w:name w:val="qowt-font4-angsananew"/>
    <w:rsid w:val="00C418B7"/>
  </w:style>
  <w:style w:type="paragraph" w:customStyle="1" w:styleId="qowt-stl-normal">
    <w:name w:val="qowt-stl-normal"/>
    <w:basedOn w:val="Normal"/>
    <w:rsid w:val="00C418B7"/>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unhideWhenUsed/>
    <w:rsid w:val="00C418B7"/>
    <w:pPr>
      <w:spacing w:before="100" w:beforeAutospacing="1" w:after="100" w:afterAutospacing="1"/>
    </w:pPr>
    <w:rPr>
      <w:rFonts w:ascii="Times New Roman" w:eastAsia="Times New Roman" w:hAnsi="Times New Roman" w:cs="Times New Roman"/>
      <w:color w:val="auto"/>
    </w:rPr>
  </w:style>
  <w:style w:type="character" w:customStyle="1" w:styleId="qowt-font5-calibri">
    <w:name w:val="qowt-font5-calibri"/>
    <w:rsid w:val="00C418B7"/>
  </w:style>
  <w:style w:type="table" w:customStyle="1" w:styleId="TableGridLight1">
    <w:name w:val="Table Grid Light1"/>
    <w:basedOn w:val="TableNormal"/>
    <w:uiPriority w:val="40"/>
    <w:rsid w:val="00C418B7"/>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C418B7"/>
    <w:pPr>
      <w:tabs>
        <w:tab w:val="left" w:pos="0"/>
      </w:tabs>
      <w:ind w:left="540" w:hanging="540"/>
      <w:jc w:val="thaiDistribute"/>
      <w:outlineLvl w:val="1"/>
    </w:pPr>
    <w:rPr>
      <w:rFonts w:ascii="Browallia New" w:eastAsia="Arial" w:hAnsi="Browallia New" w:cs="Browallia New"/>
      <w:b/>
      <w:bCs/>
      <w:color w:val="CF4A02"/>
      <w:sz w:val="20"/>
      <w:szCs w:val="20"/>
      <w:lang w:val="en-GB" w:eastAsia="en-GB"/>
    </w:rPr>
  </w:style>
  <w:style w:type="table" w:customStyle="1" w:styleId="TableGridLight2">
    <w:name w:val="Table Grid Light2"/>
    <w:basedOn w:val="TableNormal"/>
    <w:next w:val="TableGridLight3"/>
    <w:uiPriority w:val="40"/>
    <w:rsid w:val="00C418B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uiPriority w:val="40"/>
    <w:rsid w:val="00C418B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150000">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39005623">
      <w:bodyDiv w:val="1"/>
      <w:marLeft w:val="0"/>
      <w:marRight w:val="0"/>
      <w:marTop w:val="0"/>
      <w:marBottom w:val="0"/>
      <w:divBdr>
        <w:top w:val="none" w:sz="0" w:space="0" w:color="auto"/>
        <w:left w:val="none" w:sz="0" w:space="0" w:color="auto"/>
        <w:bottom w:val="none" w:sz="0" w:space="0" w:color="auto"/>
        <w:right w:val="none" w:sz="0" w:space="0" w:color="auto"/>
      </w:divBdr>
    </w:div>
    <w:div w:id="29079212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03141902">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33894734">
      <w:bodyDiv w:val="1"/>
      <w:marLeft w:val="0"/>
      <w:marRight w:val="0"/>
      <w:marTop w:val="0"/>
      <w:marBottom w:val="0"/>
      <w:divBdr>
        <w:top w:val="none" w:sz="0" w:space="0" w:color="auto"/>
        <w:left w:val="none" w:sz="0" w:space="0" w:color="auto"/>
        <w:bottom w:val="none" w:sz="0" w:space="0" w:color="auto"/>
        <w:right w:val="none" w:sz="0" w:space="0" w:color="auto"/>
      </w:divBdr>
    </w:div>
    <w:div w:id="742722637">
      <w:bodyDiv w:val="1"/>
      <w:marLeft w:val="0"/>
      <w:marRight w:val="0"/>
      <w:marTop w:val="0"/>
      <w:marBottom w:val="0"/>
      <w:divBdr>
        <w:top w:val="none" w:sz="0" w:space="0" w:color="auto"/>
        <w:left w:val="none" w:sz="0" w:space="0" w:color="auto"/>
        <w:bottom w:val="none" w:sz="0" w:space="0" w:color="auto"/>
        <w:right w:val="none" w:sz="0" w:space="0" w:color="auto"/>
      </w:divBdr>
    </w:div>
    <w:div w:id="767239945">
      <w:bodyDiv w:val="1"/>
      <w:marLeft w:val="0"/>
      <w:marRight w:val="0"/>
      <w:marTop w:val="0"/>
      <w:marBottom w:val="0"/>
      <w:divBdr>
        <w:top w:val="none" w:sz="0" w:space="0" w:color="auto"/>
        <w:left w:val="none" w:sz="0" w:space="0" w:color="auto"/>
        <w:bottom w:val="none" w:sz="0" w:space="0" w:color="auto"/>
        <w:right w:val="none" w:sz="0" w:space="0" w:color="auto"/>
      </w:divBdr>
    </w:div>
    <w:div w:id="832179154">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20679189">
      <w:bodyDiv w:val="1"/>
      <w:marLeft w:val="0"/>
      <w:marRight w:val="0"/>
      <w:marTop w:val="0"/>
      <w:marBottom w:val="0"/>
      <w:divBdr>
        <w:top w:val="none" w:sz="0" w:space="0" w:color="auto"/>
        <w:left w:val="none" w:sz="0" w:space="0" w:color="auto"/>
        <w:bottom w:val="none" w:sz="0" w:space="0" w:color="auto"/>
        <w:right w:val="none" w:sz="0" w:space="0" w:color="auto"/>
      </w:divBdr>
    </w:div>
    <w:div w:id="936525415">
      <w:bodyDiv w:val="1"/>
      <w:marLeft w:val="0"/>
      <w:marRight w:val="0"/>
      <w:marTop w:val="0"/>
      <w:marBottom w:val="0"/>
      <w:divBdr>
        <w:top w:val="none" w:sz="0" w:space="0" w:color="auto"/>
        <w:left w:val="none" w:sz="0" w:space="0" w:color="auto"/>
        <w:bottom w:val="none" w:sz="0" w:space="0" w:color="auto"/>
        <w:right w:val="none" w:sz="0" w:space="0" w:color="auto"/>
      </w:divBdr>
    </w:div>
    <w:div w:id="1002508979">
      <w:bodyDiv w:val="1"/>
      <w:marLeft w:val="0"/>
      <w:marRight w:val="0"/>
      <w:marTop w:val="0"/>
      <w:marBottom w:val="0"/>
      <w:divBdr>
        <w:top w:val="none" w:sz="0" w:space="0" w:color="auto"/>
        <w:left w:val="none" w:sz="0" w:space="0" w:color="auto"/>
        <w:bottom w:val="none" w:sz="0" w:space="0" w:color="auto"/>
        <w:right w:val="none" w:sz="0" w:space="0" w:color="auto"/>
      </w:divBdr>
    </w:div>
    <w:div w:id="1009986264">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196844932">
      <w:bodyDiv w:val="1"/>
      <w:marLeft w:val="0"/>
      <w:marRight w:val="0"/>
      <w:marTop w:val="0"/>
      <w:marBottom w:val="0"/>
      <w:divBdr>
        <w:top w:val="none" w:sz="0" w:space="0" w:color="auto"/>
        <w:left w:val="none" w:sz="0" w:space="0" w:color="auto"/>
        <w:bottom w:val="none" w:sz="0" w:space="0" w:color="auto"/>
        <w:right w:val="none" w:sz="0" w:space="0" w:color="auto"/>
      </w:divBdr>
    </w:div>
    <w:div w:id="1197305223">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275602135">
      <w:bodyDiv w:val="1"/>
      <w:marLeft w:val="0"/>
      <w:marRight w:val="0"/>
      <w:marTop w:val="0"/>
      <w:marBottom w:val="0"/>
      <w:divBdr>
        <w:top w:val="none" w:sz="0" w:space="0" w:color="auto"/>
        <w:left w:val="none" w:sz="0" w:space="0" w:color="auto"/>
        <w:bottom w:val="none" w:sz="0" w:space="0" w:color="auto"/>
        <w:right w:val="none" w:sz="0" w:space="0" w:color="auto"/>
      </w:divBdr>
    </w:div>
    <w:div w:id="1284649114">
      <w:bodyDiv w:val="1"/>
      <w:marLeft w:val="0"/>
      <w:marRight w:val="0"/>
      <w:marTop w:val="0"/>
      <w:marBottom w:val="0"/>
      <w:divBdr>
        <w:top w:val="none" w:sz="0" w:space="0" w:color="auto"/>
        <w:left w:val="none" w:sz="0" w:space="0" w:color="auto"/>
        <w:bottom w:val="none" w:sz="0" w:space="0" w:color="auto"/>
        <w:right w:val="none" w:sz="0" w:space="0" w:color="auto"/>
      </w:divBdr>
    </w:div>
    <w:div w:id="1343780215">
      <w:bodyDiv w:val="1"/>
      <w:marLeft w:val="0"/>
      <w:marRight w:val="0"/>
      <w:marTop w:val="0"/>
      <w:marBottom w:val="0"/>
      <w:divBdr>
        <w:top w:val="none" w:sz="0" w:space="0" w:color="auto"/>
        <w:left w:val="none" w:sz="0" w:space="0" w:color="auto"/>
        <w:bottom w:val="none" w:sz="0" w:space="0" w:color="auto"/>
        <w:right w:val="none" w:sz="0" w:space="0" w:color="auto"/>
      </w:divBdr>
    </w:div>
    <w:div w:id="137620170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2303236">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608732198">
      <w:bodyDiv w:val="1"/>
      <w:marLeft w:val="0"/>
      <w:marRight w:val="0"/>
      <w:marTop w:val="0"/>
      <w:marBottom w:val="0"/>
      <w:divBdr>
        <w:top w:val="none" w:sz="0" w:space="0" w:color="auto"/>
        <w:left w:val="none" w:sz="0" w:space="0" w:color="auto"/>
        <w:bottom w:val="none" w:sz="0" w:space="0" w:color="auto"/>
        <w:right w:val="none" w:sz="0" w:space="0" w:color="auto"/>
      </w:divBdr>
    </w:div>
    <w:div w:id="1609002027">
      <w:bodyDiv w:val="1"/>
      <w:marLeft w:val="0"/>
      <w:marRight w:val="0"/>
      <w:marTop w:val="0"/>
      <w:marBottom w:val="0"/>
      <w:divBdr>
        <w:top w:val="none" w:sz="0" w:space="0" w:color="auto"/>
        <w:left w:val="none" w:sz="0" w:space="0" w:color="auto"/>
        <w:bottom w:val="none" w:sz="0" w:space="0" w:color="auto"/>
        <w:right w:val="none" w:sz="0" w:space="0" w:color="auto"/>
      </w:divBdr>
    </w:div>
    <w:div w:id="1625305329">
      <w:bodyDiv w:val="1"/>
      <w:marLeft w:val="0"/>
      <w:marRight w:val="0"/>
      <w:marTop w:val="0"/>
      <w:marBottom w:val="0"/>
      <w:divBdr>
        <w:top w:val="none" w:sz="0" w:space="0" w:color="auto"/>
        <w:left w:val="none" w:sz="0" w:space="0" w:color="auto"/>
        <w:bottom w:val="none" w:sz="0" w:space="0" w:color="auto"/>
        <w:right w:val="none" w:sz="0" w:space="0" w:color="auto"/>
      </w:divBdr>
    </w:div>
    <w:div w:id="1666326059">
      <w:bodyDiv w:val="1"/>
      <w:marLeft w:val="0"/>
      <w:marRight w:val="0"/>
      <w:marTop w:val="0"/>
      <w:marBottom w:val="0"/>
      <w:divBdr>
        <w:top w:val="none" w:sz="0" w:space="0" w:color="auto"/>
        <w:left w:val="none" w:sz="0" w:space="0" w:color="auto"/>
        <w:bottom w:val="none" w:sz="0" w:space="0" w:color="auto"/>
        <w:right w:val="none" w:sz="0" w:space="0" w:color="auto"/>
      </w:divBdr>
    </w:div>
    <w:div w:id="1684623743">
      <w:bodyDiv w:val="1"/>
      <w:marLeft w:val="0"/>
      <w:marRight w:val="0"/>
      <w:marTop w:val="0"/>
      <w:marBottom w:val="0"/>
      <w:divBdr>
        <w:top w:val="none" w:sz="0" w:space="0" w:color="auto"/>
        <w:left w:val="none" w:sz="0" w:space="0" w:color="auto"/>
        <w:bottom w:val="none" w:sz="0" w:space="0" w:color="auto"/>
        <w:right w:val="none" w:sz="0" w:space="0" w:color="auto"/>
      </w:divBdr>
    </w:div>
    <w:div w:id="1775589821">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5146584">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10456204">
      <w:bodyDiv w:val="1"/>
      <w:marLeft w:val="0"/>
      <w:marRight w:val="0"/>
      <w:marTop w:val="0"/>
      <w:marBottom w:val="0"/>
      <w:divBdr>
        <w:top w:val="none" w:sz="0" w:space="0" w:color="auto"/>
        <w:left w:val="none" w:sz="0" w:space="0" w:color="auto"/>
        <w:bottom w:val="none" w:sz="0" w:space="0" w:color="auto"/>
        <w:right w:val="none" w:sz="0" w:space="0" w:color="auto"/>
      </w:divBdr>
    </w:div>
    <w:div w:id="1954171940">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61854750">
      <w:bodyDiv w:val="1"/>
      <w:marLeft w:val="0"/>
      <w:marRight w:val="0"/>
      <w:marTop w:val="0"/>
      <w:marBottom w:val="0"/>
      <w:divBdr>
        <w:top w:val="none" w:sz="0" w:space="0" w:color="auto"/>
        <w:left w:val="none" w:sz="0" w:space="0" w:color="auto"/>
        <w:bottom w:val="none" w:sz="0" w:space="0" w:color="auto"/>
        <w:right w:val="none" w:sz="0" w:space="0" w:color="auto"/>
      </w:divBdr>
    </w:div>
    <w:div w:id="2072462430">
      <w:bodyDiv w:val="1"/>
      <w:marLeft w:val="0"/>
      <w:marRight w:val="0"/>
      <w:marTop w:val="0"/>
      <w:marBottom w:val="0"/>
      <w:divBdr>
        <w:top w:val="none" w:sz="0" w:space="0" w:color="auto"/>
        <w:left w:val="none" w:sz="0" w:space="0" w:color="auto"/>
        <w:bottom w:val="none" w:sz="0" w:space="0" w:color="auto"/>
        <w:right w:val="none" w:sz="0" w:space="0" w:color="auto"/>
      </w:divBdr>
    </w:div>
    <w:div w:id="2082407341">
      <w:bodyDiv w:val="1"/>
      <w:marLeft w:val="0"/>
      <w:marRight w:val="0"/>
      <w:marTop w:val="0"/>
      <w:marBottom w:val="0"/>
      <w:divBdr>
        <w:top w:val="none" w:sz="0" w:space="0" w:color="auto"/>
        <w:left w:val="none" w:sz="0" w:space="0" w:color="auto"/>
        <w:bottom w:val="none" w:sz="0" w:space="0" w:color="auto"/>
        <w:right w:val="none" w:sz="0" w:space="0" w:color="auto"/>
      </w:divBdr>
      <w:divsChild>
        <w:div w:id="1442451657">
          <w:marLeft w:val="0"/>
          <w:marRight w:val="0"/>
          <w:marTop w:val="0"/>
          <w:marBottom w:val="0"/>
          <w:divBdr>
            <w:top w:val="none" w:sz="0" w:space="0" w:color="auto"/>
            <w:left w:val="none" w:sz="0" w:space="0" w:color="auto"/>
            <w:bottom w:val="none" w:sz="0" w:space="0" w:color="auto"/>
            <w:right w:val="none" w:sz="0" w:space="0" w:color="auto"/>
          </w:divBdr>
        </w:div>
      </w:divsChild>
    </w:div>
    <w:div w:id="2084986942">
      <w:bodyDiv w:val="1"/>
      <w:marLeft w:val="0"/>
      <w:marRight w:val="0"/>
      <w:marTop w:val="0"/>
      <w:marBottom w:val="0"/>
      <w:divBdr>
        <w:top w:val="none" w:sz="0" w:space="0" w:color="auto"/>
        <w:left w:val="none" w:sz="0" w:space="0" w:color="auto"/>
        <w:bottom w:val="none" w:sz="0" w:space="0" w:color="auto"/>
        <w:right w:val="none" w:sz="0" w:space="0" w:color="auto"/>
      </w:divBdr>
    </w:div>
    <w:div w:id="2096125560">
      <w:bodyDiv w:val="1"/>
      <w:marLeft w:val="0"/>
      <w:marRight w:val="0"/>
      <w:marTop w:val="0"/>
      <w:marBottom w:val="0"/>
      <w:divBdr>
        <w:top w:val="none" w:sz="0" w:space="0" w:color="auto"/>
        <w:left w:val="none" w:sz="0" w:space="0" w:color="auto"/>
        <w:bottom w:val="none" w:sz="0" w:space="0" w:color="auto"/>
        <w:right w:val="none" w:sz="0" w:space="0" w:color="auto"/>
      </w:divBdr>
    </w:div>
    <w:div w:id="212063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1A00E-1E18-48E0-A575-322C5F6EC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87</Pages>
  <Words>23784</Words>
  <Characters>135572</Characters>
  <Application>Microsoft Office Word</Application>
  <DocSecurity>0</DocSecurity>
  <Lines>1129</Lines>
  <Paragraphs>318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159038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Janthakan Saelu (TH)</cp:lastModifiedBy>
  <cp:revision>331</cp:revision>
  <cp:lastPrinted>2021-04-08T03:08:00Z</cp:lastPrinted>
  <dcterms:created xsi:type="dcterms:W3CDTF">2021-03-29T07:58:00Z</dcterms:created>
  <dcterms:modified xsi:type="dcterms:W3CDTF">2021-04-20T12:16:00Z</dcterms:modified>
</cp:coreProperties>
</file>